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6453" w:rsidRDefault="00116453" w:rsidP="00B608A1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B608A1" w:rsidRPr="00D218D7" w:rsidRDefault="00B608A1" w:rsidP="00B608A1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D218D7">
        <w:rPr>
          <w:sz w:val="28"/>
          <w:szCs w:val="28"/>
        </w:rPr>
        <w:t>Евгения Кураленко</w:t>
      </w:r>
    </w:p>
    <w:p w:rsidR="00B608A1" w:rsidRPr="00D218D7" w:rsidRDefault="00B608A1" w:rsidP="00B608A1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D218D7">
        <w:rPr>
          <w:sz w:val="28"/>
          <w:szCs w:val="28"/>
        </w:rPr>
        <w:t>Специальность «Бухгалтерский учет, анализ, аудит»</w:t>
      </w:r>
    </w:p>
    <w:p w:rsidR="00B608A1" w:rsidRPr="00D218D7" w:rsidRDefault="00B608A1" w:rsidP="00B608A1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D218D7">
        <w:rPr>
          <w:sz w:val="28"/>
          <w:szCs w:val="28"/>
        </w:rPr>
        <w:t>Руководитель - Полякова И.А.</w:t>
      </w:r>
    </w:p>
    <w:p w:rsidR="00B608A1" w:rsidRPr="00D218D7" w:rsidRDefault="00B608A1" w:rsidP="00B608A1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D218D7">
        <w:rPr>
          <w:sz w:val="28"/>
          <w:szCs w:val="28"/>
        </w:rPr>
        <w:t>КГТЭИ</w:t>
      </w:r>
    </w:p>
    <w:p w:rsidR="00B608A1" w:rsidRPr="00D218D7" w:rsidRDefault="00B608A1" w:rsidP="00B608A1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D218D7">
        <w:rPr>
          <w:sz w:val="28"/>
          <w:szCs w:val="28"/>
        </w:rPr>
        <w:t>г. Красноярск</w:t>
      </w:r>
    </w:p>
    <w:p w:rsidR="004A46E7" w:rsidRPr="00CA595B" w:rsidRDefault="001D005B" w:rsidP="00B608A1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Проблемы</w:t>
      </w:r>
      <w:r w:rsidR="00B608A1">
        <w:rPr>
          <w:b/>
          <w:sz w:val="28"/>
          <w:szCs w:val="28"/>
        </w:rPr>
        <w:t xml:space="preserve"> налогообложения операций с финансовыми инструментами срочных сделок</w:t>
      </w:r>
    </w:p>
    <w:p w:rsidR="00745D3E" w:rsidRPr="0061157B" w:rsidRDefault="00745D3E" w:rsidP="00A179A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1157B">
        <w:rPr>
          <w:sz w:val="28"/>
          <w:szCs w:val="28"/>
        </w:rPr>
        <w:t>Сегодня в условиях финансового кризиса производные финансовые инструменты должны играть все большую роль для российских и иностранных</w:t>
      </w:r>
      <w:r w:rsidR="00A179A9">
        <w:rPr>
          <w:sz w:val="28"/>
          <w:szCs w:val="28"/>
        </w:rPr>
        <w:t xml:space="preserve"> </w:t>
      </w:r>
      <w:r w:rsidRPr="0061157B">
        <w:rPr>
          <w:sz w:val="28"/>
          <w:szCs w:val="28"/>
        </w:rPr>
        <w:t xml:space="preserve">компаний, позволяя хеджировать различные риски (ценовой, валютный, кредитный, </w:t>
      </w:r>
      <w:r w:rsidRPr="005701FF">
        <w:rPr>
          <w:sz w:val="28"/>
          <w:szCs w:val="28"/>
        </w:rPr>
        <w:t xml:space="preserve">процентный и т. п.). </w:t>
      </w:r>
      <w:r w:rsidR="005701FF" w:rsidRPr="005701FF">
        <w:rPr>
          <w:sz w:val="28"/>
          <w:szCs w:val="28"/>
        </w:rPr>
        <w:t xml:space="preserve">В настоящий момент </w:t>
      </w:r>
      <w:r w:rsidR="00D05001" w:rsidRPr="005701FF">
        <w:rPr>
          <w:sz w:val="28"/>
          <w:szCs w:val="28"/>
        </w:rPr>
        <w:t>нормативная база по учету и налогообложе</w:t>
      </w:r>
      <w:r w:rsidR="005701FF" w:rsidRPr="005701FF">
        <w:rPr>
          <w:sz w:val="28"/>
          <w:szCs w:val="28"/>
        </w:rPr>
        <w:t>нию</w:t>
      </w:r>
      <w:r w:rsidR="00D05001" w:rsidRPr="005701FF">
        <w:rPr>
          <w:sz w:val="28"/>
          <w:szCs w:val="28"/>
        </w:rPr>
        <w:t xml:space="preserve"> </w:t>
      </w:r>
      <w:r w:rsidRPr="005701FF">
        <w:rPr>
          <w:sz w:val="28"/>
          <w:szCs w:val="28"/>
        </w:rPr>
        <w:t>операций с производными финансовыми инструментами</w:t>
      </w:r>
      <w:r w:rsidR="00D05001" w:rsidRPr="005701FF">
        <w:rPr>
          <w:sz w:val="28"/>
          <w:szCs w:val="28"/>
        </w:rPr>
        <w:t xml:space="preserve"> является неполной</w:t>
      </w:r>
      <w:r w:rsidR="00D05001">
        <w:rPr>
          <w:sz w:val="28"/>
          <w:szCs w:val="28"/>
        </w:rPr>
        <w:t xml:space="preserve"> и противоречивой</w:t>
      </w:r>
      <w:r w:rsidRPr="0061157B">
        <w:rPr>
          <w:sz w:val="28"/>
          <w:szCs w:val="28"/>
        </w:rPr>
        <w:t>.</w:t>
      </w:r>
    </w:p>
    <w:p w:rsidR="00745D3E" w:rsidRPr="0061157B" w:rsidRDefault="00745D3E" w:rsidP="00A179A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1157B">
        <w:rPr>
          <w:sz w:val="28"/>
          <w:szCs w:val="28"/>
        </w:rPr>
        <w:t xml:space="preserve">НК РФ </w:t>
      </w:r>
      <w:r w:rsidR="00BA5460">
        <w:rPr>
          <w:sz w:val="28"/>
          <w:szCs w:val="28"/>
        </w:rPr>
        <w:t xml:space="preserve">оперирует понятием финансовые инструменты срочных сделок (ФИСС), согласно которому </w:t>
      </w:r>
      <w:r w:rsidRPr="0061157B">
        <w:rPr>
          <w:sz w:val="28"/>
          <w:szCs w:val="28"/>
        </w:rPr>
        <w:t>под ФИСС понимают соглашения участнико</w:t>
      </w:r>
      <w:r w:rsidR="00BA5460">
        <w:rPr>
          <w:sz w:val="28"/>
          <w:szCs w:val="28"/>
        </w:rPr>
        <w:t>в срочных сделок</w:t>
      </w:r>
      <w:r w:rsidRPr="0061157B">
        <w:rPr>
          <w:sz w:val="28"/>
          <w:szCs w:val="28"/>
        </w:rPr>
        <w:t>, определяющие их</w:t>
      </w:r>
      <w:r w:rsidR="0061157B">
        <w:rPr>
          <w:sz w:val="28"/>
          <w:szCs w:val="28"/>
        </w:rPr>
        <w:t xml:space="preserve"> </w:t>
      </w:r>
      <w:r w:rsidRPr="0061157B">
        <w:rPr>
          <w:sz w:val="28"/>
          <w:szCs w:val="28"/>
        </w:rPr>
        <w:t>права и обязанности в отношении базисного актива</w:t>
      </w:r>
      <w:r w:rsidR="00BA5460">
        <w:rPr>
          <w:sz w:val="28"/>
          <w:szCs w:val="28"/>
        </w:rPr>
        <w:t>,</w:t>
      </w:r>
      <w:r w:rsidRPr="0061157B">
        <w:rPr>
          <w:sz w:val="28"/>
          <w:szCs w:val="28"/>
        </w:rPr>
        <w:t xml:space="preserve"> а также соглашения участников срочных сделок, не предполагающие поставку базисного актива, но определяющие порядок взаиморасчетов сторон сделки в будущем в зависимости от изменения цены или иного количественного показателя базисного актива по сравнению с величиной указанного показателя, которая определена сторонами при заключении сделки.</w:t>
      </w:r>
    </w:p>
    <w:p w:rsidR="00A179A9" w:rsidRDefault="00745D3E" w:rsidP="00A179A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1157B">
        <w:rPr>
          <w:sz w:val="28"/>
          <w:szCs w:val="28"/>
        </w:rPr>
        <w:t>Организация при заключении срочной сделки, предполагающей реальную поставку базисного актива, может квалифицировать ее либо как сделку с ФИСС, либо как сделку на поставку базисного актива с отсрочкой исполнения. При этом критерии квалификации срочной сделки в качестве сделки с ФИСС должны быть закреплены в учетной политике компании.</w:t>
      </w:r>
    </w:p>
    <w:p w:rsidR="005701FF" w:rsidRPr="00EC195E" w:rsidRDefault="00745D3E" w:rsidP="00A179A9">
      <w:pPr>
        <w:autoSpaceDE w:val="0"/>
        <w:autoSpaceDN w:val="0"/>
        <w:adjustRightInd w:val="0"/>
        <w:ind w:firstLine="720"/>
        <w:jc w:val="both"/>
        <w:rPr>
          <w:color w:val="FF0000"/>
          <w:sz w:val="28"/>
          <w:szCs w:val="28"/>
        </w:rPr>
      </w:pPr>
      <w:r w:rsidRPr="0061157B">
        <w:rPr>
          <w:sz w:val="28"/>
          <w:szCs w:val="28"/>
        </w:rPr>
        <w:t xml:space="preserve"> </w:t>
      </w:r>
      <w:r w:rsidR="001E1B6D" w:rsidRPr="001E1B6D">
        <w:rPr>
          <w:color w:val="000000"/>
          <w:sz w:val="28"/>
          <w:szCs w:val="28"/>
        </w:rPr>
        <w:t xml:space="preserve">На практике существуют операции, которые на момент заключения сделки квалифицируются как сделки с отсрочкой исполнения, так как предусматривают возможность поставки базисного актива, и реально исполняются путем денежных расчетов без поставки базисного актива. </w:t>
      </w:r>
      <w:r w:rsidR="00EC195E">
        <w:rPr>
          <w:color w:val="000000"/>
          <w:sz w:val="28"/>
          <w:szCs w:val="28"/>
        </w:rPr>
        <w:t>НК РФ</w:t>
      </w:r>
      <w:r w:rsidR="00EC195E" w:rsidRPr="00EC195E">
        <w:rPr>
          <w:color w:val="000000"/>
          <w:sz w:val="28"/>
          <w:szCs w:val="28"/>
        </w:rPr>
        <w:t xml:space="preserve"> </w:t>
      </w:r>
      <w:r w:rsidR="00EC195E">
        <w:rPr>
          <w:color w:val="000000"/>
          <w:sz w:val="28"/>
          <w:szCs w:val="28"/>
        </w:rPr>
        <w:t>не содержит положений, которые бы регулировали действия налогоплательщиков в такой ситуации, однако Министерство финансов РФ в своих разъяснениях  не раз указывало на отсутствие обязанности налогоплательщика переквалифицировать такую сделку в беспоставочный ФИСС.</w:t>
      </w:r>
    </w:p>
    <w:p w:rsidR="00A179A9" w:rsidRDefault="001E1B6D" w:rsidP="00A179A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745D3E" w:rsidRPr="0061157B">
        <w:rPr>
          <w:sz w:val="28"/>
          <w:szCs w:val="28"/>
        </w:rPr>
        <w:t>ля целей налогообложения ФИСС</w:t>
      </w:r>
      <w:r>
        <w:rPr>
          <w:sz w:val="28"/>
          <w:szCs w:val="28"/>
        </w:rPr>
        <w:t xml:space="preserve"> подразделяются на</w:t>
      </w:r>
      <w:r w:rsidR="00745D3E" w:rsidRPr="0061157B">
        <w:rPr>
          <w:sz w:val="28"/>
          <w:szCs w:val="28"/>
        </w:rPr>
        <w:t xml:space="preserve">, обращающиеся </w:t>
      </w:r>
      <w:r>
        <w:rPr>
          <w:sz w:val="28"/>
          <w:szCs w:val="28"/>
        </w:rPr>
        <w:t>и</w:t>
      </w:r>
      <w:r w:rsidR="00745D3E" w:rsidRPr="0061157B">
        <w:rPr>
          <w:sz w:val="28"/>
          <w:szCs w:val="28"/>
        </w:rPr>
        <w:t xml:space="preserve"> не обращающиеся на организованном рынке. Действующий в настоящий момент порядок налогообложения срочных сделок позволяет учитывать убытки по операциям с ФИСС, обращающимися на организованном рынке, вместе с основной налоговой базой налогоплательщика. В свою очередь убытки по необращающимся ФИСС могут лишь уменьшать налоговую базу по таким же ФИСС в  текущем периоде или в течение последующих 10 лет. При этом такой порядок применяется в отношении</w:t>
      </w:r>
      <w:r w:rsidR="0061157B">
        <w:rPr>
          <w:sz w:val="28"/>
          <w:szCs w:val="28"/>
        </w:rPr>
        <w:t xml:space="preserve"> </w:t>
      </w:r>
      <w:r w:rsidR="00745D3E" w:rsidRPr="0061157B">
        <w:rPr>
          <w:sz w:val="28"/>
          <w:szCs w:val="28"/>
        </w:rPr>
        <w:t>всех участников срочного рынка без исключения.</w:t>
      </w:r>
      <w:r w:rsidR="0061157B">
        <w:rPr>
          <w:sz w:val="28"/>
          <w:szCs w:val="28"/>
        </w:rPr>
        <w:t xml:space="preserve"> Данное ограничение представ</w:t>
      </w:r>
      <w:r w:rsidR="00745D3E" w:rsidRPr="0061157B">
        <w:rPr>
          <w:sz w:val="28"/>
          <w:szCs w:val="28"/>
        </w:rPr>
        <w:t>ляетс</w:t>
      </w:r>
      <w:r w:rsidR="00987876" w:rsidRPr="0061157B">
        <w:rPr>
          <w:sz w:val="28"/>
          <w:szCs w:val="28"/>
        </w:rPr>
        <w:t>я не вполне оправданным для про</w:t>
      </w:r>
      <w:r w:rsidR="00745D3E" w:rsidRPr="0061157B">
        <w:rPr>
          <w:sz w:val="28"/>
          <w:szCs w:val="28"/>
        </w:rPr>
        <w:t>фессиональных участников рынка.</w:t>
      </w:r>
    </w:p>
    <w:p w:rsidR="00A179A9" w:rsidRDefault="00987876" w:rsidP="00A179A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1157B">
        <w:rPr>
          <w:sz w:val="28"/>
          <w:szCs w:val="28"/>
        </w:rPr>
        <w:t xml:space="preserve"> </w:t>
      </w:r>
      <w:r w:rsidR="00D05001">
        <w:rPr>
          <w:sz w:val="28"/>
          <w:szCs w:val="28"/>
        </w:rPr>
        <w:t>О</w:t>
      </w:r>
      <w:r w:rsidR="00745D3E" w:rsidRPr="0061157B">
        <w:rPr>
          <w:sz w:val="28"/>
          <w:szCs w:val="28"/>
        </w:rPr>
        <w:t>сновная масса сделок с</w:t>
      </w:r>
      <w:r w:rsidR="0061157B">
        <w:rPr>
          <w:sz w:val="28"/>
          <w:szCs w:val="28"/>
        </w:rPr>
        <w:t xml:space="preserve"> </w:t>
      </w:r>
      <w:r w:rsidR="00745D3E" w:rsidRPr="0061157B">
        <w:rPr>
          <w:sz w:val="28"/>
          <w:szCs w:val="28"/>
        </w:rPr>
        <w:t>про</w:t>
      </w:r>
      <w:r w:rsidRPr="0061157B">
        <w:rPr>
          <w:sz w:val="28"/>
          <w:szCs w:val="28"/>
        </w:rPr>
        <w:t>изводными финансовыми инструмен</w:t>
      </w:r>
      <w:r w:rsidR="00745D3E" w:rsidRPr="0061157B">
        <w:rPr>
          <w:sz w:val="28"/>
          <w:szCs w:val="28"/>
        </w:rPr>
        <w:t>тами</w:t>
      </w:r>
      <w:r w:rsidRPr="0061157B">
        <w:rPr>
          <w:sz w:val="28"/>
          <w:szCs w:val="28"/>
        </w:rPr>
        <w:t xml:space="preserve"> совершается на внебиржевом рын</w:t>
      </w:r>
      <w:r w:rsidR="00745D3E" w:rsidRPr="0061157B">
        <w:rPr>
          <w:sz w:val="28"/>
          <w:szCs w:val="28"/>
        </w:rPr>
        <w:t>ке</w:t>
      </w:r>
      <w:r w:rsidR="000B5BB0">
        <w:rPr>
          <w:sz w:val="28"/>
          <w:szCs w:val="28"/>
        </w:rPr>
        <w:t xml:space="preserve">. В СООТВЕТСТВИИ С </w:t>
      </w:r>
      <w:r w:rsidR="00745D3E" w:rsidRPr="0061157B">
        <w:rPr>
          <w:sz w:val="28"/>
          <w:szCs w:val="28"/>
        </w:rPr>
        <w:t>,</w:t>
      </w:r>
      <w:r w:rsidR="00D05001">
        <w:rPr>
          <w:sz w:val="28"/>
          <w:szCs w:val="28"/>
        </w:rPr>
        <w:t>НАЛОГОПЛАТ МОЖЕТ ИХ РАСЦЕН КАК ЦЕЛЕЦ ХЕД ЛИБО НЕТ В СООТВ С нк</w:t>
      </w:r>
      <w:r w:rsidR="00745D3E" w:rsidRPr="0061157B">
        <w:rPr>
          <w:sz w:val="28"/>
          <w:szCs w:val="28"/>
        </w:rPr>
        <w:t xml:space="preserve"> </w:t>
      </w:r>
      <w:r w:rsidR="000B5BB0">
        <w:rPr>
          <w:sz w:val="28"/>
          <w:szCs w:val="28"/>
        </w:rPr>
        <w:t xml:space="preserve"> Анализ ДЕЙСТВУЮЩЕГО ЗАКОД ПОЗВОЛЯЕТ РЕКОМЕНДОВАИТЬ </w:t>
      </w:r>
      <w:r w:rsidR="00745D3E" w:rsidRPr="0061157B">
        <w:rPr>
          <w:sz w:val="28"/>
          <w:szCs w:val="28"/>
        </w:rPr>
        <w:t>признавать</w:t>
      </w:r>
      <w:r w:rsidR="000B5BB0">
        <w:rPr>
          <w:sz w:val="28"/>
          <w:szCs w:val="28"/>
        </w:rPr>
        <w:t xml:space="preserve"> ИХ</w:t>
      </w:r>
      <w:r w:rsidR="00745D3E" w:rsidRPr="0061157B">
        <w:rPr>
          <w:sz w:val="28"/>
          <w:szCs w:val="28"/>
        </w:rPr>
        <w:t xml:space="preserve"> в качестве заключенных для</w:t>
      </w:r>
      <w:r w:rsidRPr="0061157B">
        <w:rPr>
          <w:sz w:val="28"/>
          <w:szCs w:val="28"/>
        </w:rPr>
        <w:t xml:space="preserve"> </w:t>
      </w:r>
      <w:r w:rsidR="00745D3E" w:rsidRPr="0061157B">
        <w:rPr>
          <w:sz w:val="28"/>
          <w:szCs w:val="28"/>
        </w:rPr>
        <w:t>целей хеджирования. Это связано с тем,</w:t>
      </w:r>
      <w:r w:rsidRPr="0061157B">
        <w:rPr>
          <w:sz w:val="28"/>
          <w:szCs w:val="28"/>
        </w:rPr>
        <w:t xml:space="preserve"> </w:t>
      </w:r>
      <w:r w:rsidR="00745D3E" w:rsidRPr="0061157B">
        <w:rPr>
          <w:sz w:val="28"/>
          <w:szCs w:val="28"/>
        </w:rPr>
        <w:t>что фин</w:t>
      </w:r>
      <w:r w:rsidRPr="0061157B">
        <w:rPr>
          <w:sz w:val="28"/>
          <w:szCs w:val="28"/>
        </w:rPr>
        <w:t>ансовый результат от сделки хед</w:t>
      </w:r>
      <w:r w:rsidR="00745D3E" w:rsidRPr="0061157B">
        <w:rPr>
          <w:sz w:val="28"/>
          <w:szCs w:val="28"/>
        </w:rPr>
        <w:t>жиров</w:t>
      </w:r>
      <w:r w:rsidRPr="0061157B">
        <w:rPr>
          <w:sz w:val="28"/>
          <w:szCs w:val="28"/>
        </w:rPr>
        <w:t>ания суммируется с налоговой ба</w:t>
      </w:r>
      <w:r w:rsidR="00745D3E" w:rsidRPr="0061157B">
        <w:rPr>
          <w:sz w:val="28"/>
          <w:szCs w:val="28"/>
        </w:rPr>
        <w:t>зой, формируемой по хеджируемой</w:t>
      </w:r>
      <w:r w:rsidRPr="0061157B">
        <w:rPr>
          <w:sz w:val="28"/>
          <w:szCs w:val="28"/>
        </w:rPr>
        <w:t xml:space="preserve"> </w:t>
      </w:r>
      <w:r w:rsidR="00745D3E" w:rsidRPr="0061157B">
        <w:rPr>
          <w:sz w:val="28"/>
          <w:szCs w:val="28"/>
        </w:rPr>
        <w:t xml:space="preserve">сделке. </w:t>
      </w:r>
    </w:p>
    <w:p w:rsidR="00A179A9" w:rsidRDefault="00745D3E" w:rsidP="00A179A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1157B">
        <w:rPr>
          <w:sz w:val="28"/>
          <w:szCs w:val="28"/>
        </w:rPr>
        <w:t>П</w:t>
      </w:r>
      <w:r w:rsidR="00987876" w:rsidRPr="0061157B">
        <w:rPr>
          <w:sz w:val="28"/>
          <w:szCs w:val="28"/>
        </w:rPr>
        <w:t>од операциями хеджирования по</w:t>
      </w:r>
      <w:r w:rsidRPr="0061157B">
        <w:rPr>
          <w:sz w:val="28"/>
          <w:szCs w:val="28"/>
        </w:rPr>
        <w:t>ним</w:t>
      </w:r>
      <w:r w:rsidR="00987876" w:rsidRPr="0061157B">
        <w:rPr>
          <w:sz w:val="28"/>
          <w:szCs w:val="28"/>
        </w:rPr>
        <w:t>аются операции с ФИСС, совершае</w:t>
      </w:r>
      <w:r w:rsidRPr="0061157B">
        <w:rPr>
          <w:sz w:val="28"/>
          <w:szCs w:val="28"/>
        </w:rPr>
        <w:t>мые в целях компенсации возможных</w:t>
      </w:r>
      <w:r w:rsidR="0061157B">
        <w:rPr>
          <w:sz w:val="28"/>
          <w:szCs w:val="28"/>
        </w:rPr>
        <w:t xml:space="preserve"> </w:t>
      </w:r>
      <w:r w:rsidRPr="0061157B">
        <w:rPr>
          <w:sz w:val="28"/>
          <w:szCs w:val="28"/>
        </w:rPr>
        <w:t>убытко</w:t>
      </w:r>
      <w:r w:rsidR="00987876" w:rsidRPr="0061157B">
        <w:rPr>
          <w:sz w:val="28"/>
          <w:szCs w:val="28"/>
        </w:rPr>
        <w:t>в (недополучения прибыли), кото</w:t>
      </w:r>
      <w:r w:rsidRPr="0061157B">
        <w:rPr>
          <w:sz w:val="28"/>
          <w:szCs w:val="28"/>
        </w:rPr>
        <w:t>рые могу</w:t>
      </w:r>
      <w:r w:rsidR="00987876" w:rsidRPr="0061157B">
        <w:rPr>
          <w:sz w:val="28"/>
          <w:szCs w:val="28"/>
        </w:rPr>
        <w:t>т возникнуть в результате небла</w:t>
      </w:r>
      <w:r w:rsidRPr="0061157B">
        <w:rPr>
          <w:sz w:val="28"/>
          <w:szCs w:val="28"/>
        </w:rPr>
        <w:t>гоприятного изменения цены или иного</w:t>
      </w:r>
      <w:r w:rsidR="00987876" w:rsidRPr="0061157B">
        <w:rPr>
          <w:sz w:val="28"/>
          <w:szCs w:val="28"/>
        </w:rPr>
        <w:t xml:space="preserve"> </w:t>
      </w:r>
      <w:r w:rsidRPr="0061157B">
        <w:rPr>
          <w:sz w:val="28"/>
          <w:szCs w:val="28"/>
        </w:rPr>
        <w:t>показат</w:t>
      </w:r>
      <w:r w:rsidR="00987876" w:rsidRPr="0061157B">
        <w:rPr>
          <w:sz w:val="28"/>
          <w:szCs w:val="28"/>
        </w:rPr>
        <w:t>еля объекта хеджирования. К объ</w:t>
      </w:r>
      <w:r w:rsidRPr="0061157B">
        <w:rPr>
          <w:sz w:val="28"/>
          <w:szCs w:val="28"/>
        </w:rPr>
        <w:t>ектам хеджирования относятся активы и</w:t>
      </w:r>
      <w:r w:rsidR="00987876" w:rsidRPr="0061157B">
        <w:rPr>
          <w:sz w:val="28"/>
          <w:szCs w:val="28"/>
        </w:rPr>
        <w:t xml:space="preserve"> </w:t>
      </w:r>
      <w:r w:rsidRPr="0061157B">
        <w:rPr>
          <w:sz w:val="28"/>
          <w:szCs w:val="28"/>
        </w:rPr>
        <w:t>(или) обязательства, а также по</w:t>
      </w:r>
      <w:r w:rsidR="00987876" w:rsidRPr="0061157B">
        <w:rPr>
          <w:sz w:val="28"/>
          <w:szCs w:val="28"/>
        </w:rPr>
        <w:t>токи де</w:t>
      </w:r>
      <w:r w:rsidRPr="0061157B">
        <w:rPr>
          <w:sz w:val="28"/>
          <w:szCs w:val="28"/>
        </w:rPr>
        <w:t>нежны</w:t>
      </w:r>
      <w:r w:rsidR="00987876" w:rsidRPr="0061157B">
        <w:rPr>
          <w:sz w:val="28"/>
          <w:szCs w:val="28"/>
        </w:rPr>
        <w:t>х средств, связанные с указанны</w:t>
      </w:r>
      <w:r w:rsidRPr="0061157B">
        <w:rPr>
          <w:sz w:val="28"/>
          <w:szCs w:val="28"/>
        </w:rPr>
        <w:t>ми активами и (или) обязательствами</w:t>
      </w:r>
      <w:r w:rsidR="00987876" w:rsidRPr="0061157B">
        <w:rPr>
          <w:sz w:val="28"/>
          <w:szCs w:val="28"/>
        </w:rPr>
        <w:t xml:space="preserve"> </w:t>
      </w:r>
      <w:r w:rsidRPr="0061157B">
        <w:rPr>
          <w:sz w:val="28"/>
          <w:szCs w:val="28"/>
        </w:rPr>
        <w:t xml:space="preserve">или с </w:t>
      </w:r>
      <w:r w:rsidR="003F0C97">
        <w:rPr>
          <w:sz w:val="28"/>
          <w:szCs w:val="28"/>
        </w:rPr>
        <w:t>о</w:t>
      </w:r>
      <w:r w:rsidRPr="0061157B">
        <w:rPr>
          <w:sz w:val="28"/>
          <w:szCs w:val="28"/>
        </w:rPr>
        <w:t>жидаемыми сделками.</w:t>
      </w:r>
      <w:r w:rsidR="00987876" w:rsidRPr="0061157B">
        <w:rPr>
          <w:sz w:val="28"/>
          <w:szCs w:val="28"/>
        </w:rPr>
        <w:t xml:space="preserve"> </w:t>
      </w:r>
    </w:p>
    <w:p w:rsidR="00A179A9" w:rsidRDefault="00015FBF" w:rsidP="00A179A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218D7">
        <w:rPr>
          <w:color w:val="000000"/>
          <w:sz w:val="28"/>
          <w:szCs w:val="28"/>
        </w:rPr>
        <w:t xml:space="preserve">Российское налоговое законодательство предусматривает специальный порядок учета сделок хеджирования. </w:t>
      </w:r>
      <w:r w:rsidR="00745D3E" w:rsidRPr="00D218D7">
        <w:rPr>
          <w:sz w:val="28"/>
          <w:szCs w:val="28"/>
        </w:rPr>
        <w:t xml:space="preserve">НК РФ </w:t>
      </w:r>
      <w:r w:rsidRPr="00D218D7">
        <w:rPr>
          <w:sz w:val="28"/>
          <w:szCs w:val="28"/>
        </w:rPr>
        <w:t>обязует</w:t>
      </w:r>
      <w:r w:rsidR="00987876" w:rsidRPr="00D218D7">
        <w:rPr>
          <w:sz w:val="28"/>
          <w:szCs w:val="28"/>
        </w:rPr>
        <w:t xml:space="preserve"> </w:t>
      </w:r>
      <w:r w:rsidR="00745D3E" w:rsidRPr="00D218D7">
        <w:rPr>
          <w:sz w:val="28"/>
          <w:szCs w:val="28"/>
        </w:rPr>
        <w:t>налогоп</w:t>
      </w:r>
      <w:r w:rsidR="00987876" w:rsidRPr="00D218D7">
        <w:rPr>
          <w:sz w:val="28"/>
          <w:szCs w:val="28"/>
        </w:rPr>
        <w:t>лательщика обосновывать хеджиру</w:t>
      </w:r>
      <w:r w:rsidR="00745D3E" w:rsidRPr="00D218D7">
        <w:rPr>
          <w:sz w:val="28"/>
          <w:szCs w:val="28"/>
        </w:rPr>
        <w:t>ющий</w:t>
      </w:r>
      <w:r w:rsidR="00745D3E" w:rsidRPr="0061157B">
        <w:rPr>
          <w:sz w:val="28"/>
          <w:szCs w:val="28"/>
        </w:rPr>
        <w:t xml:space="preserve"> характер </w:t>
      </w:r>
      <w:r w:rsidR="00987876" w:rsidRPr="0061157B">
        <w:rPr>
          <w:sz w:val="28"/>
          <w:szCs w:val="28"/>
        </w:rPr>
        <w:t xml:space="preserve"> </w:t>
      </w:r>
      <w:r w:rsidR="00745D3E" w:rsidRPr="0061157B">
        <w:rPr>
          <w:sz w:val="28"/>
          <w:szCs w:val="28"/>
        </w:rPr>
        <w:t>совершаемых сделок. Для</w:t>
      </w:r>
      <w:r w:rsidR="00987876" w:rsidRPr="0061157B">
        <w:rPr>
          <w:sz w:val="28"/>
          <w:szCs w:val="28"/>
        </w:rPr>
        <w:t xml:space="preserve"> </w:t>
      </w:r>
      <w:r w:rsidR="00745D3E" w:rsidRPr="0061157B">
        <w:rPr>
          <w:sz w:val="28"/>
          <w:szCs w:val="28"/>
        </w:rPr>
        <w:t xml:space="preserve">этого необходимо составить расчет </w:t>
      </w:r>
      <w:r w:rsidR="006E337D">
        <w:rPr>
          <w:sz w:val="28"/>
          <w:szCs w:val="28"/>
        </w:rPr>
        <w:t>в отно</w:t>
      </w:r>
      <w:r w:rsidR="00745D3E" w:rsidRPr="0061157B">
        <w:rPr>
          <w:sz w:val="28"/>
          <w:szCs w:val="28"/>
        </w:rPr>
        <w:t xml:space="preserve">шении </w:t>
      </w:r>
      <w:r w:rsidR="00987876" w:rsidRPr="0061157B">
        <w:rPr>
          <w:sz w:val="28"/>
          <w:szCs w:val="28"/>
        </w:rPr>
        <w:t>каждой отдельной сделки хеджиро</w:t>
      </w:r>
      <w:r w:rsidR="00745D3E" w:rsidRPr="0061157B">
        <w:rPr>
          <w:sz w:val="28"/>
          <w:szCs w:val="28"/>
        </w:rPr>
        <w:t xml:space="preserve">вания с указанием </w:t>
      </w:r>
      <w:r>
        <w:rPr>
          <w:sz w:val="28"/>
          <w:szCs w:val="28"/>
        </w:rPr>
        <w:t>ряда данных.</w:t>
      </w:r>
      <w:r w:rsidR="000B5BB0">
        <w:rPr>
          <w:sz w:val="28"/>
          <w:szCs w:val="28"/>
        </w:rPr>
        <w:t xml:space="preserve"> </w:t>
      </w:r>
      <w:r w:rsidR="00745D3E" w:rsidRPr="0061157B">
        <w:rPr>
          <w:sz w:val="28"/>
          <w:szCs w:val="28"/>
        </w:rPr>
        <w:t>Пр</w:t>
      </w:r>
      <w:r w:rsidR="00987876" w:rsidRPr="0061157B">
        <w:rPr>
          <w:sz w:val="28"/>
          <w:szCs w:val="28"/>
        </w:rPr>
        <w:t>и этом в налоговом законодатель</w:t>
      </w:r>
      <w:r w:rsidR="00745D3E" w:rsidRPr="0061157B">
        <w:rPr>
          <w:sz w:val="28"/>
          <w:szCs w:val="28"/>
        </w:rPr>
        <w:t>стве не</w:t>
      </w:r>
      <w:r w:rsidR="00987876" w:rsidRPr="0061157B">
        <w:rPr>
          <w:sz w:val="28"/>
          <w:szCs w:val="28"/>
        </w:rPr>
        <w:t xml:space="preserve"> раскрывается, в какой детализа</w:t>
      </w:r>
      <w:r w:rsidR="00745D3E" w:rsidRPr="0061157B">
        <w:rPr>
          <w:sz w:val="28"/>
          <w:szCs w:val="28"/>
        </w:rPr>
        <w:t>ции должен быть подготовле</w:t>
      </w:r>
      <w:r w:rsidR="00987876" w:rsidRPr="0061157B">
        <w:rPr>
          <w:sz w:val="28"/>
          <w:szCs w:val="28"/>
        </w:rPr>
        <w:t>н расчет, под</w:t>
      </w:r>
      <w:r w:rsidR="00745D3E" w:rsidRPr="0061157B">
        <w:rPr>
          <w:sz w:val="28"/>
          <w:szCs w:val="28"/>
        </w:rPr>
        <w:t>тверж</w:t>
      </w:r>
      <w:r w:rsidR="00987876" w:rsidRPr="0061157B">
        <w:rPr>
          <w:sz w:val="28"/>
          <w:szCs w:val="28"/>
        </w:rPr>
        <w:t>дающий, что сделка с ФИСС напра</w:t>
      </w:r>
      <w:r w:rsidR="00745D3E" w:rsidRPr="0061157B">
        <w:rPr>
          <w:sz w:val="28"/>
          <w:szCs w:val="28"/>
        </w:rPr>
        <w:t>влена на сокращение возможных убытков</w:t>
      </w:r>
      <w:r w:rsidR="00A179A9">
        <w:rPr>
          <w:sz w:val="28"/>
          <w:szCs w:val="28"/>
        </w:rPr>
        <w:t xml:space="preserve"> </w:t>
      </w:r>
      <w:r w:rsidR="00745D3E" w:rsidRPr="0061157B">
        <w:rPr>
          <w:sz w:val="28"/>
          <w:szCs w:val="28"/>
        </w:rPr>
        <w:t>(недополучение прибыли). В связи с этим</w:t>
      </w:r>
      <w:r w:rsidR="00987876" w:rsidRPr="0061157B">
        <w:rPr>
          <w:sz w:val="28"/>
          <w:szCs w:val="28"/>
        </w:rPr>
        <w:t xml:space="preserve"> </w:t>
      </w:r>
      <w:r w:rsidR="00745D3E" w:rsidRPr="0061157B">
        <w:rPr>
          <w:sz w:val="28"/>
          <w:szCs w:val="28"/>
        </w:rPr>
        <w:t>существ</w:t>
      </w:r>
      <w:r w:rsidR="00987876" w:rsidRPr="0061157B">
        <w:rPr>
          <w:sz w:val="28"/>
          <w:szCs w:val="28"/>
        </w:rPr>
        <w:t>ует риск, что расчет, предостав</w:t>
      </w:r>
      <w:r w:rsidR="00745D3E" w:rsidRPr="0061157B">
        <w:rPr>
          <w:sz w:val="28"/>
          <w:szCs w:val="28"/>
        </w:rPr>
        <w:t>ленный налогоплательщиком, может быть</w:t>
      </w:r>
      <w:r w:rsidR="00987876" w:rsidRPr="0061157B">
        <w:rPr>
          <w:sz w:val="28"/>
          <w:szCs w:val="28"/>
        </w:rPr>
        <w:t xml:space="preserve"> </w:t>
      </w:r>
      <w:r w:rsidR="00745D3E" w:rsidRPr="0061157B">
        <w:rPr>
          <w:sz w:val="28"/>
          <w:szCs w:val="28"/>
        </w:rPr>
        <w:t>оспорен налоговыми органами.</w:t>
      </w:r>
      <w:r w:rsidR="000B5BB0">
        <w:rPr>
          <w:sz w:val="28"/>
          <w:szCs w:val="28"/>
        </w:rPr>
        <w:t xml:space="preserve"> Чтобы ЭТА СИТУАЦИЯ НЕ НОСИЛА СПОРНЫЙ ХАРАКТЕР, РЕКОМЕНДУЕТСЯ  ЗАКОНОДАТЕЛЬНО УТВЕРДИТЬ МЕТОДИКУ СООТВЕТСТВУЮЩЕГО РАСЧЕТА.</w:t>
      </w:r>
    </w:p>
    <w:p w:rsidR="00336930" w:rsidRDefault="00D218D7" w:rsidP="00A179A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745D3E" w:rsidRPr="0061157B">
        <w:rPr>
          <w:sz w:val="28"/>
          <w:szCs w:val="28"/>
        </w:rPr>
        <w:t>ажной темой является</w:t>
      </w:r>
      <w:r w:rsidR="00987876" w:rsidRPr="0061157B">
        <w:rPr>
          <w:sz w:val="28"/>
          <w:szCs w:val="28"/>
        </w:rPr>
        <w:t xml:space="preserve"> </w:t>
      </w:r>
      <w:r w:rsidR="00745D3E" w:rsidRPr="0061157B">
        <w:rPr>
          <w:sz w:val="28"/>
          <w:szCs w:val="28"/>
        </w:rPr>
        <w:t>перео</w:t>
      </w:r>
      <w:r w:rsidR="00987876" w:rsidRPr="0061157B">
        <w:rPr>
          <w:sz w:val="28"/>
          <w:szCs w:val="28"/>
        </w:rPr>
        <w:t>ценка ФИСС для целей налогообло</w:t>
      </w:r>
      <w:r w:rsidR="00745D3E" w:rsidRPr="0061157B">
        <w:rPr>
          <w:sz w:val="28"/>
          <w:szCs w:val="28"/>
        </w:rPr>
        <w:t>жения. Необходимо отметить, что</w:t>
      </w:r>
      <w:r w:rsidR="00987876" w:rsidRPr="0061157B">
        <w:rPr>
          <w:sz w:val="28"/>
          <w:szCs w:val="28"/>
        </w:rPr>
        <w:t xml:space="preserve"> </w:t>
      </w:r>
      <w:r w:rsidR="00745D3E" w:rsidRPr="0061157B">
        <w:rPr>
          <w:sz w:val="28"/>
          <w:szCs w:val="28"/>
        </w:rPr>
        <w:t>обязанность</w:t>
      </w:r>
      <w:r w:rsidR="00987876" w:rsidRPr="0061157B">
        <w:rPr>
          <w:sz w:val="28"/>
          <w:szCs w:val="28"/>
        </w:rPr>
        <w:t xml:space="preserve"> </w:t>
      </w:r>
      <w:r w:rsidR="00745D3E" w:rsidRPr="0061157B">
        <w:rPr>
          <w:sz w:val="28"/>
          <w:szCs w:val="28"/>
        </w:rPr>
        <w:t>произво</w:t>
      </w:r>
      <w:r w:rsidR="00987876" w:rsidRPr="0061157B">
        <w:rPr>
          <w:sz w:val="28"/>
          <w:szCs w:val="28"/>
        </w:rPr>
        <w:t>дить переоценку требований (обя</w:t>
      </w:r>
      <w:r w:rsidR="00745D3E" w:rsidRPr="0061157B">
        <w:rPr>
          <w:sz w:val="28"/>
          <w:szCs w:val="28"/>
        </w:rPr>
        <w:t>зательств) по ФИСС представляется не</w:t>
      </w:r>
      <w:r w:rsidR="00987876" w:rsidRPr="0061157B">
        <w:rPr>
          <w:sz w:val="28"/>
          <w:szCs w:val="28"/>
        </w:rPr>
        <w:t xml:space="preserve"> </w:t>
      </w:r>
      <w:r w:rsidR="00745D3E" w:rsidRPr="0061157B">
        <w:rPr>
          <w:sz w:val="28"/>
          <w:szCs w:val="28"/>
        </w:rPr>
        <w:t xml:space="preserve">всегда </w:t>
      </w:r>
      <w:r w:rsidR="00987876" w:rsidRPr="0061157B">
        <w:rPr>
          <w:sz w:val="28"/>
          <w:szCs w:val="28"/>
        </w:rPr>
        <w:t xml:space="preserve"> </w:t>
      </w:r>
      <w:r w:rsidR="00745D3E" w:rsidRPr="0061157B">
        <w:rPr>
          <w:sz w:val="28"/>
          <w:szCs w:val="28"/>
        </w:rPr>
        <w:t>обоснованной с экономической</w:t>
      </w:r>
      <w:r w:rsidR="00987876" w:rsidRPr="0061157B">
        <w:rPr>
          <w:sz w:val="28"/>
          <w:szCs w:val="28"/>
        </w:rPr>
        <w:t xml:space="preserve"> </w:t>
      </w:r>
      <w:r w:rsidR="00745D3E" w:rsidRPr="0061157B">
        <w:rPr>
          <w:sz w:val="28"/>
          <w:szCs w:val="28"/>
        </w:rPr>
        <w:t>точки зрения в отношении опционных</w:t>
      </w:r>
      <w:r w:rsidR="00987876" w:rsidRPr="0061157B">
        <w:rPr>
          <w:sz w:val="28"/>
          <w:szCs w:val="28"/>
        </w:rPr>
        <w:t xml:space="preserve"> </w:t>
      </w:r>
      <w:r w:rsidR="00745D3E" w:rsidRPr="0061157B">
        <w:rPr>
          <w:sz w:val="28"/>
          <w:szCs w:val="28"/>
        </w:rPr>
        <w:t>контрактов. Опционы предоставляют лишь</w:t>
      </w:r>
      <w:r w:rsidR="00A179A9">
        <w:rPr>
          <w:sz w:val="28"/>
          <w:szCs w:val="28"/>
        </w:rPr>
        <w:t xml:space="preserve"> </w:t>
      </w:r>
      <w:r w:rsidR="00745D3E" w:rsidRPr="0061157B">
        <w:rPr>
          <w:sz w:val="28"/>
          <w:szCs w:val="28"/>
        </w:rPr>
        <w:t>право на заключение сделки в будущем,</w:t>
      </w:r>
      <w:r w:rsidR="00987876" w:rsidRPr="0061157B">
        <w:rPr>
          <w:sz w:val="28"/>
          <w:szCs w:val="28"/>
        </w:rPr>
        <w:t xml:space="preserve"> </w:t>
      </w:r>
      <w:r w:rsidR="00745D3E" w:rsidRPr="0061157B">
        <w:rPr>
          <w:sz w:val="28"/>
          <w:szCs w:val="28"/>
        </w:rPr>
        <w:t>следовательно, если они фактически не</w:t>
      </w:r>
      <w:r w:rsidR="00987876" w:rsidRPr="0061157B">
        <w:rPr>
          <w:sz w:val="28"/>
          <w:szCs w:val="28"/>
        </w:rPr>
        <w:t xml:space="preserve"> будут ис</w:t>
      </w:r>
      <w:r w:rsidR="0061157B" w:rsidRPr="0061157B">
        <w:rPr>
          <w:sz w:val="28"/>
          <w:szCs w:val="28"/>
        </w:rPr>
        <w:t>полнены, то встает вопрос об оп</w:t>
      </w:r>
      <w:r w:rsidR="00987876" w:rsidRPr="0061157B">
        <w:rPr>
          <w:sz w:val="28"/>
          <w:szCs w:val="28"/>
        </w:rPr>
        <w:t>равда</w:t>
      </w:r>
      <w:r w:rsidR="0061157B" w:rsidRPr="0061157B">
        <w:rPr>
          <w:sz w:val="28"/>
          <w:szCs w:val="28"/>
        </w:rPr>
        <w:t>нности включения в состав расхо</w:t>
      </w:r>
      <w:r w:rsidR="00987876" w:rsidRPr="0061157B">
        <w:rPr>
          <w:sz w:val="28"/>
          <w:szCs w:val="28"/>
        </w:rPr>
        <w:t>дов сумм отрицательной переоценки таких</w:t>
      </w:r>
      <w:r w:rsidR="00A179A9">
        <w:rPr>
          <w:sz w:val="28"/>
          <w:szCs w:val="28"/>
        </w:rPr>
        <w:t xml:space="preserve"> </w:t>
      </w:r>
      <w:r w:rsidR="00987876" w:rsidRPr="0061157B">
        <w:rPr>
          <w:sz w:val="28"/>
          <w:szCs w:val="28"/>
        </w:rPr>
        <w:t>ФИСС.</w:t>
      </w:r>
      <w:r w:rsidR="0061157B" w:rsidRPr="0061157B">
        <w:rPr>
          <w:sz w:val="28"/>
          <w:szCs w:val="28"/>
        </w:rPr>
        <w:t xml:space="preserve"> Однако Минфин в своих разъясне</w:t>
      </w:r>
      <w:r w:rsidR="00987876" w:rsidRPr="0061157B">
        <w:rPr>
          <w:sz w:val="28"/>
          <w:szCs w:val="28"/>
        </w:rPr>
        <w:t>ниях настаива</w:t>
      </w:r>
      <w:r w:rsidR="0061157B" w:rsidRPr="0061157B">
        <w:rPr>
          <w:sz w:val="28"/>
          <w:szCs w:val="28"/>
        </w:rPr>
        <w:t>ет на необходимости пере</w:t>
      </w:r>
      <w:r w:rsidR="00987876" w:rsidRPr="0061157B">
        <w:rPr>
          <w:sz w:val="28"/>
          <w:szCs w:val="28"/>
        </w:rPr>
        <w:t>оценки т</w:t>
      </w:r>
      <w:r w:rsidR="0061157B" w:rsidRPr="0061157B">
        <w:rPr>
          <w:sz w:val="28"/>
          <w:szCs w:val="28"/>
        </w:rPr>
        <w:t>ребований и обязательств в отно</w:t>
      </w:r>
      <w:r w:rsidR="00987876" w:rsidRPr="0061157B">
        <w:rPr>
          <w:sz w:val="28"/>
          <w:szCs w:val="28"/>
        </w:rPr>
        <w:t xml:space="preserve">шении </w:t>
      </w:r>
      <w:r w:rsidR="0061157B" w:rsidRPr="0061157B">
        <w:rPr>
          <w:sz w:val="28"/>
          <w:szCs w:val="28"/>
        </w:rPr>
        <w:t xml:space="preserve">опционных контрактов. </w:t>
      </w:r>
    </w:p>
    <w:p w:rsidR="00A179A9" w:rsidRDefault="00987876" w:rsidP="00CA130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1157B">
        <w:rPr>
          <w:sz w:val="28"/>
          <w:szCs w:val="28"/>
        </w:rPr>
        <w:t>Что касается правил трансфертного</w:t>
      </w:r>
      <w:r w:rsidR="00A179A9">
        <w:rPr>
          <w:sz w:val="28"/>
          <w:szCs w:val="28"/>
        </w:rPr>
        <w:t xml:space="preserve"> </w:t>
      </w:r>
      <w:r w:rsidRPr="0061157B">
        <w:rPr>
          <w:sz w:val="28"/>
          <w:szCs w:val="28"/>
        </w:rPr>
        <w:t>ценообразования, фактическая цена</w:t>
      </w:r>
      <w:r w:rsidR="0061157B" w:rsidRPr="0061157B">
        <w:rPr>
          <w:sz w:val="28"/>
          <w:szCs w:val="28"/>
        </w:rPr>
        <w:t xml:space="preserve"> </w:t>
      </w:r>
      <w:r w:rsidRPr="0061157B">
        <w:rPr>
          <w:sz w:val="28"/>
          <w:szCs w:val="28"/>
        </w:rPr>
        <w:t>ФИ</w:t>
      </w:r>
      <w:r w:rsidR="0061157B" w:rsidRPr="0061157B">
        <w:rPr>
          <w:sz w:val="28"/>
          <w:szCs w:val="28"/>
        </w:rPr>
        <w:t>СС, обращающихся на организован</w:t>
      </w:r>
      <w:r w:rsidRPr="0061157B">
        <w:rPr>
          <w:sz w:val="28"/>
          <w:szCs w:val="28"/>
        </w:rPr>
        <w:t>ном рынк</w:t>
      </w:r>
      <w:r w:rsidR="0061157B" w:rsidRPr="0061157B">
        <w:rPr>
          <w:sz w:val="28"/>
          <w:szCs w:val="28"/>
        </w:rPr>
        <w:t>е, будет считаться рыночной, ес</w:t>
      </w:r>
      <w:r w:rsidRPr="0061157B">
        <w:rPr>
          <w:sz w:val="28"/>
          <w:szCs w:val="28"/>
        </w:rPr>
        <w:t>ли она</w:t>
      </w:r>
      <w:r w:rsidR="0061157B" w:rsidRPr="0061157B">
        <w:rPr>
          <w:sz w:val="28"/>
          <w:szCs w:val="28"/>
        </w:rPr>
        <w:t xml:space="preserve"> находится в интервале между ми</w:t>
      </w:r>
      <w:r w:rsidRPr="0061157B">
        <w:rPr>
          <w:sz w:val="28"/>
          <w:szCs w:val="28"/>
        </w:rPr>
        <w:t>нимал</w:t>
      </w:r>
      <w:r w:rsidR="0061157B" w:rsidRPr="0061157B">
        <w:rPr>
          <w:sz w:val="28"/>
          <w:szCs w:val="28"/>
        </w:rPr>
        <w:t>ьной и максимальной ценами сдел</w:t>
      </w:r>
      <w:r w:rsidRPr="0061157B">
        <w:rPr>
          <w:sz w:val="28"/>
          <w:szCs w:val="28"/>
        </w:rPr>
        <w:t>ки, з</w:t>
      </w:r>
      <w:r w:rsidR="0061157B" w:rsidRPr="0061157B">
        <w:rPr>
          <w:sz w:val="28"/>
          <w:szCs w:val="28"/>
        </w:rPr>
        <w:t>афиксированными на дату соверше</w:t>
      </w:r>
      <w:r w:rsidRPr="0061157B">
        <w:rPr>
          <w:sz w:val="28"/>
          <w:szCs w:val="28"/>
        </w:rPr>
        <w:t>ния операции.</w:t>
      </w:r>
      <w:r w:rsidR="0061157B" w:rsidRPr="0061157B">
        <w:rPr>
          <w:sz w:val="28"/>
          <w:szCs w:val="28"/>
        </w:rPr>
        <w:t xml:space="preserve"> </w:t>
      </w:r>
      <w:r w:rsidRPr="0061157B">
        <w:rPr>
          <w:sz w:val="28"/>
          <w:szCs w:val="28"/>
        </w:rPr>
        <w:t>Нео</w:t>
      </w:r>
      <w:r w:rsidR="0061157B" w:rsidRPr="0061157B">
        <w:rPr>
          <w:sz w:val="28"/>
          <w:szCs w:val="28"/>
        </w:rPr>
        <w:t>бходимо отметить, что положения</w:t>
      </w:r>
      <w:r w:rsidRPr="0061157B">
        <w:rPr>
          <w:sz w:val="28"/>
          <w:szCs w:val="28"/>
        </w:rPr>
        <w:t xml:space="preserve">ми ст. </w:t>
      </w:r>
      <w:r w:rsidR="0061157B" w:rsidRPr="0061157B">
        <w:rPr>
          <w:sz w:val="28"/>
          <w:szCs w:val="28"/>
        </w:rPr>
        <w:t>305 НК РФ не предусмотрено огра</w:t>
      </w:r>
      <w:r w:rsidRPr="0061157B">
        <w:rPr>
          <w:sz w:val="28"/>
          <w:szCs w:val="28"/>
        </w:rPr>
        <w:t>ничения периода, в котором можно искать</w:t>
      </w:r>
      <w:r w:rsidR="0061157B" w:rsidRPr="0061157B">
        <w:rPr>
          <w:sz w:val="28"/>
          <w:szCs w:val="28"/>
        </w:rPr>
        <w:t xml:space="preserve"> </w:t>
      </w:r>
      <w:r w:rsidRPr="0061157B">
        <w:rPr>
          <w:sz w:val="28"/>
          <w:szCs w:val="28"/>
        </w:rPr>
        <w:t xml:space="preserve">цену сделки. </w:t>
      </w:r>
      <w:r w:rsidR="00773E5D">
        <w:rPr>
          <w:sz w:val="28"/>
          <w:szCs w:val="28"/>
        </w:rPr>
        <w:t xml:space="preserve">Несоверсенство ЗАКОНОД-ВА ПРИВОДИТ К ТОМУ ЧТО ЦЕНА МОЖЕТ ОКАЗАТЬСЯ НЕ АКТУАЛЬНОЙ </w:t>
      </w:r>
      <w:r w:rsidRPr="0061157B">
        <w:rPr>
          <w:sz w:val="28"/>
          <w:szCs w:val="28"/>
        </w:rPr>
        <w:t>Это особенно</w:t>
      </w:r>
      <w:r w:rsidR="0061157B" w:rsidRPr="0061157B">
        <w:rPr>
          <w:sz w:val="28"/>
          <w:szCs w:val="28"/>
        </w:rPr>
        <w:t xml:space="preserve"> </w:t>
      </w:r>
      <w:r w:rsidRPr="0061157B">
        <w:rPr>
          <w:sz w:val="28"/>
          <w:szCs w:val="28"/>
        </w:rPr>
        <w:t>важно н</w:t>
      </w:r>
      <w:r w:rsidR="0061157B" w:rsidRPr="0061157B">
        <w:rPr>
          <w:sz w:val="28"/>
          <w:szCs w:val="28"/>
        </w:rPr>
        <w:t>а текущем рынке, которому харак</w:t>
      </w:r>
      <w:r w:rsidRPr="0061157B">
        <w:rPr>
          <w:sz w:val="28"/>
          <w:szCs w:val="28"/>
        </w:rPr>
        <w:t>терны существенные колебания цен.</w:t>
      </w:r>
      <w:r w:rsidR="0061157B" w:rsidRPr="0061157B">
        <w:rPr>
          <w:sz w:val="28"/>
          <w:szCs w:val="28"/>
        </w:rPr>
        <w:t xml:space="preserve"> </w:t>
      </w:r>
    </w:p>
    <w:p w:rsidR="006E337D" w:rsidRPr="00773E5D" w:rsidRDefault="00C25FEF" w:rsidP="00773E5D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773E5D">
        <w:rPr>
          <w:sz w:val="28"/>
          <w:szCs w:val="28"/>
        </w:rPr>
        <w:t>Еще сложнее дело обстоит в отношении ФИСС, не обращающихся на организованном рынке. Законом предусмотрено, что рыночной признается фактическая цена, если она находится либо в интервале между минимальной и максимальной ценой аналогичного (однородного) инструмента на рынке, либо в пределах 20%-ного отклонения от средневзвешенной цены подобного инструмента. Если аналог найти не удается, то согласно НК РФ предлагается определить расчетную цену, в пределах 20%-ного отклонения от которой фактическая цена сделки будет считаться рыночной.</w:t>
      </w:r>
      <w:r w:rsidRPr="00773E5D">
        <w:rPr>
          <w:sz w:val="28"/>
          <w:szCs w:val="28"/>
          <w:lang w:val="en"/>
        </w:rPr>
        <w:t>    </w:t>
      </w:r>
      <w:r w:rsidRPr="00773E5D">
        <w:rPr>
          <w:sz w:val="28"/>
          <w:szCs w:val="28"/>
        </w:rPr>
        <w:t>Однако в НК РФ не дано определения аналогичного или однородного финансового инструмента, что затрудняет применение данной нормы на практике.</w:t>
      </w:r>
      <w:r w:rsidRPr="00773E5D">
        <w:rPr>
          <w:sz w:val="28"/>
          <w:szCs w:val="28"/>
        </w:rPr>
        <w:br/>
      </w:r>
      <w:r w:rsidR="00987876" w:rsidRPr="00773E5D">
        <w:rPr>
          <w:sz w:val="28"/>
          <w:szCs w:val="28"/>
        </w:rPr>
        <w:t>При это</w:t>
      </w:r>
      <w:r w:rsidR="0061157B" w:rsidRPr="00773E5D">
        <w:rPr>
          <w:sz w:val="28"/>
          <w:szCs w:val="28"/>
        </w:rPr>
        <w:t xml:space="preserve">м в НК РФ </w:t>
      </w:r>
      <w:r w:rsidR="00CA1304" w:rsidRPr="00773E5D">
        <w:rPr>
          <w:sz w:val="28"/>
          <w:szCs w:val="28"/>
        </w:rPr>
        <w:t>нет</w:t>
      </w:r>
      <w:r w:rsidR="0061157B" w:rsidRPr="00773E5D">
        <w:rPr>
          <w:sz w:val="28"/>
          <w:szCs w:val="28"/>
        </w:rPr>
        <w:t xml:space="preserve"> </w:t>
      </w:r>
      <w:r w:rsidR="00987876" w:rsidRPr="00773E5D">
        <w:rPr>
          <w:sz w:val="28"/>
          <w:szCs w:val="28"/>
        </w:rPr>
        <w:t xml:space="preserve">четких </w:t>
      </w:r>
      <w:r w:rsidR="0061157B" w:rsidRPr="00773E5D">
        <w:rPr>
          <w:sz w:val="28"/>
          <w:szCs w:val="28"/>
        </w:rPr>
        <w:t>правил определения расчетной це</w:t>
      </w:r>
      <w:r w:rsidR="00987876" w:rsidRPr="00773E5D">
        <w:rPr>
          <w:sz w:val="28"/>
          <w:szCs w:val="28"/>
        </w:rPr>
        <w:t>ны, в результате чего самостоятельный</w:t>
      </w:r>
      <w:r w:rsidR="006E337D" w:rsidRPr="00773E5D">
        <w:rPr>
          <w:sz w:val="28"/>
          <w:szCs w:val="28"/>
        </w:rPr>
        <w:t xml:space="preserve"> </w:t>
      </w:r>
      <w:r w:rsidR="00987876" w:rsidRPr="00773E5D">
        <w:rPr>
          <w:sz w:val="28"/>
          <w:szCs w:val="28"/>
        </w:rPr>
        <w:t xml:space="preserve">расчет </w:t>
      </w:r>
      <w:r w:rsidR="0061157B" w:rsidRPr="00773E5D">
        <w:rPr>
          <w:sz w:val="28"/>
          <w:szCs w:val="28"/>
        </w:rPr>
        <w:t>налогоплательщика может быть ос</w:t>
      </w:r>
      <w:r w:rsidR="00987876" w:rsidRPr="00773E5D">
        <w:rPr>
          <w:sz w:val="28"/>
          <w:szCs w:val="28"/>
        </w:rPr>
        <w:t xml:space="preserve">порен налоговыми органами. </w:t>
      </w:r>
      <w:r w:rsidR="00CA1304" w:rsidRPr="00773E5D">
        <w:rPr>
          <w:sz w:val="28"/>
          <w:szCs w:val="28"/>
        </w:rPr>
        <w:t xml:space="preserve">Целесообразно закрепить </w:t>
      </w:r>
      <w:r w:rsidR="0061157B" w:rsidRPr="00773E5D">
        <w:rPr>
          <w:sz w:val="28"/>
          <w:szCs w:val="28"/>
        </w:rPr>
        <w:t>ме</w:t>
      </w:r>
      <w:r w:rsidR="00CA1304" w:rsidRPr="00773E5D">
        <w:rPr>
          <w:sz w:val="28"/>
          <w:szCs w:val="28"/>
        </w:rPr>
        <w:t>тоды</w:t>
      </w:r>
      <w:r w:rsidR="00987876" w:rsidRPr="00773E5D">
        <w:rPr>
          <w:sz w:val="28"/>
          <w:szCs w:val="28"/>
        </w:rPr>
        <w:t xml:space="preserve"> о</w:t>
      </w:r>
      <w:r w:rsidR="00CA1304" w:rsidRPr="00773E5D">
        <w:rPr>
          <w:sz w:val="28"/>
          <w:szCs w:val="28"/>
        </w:rPr>
        <w:t xml:space="preserve">пределения расчетной цены </w:t>
      </w:r>
      <w:r w:rsidR="00987876" w:rsidRPr="00773E5D">
        <w:rPr>
          <w:sz w:val="28"/>
          <w:szCs w:val="28"/>
        </w:rPr>
        <w:t>в</w:t>
      </w:r>
      <w:r w:rsidR="0061157B" w:rsidRPr="00773E5D">
        <w:rPr>
          <w:sz w:val="28"/>
          <w:szCs w:val="28"/>
        </w:rPr>
        <w:t xml:space="preserve"> </w:t>
      </w:r>
      <w:r w:rsidR="00987876" w:rsidRPr="00773E5D">
        <w:rPr>
          <w:sz w:val="28"/>
          <w:szCs w:val="28"/>
        </w:rPr>
        <w:t>учетной политике</w:t>
      </w:r>
      <w:r w:rsidR="00CA1304" w:rsidRPr="00773E5D">
        <w:rPr>
          <w:sz w:val="28"/>
          <w:szCs w:val="28"/>
        </w:rPr>
        <w:t xml:space="preserve"> для целей налогообложения</w:t>
      </w:r>
      <w:r w:rsidR="00987876" w:rsidRPr="00773E5D">
        <w:rPr>
          <w:sz w:val="28"/>
          <w:szCs w:val="28"/>
        </w:rPr>
        <w:t>.</w:t>
      </w:r>
      <w:r w:rsidR="0061157B" w:rsidRPr="00773E5D">
        <w:rPr>
          <w:sz w:val="28"/>
          <w:szCs w:val="28"/>
        </w:rPr>
        <w:t xml:space="preserve"> </w:t>
      </w:r>
    </w:p>
    <w:p w:rsidR="00987876" w:rsidRPr="0061157B" w:rsidRDefault="00987876" w:rsidP="00773E5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1157B">
        <w:rPr>
          <w:sz w:val="28"/>
          <w:szCs w:val="28"/>
        </w:rPr>
        <w:t>В м</w:t>
      </w:r>
      <w:r w:rsidR="0061157B" w:rsidRPr="0061157B">
        <w:rPr>
          <w:sz w:val="28"/>
          <w:szCs w:val="28"/>
        </w:rPr>
        <w:t>ировой практике также есть поня</w:t>
      </w:r>
      <w:r w:rsidRPr="0061157B">
        <w:rPr>
          <w:sz w:val="28"/>
          <w:szCs w:val="28"/>
        </w:rPr>
        <w:t>тие вст</w:t>
      </w:r>
      <w:r w:rsidR="0061157B" w:rsidRPr="0061157B">
        <w:rPr>
          <w:sz w:val="28"/>
          <w:szCs w:val="28"/>
        </w:rPr>
        <w:t>роенного производного инструмен</w:t>
      </w:r>
      <w:r w:rsidRPr="0061157B">
        <w:rPr>
          <w:sz w:val="28"/>
          <w:szCs w:val="28"/>
        </w:rPr>
        <w:t xml:space="preserve">та, т. е. срочной сделки, которая </w:t>
      </w:r>
      <w:r w:rsidR="0061157B" w:rsidRPr="0061157B">
        <w:rPr>
          <w:sz w:val="28"/>
          <w:szCs w:val="28"/>
        </w:rPr>
        <w:t>интегри</w:t>
      </w:r>
      <w:r w:rsidRPr="0061157B">
        <w:rPr>
          <w:sz w:val="28"/>
          <w:szCs w:val="28"/>
        </w:rPr>
        <w:t>рована</w:t>
      </w:r>
      <w:r w:rsidR="0061157B" w:rsidRPr="0061157B">
        <w:rPr>
          <w:sz w:val="28"/>
          <w:szCs w:val="28"/>
        </w:rPr>
        <w:t xml:space="preserve"> в основную сделку. Примером то</w:t>
      </w:r>
      <w:r w:rsidRPr="0061157B">
        <w:rPr>
          <w:sz w:val="28"/>
          <w:szCs w:val="28"/>
        </w:rPr>
        <w:t>му могут служить кредиты, проценты по</w:t>
      </w:r>
      <w:r w:rsidR="006E337D">
        <w:rPr>
          <w:sz w:val="28"/>
          <w:szCs w:val="28"/>
        </w:rPr>
        <w:t xml:space="preserve"> </w:t>
      </w:r>
      <w:r w:rsidRPr="0061157B">
        <w:rPr>
          <w:sz w:val="28"/>
          <w:szCs w:val="28"/>
        </w:rPr>
        <w:t>котор</w:t>
      </w:r>
      <w:r w:rsidR="0061157B" w:rsidRPr="0061157B">
        <w:rPr>
          <w:sz w:val="28"/>
          <w:szCs w:val="28"/>
        </w:rPr>
        <w:t>ым привязаны к определенному по</w:t>
      </w:r>
      <w:r w:rsidRPr="0061157B">
        <w:rPr>
          <w:sz w:val="28"/>
          <w:szCs w:val="28"/>
        </w:rPr>
        <w:t>казате</w:t>
      </w:r>
      <w:r w:rsidR="0061157B" w:rsidRPr="0061157B">
        <w:rPr>
          <w:sz w:val="28"/>
          <w:szCs w:val="28"/>
        </w:rPr>
        <w:t>лю, например цене на нефть, фон</w:t>
      </w:r>
      <w:r w:rsidRPr="0061157B">
        <w:rPr>
          <w:sz w:val="28"/>
          <w:szCs w:val="28"/>
        </w:rPr>
        <w:t>довому индексу и т. п. В настоящее время</w:t>
      </w:r>
      <w:r w:rsidR="0061157B" w:rsidRPr="0061157B">
        <w:rPr>
          <w:sz w:val="28"/>
          <w:szCs w:val="28"/>
        </w:rPr>
        <w:t xml:space="preserve"> </w:t>
      </w:r>
      <w:r w:rsidRPr="0061157B">
        <w:rPr>
          <w:sz w:val="28"/>
          <w:szCs w:val="28"/>
        </w:rPr>
        <w:t>в связи с затруднениями с получением</w:t>
      </w:r>
      <w:r w:rsidR="0061157B" w:rsidRPr="0061157B">
        <w:rPr>
          <w:sz w:val="28"/>
          <w:szCs w:val="28"/>
        </w:rPr>
        <w:t xml:space="preserve"> </w:t>
      </w:r>
      <w:r w:rsidRPr="0061157B">
        <w:rPr>
          <w:sz w:val="28"/>
          <w:szCs w:val="28"/>
        </w:rPr>
        <w:t xml:space="preserve">финансирования </w:t>
      </w:r>
      <w:r w:rsidR="0061157B" w:rsidRPr="0061157B">
        <w:rPr>
          <w:sz w:val="28"/>
          <w:szCs w:val="28"/>
        </w:rPr>
        <w:t>на обычных условиях, та</w:t>
      </w:r>
      <w:r w:rsidRPr="0061157B">
        <w:rPr>
          <w:sz w:val="28"/>
          <w:szCs w:val="28"/>
        </w:rPr>
        <w:t>кие инст</w:t>
      </w:r>
      <w:r w:rsidR="0061157B" w:rsidRPr="0061157B">
        <w:rPr>
          <w:sz w:val="28"/>
          <w:szCs w:val="28"/>
        </w:rPr>
        <w:t>рументы могут стать весьма акту</w:t>
      </w:r>
      <w:r w:rsidRPr="0061157B">
        <w:rPr>
          <w:sz w:val="28"/>
          <w:szCs w:val="28"/>
        </w:rPr>
        <w:t>альными на российском рынке. Однако</w:t>
      </w:r>
      <w:r w:rsidR="0061157B" w:rsidRPr="0061157B">
        <w:rPr>
          <w:sz w:val="28"/>
          <w:szCs w:val="28"/>
        </w:rPr>
        <w:t xml:space="preserve"> </w:t>
      </w:r>
      <w:r w:rsidRPr="0061157B">
        <w:rPr>
          <w:sz w:val="28"/>
          <w:szCs w:val="28"/>
        </w:rPr>
        <w:t>необход</w:t>
      </w:r>
      <w:r w:rsidR="0061157B" w:rsidRPr="0061157B">
        <w:rPr>
          <w:sz w:val="28"/>
          <w:szCs w:val="28"/>
        </w:rPr>
        <w:t>имо отметить, что российское на</w:t>
      </w:r>
      <w:r w:rsidRPr="0061157B">
        <w:rPr>
          <w:sz w:val="28"/>
          <w:szCs w:val="28"/>
        </w:rPr>
        <w:t>логовое законодательство не содержит</w:t>
      </w:r>
      <w:r w:rsidR="0061157B" w:rsidRPr="0061157B">
        <w:rPr>
          <w:sz w:val="28"/>
          <w:szCs w:val="28"/>
        </w:rPr>
        <w:t xml:space="preserve"> </w:t>
      </w:r>
      <w:r w:rsidRPr="0061157B">
        <w:rPr>
          <w:sz w:val="28"/>
          <w:szCs w:val="28"/>
        </w:rPr>
        <w:t>норм, позволяющих признавать такой</w:t>
      </w:r>
      <w:r w:rsidR="0061157B" w:rsidRPr="0061157B">
        <w:rPr>
          <w:sz w:val="28"/>
          <w:szCs w:val="28"/>
        </w:rPr>
        <w:t xml:space="preserve"> </w:t>
      </w:r>
      <w:r w:rsidRPr="0061157B">
        <w:rPr>
          <w:sz w:val="28"/>
          <w:szCs w:val="28"/>
        </w:rPr>
        <w:t>сложный</w:t>
      </w:r>
      <w:r w:rsidR="0061157B" w:rsidRPr="0061157B">
        <w:rPr>
          <w:sz w:val="28"/>
          <w:szCs w:val="28"/>
        </w:rPr>
        <w:t xml:space="preserve"> инструмент, состоящий из креди</w:t>
      </w:r>
      <w:r w:rsidRPr="0061157B">
        <w:rPr>
          <w:sz w:val="28"/>
          <w:szCs w:val="28"/>
        </w:rPr>
        <w:t xml:space="preserve">та и </w:t>
      </w:r>
      <w:r w:rsidR="0061157B" w:rsidRPr="0061157B">
        <w:rPr>
          <w:sz w:val="28"/>
          <w:szCs w:val="28"/>
        </w:rPr>
        <w:t>ФИСС. По этой причине обычно по</w:t>
      </w:r>
      <w:r w:rsidRPr="0061157B">
        <w:rPr>
          <w:sz w:val="28"/>
          <w:szCs w:val="28"/>
        </w:rPr>
        <w:t>добные сделки не рассматриваются в</w:t>
      </w:r>
      <w:r w:rsidR="006E337D">
        <w:rPr>
          <w:sz w:val="28"/>
          <w:szCs w:val="28"/>
        </w:rPr>
        <w:t xml:space="preserve"> </w:t>
      </w:r>
      <w:r w:rsidRPr="0061157B">
        <w:rPr>
          <w:sz w:val="28"/>
          <w:szCs w:val="28"/>
        </w:rPr>
        <w:t>каче</w:t>
      </w:r>
      <w:r w:rsidR="0061157B" w:rsidRPr="0061157B">
        <w:rPr>
          <w:sz w:val="28"/>
          <w:szCs w:val="28"/>
        </w:rPr>
        <w:t xml:space="preserve">стве ФИСС. </w:t>
      </w:r>
      <w:r w:rsidR="00773E5D">
        <w:rPr>
          <w:sz w:val="28"/>
          <w:szCs w:val="28"/>
        </w:rPr>
        <w:t>В</w:t>
      </w:r>
      <w:r w:rsidR="0061157B" w:rsidRPr="0061157B">
        <w:rPr>
          <w:sz w:val="28"/>
          <w:szCs w:val="28"/>
        </w:rPr>
        <w:t>ычет финансо</w:t>
      </w:r>
      <w:r w:rsidRPr="0061157B">
        <w:rPr>
          <w:sz w:val="28"/>
          <w:szCs w:val="28"/>
        </w:rPr>
        <w:t>вого результата по этим сделкам может</w:t>
      </w:r>
      <w:r w:rsidR="0061157B" w:rsidRPr="0061157B">
        <w:rPr>
          <w:sz w:val="28"/>
          <w:szCs w:val="28"/>
        </w:rPr>
        <w:t xml:space="preserve"> </w:t>
      </w:r>
      <w:r w:rsidRPr="0061157B">
        <w:rPr>
          <w:sz w:val="28"/>
          <w:szCs w:val="28"/>
        </w:rPr>
        <w:t>быть за</w:t>
      </w:r>
      <w:r w:rsidR="0061157B" w:rsidRPr="0061157B">
        <w:rPr>
          <w:sz w:val="28"/>
          <w:szCs w:val="28"/>
        </w:rPr>
        <w:t>труднен вследствие того, что уп</w:t>
      </w:r>
      <w:r w:rsidRPr="0061157B">
        <w:rPr>
          <w:sz w:val="28"/>
          <w:szCs w:val="28"/>
        </w:rPr>
        <w:t>лачиваемый процент по кредиту, ставка</w:t>
      </w:r>
      <w:r w:rsidR="0061157B" w:rsidRPr="0061157B">
        <w:rPr>
          <w:sz w:val="28"/>
          <w:szCs w:val="28"/>
        </w:rPr>
        <w:t xml:space="preserve"> </w:t>
      </w:r>
      <w:r w:rsidRPr="0061157B">
        <w:rPr>
          <w:sz w:val="28"/>
          <w:szCs w:val="28"/>
        </w:rPr>
        <w:t xml:space="preserve">по которому коррелирует с таким </w:t>
      </w:r>
      <w:r w:rsidR="0061157B" w:rsidRPr="0061157B">
        <w:rPr>
          <w:sz w:val="28"/>
          <w:szCs w:val="28"/>
        </w:rPr>
        <w:t>пока</w:t>
      </w:r>
      <w:r w:rsidRPr="0061157B">
        <w:rPr>
          <w:sz w:val="28"/>
          <w:szCs w:val="28"/>
        </w:rPr>
        <w:t>зателем, как цена на нефть, фондовый</w:t>
      </w:r>
      <w:r w:rsidR="0061157B" w:rsidRPr="0061157B">
        <w:rPr>
          <w:sz w:val="28"/>
          <w:szCs w:val="28"/>
        </w:rPr>
        <w:t xml:space="preserve"> </w:t>
      </w:r>
      <w:r w:rsidRPr="0061157B">
        <w:rPr>
          <w:sz w:val="28"/>
          <w:szCs w:val="28"/>
        </w:rPr>
        <w:t xml:space="preserve">индекс </w:t>
      </w:r>
      <w:r w:rsidR="0061157B" w:rsidRPr="0061157B">
        <w:rPr>
          <w:sz w:val="28"/>
          <w:szCs w:val="28"/>
        </w:rPr>
        <w:t>и т. п., может превышать величи</w:t>
      </w:r>
      <w:r w:rsidRPr="0061157B">
        <w:rPr>
          <w:sz w:val="28"/>
          <w:szCs w:val="28"/>
        </w:rPr>
        <w:t>ну ста</w:t>
      </w:r>
      <w:r w:rsidR="0061157B" w:rsidRPr="0061157B">
        <w:rPr>
          <w:sz w:val="28"/>
          <w:szCs w:val="28"/>
        </w:rPr>
        <w:t>вки, предусмотренную для процентов в ст. 269 НК РФ, а именно</w:t>
      </w:r>
      <w:r w:rsidR="006E337D">
        <w:rPr>
          <w:sz w:val="28"/>
          <w:szCs w:val="28"/>
        </w:rPr>
        <w:t>:</w:t>
      </w:r>
      <w:r w:rsidR="00773E5D">
        <w:rPr>
          <w:sz w:val="28"/>
          <w:szCs w:val="28"/>
        </w:rPr>
        <w:t xml:space="preserve"> </w:t>
      </w:r>
      <w:r w:rsidRPr="0061157B">
        <w:rPr>
          <w:sz w:val="28"/>
          <w:szCs w:val="28"/>
        </w:rPr>
        <w:t>110% ставки рефинансирования по</w:t>
      </w:r>
      <w:r w:rsidR="0061157B" w:rsidRPr="0061157B">
        <w:rPr>
          <w:sz w:val="28"/>
          <w:szCs w:val="28"/>
        </w:rPr>
        <w:t xml:space="preserve"> </w:t>
      </w:r>
      <w:r w:rsidRPr="0061157B">
        <w:rPr>
          <w:sz w:val="28"/>
          <w:szCs w:val="28"/>
        </w:rPr>
        <w:t>рублевым заимствованиям;</w:t>
      </w:r>
      <w:r w:rsidR="00773E5D">
        <w:rPr>
          <w:sz w:val="28"/>
          <w:szCs w:val="28"/>
        </w:rPr>
        <w:t xml:space="preserve"> </w:t>
      </w:r>
      <w:r w:rsidR="0061157B" w:rsidRPr="0061157B">
        <w:rPr>
          <w:sz w:val="28"/>
          <w:szCs w:val="28"/>
        </w:rPr>
        <w:t>15% по валютным долговым обяза</w:t>
      </w:r>
      <w:r w:rsidRPr="0061157B">
        <w:rPr>
          <w:sz w:val="28"/>
          <w:szCs w:val="28"/>
        </w:rPr>
        <w:t>тельствам.</w:t>
      </w:r>
    </w:p>
    <w:p w:rsidR="006E337D" w:rsidRDefault="00773E5D" w:rsidP="00A179A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987876" w:rsidRPr="0061157B">
        <w:rPr>
          <w:sz w:val="28"/>
          <w:szCs w:val="28"/>
        </w:rPr>
        <w:t xml:space="preserve"> ст. 149 НК РФ</w:t>
      </w:r>
      <w:r w:rsidR="0061157B" w:rsidRPr="0061157B">
        <w:rPr>
          <w:sz w:val="28"/>
          <w:szCs w:val="28"/>
        </w:rPr>
        <w:t xml:space="preserve"> </w:t>
      </w:r>
      <w:r w:rsidR="00987876" w:rsidRPr="0061157B">
        <w:rPr>
          <w:sz w:val="28"/>
          <w:szCs w:val="28"/>
        </w:rPr>
        <w:t>закреплено освобождение операций с</w:t>
      </w:r>
      <w:r w:rsidR="0061157B" w:rsidRPr="0061157B">
        <w:rPr>
          <w:sz w:val="28"/>
          <w:szCs w:val="28"/>
        </w:rPr>
        <w:t xml:space="preserve"> </w:t>
      </w:r>
      <w:r w:rsidR="00987876" w:rsidRPr="0061157B">
        <w:rPr>
          <w:sz w:val="28"/>
          <w:szCs w:val="28"/>
        </w:rPr>
        <w:t>инструментами срочных сделок от НДС.</w:t>
      </w:r>
      <w:r w:rsidR="0061157B" w:rsidRPr="0061157B">
        <w:rPr>
          <w:sz w:val="28"/>
          <w:szCs w:val="28"/>
        </w:rPr>
        <w:t xml:space="preserve"> </w:t>
      </w:r>
      <w:r w:rsidR="00987876" w:rsidRPr="0061157B">
        <w:rPr>
          <w:sz w:val="28"/>
          <w:szCs w:val="28"/>
        </w:rPr>
        <w:t>Одна</w:t>
      </w:r>
      <w:r w:rsidR="0061157B" w:rsidRPr="0061157B">
        <w:rPr>
          <w:sz w:val="28"/>
          <w:szCs w:val="28"/>
        </w:rPr>
        <w:t>ко при применении указанного ос</w:t>
      </w:r>
      <w:r w:rsidR="00987876" w:rsidRPr="0061157B">
        <w:rPr>
          <w:sz w:val="28"/>
          <w:szCs w:val="28"/>
        </w:rPr>
        <w:t>вобождения необходимо учитывать, что</w:t>
      </w:r>
      <w:r w:rsidR="0061157B" w:rsidRPr="0061157B">
        <w:rPr>
          <w:sz w:val="28"/>
          <w:szCs w:val="28"/>
        </w:rPr>
        <w:t xml:space="preserve"> </w:t>
      </w:r>
      <w:r w:rsidR="00987876" w:rsidRPr="0061157B">
        <w:rPr>
          <w:sz w:val="28"/>
          <w:szCs w:val="28"/>
        </w:rPr>
        <w:t>в случа</w:t>
      </w:r>
      <w:r w:rsidR="0061157B" w:rsidRPr="0061157B">
        <w:rPr>
          <w:sz w:val="28"/>
          <w:szCs w:val="28"/>
        </w:rPr>
        <w:t>е осуществления реальной постав</w:t>
      </w:r>
      <w:r w:rsidR="00987876" w:rsidRPr="0061157B">
        <w:rPr>
          <w:sz w:val="28"/>
          <w:szCs w:val="28"/>
        </w:rPr>
        <w:t>ки базисного актива в рамках срочных</w:t>
      </w:r>
      <w:r w:rsidR="0061157B" w:rsidRPr="0061157B">
        <w:rPr>
          <w:sz w:val="28"/>
          <w:szCs w:val="28"/>
        </w:rPr>
        <w:t xml:space="preserve"> </w:t>
      </w:r>
      <w:r w:rsidR="00987876" w:rsidRPr="0061157B">
        <w:rPr>
          <w:sz w:val="28"/>
          <w:szCs w:val="28"/>
        </w:rPr>
        <w:t>сделок</w:t>
      </w:r>
      <w:r w:rsidR="0061157B" w:rsidRPr="0061157B">
        <w:rPr>
          <w:sz w:val="28"/>
          <w:szCs w:val="28"/>
        </w:rPr>
        <w:t xml:space="preserve"> НДС применяется в порядке, пре</w:t>
      </w:r>
      <w:r w:rsidR="00987876" w:rsidRPr="0061157B">
        <w:rPr>
          <w:sz w:val="28"/>
          <w:szCs w:val="28"/>
        </w:rPr>
        <w:t>дусмо</w:t>
      </w:r>
      <w:r w:rsidR="0061157B" w:rsidRPr="0061157B">
        <w:rPr>
          <w:sz w:val="28"/>
          <w:szCs w:val="28"/>
        </w:rPr>
        <w:t>тренном для налогообложения реа</w:t>
      </w:r>
      <w:r w:rsidR="00987876" w:rsidRPr="0061157B">
        <w:rPr>
          <w:sz w:val="28"/>
          <w:szCs w:val="28"/>
        </w:rPr>
        <w:t>лизации данного вида базисного актива.</w:t>
      </w:r>
    </w:p>
    <w:p w:rsidR="001D005B" w:rsidRDefault="0061157B" w:rsidP="00CA130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1D005B">
        <w:rPr>
          <w:color w:val="FF0000"/>
          <w:sz w:val="28"/>
          <w:szCs w:val="28"/>
        </w:rPr>
        <w:t xml:space="preserve"> </w:t>
      </w:r>
      <w:r w:rsidR="00987876" w:rsidRPr="001D005B">
        <w:rPr>
          <w:color w:val="FF0000"/>
          <w:sz w:val="28"/>
          <w:szCs w:val="28"/>
        </w:rPr>
        <w:t>По</w:t>
      </w:r>
      <w:r w:rsidRPr="001D005B">
        <w:rPr>
          <w:color w:val="FF0000"/>
          <w:sz w:val="28"/>
          <w:szCs w:val="28"/>
        </w:rPr>
        <w:t>дводя итог вышесказанному, необ</w:t>
      </w:r>
      <w:r w:rsidR="00987876" w:rsidRPr="001D005B">
        <w:rPr>
          <w:color w:val="FF0000"/>
          <w:sz w:val="28"/>
          <w:szCs w:val="28"/>
        </w:rPr>
        <w:t>ходимо отметить, что в условиях мирового</w:t>
      </w:r>
      <w:r w:rsidRPr="001D005B">
        <w:rPr>
          <w:color w:val="FF0000"/>
          <w:sz w:val="28"/>
          <w:szCs w:val="28"/>
        </w:rPr>
        <w:t xml:space="preserve"> </w:t>
      </w:r>
      <w:r w:rsidR="00987876" w:rsidRPr="001D005B">
        <w:rPr>
          <w:color w:val="FF0000"/>
          <w:sz w:val="28"/>
          <w:szCs w:val="28"/>
        </w:rPr>
        <w:t>финанс</w:t>
      </w:r>
      <w:r w:rsidRPr="001D005B">
        <w:rPr>
          <w:color w:val="FF0000"/>
          <w:sz w:val="28"/>
          <w:szCs w:val="28"/>
        </w:rPr>
        <w:t>ового кризиса, свидетелями кото</w:t>
      </w:r>
      <w:r w:rsidR="00987876" w:rsidRPr="001D005B">
        <w:rPr>
          <w:color w:val="FF0000"/>
          <w:sz w:val="28"/>
          <w:szCs w:val="28"/>
        </w:rPr>
        <w:t>рого мы являемся, рынок производных</w:t>
      </w:r>
      <w:r w:rsidR="006E337D" w:rsidRPr="001D005B">
        <w:rPr>
          <w:color w:val="FF0000"/>
          <w:sz w:val="28"/>
          <w:szCs w:val="28"/>
        </w:rPr>
        <w:t xml:space="preserve"> </w:t>
      </w:r>
      <w:r w:rsidR="00987876" w:rsidRPr="001D005B">
        <w:rPr>
          <w:color w:val="FF0000"/>
          <w:sz w:val="28"/>
          <w:szCs w:val="28"/>
        </w:rPr>
        <w:t>фина</w:t>
      </w:r>
      <w:r w:rsidRPr="001D005B">
        <w:rPr>
          <w:color w:val="FF0000"/>
          <w:sz w:val="28"/>
          <w:szCs w:val="28"/>
        </w:rPr>
        <w:t>нсовых инструментов играет нема</w:t>
      </w:r>
      <w:r w:rsidR="00987876" w:rsidRPr="001D005B">
        <w:rPr>
          <w:color w:val="FF0000"/>
          <w:sz w:val="28"/>
          <w:szCs w:val="28"/>
        </w:rPr>
        <w:t>лую роль, ведь с помощью инструментов</w:t>
      </w:r>
      <w:r w:rsidRPr="001D005B">
        <w:rPr>
          <w:color w:val="FF0000"/>
          <w:sz w:val="28"/>
          <w:szCs w:val="28"/>
        </w:rPr>
        <w:t xml:space="preserve"> </w:t>
      </w:r>
      <w:r w:rsidR="00987876" w:rsidRPr="001D005B">
        <w:rPr>
          <w:color w:val="FF0000"/>
          <w:sz w:val="28"/>
          <w:szCs w:val="28"/>
        </w:rPr>
        <w:t>срочн</w:t>
      </w:r>
      <w:r w:rsidRPr="001D005B">
        <w:rPr>
          <w:color w:val="FF0000"/>
          <w:sz w:val="28"/>
          <w:szCs w:val="28"/>
        </w:rPr>
        <w:t>ого рынка компании способны хед</w:t>
      </w:r>
      <w:r w:rsidR="00987876" w:rsidRPr="001D005B">
        <w:rPr>
          <w:color w:val="FF0000"/>
          <w:sz w:val="28"/>
          <w:szCs w:val="28"/>
        </w:rPr>
        <w:t>жиров</w:t>
      </w:r>
      <w:r w:rsidRPr="001D005B">
        <w:rPr>
          <w:color w:val="FF0000"/>
          <w:sz w:val="28"/>
          <w:szCs w:val="28"/>
        </w:rPr>
        <w:t>ать свои предпринимательские ри</w:t>
      </w:r>
      <w:r w:rsidR="00987876" w:rsidRPr="001D005B">
        <w:rPr>
          <w:color w:val="FF0000"/>
          <w:sz w:val="28"/>
          <w:szCs w:val="28"/>
        </w:rPr>
        <w:t>ски.</w:t>
      </w:r>
      <w:r w:rsidR="00987876" w:rsidRPr="0061157B">
        <w:rPr>
          <w:sz w:val="28"/>
          <w:szCs w:val="28"/>
        </w:rPr>
        <w:t xml:space="preserve"> </w:t>
      </w:r>
      <w:r w:rsidR="001D005B">
        <w:rPr>
          <w:sz w:val="28"/>
          <w:szCs w:val="28"/>
        </w:rPr>
        <w:t xml:space="preserve">Рассматривая </w:t>
      </w:r>
      <w:r w:rsidR="00987876" w:rsidRPr="0061157B">
        <w:rPr>
          <w:sz w:val="28"/>
          <w:szCs w:val="28"/>
        </w:rPr>
        <w:t>Поэтому</w:t>
      </w:r>
    </w:p>
    <w:p w:rsidR="004C1F54" w:rsidRDefault="004C1F54" w:rsidP="00CA130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0" w:name="_GoBack"/>
      <w:bookmarkEnd w:id="0"/>
    </w:p>
    <w:sectPr w:rsidR="004C1F54" w:rsidSect="00D218D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93D22"/>
    <w:multiLevelType w:val="hybridMultilevel"/>
    <w:tmpl w:val="D28851C8"/>
    <w:lvl w:ilvl="0" w:tplc="97865A1C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20DB2556"/>
    <w:multiLevelType w:val="hybridMultilevel"/>
    <w:tmpl w:val="FA02A6F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2241446C"/>
    <w:multiLevelType w:val="hybridMultilevel"/>
    <w:tmpl w:val="85220CEE"/>
    <w:lvl w:ilvl="0" w:tplc="97865A1C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3">
    <w:nsid w:val="3B270D93"/>
    <w:multiLevelType w:val="hybridMultilevel"/>
    <w:tmpl w:val="17BCDAB4"/>
    <w:lvl w:ilvl="0" w:tplc="DA9C3D3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5D3E"/>
    <w:rsid w:val="00015FBF"/>
    <w:rsid w:val="000B5BB0"/>
    <w:rsid w:val="00116453"/>
    <w:rsid w:val="001D005B"/>
    <w:rsid w:val="001E1B6D"/>
    <w:rsid w:val="00311187"/>
    <w:rsid w:val="00317CA5"/>
    <w:rsid w:val="00336930"/>
    <w:rsid w:val="003B1C36"/>
    <w:rsid w:val="003C2FF2"/>
    <w:rsid w:val="003F0C97"/>
    <w:rsid w:val="004A46E7"/>
    <w:rsid w:val="004C1F54"/>
    <w:rsid w:val="005701FF"/>
    <w:rsid w:val="0061157B"/>
    <w:rsid w:val="006E337D"/>
    <w:rsid w:val="00745D3E"/>
    <w:rsid w:val="00773E5D"/>
    <w:rsid w:val="00987876"/>
    <w:rsid w:val="009D266A"/>
    <w:rsid w:val="00A179A9"/>
    <w:rsid w:val="00B608A1"/>
    <w:rsid w:val="00BA5460"/>
    <w:rsid w:val="00C25FEF"/>
    <w:rsid w:val="00C55787"/>
    <w:rsid w:val="00CA1304"/>
    <w:rsid w:val="00CA595B"/>
    <w:rsid w:val="00D05001"/>
    <w:rsid w:val="00D218D7"/>
    <w:rsid w:val="00E708BA"/>
    <w:rsid w:val="00EC195E"/>
    <w:rsid w:val="00FB6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7133B3-ED81-4BD3-957A-F8332256A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C1F54"/>
    <w:rPr>
      <w:color w:val="0000FF"/>
      <w:u w:val="single"/>
    </w:rPr>
  </w:style>
  <w:style w:type="paragraph" w:styleId="a4">
    <w:name w:val="Normal (Web)"/>
    <w:basedOn w:val="a"/>
    <w:rsid w:val="00C25FE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1213</Words>
  <Characters>6919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cp:lastModifiedBy>Irina</cp:lastModifiedBy>
  <cp:revision>2</cp:revision>
  <dcterms:created xsi:type="dcterms:W3CDTF">2014-08-26T07:33:00Z</dcterms:created>
  <dcterms:modified xsi:type="dcterms:W3CDTF">2014-08-26T07:33:00Z</dcterms:modified>
</cp:coreProperties>
</file>