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325" w:rsidRDefault="00701325" w:rsidP="007D6F74">
      <w:pPr>
        <w:pStyle w:val="2"/>
        <w:jc w:val="center"/>
        <w:rPr>
          <w:rFonts w:ascii="Times New Roman" w:hAnsi="Times New Roman" w:cs="Times New Roman"/>
          <w:b w:val="0"/>
          <w:i w:val="0"/>
          <w:sz w:val="32"/>
        </w:rPr>
      </w:pPr>
    </w:p>
    <w:p w:rsidR="007D6F74" w:rsidRDefault="007D6F74" w:rsidP="007D6F74">
      <w:pPr>
        <w:pStyle w:val="2"/>
        <w:jc w:val="center"/>
        <w:rPr>
          <w:rFonts w:ascii="Times New Roman" w:hAnsi="Times New Roman" w:cs="Times New Roman"/>
          <w:b w:val="0"/>
          <w:i w:val="0"/>
          <w:sz w:val="32"/>
        </w:rPr>
      </w:pPr>
      <w:r>
        <w:rPr>
          <w:rFonts w:ascii="Times New Roman" w:hAnsi="Times New Roman" w:cs="Times New Roman"/>
          <w:b w:val="0"/>
          <w:i w:val="0"/>
          <w:sz w:val="32"/>
        </w:rPr>
        <w:t>ФЕДЕРАЛЬНОЕ АГЕНТСТВО ПО ОБРАЗОВАНИЮ</w:t>
      </w:r>
    </w:p>
    <w:p w:rsidR="007D6F74" w:rsidRDefault="007D6F74" w:rsidP="007D6F74">
      <w:pPr>
        <w:jc w:val="center"/>
        <w:rPr>
          <w:sz w:val="24"/>
          <w:szCs w:val="24"/>
        </w:rPr>
      </w:pPr>
      <w:r>
        <w:rPr>
          <w:sz w:val="24"/>
          <w:szCs w:val="24"/>
        </w:rPr>
        <w:t>Государственное образовательное учреждение высшего профессионального образования</w:t>
      </w:r>
    </w:p>
    <w:p w:rsidR="007D6F74" w:rsidRDefault="007D6F74" w:rsidP="007D6F74">
      <w:pPr>
        <w:pStyle w:val="1"/>
        <w:rPr>
          <w:szCs w:val="24"/>
        </w:rPr>
      </w:pPr>
      <w:r>
        <w:rPr>
          <w:szCs w:val="24"/>
        </w:rPr>
        <w:t>РОССИЙСКИЙ ГОСУДАРСТВЕННЫЙ ТОРГОВО-ЭКОНОМИЧЕСКИЙ УНИВЕРСИТЕТ</w:t>
      </w:r>
    </w:p>
    <w:p w:rsidR="007D6F74" w:rsidRDefault="007D6F74" w:rsidP="007D6F74">
      <w:pPr>
        <w:jc w:val="center"/>
        <w:rPr>
          <w:sz w:val="28"/>
          <w:szCs w:val="28"/>
        </w:rPr>
      </w:pPr>
      <w:r>
        <w:rPr>
          <w:sz w:val="28"/>
          <w:szCs w:val="28"/>
        </w:rPr>
        <w:t>ГОУ ВПО «РГТЭУ»</w:t>
      </w:r>
    </w:p>
    <w:p w:rsidR="007D6F74" w:rsidRDefault="007D6F74" w:rsidP="007D6F74">
      <w:pPr>
        <w:jc w:val="center"/>
        <w:rPr>
          <w:sz w:val="28"/>
          <w:szCs w:val="28"/>
        </w:rPr>
      </w:pPr>
      <w:r>
        <w:rPr>
          <w:sz w:val="28"/>
          <w:szCs w:val="28"/>
        </w:rPr>
        <w:t>Челябинский институт (филиал)</w:t>
      </w:r>
    </w:p>
    <w:p w:rsidR="007D6F74" w:rsidRDefault="007D6F74" w:rsidP="007D6F74">
      <w:pPr>
        <w:jc w:val="center"/>
        <w:rPr>
          <w:sz w:val="28"/>
          <w:szCs w:val="28"/>
        </w:rPr>
      </w:pPr>
    </w:p>
    <w:p w:rsidR="007D6F74" w:rsidRDefault="007D6F74" w:rsidP="007D6F74">
      <w:pPr>
        <w:pStyle w:val="1"/>
      </w:pPr>
      <w:r>
        <w:t>Кафедра бухгалтерского учета и аудита</w:t>
      </w:r>
    </w:p>
    <w:p w:rsidR="007D6F74" w:rsidRDefault="007D6F74" w:rsidP="007D6F74">
      <w:pPr>
        <w:jc w:val="center"/>
        <w:rPr>
          <w:sz w:val="28"/>
          <w:szCs w:val="28"/>
        </w:rPr>
      </w:pPr>
    </w:p>
    <w:p w:rsidR="007D6F74" w:rsidRDefault="007D6F74" w:rsidP="007D6F74">
      <w:pPr>
        <w:jc w:val="right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</w:t>
      </w:r>
    </w:p>
    <w:p w:rsidR="007D6F74" w:rsidRDefault="007D6F74" w:rsidP="007D6F74">
      <w:pPr>
        <w:jc w:val="right"/>
        <w:rPr>
          <w:sz w:val="28"/>
          <w:szCs w:val="28"/>
        </w:rPr>
      </w:pPr>
    </w:p>
    <w:p w:rsidR="007D6F74" w:rsidRDefault="007D6F74" w:rsidP="007D6F74">
      <w:pPr>
        <w:jc w:val="right"/>
        <w:rPr>
          <w:sz w:val="28"/>
          <w:szCs w:val="28"/>
        </w:rPr>
      </w:pPr>
    </w:p>
    <w:p w:rsidR="007D6F74" w:rsidRDefault="007D6F74" w:rsidP="007D6F74">
      <w:pPr>
        <w:jc w:val="right"/>
        <w:rPr>
          <w:sz w:val="28"/>
          <w:szCs w:val="28"/>
        </w:rPr>
      </w:pPr>
    </w:p>
    <w:p w:rsidR="007D6F74" w:rsidRDefault="007D6F74" w:rsidP="007D6F74">
      <w:pPr>
        <w:pStyle w:val="3"/>
        <w:spacing w:line="360" w:lineRule="auto"/>
      </w:pPr>
      <w:r>
        <w:t>КОНТРОЛЬНАЯ РАБОТА</w:t>
      </w:r>
    </w:p>
    <w:p w:rsidR="007D6F74" w:rsidRPr="00236FE4" w:rsidRDefault="007D6F74" w:rsidP="007D6F74">
      <w:pPr>
        <w:spacing w:line="360" w:lineRule="auto"/>
        <w:jc w:val="center"/>
      </w:pPr>
      <w:r>
        <w:rPr>
          <w:sz w:val="28"/>
          <w:szCs w:val="28"/>
        </w:rPr>
        <w:t xml:space="preserve">По дисциплине: «Анализ финансовой отчетности» </w:t>
      </w:r>
    </w:p>
    <w:p w:rsidR="007D6F74" w:rsidRDefault="007D6F74" w:rsidP="007D6F7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Вариант №7</w:t>
      </w:r>
    </w:p>
    <w:p w:rsidR="007D6F74" w:rsidRDefault="007D6F74" w:rsidP="007D6F74">
      <w:pPr>
        <w:spacing w:line="360" w:lineRule="auto"/>
        <w:jc w:val="center"/>
        <w:rPr>
          <w:sz w:val="28"/>
          <w:szCs w:val="28"/>
        </w:rPr>
      </w:pPr>
    </w:p>
    <w:p w:rsidR="007D6F74" w:rsidRDefault="007D6F74" w:rsidP="007D6F7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Студентки Василега Наталии Владимировны</w:t>
      </w:r>
    </w:p>
    <w:p w:rsidR="007D6F74" w:rsidRDefault="007D6F74" w:rsidP="007D6F74">
      <w:pPr>
        <w:spacing w:line="360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                         3 года заочной формы обучения</w:t>
      </w:r>
      <w:r>
        <w:rPr>
          <w:sz w:val="28"/>
          <w:szCs w:val="28"/>
        </w:rPr>
        <w:t xml:space="preserve">_________________ </w:t>
      </w:r>
    </w:p>
    <w:p w:rsidR="007D6F74" w:rsidRDefault="007D6F74" w:rsidP="007D6F7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________</w:t>
      </w:r>
      <w:r>
        <w:rPr>
          <w:sz w:val="28"/>
          <w:szCs w:val="28"/>
          <w:u w:val="single"/>
        </w:rPr>
        <w:t>на базе среднего профессионального образования</w:t>
      </w:r>
      <w:r>
        <w:rPr>
          <w:sz w:val="28"/>
          <w:szCs w:val="28"/>
        </w:rPr>
        <w:t>__</w:t>
      </w:r>
    </w:p>
    <w:p w:rsidR="007D6F74" w:rsidRDefault="007D6F74" w:rsidP="007D6F74">
      <w:pPr>
        <w:spacing w:line="36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по специальности 080109 – Бухгалтерский учет, анализ и аудит</w:t>
      </w:r>
    </w:p>
    <w:p w:rsidR="007D6F74" w:rsidRDefault="007D6F74" w:rsidP="007D6F74">
      <w:pPr>
        <w:spacing w:line="36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шифр БС – 07 – 77</w:t>
      </w:r>
    </w:p>
    <w:p w:rsidR="007D6F74" w:rsidRDefault="007D6F74" w:rsidP="007D6F74">
      <w:pPr>
        <w:spacing w:line="360" w:lineRule="auto"/>
        <w:ind w:left="360"/>
        <w:jc w:val="center"/>
        <w:rPr>
          <w:sz w:val="28"/>
          <w:szCs w:val="28"/>
        </w:rPr>
      </w:pPr>
    </w:p>
    <w:p w:rsidR="007D6F74" w:rsidRPr="008C67D6" w:rsidRDefault="007D6F74" w:rsidP="007D6F74">
      <w:pPr>
        <w:spacing w:line="360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Проверил преподаватель: Клойзнер</w:t>
      </w:r>
      <w:r w:rsidR="00BF2A6F">
        <w:rPr>
          <w:sz w:val="28"/>
          <w:szCs w:val="28"/>
        </w:rPr>
        <w:t xml:space="preserve"> Владимир Дави</w:t>
      </w:r>
      <w:r w:rsidRPr="008C67D6">
        <w:rPr>
          <w:sz w:val="28"/>
          <w:szCs w:val="28"/>
        </w:rPr>
        <w:t xml:space="preserve">дович, </w:t>
      </w:r>
      <w:r>
        <w:rPr>
          <w:sz w:val="28"/>
          <w:szCs w:val="28"/>
        </w:rPr>
        <w:t>кандидат технических наук, доцент</w:t>
      </w:r>
    </w:p>
    <w:p w:rsidR="007D6F74" w:rsidRDefault="007D6F74" w:rsidP="007D6F74">
      <w:pPr>
        <w:ind w:left="360"/>
        <w:jc w:val="center"/>
        <w:rPr>
          <w:sz w:val="28"/>
          <w:szCs w:val="28"/>
        </w:rPr>
      </w:pPr>
    </w:p>
    <w:p w:rsidR="007D6F74" w:rsidRDefault="007D6F74" w:rsidP="007D6F74">
      <w:pPr>
        <w:ind w:left="360"/>
        <w:jc w:val="center"/>
        <w:rPr>
          <w:sz w:val="28"/>
          <w:szCs w:val="28"/>
        </w:rPr>
      </w:pPr>
    </w:p>
    <w:p w:rsidR="007D6F74" w:rsidRDefault="007D6F74" w:rsidP="007D6F74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Количество страниц КР </w:t>
      </w:r>
      <w:r w:rsidR="00E113A7">
        <w:rPr>
          <w:sz w:val="28"/>
          <w:szCs w:val="28"/>
          <w:u w:val="single"/>
        </w:rPr>
        <w:t>48</w:t>
      </w:r>
      <w:r w:rsidRPr="00680ED5"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</w:t>
      </w:r>
    </w:p>
    <w:p w:rsidR="007D6F74" w:rsidRDefault="007D6F74" w:rsidP="007D6F74">
      <w:pPr>
        <w:ind w:left="360"/>
        <w:jc w:val="center"/>
        <w:rPr>
          <w:sz w:val="28"/>
          <w:szCs w:val="28"/>
          <w:u w:val="single"/>
        </w:rPr>
      </w:pPr>
    </w:p>
    <w:p w:rsidR="007D6F74" w:rsidRDefault="007D6F74" w:rsidP="007D6F74">
      <w:pPr>
        <w:ind w:left="360"/>
        <w:jc w:val="center"/>
        <w:rPr>
          <w:sz w:val="28"/>
          <w:szCs w:val="28"/>
        </w:rPr>
      </w:pPr>
    </w:p>
    <w:p w:rsidR="007D6F74" w:rsidRDefault="007D6F74" w:rsidP="007D6F74">
      <w:pPr>
        <w:ind w:left="360"/>
        <w:jc w:val="center"/>
        <w:rPr>
          <w:sz w:val="28"/>
          <w:szCs w:val="28"/>
        </w:rPr>
      </w:pPr>
    </w:p>
    <w:p w:rsidR="007D6F74" w:rsidRDefault="007D6F74" w:rsidP="007D6F74">
      <w:pPr>
        <w:ind w:left="360"/>
        <w:jc w:val="center"/>
        <w:rPr>
          <w:sz w:val="28"/>
          <w:szCs w:val="28"/>
        </w:rPr>
      </w:pPr>
    </w:p>
    <w:p w:rsidR="007D6F74" w:rsidRDefault="007D6F74" w:rsidP="007D6F74">
      <w:pPr>
        <w:ind w:left="360"/>
        <w:jc w:val="center"/>
        <w:rPr>
          <w:sz w:val="28"/>
          <w:szCs w:val="28"/>
        </w:rPr>
      </w:pPr>
    </w:p>
    <w:p w:rsidR="007D6F74" w:rsidRDefault="007D6F74" w:rsidP="007D6F74">
      <w:pPr>
        <w:ind w:left="360"/>
        <w:jc w:val="center"/>
        <w:rPr>
          <w:sz w:val="28"/>
          <w:szCs w:val="28"/>
        </w:rPr>
      </w:pPr>
    </w:p>
    <w:p w:rsidR="007D6F74" w:rsidRDefault="007D6F74" w:rsidP="007D6F74">
      <w:pPr>
        <w:ind w:left="360"/>
        <w:jc w:val="center"/>
        <w:rPr>
          <w:sz w:val="28"/>
          <w:szCs w:val="28"/>
        </w:rPr>
      </w:pPr>
    </w:p>
    <w:p w:rsidR="007D6F74" w:rsidRDefault="007D6F74" w:rsidP="007D6F74">
      <w:pPr>
        <w:ind w:left="360"/>
        <w:jc w:val="center"/>
        <w:rPr>
          <w:sz w:val="28"/>
          <w:szCs w:val="28"/>
        </w:rPr>
      </w:pPr>
    </w:p>
    <w:p w:rsidR="007D6F74" w:rsidRDefault="007D6F74" w:rsidP="007D6F74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Магнитогорск, 2009г.</w:t>
      </w:r>
    </w:p>
    <w:p w:rsidR="007D6F74" w:rsidRPr="00D71916" w:rsidRDefault="007D6F74" w:rsidP="007D6F74">
      <w:pPr>
        <w:spacing w:line="360" w:lineRule="auto"/>
        <w:ind w:right="-82" w:firstLine="720"/>
        <w:jc w:val="center"/>
        <w:rPr>
          <w:sz w:val="32"/>
          <w:szCs w:val="32"/>
        </w:rPr>
      </w:pPr>
      <w:r w:rsidRPr="00D71916">
        <w:rPr>
          <w:sz w:val="32"/>
          <w:szCs w:val="32"/>
        </w:rPr>
        <w:t>СОДЕРЖАНИЕ</w:t>
      </w:r>
    </w:p>
    <w:p w:rsidR="007D6F74" w:rsidRPr="003E5E10" w:rsidRDefault="007D6F74" w:rsidP="007D6F74">
      <w:pPr>
        <w:spacing w:line="360" w:lineRule="auto"/>
        <w:ind w:right="-82"/>
        <w:jc w:val="both"/>
        <w:rPr>
          <w:sz w:val="28"/>
          <w:szCs w:val="28"/>
        </w:rPr>
      </w:pPr>
      <w:r w:rsidRPr="003E5E10">
        <w:rPr>
          <w:sz w:val="28"/>
          <w:szCs w:val="28"/>
        </w:rPr>
        <w:t>Введение</w:t>
      </w:r>
      <w:r>
        <w:rPr>
          <w:sz w:val="28"/>
          <w:szCs w:val="28"/>
        </w:rPr>
        <w:t xml:space="preserve">.............................................................................................................. 3          </w:t>
      </w:r>
    </w:p>
    <w:p w:rsidR="007D6F74" w:rsidRPr="00623A92" w:rsidRDefault="007D6F74" w:rsidP="007D6F74">
      <w:pPr>
        <w:spacing w:line="360" w:lineRule="auto"/>
        <w:rPr>
          <w:sz w:val="28"/>
          <w:szCs w:val="28"/>
        </w:rPr>
      </w:pPr>
      <w:r w:rsidRPr="00623A92">
        <w:rPr>
          <w:sz w:val="28"/>
          <w:szCs w:val="28"/>
        </w:rPr>
        <w:t>Финансовое состояние: анализ и оценка</w:t>
      </w:r>
      <w:r>
        <w:rPr>
          <w:sz w:val="28"/>
          <w:szCs w:val="28"/>
        </w:rPr>
        <w:t>...........................................................4</w:t>
      </w:r>
    </w:p>
    <w:p w:rsidR="007D6F74" w:rsidRPr="00DB2EB7" w:rsidRDefault="007D6F74" w:rsidP="007D6F74">
      <w:pPr>
        <w:spacing w:line="360" w:lineRule="auto"/>
        <w:ind w:firstLine="720"/>
        <w:jc w:val="both"/>
        <w:rPr>
          <w:sz w:val="28"/>
          <w:szCs w:val="28"/>
        </w:rPr>
      </w:pPr>
      <w:r w:rsidRPr="00DB2EB7">
        <w:rPr>
          <w:sz w:val="28"/>
          <w:szCs w:val="28"/>
        </w:rPr>
        <w:t>1. Методика анализа определения финансового состояния предприятия.</w:t>
      </w:r>
      <w:r>
        <w:rPr>
          <w:sz w:val="28"/>
          <w:szCs w:val="28"/>
        </w:rPr>
        <w:t>........................................................................................................4</w:t>
      </w:r>
    </w:p>
    <w:p w:rsidR="000A6477" w:rsidRDefault="007D6F74" w:rsidP="007D6F74">
      <w:pPr>
        <w:spacing w:line="360" w:lineRule="auto"/>
        <w:ind w:firstLine="720"/>
        <w:jc w:val="both"/>
        <w:rPr>
          <w:sz w:val="28"/>
          <w:szCs w:val="28"/>
        </w:rPr>
      </w:pPr>
      <w:r w:rsidRPr="00DB2EB7">
        <w:rPr>
          <w:sz w:val="28"/>
          <w:szCs w:val="28"/>
        </w:rPr>
        <w:t>2. Методика анализа состава, структуры и динамики источников формирования активов.</w:t>
      </w:r>
      <w:r>
        <w:rPr>
          <w:sz w:val="28"/>
          <w:szCs w:val="28"/>
        </w:rPr>
        <w:t>........................................................</w:t>
      </w:r>
      <w:r w:rsidR="000A6477">
        <w:rPr>
          <w:sz w:val="28"/>
          <w:szCs w:val="28"/>
        </w:rPr>
        <w:t>............................10</w:t>
      </w:r>
    </w:p>
    <w:p w:rsidR="000A6477" w:rsidRPr="000A6477" w:rsidRDefault="000A6477" w:rsidP="000A6477">
      <w:pPr>
        <w:spacing w:line="360" w:lineRule="auto"/>
        <w:ind w:firstLine="720"/>
        <w:jc w:val="both"/>
        <w:rPr>
          <w:rStyle w:val="14"/>
        </w:rPr>
      </w:pPr>
      <w:r w:rsidRPr="000A6477">
        <w:rPr>
          <w:rStyle w:val="14"/>
        </w:rPr>
        <w:t>3. Состав доходов и расходов как экономическая база формирования финансовых результатов</w:t>
      </w:r>
      <w:r>
        <w:rPr>
          <w:rStyle w:val="14"/>
        </w:rPr>
        <w:t>..................................................................................17</w:t>
      </w:r>
    </w:p>
    <w:p w:rsidR="000A6477" w:rsidRPr="000A6477" w:rsidRDefault="000A6477" w:rsidP="000A6477">
      <w:pPr>
        <w:spacing w:line="360" w:lineRule="auto"/>
        <w:ind w:firstLine="720"/>
        <w:jc w:val="both"/>
        <w:rPr>
          <w:rStyle w:val="14"/>
        </w:rPr>
      </w:pPr>
      <w:r w:rsidRPr="000A6477">
        <w:rPr>
          <w:rStyle w:val="14"/>
        </w:rPr>
        <w:t>4. Анализ уровня и динамики финансовых результатов по данным отчета о прибылях и убытках</w:t>
      </w:r>
      <w:r>
        <w:rPr>
          <w:rStyle w:val="14"/>
        </w:rPr>
        <w:t>...........................................................................21</w:t>
      </w:r>
    </w:p>
    <w:p w:rsidR="000A6477" w:rsidRDefault="000A6477" w:rsidP="000A6477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5. Прибыль как показатель эффективности хозяйственной деятельности предприятия. Формирование и расчет показателей прибыли.</w:t>
      </w:r>
      <w:r w:rsidR="00E154E2">
        <w:rPr>
          <w:rStyle w:val="14"/>
        </w:rPr>
        <w:t>.............................................................................................................25</w:t>
      </w:r>
    </w:p>
    <w:p w:rsidR="000A6477" w:rsidRDefault="000A6477" w:rsidP="000A6477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6. Факторный анализ прибыли от продаж и его влияние на управление прибылью.</w:t>
      </w:r>
      <w:r w:rsidR="00E154E2">
        <w:rPr>
          <w:rStyle w:val="14"/>
        </w:rPr>
        <w:t>......................................................................................26</w:t>
      </w:r>
    </w:p>
    <w:p w:rsidR="000A6477" w:rsidRPr="000A6477" w:rsidRDefault="000A6477" w:rsidP="000A6477">
      <w:pPr>
        <w:spacing w:line="360" w:lineRule="auto"/>
        <w:ind w:firstLine="720"/>
        <w:jc w:val="both"/>
        <w:rPr>
          <w:rStyle w:val="14"/>
        </w:rPr>
      </w:pPr>
      <w:r w:rsidRPr="000A6477">
        <w:rPr>
          <w:rStyle w:val="14"/>
        </w:rPr>
        <w:t>7. Расчет и факторный анализ рентабельности продаж.</w:t>
      </w:r>
      <w:r w:rsidR="00E154E2">
        <w:rPr>
          <w:rStyle w:val="14"/>
        </w:rPr>
        <w:t>.....................28</w:t>
      </w:r>
    </w:p>
    <w:p w:rsidR="000A6477" w:rsidRPr="000A6477" w:rsidRDefault="000A6477" w:rsidP="000A6477">
      <w:pPr>
        <w:spacing w:line="360" w:lineRule="auto"/>
        <w:ind w:firstLine="720"/>
        <w:jc w:val="both"/>
        <w:rPr>
          <w:sz w:val="28"/>
          <w:szCs w:val="28"/>
        </w:rPr>
      </w:pPr>
      <w:r w:rsidRPr="000A6477">
        <w:rPr>
          <w:sz w:val="28"/>
          <w:szCs w:val="28"/>
        </w:rPr>
        <w:t>8. Расчет и оценка финансовых коэффициентов рыночной устойчивости (удовлетворительности структуры баланса)</w:t>
      </w:r>
      <w:r w:rsidR="00E154E2">
        <w:rPr>
          <w:sz w:val="28"/>
          <w:szCs w:val="28"/>
        </w:rPr>
        <w:t>.........................</w:t>
      </w:r>
      <w:r w:rsidRPr="000A6477">
        <w:rPr>
          <w:sz w:val="28"/>
          <w:szCs w:val="28"/>
        </w:rPr>
        <w:t>.</w:t>
      </w:r>
      <w:r w:rsidR="00E154E2">
        <w:rPr>
          <w:sz w:val="28"/>
          <w:szCs w:val="28"/>
        </w:rPr>
        <w:t>30</w:t>
      </w:r>
    </w:p>
    <w:p w:rsidR="007D6F74" w:rsidRDefault="007D6F74" w:rsidP="007D6F74">
      <w:pPr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>Заключение………………………………………………………………</w:t>
      </w:r>
      <w:r w:rsidR="000A6477">
        <w:rPr>
          <w:sz w:val="28"/>
          <w:szCs w:val="28"/>
        </w:rPr>
        <w:t>……..41</w:t>
      </w:r>
    </w:p>
    <w:p w:rsidR="007D6F74" w:rsidRDefault="007D6F74" w:rsidP="007D6F74">
      <w:pPr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>Библиографически</w:t>
      </w:r>
      <w:r w:rsidR="000A6477">
        <w:rPr>
          <w:sz w:val="28"/>
          <w:szCs w:val="28"/>
        </w:rPr>
        <w:t>й список…………………………………………………...43</w:t>
      </w:r>
    </w:p>
    <w:p w:rsidR="007D6F74" w:rsidRPr="000B64D7" w:rsidRDefault="007D6F74" w:rsidP="007D6F74">
      <w:pPr>
        <w:spacing w:line="360" w:lineRule="auto"/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>Приложение...........................................................................</w:t>
      </w:r>
      <w:r w:rsidR="000A6477">
        <w:rPr>
          <w:sz w:val="28"/>
          <w:szCs w:val="28"/>
        </w:rPr>
        <w:t>..............................44</w:t>
      </w:r>
    </w:p>
    <w:p w:rsidR="007D6F74" w:rsidRDefault="007D6F74" w:rsidP="007D6F74"/>
    <w:p w:rsidR="007D6F74" w:rsidRDefault="007D6F74" w:rsidP="007D6F74"/>
    <w:p w:rsidR="007D6F74" w:rsidRDefault="007D6F74" w:rsidP="007D6F74"/>
    <w:p w:rsidR="007D6F74" w:rsidRDefault="007D6F74" w:rsidP="007D6F74"/>
    <w:p w:rsidR="007D6F74" w:rsidRDefault="007D6F74" w:rsidP="007D6F74"/>
    <w:p w:rsidR="007D6F74" w:rsidRDefault="007D6F74" w:rsidP="007D6F74"/>
    <w:p w:rsidR="007D6F74" w:rsidRDefault="007D6F74" w:rsidP="007D6F74"/>
    <w:p w:rsidR="007D6F74" w:rsidRDefault="007D6F74" w:rsidP="007D6F74"/>
    <w:p w:rsidR="007D6F74" w:rsidRDefault="007D6F74" w:rsidP="007D6F74"/>
    <w:p w:rsidR="007D6F74" w:rsidRDefault="007D6F74" w:rsidP="007D6F74"/>
    <w:p w:rsidR="007D6F74" w:rsidRDefault="007D6F74" w:rsidP="007D6F74"/>
    <w:tbl>
      <w:tblPr>
        <w:tblpPr w:leftFromText="180" w:rightFromText="180" w:vertAnchor="text" w:horzAnchor="page" w:tblpX="2134" w:tblpY="-37"/>
        <w:tblW w:w="0" w:type="auto"/>
        <w:tblLook w:val="0000" w:firstRow="0" w:lastRow="0" w:firstColumn="0" w:lastColumn="0" w:noHBand="0" w:noVBand="0"/>
      </w:tblPr>
      <w:tblGrid>
        <w:gridCol w:w="9287"/>
      </w:tblGrid>
      <w:tr w:rsidR="007D6F74" w:rsidRPr="003E5E10">
        <w:trPr>
          <w:trHeight w:val="426"/>
        </w:trPr>
        <w:tc>
          <w:tcPr>
            <w:tcW w:w="9672" w:type="dxa"/>
          </w:tcPr>
          <w:p w:rsidR="007D6F74" w:rsidRPr="003E5E10" w:rsidRDefault="007D6F74" w:rsidP="007D6F74">
            <w:pPr>
              <w:pStyle w:val="FR1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7D6F74" w:rsidRPr="003E5E10">
        <w:trPr>
          <w:trHeight w:val="426"/>
        </w:trPr>
        <w:tc>
          <w:tcPr>
            <w:tcW w:w="9672" w:type="dxa"/>
          </w:tcPr>
          <w:p w:rsidR="007D6F74" w:rsidRPr="003E5E10" w:rsidRDefault="007D6F74" w:rsidP="007D6F74">
            <w:pPr>
              <w:pStyle w:val="FR1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D6F74" w:rsidRDefault="007D6F74" w:rsidP="007D6F74"/>
    <w:p w:rsidR="007D6F74" w:rsidRDefault="007D6F74" w:rsidP="007D6F74">
      <w:pPr>
        <w:spacing w:line="360" w:lineRule="auto"/>
        <w:ind w:firstLine="720"/>
        <w:rPr>
          <w:b/>
          <w:sz w:val="32"/>
          <w:szCs w:val="32"/>
        </w:rPr>
      </w:pPr>
      <w:r>
        <w:t xml:space="preserve">  </w:t>
      </w:r>
      <w:r>
        <w:rPr>
          <w:b/>
          <w:sz w:val="32"/>
          <w:szCs w:val="32"/>
        </w:rPr>
        <w:t>Введение</w:t>
      </w:r>
    </w:p>
    <w:p w:rsidR="007D6F74" w:rsidRPr="007161B2" w:rsidRDefault="007D6F74" w:rsidP="007D6F74">
      <w:pPr>
        <w:spacing w:line="360" w:lineRule="auto"/>
        <w:ind w:left="720"/>
        <w:rPr>
          <w:i/>
          <w:sz w:val="28"/>
          <w:szCs w:val="28"/>
        </w:rPr>
      </w:pPr>
      <w:r w:rsidRPr="007161B2">
        <w:rPr>
          <w:i/>
          <w:sz w:val="28"/>
          <w:szCs w:val="28"/>
        </w:rPr>
        <w:t>Актуальность темы</w:t>
      </w:r>
    </w:p>
    <w:p w:rsidR="007D6F74" w:rsidRDefault="007D6F74" w:rsidP="007D6F74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Аудиторская деятельность – необходимый элемент рыночной экономики. Эта деятельность охватывает как аудит, т. е. заключение независимого профессионального бухгалтера-аудитора о достоверности публичной бухгалтерской (финансовой) отчетности, и предоставление услуг, сопутствующих аудиту, весьма разнообразных, но непременно требующих высокой квалификации аудитора, особенно в области финансов предприятия, бухгалтерского учета, финансового управления и анализа хозяйственной деятельности.</w:t>
      </w:r>
    </w:p>
    <w:p w:rsidR="007D6F74" w:rsidRDefault="007D6F74" w:rsidP="007D6F74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7161B2">
        <w:rPr>
          <w:bCs/>
          <w:i/>
          <w:color w:val="000000"/>
          <w:sz w:val="28"/>
          <w:szCs w:val="28"/>
        </w:rPr>
        <w:t>Объект исследования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– различная теоретическая и практическая литература по данной теме контрольного исследования.</w:t>
      </w:r>
    </w:p>
    <w:p w:rsidR="007D6F74" w:rsidRPr="00255E99" w:rsidRDefault="007D6F74" w:rsidP="007D6F74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7161B2">
        <w:rPr>
          <w:bCs/>
          <w:i/>
          <w:color w:val="000000"/>
          <w:sz w:val="28"/>
          <w:szCs w:val="28"/>
        </w:rPr>
        <w:t>Предметом исследования</w:t>
      </w:r>
      <w:r>
        <w:rPr>
          <w:bCs/>
          <w:color w:val="000000"/>
          <w:sz w:val="28"/>
          <w:szCs w:val="28"/>
        </w:rPr>
        <w:t xml:space="preserve"> является один главных документов финансовой отчетности предприятия – бухгалтерский баланс, а также отчет и прибылях и убытках.</w:t>
      </w:r>
    </w:p>
    <w:p w:rsidR="007D6F74" w:rsidRPr="00B20E79" w:rsidRDefault="007D6F74" w:rsidP="007D6F74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7161B2">
        <w:rPr>
          <w:bCs/>
          <w:i/>
          <w:color w:val="000000"/>
          <w:sz w:val="28"/>
          <w:szCs w:val="28"/>
        </w:rPr>
        <w:t>Практическая     значимость.</w:t>
      </w:r>
      <w:r w:rsidRPr="00B20E79">
        <w:rPr>
          <w:color w:val="000000"/>
          <w:sz w:val="28"/>
          <w:szCs w:val="28"/>
        </w:rPr>
        <w:t xml:space="preserve">     Работа     носит     прикла</w:t>
      </w:r>
      <w:r>
        <w:rPr>
          <w:color w:val="000000"/>
          <w:sz w:val="28"/>
          <w:szCs w:val="28"/>
        </w:rPr>
        <w:t xml:space="preserve">дной     характер. </w:t>
      </w:r>
    </w:p>
    <w:p w:rsidR="007D6F74" w:rsidRDefault="007D6F74" w:rsidP="007D6F74">
      <w:pPr>
        <w:spacing w:line="360" w:lineRule="auto"/>
        <w:ind w:firstLine="709"/>
        <w:jc w:val="both"/>
        <w:rPr>
          <w:color w:val="000000"/>
          <w:sz w:val="32"/>
          <w:szCs w:val="32"/>
        </w:rPr>
      </w:pPr>
      <w:r w:rsidRPr="007161B2">
        <w:rPr>
          <w:bCs/>
          <w:i/>
          <w:color w:val="000000"/>
          <w:sz w:val="28"/>
          <w:szCs w:val="28"/>
        </w:rPr>
        <w:t>Информационная база исследования.</w:t>
      </w:r>
      <w:r w:rsidRPr="00030931">
        <w:rPr>
          <w:color w:val="000000"/>
          <w:sz w:val="28"/>
          <w:szCs w:val="28"/>
        </w:rPr>
        <w:t xml:space="preserve"> При написании </w:t>
      </w:r>
      <w:r>
        <w:rPr>
          <w:color w:val="000000"/>
          <w:sz w:val="28"/>
          <w:szCs w:val="28"/>
        </w:rPr>
        <w:t xml:space="preserve">контрольной </w:t>
      </w:r>
      <w:r w:rsidRPr="00030931">
        <w:rPr>
          <w:color w:val="000000"/>
          <w:sz w:val="28"/>
          <w:szCs w:val="28"/>
        </w:rPr>
        <w:t xml:space="preserve">работы </w:t>
      </w:r>
      <w:r>
        <w:rPr>
          <w:color w:val="000000"/>
          <w:sz w:val="28"/>
          <w:szCs w:val="28"/>
        </w:rPr>
        <w:t xml:space="preserve">были </w:t>
      </w:r>
      <w:r w:rsidRPr="00030931">
        <w:rPr>
          <w:color w:val="000000"/>
          <w:sz w:val="28"/>
          <w:szCs w:val="28"/>
        </w:rPr>
        <w:t>использованы нормативные и правовые документы в области</w:t>
      </w:r>
      <w:r>
        <w:rPr>
          <w:color w:val="000000"/>
          <w:sz w:val="28"/>
          <w:szCs w:val="28"/>
        </w:rPr>
        <w:t xml:space="preserve"> </w:t>
      </w:r>
      <w:r w:rsidRPr="003E5E10">
        <w:rPr>
          <w:color w:val="000000"/>
          <w:sz w:val="28"/>
          <w:szCs w:val="28"/>
        </w:rPr>
        <w:t>бухгалтер</w:t>
      </w:r>
      <w:r>
        <w:rPr>
          <w:color w:val="000000"/>
          <w:sz w:val="28"/>
          <w:szCs w:val="28"/>
        </w:rPr>
        <w:t>ского учета и финансовой отчетности</w:t>
      </w:r>
      <w:r w:rsidRPr="003E5E10">
        <w:rPr>
          <w:color w:val="000000"/>
          <w:sz w:val="28"/>
          <w:szCs w:val="28"/>
        </w:rPr>
        <w:t>, научные издания отечественных (</w:t>
      </w:r>
      <w:r>
        <w:rPr>
          <w:color w:val="000000"/>
          <w:sz w:val="28"/>
          <w:szCs w:val="28"/>
        </w:rPr>
        <w:t>Шеремет А.Д., Володин А.А.</w:t>
      </w:r>
      <w:r w:rsidRPr="003E5E10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 </w:t>
      </w:r>
      <w:r w:rsidRPr="003E5E10">
        <w:rPr>
          <w:color w:val="000000"/>
          <w:sz w:val="28"/>
          <w:szCs w:val="28"/>
        </w:rPr>
        <w:t>авторов, периодические бухгалтерс</w:t>
      </w:r>
      <w:r>
        <w:rPr>
          <w:color w:val="000000"/>
          <w:sz w:val="28"/>
          <w:szCs w:val="28"/>
        </w:rPr>
        <w:t>кие издания («Аудитор», «Финансы»), нормативные документы РФ.</w:t>
      </w:r>
    </w:p>
    <w:p w:rsidR="007D6F74" w:rsidRDefault="007D6F74" w:rsidP="007D6F74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161B2">
        <w:rPr>
          <w:i/>
          <w:color w:val="000000"/>
          <w:sz w:val="28"/>
          <w:szCs w:val="28"/>
        </w:rPr>
        <w:t>Характеристика глав работы.</w:t>
      </w:r>
      <w:r>
        <w:rPr>
          <w:color w:val="000000"/>
          <w:sz w:val="28"/>
          <w:szCs w:val="28"/>
        </w:rPr>
        <w:t xml:space="preserve"> Настоящая контрольная работа состоит из практической части с включением в нее теоретических основ.</w:t>
      </w:r>
      <w:r w:rsidRPr="003E5E10">
        <w:rPr>
          <w:color w:val="000000"/>
          <w:sz w:val="28"/>
          <w:szCs w:val="28"/>
        </w:rPr>
        <w:t xml:space="preserve"> </w:t>
      </w:r>
    </w:p>
    <w:p w:rsidR="007D6F74" w:rsidRDefault="007D6F74" w:rsidP="007D6F74">
      <w:pPr>
        <w:spacing w:line="360" w:lineRule="auto"/>
        <w:ind w:firstLine="709"/>
        <w:jc w:val="both"/>
        <w:rPr>
          <w:color w:val="000000"/>
          <w:sz w:val="29"/>
          <w:szCs w:val="29"/>
        </w:rPr>
      </w:pPr>
      <w:r w:rsidRPr="007161B2">
        <w:rPr>
          <w:i/>
          <w:color w:val="000000"/>
          <w:sz w:val="28"/>
          <w:szCs w:val="28"/>
        </w:rPr>
        <w:t>Выходные данные о работе.</w:t>
      </w:r>
      <w:r w:rsidR="00E113A7">
        <w:rPr>
          <w:color w:val="000000"/>
          <w:sz w:val="28"/>
          <w:szCs w:val="28"/>
        </w:rPr>
        <w:t xml:space="preserve"> Работа выполнена на 48</w:t>
      </w:r>
      <w:r>
        <w:rPr>
          <w:color w:val="000000"/>
          <w:sz w:val="28"/>
          <w:szCs w:val="28"/>
        </w:rPr>
        <w:t xml:space="preserve"> страницах</w:t>
      </w:r>
      <w:r w:rsidRPr="00556BBA">
        <w:rPr>
          <w:color w:val="000000"/>
          <w:sz w:val="28"/>
          <w:szCs w:val="28"/>
        </w:rPr>
        <w:t xml:space="preserve">, </w:t>
      </w:r>
      <w:r w:rsidR="00E113A7">
        <w:rPr>
          <w:color w:val="000000"/>
          <w:sz w:val="28"/>
          <w:szCs w:val="28"/>
        </w:rPr>
        <w:t>содержит 18</w:t>
      </w:r>
      <w:r>
        <w:rPr>
          <w:color w:val="000000"/>
          <w:sz w:val="28"/>
          <w:szCs w:val="28"/>
        </w:rPr>
        <w:t xml:space="preserve"> табли</w:t>
      </w:r>
      <w:r w:rsidR="00E154E2">
        <w:rPr>
          <w:color w:val="000000"/>
          <w:sz w:val="28"/>
          <w:szCs w:val="28"/>
        </w:rPr>
        <w:t>ц, библиографический список из 9</w:t>
      </w:r>
      <w:r>
        <w:rPr>
          <w:color w:val="000000"/>
          <w:sz w:val="28"/>
          <w:szCs w:val="28"/>
        </w:rPr>
        <w:t xml:space="preserve"> </w:t>
      </w:r>
      <w:r w:rsidRPr="00556BBA">
        <w:rPr>
          <w:color w:val="000000"/>
          <w:sz w:val="28"/>
          <w:szCs w:val="28"/>
        </w:rPr>
        <w:t>источников</w:t>
      </w:r>
      <w:r>
        <w:rPr>
          <w:color w:val="000000"/>
          <w:sz w:val="32"/>
          <w:szCs w:val="32"/>
        </w:rPr>
        <w:t xml:space="preserve">. </w:t>
      </w:r>
    </w:p>
    <w:p w:rsidR="00451E34" w:rsidRDefault="007D6F74" w:rsidP="00694537">
      <w:pPr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center"/>
        <w:rPr>
          <w:b/>
          <w:sz w:val="32"/>
          <w:szCs w:val="32"/>
        </w:rPr>
      </w:pPr>
      <w:r>
        <w:rPr>
          <w:sz w:val="23"/>
          <w:szCs w:val="23"/>
        </w:rPr>
        <w:br w:type="page"/>
      </w:r>
      <w:r w:rsidR="00451E34" w:rsidRPr="00F102E3">
        <w:rPr>
          <w:b/>
          <w:sz w:val="32"/>
          <w:szCs w:val="32"/>
        </w:rPr>
        <w:t>Финансовое состояние: анализ и оценка</w:t>
      </w:r>
    </w:p>
    <w:p w:rsidR="00451E34" w:rsidRPr="00F102E3" w:rsidRDefault="00451E34" w:rsidP="00451E34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102E3">
        <w:rPr>
          <w:b/>
          <w:sz w:val="28"/>
          <w:szCs w:val="28"/>
        </w:rPr>
        <w:t>1. Методика анализа определения финансового состояния предприятия.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Финансовое состояние предприятия характеризуется размещением и использованием средств (активов) и источниками их формирования (собственного капитала и обязательств, т.е. пассивов). Эти сведения содержатся в бухгалтерском балансе (форма №1) и других формах бухгалтерской отчетности.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Непосредственно из баланса можно получить ряд важнейших характеристик финансового состояния организации. К ним относятся: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− общая стоимость имущества организации, равная валюте (итогу) баланса;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стоимость иммобилизованных активов (т.е. основных и прочих внеоборотных средств), равная итогу раздела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актива баланса;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стоимость оборотных (мобильных) средств, равная итогу раздела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актива баланса;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− стоимость материальных оборотных средств, равная сумме стр. 210 и 220 актива баланса;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величина дебиторской задолженности в широком смысле (включая прочие оборотные активы), равная сумме стр. 230, 240 и 270 раздела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актива баланса;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− величина финансовых вложений, равная сумме стр. 140 и 250 баланса;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− величина абсолютно ликвидных активов, принимаемая в расчет коэффициента абсолютной ликвидности, т.е. сумма свободных денежных средств в широком смысле (включая ценные бумаги и краткосрочные финансовые вложения), равная сумме стр. 250 и 260 раздела</w:t>
      </w:r>
      <w:r w:rsidRPr="003123DF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актива баланса (банковский актив);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величина собственного оборотного капитала, равная сумме итогов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и</w:t>
      </w:r>
      <w:r w:rsidRPr="003123DF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разделов минус итог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раздела баланса;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величина нераспределенной прибыли или убытков, показанная по стр. 470 раздела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пассива баланса;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стоимость собственного капитала, равная итогу раздела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баланса;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величина заемного капитала, равная сумме итогов разделов </w:t>
      </w:r>
      <w:r>
        <w:rPr>
          <w:sz w:val="28"/>
          <w:szCs w:val="28"/>
          <w:lang w:val="en-US"/>
        </w:rPr>
        <w:t>IV</w:t>
      </w:r>
      <w:r w:rsidRPr="003123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баланса;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величина долгосрочных кредитов и займов, предназначенных для формирования основных средств и других внеоборотных активов, равная итогу раздела 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пассива баланса;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величина собственного капитала и других долгосрочных источников финансирования, равная сумме итогов разделов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и </w:t>
      </w:r>
      <w:r>
        <w:rPr>
          <w:sz w:val="28"/>
          <w:szCs w:val="28"/>
          <w:lang w:val="en-US"/>
        </w:rPr>
        <w:t>IV</w:t>
      </w:r>
      <w:r w:rsidRPr="003123DF">
        <w:rPr>
          <w:sz w:val="28"/>
          <w:szCs w:val="28"/>
        </w:rPr>
        <w:t xml:space="preserve"> </w:t>
      </w:r>
      <w:r>
        <w:rPr>
          <w:sz w:val="28"/>
          <w:szCs w:val="28"/>
        </w:rPr>
        <w:t>баланса;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величина краткосрочных кредитов и займов, предназначенных для формирования оборотных активов, равная стр. 610 раздела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пассива баланса;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величина кредиторской задолженности в широком смысле, равная сумме стр. 620, 630, 650 и 660 раздела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пассива баланса;</w:t>
      </w:r>
    </w:p>
    <w:p w:rsidR="00451E34" w:rsidRPr="003123DF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− величина краткосрочных обязательств, принимаемых в расчет коэффициентов ликвидности, равная сумме стр. 610</w:t>
      </w:r>
      <w:r w:rsidR="00E154E2">
        <w:rPr>
          <w:sz w:val="28"/>
          <w:szCs w:val="28"/>
        </w:rPr>
        <w:t>, 620, 630, 650 и 660 баланса.[9</w:t>
      </w:r>
      <w:r>
        <w:rPr>
          <w:sz w:val="28"/>
          <w:szCs w:val="28"/>
        </w:rPr>
        <w:t>, 381-382]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общей оценки динамики финансового состояния организации следует сгруппировать статьи баланса в отдельные специфические группы по признаку ликвидности (статьи актива) и срочности обязательств (статьи пассива). 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Pr="00B666DA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 w:rsidRPr="00B666DA">
        <w:rPr>
          <w:sz w:val="28"/>
          <w:szCs w:val="28"/>
        </w:rPr>
        <w:t xml:space="preserve">1.1 Анализ структуры имущества организации 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 w:rsidRPr="00F102E3">
        <w:rPr>
          <w:sz w:val="28"/>
          <w:szCs w:val="28"/>
        </w:rPr>
        <w:t>Анализ структуры имущества организации проведем по следующей форме, представленной в таблице 1: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  <w:sectPr w:rsidR="00451E34" w:rsidSect="00451E34">
          <w:footerReference w:type="even" r:id="rId6"/>
          <w:footerReference w:type="default" r:id="rId7"/>
          <w:pgSz w:w="11906" w:h="16838"/>
          <w:pgMar w:top="1134" w:right="1134" w:bottom="1134" w:left="1701" w:header="709" w:footer="709" w:gutter="0"/>
          <w:cols w:space="708"/>
          <w:titlePg/>
          <w:docGrid w:linePitch="360"/>
        </w:sect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Таблица 1 – Анализ структуры имущества организации на основе агрегированного баланса на начало отчетного периода  и на конец отчетного года, тыс. руб.</w:t>
      </w: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3108"/>
        <w:gridCol w:w="1440"/>
        <w:gridCol w:w="1320"/>
        <w:gridCol w:w="1217"/>
        <w:gridCol w:w="3583"/>
        <w:gridCol w:w="1440"/>
        <w:gridCol w:w="1440"/>
        <w:gridCol w:w="1238"/>
      </w:tblGrid>
      <w:tr w:rsidR="00451E34">
        <w:tc>
          <w:tcPr>
            <w:tcW w:w="7085" w:type="dxa"/>
            <w:gridSpan w:val="4"/>
          </w:tcPr>
          <w:p w:rsidR="00451E34" w:rsidRPr="00F102E3" w:rsidRDefault="00451E34" w:rsidP="00451E34">
            <w:pPr>
              <w:jc w:val="center"/>
              <w:rPr>
                <w:sz w:val="28"/>
                <w:szCs w:val="28"/>
              </w:rPr>
            </w:pPr>
            <w:r w:rsidRPr="00F102E3">
              <w:rPr>
                <w:sz w:val="28"/>
                <w:szCs w:val="28"/>
              </w:rPr>
              <w:t xml:space="preserve">Актив </w:t>
            </w:r>
          </w:p>
        </w:tc>
        <w:tc>
          <w:tcPr>
            <w:tcW w:w="7701" w:type="dxa"/>
            <w:gridSpan w:val="4"/>
          </w:tcPr>
          <w:p w:rsidR="00451E34" w:rsidRPr="00F102E3" w:rsidRDefault="00451E34" w:rsidP="00451E34">
            <w:pPr>
              <w:jc w:val="center"/>
              <w:rPr>
                <w:sz w:val="28"/>
                <w:szCs w:val="28"/>
              </w:rPr>
            </w:pPr>
            <w:r w:rsidRPr="00F102E3">
              <w:rPr>
                <w:sz w:val="28"/>
                <w:szCs w:val="28"/>
              </w:rPr>
              <w:t xml:space="preserve">Пассив </w:t>
            </w:r>
          </w:p>
        </w:tc>
      </w:tr>
      <w:tr w:rsidR="00451E34">
        <w:tc>
          <w:tcPr>
            <w:tcW w:w="3108" w:type="dxa"/>
            <w:vMerge w:val="restart"/>
          </w:tcPr>
          <w:p w:rsidR="00451E34" w:rsidRPr="00F102E3" w:rsidRDefault="00451E34" w:rsidP="00451E34">
            <w:pPr>
              <w:jc w:val="center"/>
              <w:rPr>
                <w:sz w:val="28"/>
                <w:szCs w:val="28"/>
              </w:rPr>
            </w:pPr>
            <w:r w:rsidRPr="00F102E3">
              <w:rPr>
                <w:sz w:val="28"/>
                <w:szCs w:val="28"/>
              </w:rPr>
              <w:t xml:space="preserve">Имущество </w:t>
            </w:r>
          </w:p>
        </w:tc>
        <w:tc>
          <w:tcPr>
            <w:tcW w:w="1440" w:type="dxa"/>
            <w:vMerge w:val="restart"/>
          </w:tcPr>
          <w:p w:rsidR="00451E34" w:rsidRPr="00F102E3" w:rsidRDefault="00451E34" w:rsidP="00451E34">
            <w:pPr>
              <w:jc w:val="center"/>
              <w:rPr>
                <w:sz w:val="28"/>
                <w:szCs w:val="28"/>
              </w:rPr>
            </w:pPr>
            <w:r w:rsidRPr="00F102E3">
              <w:rPr>
                <w:sz w:val="28"/>
                <w:szCs w:val="28"/>
              </w:rPr>
              <w:t>Строки баланса</w:t>
            </w:r>
          </w:p>
        </w:tc>
        <w:tc>
          <w:tcPr>
            <w:tcW w:w="2537" w:type="dxa"/>
            <w:gridSpan w:val="2"/>
          </w:tcPr>
          <w:p w:rsidR="00451E34" w:rsidRPr="00256C42" w:rsidRDefault="00451E34" w:rsidP="00451E34">
            <w:pPr>
              <w:jc w:val="center"/>
              <w:rPr>
                <w:sz w:val="28"/>
                <w:szCs w:val="28"/>
              </w:rPr>
            </w:pPr>
            <w:r w:rsidRPr="00256C42">
              <w:rPr>
                <w:sz w:val="28"/>
                <w:szCs w:val="28"/>
              </w:rPr>
              <w:t xml:space="preserve">Сумма </w:t>
            </w:r>
          </w:p>
        </w:tc>
        <w:tc>
          <w:tcPr>
            <w:tcW w:w="3583" w:type="dxa"/>
            <w:vMerge w:val="restart"/>
          </w:tcPr>
          <w:p w:rsidR="00451E34" w:rsidRPr="00F102E3" w:rsidRDefault="00451E34" w:rsidP="00451E34">
            <w:pPr>
              <w:jc w:val="center"/>
              <w:rPr>
                <w:sz w:val="28"/>
                <w:szCs w:val="28"/>
              </w:rPr>
            </w:pPr>
            <w:r w:rsidRPr="00F102E3">
              <w:rPr>
                <w:sz w:val="28"/>
                <w:szCs w:val="28"/>
              </w:rPr>
              <w:t>Источники имущества</w:t>
            </w:r>
          </w:p>
        </w:tc>
        <w:tc>
          <w:tcPr>
            <w:tcW w:w="1440" w:type="dxa"/>
            <w:vMerge w:val="restart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 w:rsidRPr="00F102E3">
              <w:rPr>
                <w:sz w:val="28"/>
                <w:szCs w:val="28"/>
              </w:rPr>
              <w:t>Строки</w:t>
            </w:r>
          </w:p>
          <w:p w:rsidR="00451E34" w:rsidRPr="00F102E3" w:rsidRDefault="00451E34" w:rsidP="00451E34">
            <w:pPr>
              <w:jc w:val="center"/>
              <w:rPr>
                <w:sz w:val="28"/>
                <w:szCs w:val="28"/>
              </w:rPr>
            </w:pPr>
            <w:r w:rsidRPr="00F102E3">
              <w:rPr>
                <w:sz w:val="28"/>
                <w:szCs w:val="28"/>
              </w:rPr>
              <w:t xml:space="preserve"> баланса</w:t>
            </w:r>
          </w:p>
        </w:tc>
        <w:tc>
          <w:tcPr>
            <w:tcW w:w="2678" w:type="dxa"/>
            <w:gridSpan w:val="2"/>
          </w:tcPr>
          <w:p w:rsidR="00451E34" w:rsidRPr="00256C42" w:rsidRDefault="00451E34" w:rsidP="00451E34">
            <w:pPr>
              <w:jc w:val="center"/>
              <w:rPr>
                <w:sz w:val="28"/>
                <w:szCs w:val="28"/>
              </w:rPr>
            </w:pPr>
            <w:r w:rsidRPr="00256C42">
              <w:rPr>
                <w:sz w:val="28"/>
                <w:szCs w:val="28"/>
              </w:rPr>
              <w:t xml:space="preserve">Сумма </w:t>
            </w:r>
          </w:p>
        </w:tc>
      </w:tr>
      <w:tr w:rsidR="00451E34">
        <w:tc>
          <w:tcPr>
            <w:tcW w:w="3108" w:type="dxa"/>
            <w:vMerge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2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начало периода</w:t>
            </w:r>
          </w:p>
        </w:tc>
        <w:tc>
          <w:tcPr>
            <w:tcW w:w="1217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конец периода</w:t>
            </w:r>
          </w:p>
        </w:tc>
        <w:tc>
          <w:tcPr>
            <w:tcW w:w="3583" w:type="dxa"/>
            <w:vMerge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начало периода</w:t>
            </w:r>
          </w:p>
        </w:tc>
        <w:tc>
          <w:tcPr>
            <w:tcW w:w="1238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конец периода</w:t>
            </w:r>
          </w:p>
        </w:tc>
      </w:tr>
      <w:tr w:rsidR="00451E34">
        <w:tc>
          <w:tcPr>
            <w:tcW w:w="3108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Внеоборотные (иммобилизованные) активы</w:t>
            </w:r>
          </w:p>
        </w:tc>
        <w:tc>
          <w:tcPr>
            <w:tcW w:w="14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</w:t>
            </w:r>
          </w:p>
          <w:p w:rsidR="00451E34" w:rsidRPr="000C1333" w:rsidRDefault="00451E34" w:rsidP="00451E34">
            <w:pPr>
              <w:jc w:val="center"/>
            </w:pPr>
          </w:p>
        </w:tc>
        <w:tc>
          <w:tcPr>
            <w:tcW w:w="132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12446</w:t>
            </w:r>
          </w:p>
        </w:tc>
        <w:tc>
          <w:tcPr>
            <w:tcW w:w="1217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12985</w:t>
            </w:r>
          </w:p>
        </w:tc>
        <w:tc>
          <w:tcPr>
            <w:tcW w:w="3583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Собственный капитал</w:t>
            </w:r>
          </w:p>
        </w:tc>
        <w:tc>
          <w:tcPr>
            <w:tcW w:w="14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490</w:t>
            </w:r>
          </w:p>
        </w:tc>
        <w:tc>
          <w:tcPr>
            <w:tcW w:w="14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14475</w:t>
            </w:r>
          </w:p>
        </w:tc>
        <w:tc>
          <w:tcPr>
            <w:tcW w:w="1238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14800</w:t>
            </w:r>
          </w:p>
        </w:tc>
      </w:tr>
      <w:tr w:rsidR="00451E34">
        <w:tc>
          <w:tcPr>
            <w:tcW w:w="3108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Оборотные, мобильные активы </w:t>
            </w:r>
          </w:p>
        </w:tc>
        <w:tc>
          <w:tcPr>
            <w:tcW w:w="1440" w:type="dxa"/>
          </w:tcPr>
          <w:p w:rsidR="00451E34" w:rsidRPr="000C1333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290 </w:t>
            </w:r>
          </w:p>
        </w:tc>
        <w:tc>
          <w:tcPr>
            <w:tcW w:w="132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18144</w:t>
            </w:r>
          </w:p>
        </w:tc>
        <w:tc>
          <w:tcPr>
            <w:tcW w:w="1217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32965</w:t>
            </w:r>
          </w:p>
        </w:tc>
        <w:tc>
          <w:tcPr>
            <w:tcW w:w="3583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Заемный капитал</w:t>
            </w:r>
          </w:p>
        </w:tc>
        <w:tc>
          <w:tcPr>
            <w:tcW w:w="14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590+690</w:t>
            </w:r>
          </w:p>
        </w:tc>
        <w:tc>
          <w:tcPr>
            <w:tcW w:w="14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16115</w:t>
            </w:r>
          </w:p>
        </w:tc>
        <w:tc>
          <w:tcPr>
            <w:tcW w:w="1238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31150</w:t>
            </w:r>
          </w:p>
        </w:tc>
      </w:tr>
      <w:tr w:rsidR="00451E34">
        <w:tc>
          <w:tcPr>
            <w:tcW w:w="3108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2.1 Запасы </w:t>
            </w:r>
          </w:p>
        </w:tc>
        <w:tc>
          <w:tcPr>
            <w:tcW w:w="1440" w:type="dxa"/>
          </w:tcPr>
          <w:p w:rsidR="00451E34" w:rsidRPr="00326291" w:rsidRDefault="00451E34" w:rsidP="00451E34">
            <w:pPr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 xml:space="preserve">210+220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</w:t>
            </w:r>
          </w:p>
        </w:tc>
        <w:tc>
          <w:tcPr>
            <w:tcW w:w="132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20883</w:t>
            </w:r>
          </w:p>
        </w:tc>
        <w:tc>
          <w:tcPr>
            <w:tcW w:w="1217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17105</w:t>
            </w:r>
          </w:p>
        </w:tc>
        <w:tc>
          <w:tcPr>
            <w:tcW w:w="3583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 Долгосрочные обязательства</w:t>
            </w:r>
          </w:p>
        </w:tc>
        <w:tc>
          <w:tcPr>
            <w:tcW w:w="14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590</w:t>
            </w:r>
          </w:p>
        </w:tc>
        <w:tc>
          <w:tcPr>
            <w:tcW w:w="14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38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51E34">
        <w:tc>
          <w:tcPr>
            <w:tcW w:w="3108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 Дебиторская задолженность</w:t>
            </w:r>
          </w:p>
        </w:tc>
        <w:tc>
          <w:tcPr>
            <w:tcW w:w="14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230+240</w:t>
            </w:r>
          </w:p>
        </w:tc>
        <w:tc>
          <w:tcPr>
            <w:tcW w:w="132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7176</w:t>
            </w:r>
          </w:p>
        </w:tc>
        <w:tc>
          <w:tcPr>
            <w:tcW w:w="1217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15714</w:t>
            </w:r>
          </w:p>
        </w:tc>
        <w:tc>
          <w:tcPr>
            <w:tcW w:w="3583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 Краткосрочные кредиты и займы</w:t>
            </w:r>
          </w:p>
        </w:tc>
        <w:tc>
          <w:tcPr>
            <w:tcW w:w="14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610</w:t>
            </w:r>
          </w:p>
        </w:tc>
        <w:tc>
          <w:tcPr>
            <w:tcW w:w="14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1587</w:t>
            </w:r>
          </w:p>
        </w:tc>
        <w:tc>
          <w:tcPr>
            <w:tcW w:w="1238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2749</w:t>
            </w:r>
          </w:p>
        </w:tc>
      </w:tr>
      <w:tr w:rsidR="00451E34">
        <w:tc>
          <w:tcPr>
            <w:tcW w:w="3108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 Денежные средства и краткосрочные финансовые вложения</w:t>
            </w:r>
          </w:p>
        </w:tc>
        <w:tc>
          <w:tcPr>
            <w:tcW w:w="14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250+260</w:t>
            </w:r>
          </w:p>
        </w:tc>
        <w:tc>
          <w:tcPr>
            <w:tcW w:w="132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154</w:t>
            </w:r>
          </w:p>
        </w:tc>
        <w:tc>
          <w:tcPr>
            <w:tcW w:w="1217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146</w:t>
            </w:r>
          </w:p>
        </w:tc>
        <w:tc>
          <w:tcPr>
            <w:tcW w:w="3583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 Кредиторская задолженность</w:t>
            </w:r>
          </w:p>
        </w:tc>
        <w:tc>
          <w:tcPr>
            <w:tcW w:w="14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620+630+</w:t>
            </w:r>
          </w:p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650+660</w:t>
            </w:r>
          </w:p>
        </w:tc>
        <w:tc>
          <w:tcPr>
            <w:tcW w:w="14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14528</w:t>
            </w:r>
          </w:p>
        </w:tc>
        <w:tc>
          <w:tcPr>
            <w:tcW w:w="1238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28401</w:t>
            </w:r>
          </w:p>
        </w:tc>
      </w:tr>
    </w:tbl>
    <w:p w:rsidR="00451E34" w:rsidRDefault="00451E34" w:rsidP="00451E34">
      <w:pPr>
        <w:ind w:firstLine="720"/>
        <w:jc w:val="center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  <w:sectPr w:rsidR="00451E34" w:rsidSect="00451E34">
          <w:pgSz w:w="16838" w:h="11906" w:orient="landscape"/>
          <w:pgMar w:top="1134" w:right="1134" w:bottom="1701" w:left="1134" w:header="709" w:footer="709" w:gutter="0"/>
          <w:cols w:space="708"/>
          <w:titlePg/>
          <w:docGrid w:linePitch="360"/>
        </w:sect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 w:rsidRPr="00E150D4">
        <w:rPr>
          <w:sz w:val="28"/>
          <w:szCs w:val="28"/>
        </w:rPr>
        <w:t>Вывод:</w:t>
      </w:r>
      <w:r>
        <w:rPr>
          <w:sz w:val="28"/>
          <w:szCs w:val="28"/>
        </w:rPr>
        <w:t xml:space="preserve"> для оценки финансового состояния большое значение имеет вертикальный, структурный анализ актива и пассива баланса. Внеоборотные актива предприятия «Каппа» за отчетный периода незначительно увеличились (+ 539 тыс. руб.); оборотные активы возросли практически в 1,8 раза. Запасы немного уменьшились (− 3778 тыс. руб.); дебиторская задолженность увеличилась в 2,1 раза, что свидетельствует о неправильной финансовой политике, ведущейся на предприятии, этот фактор приводит финансовое состояние предприятия в крайне неустойчивое положение. Денежные средства и краткосрочные вложения изменились незначительно (−8 тыс. руб.). В пассивной части годового баланса по статье «Собственный капитал» произошли небольшие изменения: увеличение капитала на 325 тыс. руб. Значительно увеличилась доля заемного капитала + 15035 тыс. руб., что негативно характеризует финансовое положение, так как соотношение собственного и заемного капитала в пользу заемного капитала говорит о нестабильном положении организации в условиях рыночных связей, о ее финансовой неустойчивости (14800 тыс. руб. &lt; 31150 тыс. руб.). Краткосрочные кредиты и займы увеличились незначительно (+ 1162 тыс. руб.). Почти в два раза увеличилась доля кредиторской задолженности, т.е. у предприятия значительно увеличились обязательства перед различными кредиторами.   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Горизонтальный, или динамический, анализ показателей позволяет установить их абсолютные приращения и темпы роста, что важно для финансовой характеристики предприятия. 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Pr="00B666DA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 w:rsidRPr="00B666DA">
        <w:rPr>
          <w:sz w:val="28"/>
          <w:szCs w:val="28"/>
        </w:rPr>
        <w:t xml:space="preserve">1.2 Определим общую оценку динамики активов предприятия, путем сопоставления темпов прироста активов с темпами прироста финансовых результатов. 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 w:rsidRPr="00B666DA">
        <w:rPr>
          <w:sz w:val="28"/>
          <w:szCs w:val="28"/>
        </w:rPr>
        <w:t>Для вычисления запишем формулы</w:t>
      </w:r>
      <w:r>
        <w:rPr>
          <w:sz w:val="28"/>
          <w:szCs w:val="28"/>
        </w:rPr>
        <w:t xml:space="preserve"> (в %):</w:t>
      </w:r>
    </w:p>
    <w:p w:rsidR="00451E34" w:rsidRPr="009070D2" w:rsidRDefault="00451E34" w:rsidP="00451E3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Темп прироста активов – </w:t>
      </w:r>
    </w:p>
    <w:p w:rsidR="00451E34" w:rsidRPr="00044895" w:rsidRDefault="00451E34" w:rsidP="00451E34">
      <w:pPr>
        <w:ind w:firstLine="720"/>
        <w:jc w:val="both"/>
        <w:rPr>
          <w:i/>
        </w:rPr>
      </w:pPr>
      <w:r w:rsidRPr="00044895">
        <w:rPr>
          <w:i/>
        </w:rPr>
        <w:t xml:space="preserve">    </w:t>
      </w:r>
      <w:r>
        <w:rPr>
          <w:i/>
        </w:rPr>
        <w:t xml:space="preserve"> </w:t>
      </w:r>
      <w:r w:rsidRPr="00044895">
        <w:rPr>
          <w:i/>
          <w:lang w:val="en-US"/>
        </w:rPr>
        <w:t>k</w:t>
      </w:r>
      <w:r w:rsidRPr="00044895">
        <w:rPr>
          <w:i/>
        </w:rPr>
        <w:t xml:space="preserve">    </w:t>
      </w:r>
      <w:r w:rsidRPr="00044895">
        <w:rPr>
          <w:i/>
          <w:sz w:val="28"/>
          <w:szCs w:val="28"/>
        </w:rPr>
        <w:t xml:space="preserve">  </w:t>
      </w:r>
      <w:r w:rsidRPr="00044895">
        <w:rPr>
          <w:i/>
          <w:sz w:val="28"/>
          <w:szCs w:val="28"/>
          <w:lang w:val="en-US"/>
        </w:rPr>
        <w:t>K</w:t>
      </w:r>
      <w:r w:rsidRPr="00044895">
        <w:rPr>
          <w:i/>
        </w:rPr>
        <w:t>1</w:t>
      </w:r>
      <w:r w:rsidRPr="00044895">
        <w:rPr>
          <w:i/>
          <w:sz w:val="28"/>
          <w:szCs w:val="28"/>
        </w:rPr>
        <w:t xml:space="preserve"> – </w:t>
      </w:r>
      <w:r w:rsidRPr="00044895">
        <w:rPr>
          <w:i/>
          <w:sz w:val="28"/>
          <w:szCs w:val="28"/>
          <w:lang w:val="en-US"/>
        </w:rPr>
        <w:t>K</w:t>
      </w:r>
      <w:r w:rsidRPr="00044895">
        <w:rPr>
          <w:i/>
        </w:rPr>
        <w:t xml:space="preserve">0    </w:t>
      </w:r>
    </w:p>
    <w:p w:rsidR="00451E34" w:rsidRPr="00044895" w:rsidRDefault="00A73DBD" w:rsidP="00451E34">
      <w:pPr>
        <w:tabs>
          <w:tab w:val="left" w:pos="2370"/>
        </w:tabs>
        <w:ind w:firstLine="720"/>
        <w:jc w:val="both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pict>
          <v:line id="_x0000_s1026" style="position:absolute;left:0;text-align:left;z-index:251653120" from="60pt,5.15pt" to="114pt,5.15pt"/>
        </w:pict>
      </w:r>
      <w:r w:rsidR="00451E34" w:rsidRPr="00044895">
        <w:rPr>
          <w:i/>
          <w:sz w:val="28"/>
          <w:szCs w:val="28"/>
        </w:rPr>
        <w:t xml:space="preserve"> </w:t>
      </w:r>
      <w:r w:rsidR="00451E34" w:rsidRPr="00044895">
        <w:rPr>
          <w:i/>
          <w:sz w:val="28"/>
          <w:szCs w:val="28"/>
          <w:lang w:val="en-US"/>
        </w:rPr>
        <w:t>I</w:t>
      </w:r>
      <w:r w:rsidR="00451E34" w:rsidRPr="00044895">
        <w:rPr>
          <w:i/>
          <w:sz w:val="28"/>
          <w:szCs w:val="28"/>
        </w:rPr>
        <w:t xml:space="preserve"> = </w:t>
      </w:r>
      <w:r w:rsidR="00451E34" w:rsidRPr="00044895">
        <w:rPr>
          <w:i/>
          <w:sz w:val="28"/>
          <w:szCs w:val="28"/>
        </w:rPr>
        <w:tab/>
      </w:r>
      <w:r w:rsidR="00451E34" w:rsidRPr="00044895">
        <w:rPr>
          <w:sz w:val="28"/>
          <w:szCs w:val="28"/>
        </w:rPr>
        <w:t>* 100%</w:t>
      </w:r>
      <w:r w:rsidR="00451E34">
        <w:rPr>
          <w:sz w:val="28"/>
          <w:szCs w:val="28"/>
        </w:rPr>
        <w:t>;</w:t>
      </w:r>
    </w:p>
    <w:p w:rsidR="00451E34" w:rsidRPr="00044895" w:rsidRDefault="00451E34" w:rsidP="00451E34">
      <w:pPr>
        <w:spacing w:line="360" w:lineRule="auto"/>
        <w:ind w:firstLine="720"/>
        <w:jc w:val="both"/>
        <w:rPr>
          <w:i/>
          <w:sz w:val="28"/>
          <w:szCs w:val="28"/>
        </w:rPr>
      </w:pPr>
      <w:r w:rsidRPr="00044895">
        <w:rPr>
          <w:i/>
          <w:sz w:val="28"/>
          <w:szCs w:val="28"/>
        </w:rPr>
        <w:t xml:space="preserve">            </w:t>
      </w:r>
      <w:r w:rsidRPr="00044895">
        <w:rPr>
          <w:i/>
          <w:sz w:val="28"/>
          <w:szCs w:val="28"/>
          <w:lang w:val="en-US"/>
        </w:rPr>
        <w:t>K</w:t>
      </w:r>
      <w:r w:rsidRPr="00044895">
        <w:rPr>
          <w:i/>
          <w:sz w:val="18"/>
          <w:szCs w:val="18"/>
        </w:rPr>
        <w:t>0</w:t>
      </w:r>
    </w:p>
    <w:p w:rsidR="00451E34" w:rsidRDefault="00451E34" w:rsidP="00451E3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Темп прироста выручки от продаж – </w:t>
      </w:r>
    </w:p>
    <w:p w:rsidR="00451E34" w:rsidRPr="00451E34" w:rsidRDefault="00451E34" w:rsidP="00451E34">
      <w:pPr>
        <w:ind w:firstLine="720"/>
        <w:jc w:val="both"/>
        <w:rPr>
          <w:i/>
          <w:sz w:val="28"/>
          <w:szCs w:val="28"/>
        </w:rPr>
      </w:pPr>
      <w:r>
        <w:t xml:space="preserve">   </w:t>
      </w:r>
      <w:smartTag w:uri="urn:schemas-microsoft-com:office:smarttags" w:element="place">
        <w:r w:rsidRPr="00044895">
          <w:rPr>
            <w:i/>
            <w:lang w:val="en-US"/>
          </w:rPr>
          <w:t>N</w:t>
        </w:r>
        <w:r w:rsidRPr="00451E34">
          <w:rPr>
            <w:i/>
          </w:rPr>
          <w:t xml:space="preserve"> </w:t>
        </w:r>
        <w:r w:rsidRPr="00451E34">
          <w:rPr>
            <w:i/>
            <w:sz w:val="28"/>
            <w:szCs w:val="28"/>
          </w:rPr>
          <w:t xml:space="preserve">   </w:t>
        </w:r>
        <w:r w:rsidRPr="00044895">
          <w:rPr>
            <w:i/>
            <w:sz w:val="28"/>
            <w:szCs w:val="28"/>
            <w:lang w:val="en-US"/>
          </w:rPr>
          <w:t>N</w:t>
        </w:r>
        <w:r w:rsidRPr="00451E34">
          <w:rPr>
            <w:i/>
          </w:rPr>
          <w:t>1</w:t>
        </w:r>
      </w:smartTag>
      <w:r w:rsidRPr="00451E34">
        <w:rPr>
          <w:i/>
        </w:rPr>
        <w:t xml:space="preserve"> </w:t>
      </w:r>
      <w:r w:rsidRPr="00451E34">
        <w:rPr>
          <w:i/>
          <w:sz w:val="28"/>
          <w:szCs w:val="28"/>
        </w:rPr>
        <w:t xml:space="preserve">– </w:t>
      </w:r>
      <w:r w:rsidRPr="00044895">
        <w:rPr>
          <w:i/>
          <w:sz w:val="28"/>
          <w:szCs w:val="28"/>
          <w:lang w:val="en-US"/>
        </w:rPr>
        <w:t>N</w:t>
      </w:r>
      <w:r w:rsidRPr="00451E34">
        <w:rPr>
          <w:i/>
        </w:rPr>
        <w:t>0</w:t>
      </w:r>
      <w:r w:rsidRPr="00451E34">
        <w:rPr>
          <w:i/>
          <w:sz w:val="28"/>
          <w:szCs w:val="28"/>
        </w:rPr>
        <w:t xml:space="preserve">  </w:t>
      </w:r>
    </w:p>
    <w:p w:rsidR="00451E34" w:rsidRPr="00044895" w:rsidRDefault="00A73DBD" w:rsidP="00451E34">
      <w:pPr>
        <w:tabs>
          <w:tab w:val="left" w:pos="2190"/>
        </w:tabs>
        <w:ind w:firstLine="720"/>
        <w:jc w:val="both"/>
        <w:rPr>
          <w:i/>
          <w:sz w:val="28"/>
          <w:szCs w:val="28"/>
        </w:rPr>
      </w:pPr>
      <w:r>
        <w:rPr>
          <w:noProof/>
          <w:sz w:val="28"/>
          <w:szCs w:val="28"/>
        </w:rPr>
        <w:pict>
          <v:line id="_x0000_s1027" style="position:absolute;left:0;text-align:left;z-index:251654144" from="60pt,8.15pt" to="102pt,8.15pt"/>
        </w:pict>
      </w:r>
      <w:r w:rsidR="00451E34" w:rsidRPr="00044895">
        <w:rPr>
          <w:i/>
          <w:sz w:val="28"/>
          <w:szCs w:val="28"/>
          <w:lang w:val="en-US"/>
        </w:rPr>
        <w:t>I</w:t>
      </w:r>
      <w:r w:rsidR="00451E34" w:rsidRPr="00451E34">
        <w:rPr>
          <w:i/>
          <w:sz w:val="28"/>
          <w:szCs w:val="28"/>
        </w:rPr>
        <w:t xml:space="preserve">  =</w:t>
      </w:r>
      <w:r w:rsidR="00451E34" w:rsidRPr="00451E34">
        <w:rPr>
          <w:i/>
          <w:sz w:val="28"/>
          <w:szCs w:val="28"/>
        </w:rPr>
        <w:tab/>
      </w:r>
      <w:r w:rsidR="00451E34" w:rsidRPr="00451E34">
        <w:rPr>
          <w:sz w:val="28"/>
          <w:szCs w:val="28"/>
        </w:rPr>
        <w:t>*</w:t>
      </w:r>
      <w:r w:rsidR="00451E34" w:rsidRPr="00451E34">
        <w:rPr>
          <w:i/>
          <w:sz w:val="28"/>
          <w:szCs w:val="28"/>
        </w:rPr>
        <w:t xml:space="preserve"> </w:t>
      </w:r>
      <w:r w:rsidR="00451E34" w:rsidRPr="00451E34">
        <w:rPr>
          <w:sz w:val="28"/>
          <w:szCs w:val="28"/>
        </w:rPr>
        <w:t>100%</w:t>
      </w:r>
      <w:r w:rsidR="00451E34" w:rsidRPr="00044895">
        <w:rPr>
          <w:sz w:val="28"/>
          <w:szCs w:val="28"/>
        </w:rPr>
        <w:t>;</w:t>
      </w:r>
    </w:p>
    <w:p w:rsidR="00451E34" w:rsidRPr="00044895" w:rsidRDefault="00451E34" w:rsidP="00451E34">
      <w:pPr>
        <w:spacing w:line="360" w:lineRule="auto"/>
        <w:ind w:firstLine="720"/>
        <w:jc w:val="both"/>
        <w:rPr>
          <w:i/>
        </w:rPr>
      </w:pPr>
      <w:r w:rsidRPr="00451E34">
        <w:rPr>
          <w:sz w:val="28"/>
          <w:szCs w:val="28"/>
        </w:rPr>
        <w:t xml:space="preserve">           </w:t>
      </w:r>
      <w:r w:rsidRPr="00044895">
        <w:rPr>
          <w:i/>
          <w:sz w:val="28"/>
          <w:szCs w:val="28"/>
          <w:lang w:val="en-US"/>
        </w:rPr>
        <w:t>N</w:t>
      </w:r>
      <w:r w:rsidRPr="00451E34">
        <w:rPr>
          <w:i/>
        </w:rPr>
        <w:t>0</w:t>
      </w:r>
    </w:p>
    <w:p w:rsidR="00451E34" w:rsidRDefault="00451E34" w:rsidP="00451E3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Темп прироста чистой прибыли – </w:t>
      </w:r>
    </w:p>
    <w:p w:rsidR="00451E34" w:rsidRPr="00044895" w:rsidRDefault="00451E34" w:rsidP="00451E34">
      <w:pPr>
        <w:ind w:firstLine="720"/>
        <w:jc w:val="both"/>
        <w:rPr>
          <w:i/>
          <w:sz w:val="28"/>
          <w:szCs w:val="28"/>
        </w:rPr>
      </w:pPr>
      <w:r>
        <w:rPr>
          <w:i/>
        </w:rPr>
        <w:t xml:space="preserve">    </w:t>
      </w:r>
      <w:r w:rsidRPr="00044895">
        <w:rPr>
          <w:i/>
          <w:lang w:val="en-US"/>
        </w:rPr>
        <w:t>P</w:t>
      </w:r>
      <w:r w:rsidRPr="00451E34">
        <w:rPr>
          <w:i/>
          <w:sz w:val="28"/>
          <w:szCs w:val="28"/>
        </w:rPr>
        <w:t xml:space="preserve">    </w:t>
      </w:r>
      <w:r w:rsidRPr="00044895">
        <w:rPr>
          <w:i/>
          <w:sz w:val="28"/>
          <w:szCs w:val="28"/>
          <w:lang w:val="en-US"/>
        </w:rPr>
        <w:t>P</w:t>
      </w:r>
      <w:r w:rsidRPr="00451E34">
        <w:rPr>
          <w:i/>
        </w:rPr>
        <w:t>1</w:t>
      </w:r>
      <w:r w:rsidRPr="00451E34">
        <w:rPr>
          <w:i/>
          <w:sz w:val="28"/>
          <w:szCs w:val="28"/>
        </w:rPr>
        <w:t xml:space="preserve"> – </w:t>
      </w:r>
      <w:r w:rsidRPr="00044895">
        <w:rPr>
          <w:i/>
          <w:sz w:val="28"/>
          <w:szCs w:val="28"/>
          <w:lang w:val="en-US"/>
        </w:rPr>
        <w:t>P</w:t>
      </w:r>
      <w:r w:rsidRPr="00451E34">
        <w:rPr>
          <w:i/>
        </w:rPr>
        <w:t>0</w:t>
      </w:r>
    </w:p>
    <w:p w:rsidR="00451E34" w:rsidRPr="00044895" w:rsidRDefault="00A73DBD" w:rsidP="00451E34">
      <w:pPr>
        <w:tabs>
          <w:tab w:val="left" w:pos="2265"/>
        </w:tabs>
        <w:ind w:firstLine="720"/>
        <w:jc w:val="both"/>
        <w:rPr>
          <w:sz w:val="28"/>
          <w:szCs w:val="28"/>
        </w:rPr>
      </w:pPr>
      <w:r>
        <w:rPr>
          <w:i/>
          <w:noProof/>
          <w:sz w:val="28"/>
          <w:szCs w:val="28"/>
        </w:rPr>
        <w:pict>
          <v:line id="_x0000_s1028" style="position:absolute;left:0;text-align:left;z-index:251655168" from="60pt,7.7pt" to="108pt,7.7pt"/>
        </w:pict>
      </w:r>
      <w:r w:rsidR="00451E34" w:rsidRPr="00044895">
        <w:rPr>
          <w:i/>
          <w:sz w:val="28"/>
          <w:szCs w:val="28"/>
          <w:lang w:val="en-US"/>
        </w:rPr>
        <w:t>I</w:t>
      </w:r>
      <w:r w:rsidR="00451E34" w:rsidRPr="00044895">
        <w:rPr>
          <w:i/>
          <w:sz w:val="28"/>
          <w:szCs w:val="28"/>
        </w:rPr>
        <w:t xml:space="preserve"> =</w:t>
      </w:r>
      <w:r w:rsidR="00451E34">
        <w:rPr>
          <w:sz w:val="28"/>
          <w:szCs w:val="28"/>
        </w:rPr>
        <w:tab/>
      </w:r>
      <w:r w:rsidR="00451E34" w:rsidRPr="00451E34">
        <w:rPr>
          <w:sz w:val="28"/>
          <w:szCs w:val="28"/>
        </w:rPr>
        <w:t>* 100%</w:t>
      </w:r>
      <w:r w:rsidR="00451E34">
        <w:rPr>
          <w:sz w:val="28"/>
          <w:szCs w:val="28"/>
        </w:rPr>
        <w:t>; где</w:t>
      </w:r>
    </w:p>
    <w:p w:rsidR="00451E34" w:rsidRDefault="00451E34" w:rsidP="00451E34">
      <w:pPr>
        <w:tabs>
          <w:tab w:val="left" w:pos="2265"/>
        </w:tabs>
        <w:spacing w:line="360" w:lineRule="auto"/>
        <w:ind w:firstLine="720"/>
        <w:jc w:val="both"/>
        <w:rPr>
          <w:i/>
        </w:rPr>
      </w:pPr>
      <w:r w:rsidRPr="00451E34">
        <w:rPr>
          <w:sz w:val="28"/>
          <w:szCs w:val="28"/>
        </w:rPr>
        <w:t xml:space="preserve">         </w:t>
      </w:r>
      <w:r w:rsidRPr="00044895">
        <w:rPr>
          <w:i/>
          <w:sz w:val="28"/>
          <w:szCs w:val="28"/>
          <w:lang w:val="en-US"/>
        </w:rPr>
        <w:t>P</w:t>
      </w:r>
      <w:r w:rsidRPr="00451E34">
        <w:rPr>
          <w:i/>
        </w:rPr>
        <w:t>0</w:t>
      </w:r>
    </w:p>
    <w:p w:rsidR="00451E34" w:rsidRDefault="00451E34" w:rsidP="00451E34">
      <w:pPr>
        <w:tabs>
          <w:tab w:val="left" w:pos="2265"/>
        </w:tabs>
        <w:spacing w:line="360" w:lineRule="auto"/>
        <w:ind w:firstLine="720"/>
        <w:jc w:val="both"/>
        <w:rPr>
          <w:sz w:val="28"/>
          <w:szCs w:val="28"/>
        </w:rPr>
      </w:pPr>
      <w:r w:rsidRPr="00044895">
        <w:rPr>
          <w:i/>
          <w:sz w:val="28"/>
          <w:szCs w:val="28"/>
        </w:rPr>
        <w:t>К</w:t>
      </w:r>
      <w:r w:rsidRPr="00044895">
        <w:rPr>
          <w:i/>
        </w:rPr>
        <w:t>0</w:t>
      </w:r>
      <w:r w:rsidRPr="00044895">
        <w:rPr>
          <w:i/>
          <w:sz w:val="28"/>
          <w:szCs w:val="28"/>
        </w:rPr>
        <w:t>, К</w:t>
      </w:r>
      <w:r w:rsidRPr="00044895">
        <w:rPr>
          <w:i/>
        </w:rPr>
        <w:t>1</w:t>
      </w:r>
      <w:r>
        <w:rPr>
          <w:sz w:val="28"/>
          <w:szCs w:val="28"/>
        </w:rPr>
        <w:t xml:space="preserve"> – средняя величина активов предприятия в предыдущем и отчетном периодах;</w:t>
      </w:r>
    </w:p>
    <w:p w:rsidR="00451E34" w:rsidRPr="00044895" w:rsidRDefault="00451E34" w:rsidP="00451E34">
      <w:pPr>
        <w:tabs>
          <w:tab w:val="left" w:pos="2265"/>
        </w:tabs>
        <w:spacing w:line="360" w:lineRule="auto"/>
        <w:ind w:firstLine="720"/>
        <w:jc w:val="both"/>
        <w:rPr>
          <w:sz w:val="28"/>
          <w:szCs w:val="28"/>
        </w:rPr>
      </w:pPr>
      <w:r w:rsidRPr="00044895">
        <w:rPr>
          <w:i/>
          <w:sz w:val="28"/>
          <w:szCs w:val="28"/>
          <w:lang w:val="en-US"/>
        </w:rPr>
        <w:t>N</w:t>
      </w:r>
      <w:r w:rsidRPr="00044895">
        <w:rPr>
          <w:i/>
        </w:rPr>
        <w:t>0</w:t>
      </w:r>
      <w:r w:rsidRPr="00044895">
        <w:rPr>
          <w:i/>
          <w:sz w:val="28"/>
          <w:szCs w:val="28"/>
        </w:rPr>
        <w:t xml:space="preserve">, </w:t>
      </w:r>
      <w:r w:rsidRPr="00044895">
        <w:rPr>
          <w:i/>
          <w:sz w:val="28"/>
          <w:szCs w:val="28"/>
          <w:lang w:val="en-US"/>
        </w:rPr>
        <w:t>N</w:t>
      </w:r>
      <w:r w:rsidRPr="00044895">
        <w:rPr>
          <w:i/>
        </w:rPr>
        <w:t>1</w:t>
      </w:r>
      <w:r>
        <w:rPr>
          <w:sz w:val="28"/>
          <w:szCs w:val="28"/>
        </w:rPr>
        <w:t xml:space="preserve"> – выручка от продаж в предыдущем и отчетном периодах;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 w:rsidRPr="00044895">
        <w:rPr>
          <w:i/>
          <w:sz w:val="28"/>
          <w:szCs w:val="28"/>
        </w:rPr>
        <w:t>Р</w:t>
      </w:r>
      <w:r w:rsidRPr="00044895">
        <w:rPr>
          <w:i/>
        </w:rPr>
        <w:t>0</w:t>
      </w:r>
      <w:r w:rsidRPr="00044895">
        <w:rPr>
          <w:i/>
          <w:sz w:val="28"/>
          <w:szCs w:val="28"/>
        </w:rPr>
        <w:t>, Р</w:t>
      </w:r>
      <w:r w:rsidRPr="00044895">
        <w:rPr>
          <w:i/>
        </w:rPr>
        <w:t>1</w:t>
      </w:r>
      <w:r>
        <w:rPr>
          <w:sz w:val="28"/>
          <w:szCs w:val="28"/>
        </w:rPr>
        <w:t xml:space="preserve"> – чистая прибыль в предыдущем и отчетном периодах.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Сопоставление темпов прироста представлены в таблице 2, данные взяты из баланса предприятия и отчета о прибылях и убытках: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Таблица 2 – Сравнение динамики активов и финансовых результатов, тыс. руб.</w:t>
      </w: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3708"/>
        <w:gridCol w:w="1680"/>
        <w:gridCol w:w="1595"/>
        <w:gridCol w:w="2304"/>
      </w:tblGrid>
      <w:tr w:rsidR="00451E34">
        <w:tc>
          <w:tcPr>
            <w:tcW w:w="3708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Показатель </w:t>
            </w:r>
          </w:p>
        </w:tc>
        <w:tc>
          <w:tcPr>
            <w:tcW w:w="16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Текущий отчетный период</w:t>
            </w:r>
          </w:p>
        </w:tc>
        <w:tc>
          <w:tcPr>
            <w:tcW w:w="1595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Предшест</w:t>
            </w:r>
          </w:p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вующий период</w:t>
            </w:r>
          </w:p>
        </w:tc>
        <w:tc>
          <w:tcPr>
            <w:tcW w:w="2304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Темп прироста показателя (%)</w:t>
            </w:r>
          </w:p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(гр.2 – гр.3)/гр.3*100</w:t>
            </w:r>
          </w:p>
        </w:tc>
      </w:tr>
      <w:tr w:rsidR="00451E34">
        <w:tc>
          <w:tcPr>
            <w:tcW w:w="3708" w:type="dxa"/>
          </w:tcPr>
          <w:p w:rsidR="00451E34" w:rsidRPr="00200C5E" w:rsidRDefault="00451E34" w:rsidP="00451E34">
            <w:pPr>
              <w:jc w:val="center"/>
            </w:pPr>
            <w:r>
              <w:t>1</w:t>
            </w:r>
          </w:p>
        </w:tc>
        <w:tc>
          <w:tcPr>
            <w:tcW w:w="1680" w:type="dxa"/>
          </w:tcPr>
          <w:p w:rsidR="00451E34" w:rsidRPr="00200C5E" w:rsidRDefault="00451E34" w:rsidP="00451E34">
            <w:pPr>
              <w:jc w:val="center"/>
            </w:pPr>
            <w:r>
              <w:t>2</w:t>
            </w:r>
          </w:p>
        </w:tc>
        <w:tc>
          <w:tcPr>
            <w:tcW w:w="1595" w:type="dxa"/>
          </w:tcPr>
          <w:p w:rsidR="00451E34" w:rsidRPr="00200C5E" w:rsidRDefault="00451E34" w:rsidP="00451E34">
            <w:pPr>
              <w:jc w:val="center"/>
            </w:pPr>
            <w:r>
              <w:t>3</w:t>
            </w:r>
          </w:p>
        </w:tc>
        <w:tc>
          <w:tcPr>
            <w:tcW w:w="2304" w:type="dxa"/>
          </w:tcPr>
          <w:p w:rsidR="00451E34" w:rsidRPr="00200C5E" w:rsidRDefault="00451E34" w:rsidP="00451E34">
            <w:pPr>
              <w:jc w:val="center"/>
            </w:pPr>
            <w:r>
              <w:t>4</w:t>
            </w:r>
          </w:p>
        </w:tc>
      </w:tr>
      <w:tr w:rsidR="00451E34">
        <w:tc>
          <w:tcPr>
            <w:tcW w:w="3708" w:type="dxa"/>
          </w:tcPr>
          <w:p w:rsidR="00451E34" w:rsidRDefault="00451E34" w:rsidP="00451E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Средняя величина активов</w:t>
            </w:r>
          </w:p>
        </w:tc>
        <w:tc>
          <w:tcPr>
            <w:tcW w:w="16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45950</w:t>
            </w:r>
          </w:p>
        </w:tc>
        <w:tc>
          <w:tcPr>
            <w:tcW w:w="1595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30590</w:t>
            </w:r>
          </w:p>
        </w:tc>
        <w:tc>
          <w:tcPr>
            <w:tcW w:w="2304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50,2</w:t>
            </w:r>
          </w:p>
        </w:tc>
      </w:tr>
      <w:tr w:rsidR="00451E34">
        <w:tc>
          <w:tcPr>
            <w:tcW w:w="3708" w:type="dxa"/>
          </w:tcPr>
          <w:p w:rsidR="00451E34" w:rsidRDefault="00451E34" w:rsidP="00451E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Выручка от продаж</w:t>
            </w:r>
          </w:p>
        </w:tc>
        <w:tc>
          <w:tcPr>
            <w:tcW w:w="16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92346</w:t>
            </w:r>
          </w:p>
        </w:tc>
        <w:tc>
          <w:tcPr>
            <w:tcW w:w="1595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56273</w:t>
            </w:r>
          </w:p>
        </w:tc>
        <w:tc>
          <w:tcPr>
            <w:tcW w:w="2304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64,1</w:t>
            </w:r>
          </w:p>
        </w:tc>
      </w:tr>
      <w:tr w:rsidR="00451E34">
        <w:tc>
          <w:tcPr>
            <w:tcW w:w="3708" w:type="dxa"/>
          </w:tcPr>
          <w:p w:rsidR="00451E34" w:rsidRDefault="00451E34" w:rsidP="00451E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Чистая прибыль</w:t>
            </w:r>
          </w:p>
        </w:tc>
        <w:tc>
          <w:tcPr>
            <w:tcW w:w="16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315</w:t>
            </w:r>
          </w:p>
        </w:tc>
        <w:tc>
          <w:tcPr>
            <w:tcW w:w="1595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304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</w:tbl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 w:rsidRPr="00E150D4">
        <w:rPr>
          <w:sz w:val="28"/>
          <w:szCs w:val="28"/>
        </w:rPr>
        <w:t>Вывод:</w:t>
      </w:r>
      <w:r>
        <w:rPr>
          <w:sz w:val="28"/>
          <w:szCs w:val="28"/>
        </w:rPr>
        <w:t xml:space="preserve"> темп прироста выручки от продажи  и прибыли выше темпов прироста активов (64,1&gt;50,2 и 100&gt;50,2), то в отчетном периоде использование активов предприятия было более эффективным, чем в предшествующем периоде. 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1.3 Рассмотрим аналитическую группировку статей актива баланса по признаку ликвидности (таблица 3):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Таблица 3 – Аналитическая группировка и анализ статей актива баланса</w:t>
      </w:r>
    </w:p>
    <w:tbl>
      <w:tblPr>
        <w:tblStyle w:val="a3"/>
        <w:tblW w:w="10043" w:type="dxa"/>
        <w:jc w:val="center"/>
        <w:tblLook w:val="01E0" w:firstRow="1" w:lastRow="1" w:firstColumn="1" w:lastColumn="1" w:noHBand="0" w:noVBand="0"/>
      </w:tblPr>
      <w:tblGrid>
        <w:gridCol w:w="3433"/>
        <w:gridCol w:w="916"/>
        <w:gridCol w:w="897"/>
        <w:gridCol w:w="916"/>
        <w:gridCol w:w="884"/>
        <w:gridCol w:w="1711"/>
        <w:gridCol w:w="1286"/>
      </w:tblGrid>
      <w:tr w:rsidR="00451E34">
        <w:trPr>
          <w:jc w:val="center"/>
        </w:trPr>
        <w:tc>
          <w:tcPr>
            <w:tcW w:w="3486" w:type="dxa"/>
            <w:vMerge w:val="restart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Актив баланса </w:t>
            </w:r>
          </w:p>
        </w:tc>
        <w:tc>
          <w:tcPr>
            <w:tcW w:w="1738" w:type="dxa"/>
            <w:gridSpan w:val="2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начало года</w:t>
            </w:r>
          </w:p>
        </w:tc>
        <w:tc>
          <w:tcPr>
            <w:tcW w:w="1800" w:type="dxa"/>
            <w:gridSpan w:val="2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конец года</w:t>
            </w:r>
          </w:p>
        </w:tc>
        <w:tc>
          <w:tcPr>
            <w:tcW w:w="1711" w:type="dxa"/>
            <w:vMerge w:val="restart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Абсолютное отклонение, тыс. руб. (гр.4-гр.2)</w:t>
            </w:r>
          </w:p>
        </w:tc>
        <w:tc>
          <w:tcPr>
            <w:tcW w:w="1308" w:type="dxa"/>
            <w:vMerge w:val="restart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Темп </w:t>
            </w:r>
          </w:p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роста, % (гр.4/ гр.2 *100)</w:t>
            </w:r>
          </w:p>
        </w:tc>
      </w:tr>
      <w:tr w:rsidR="00451E34">
        <w:trPr>
          <w:jc w:val="center"/>
        </w:trPr>
        <w:tc>
          <w:tcPr>
            <w:tcW w:w="3486" w:type="dxa"/>
            <w:vMerge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тыс. руб.</w:t>
            </w:r>
          </w:p>
        </w:tc>
        <w:tc>
          <w:tcPr>
            <w:tcW w:w="898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 к итогу</w:t>
            </w:r>
          </w:p>
        </w:tc>
        <w:tc>
          <w:tcPr>
            <w:tcW w:w="916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тыс. руб.</w:t>
            </w:r>
          </w:p>
        </w:tc>
        <w:tc>
          <w:tcPr>
            <w:tcW w:w="884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 к итогу</w:t>
            </w:r>
          </w:p>
        </w:tc>
        <w:tc>
          <w:tcPr>
            <w:tcW w:w="1711" w:type="dxa"/>
            <w:vMerge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08" w:type="dxa"/>
            <w:vMerge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</w:p>
        </w:tc>
      </w:tr>
      <w:tr w:rsidR="00451E34">
        <w:trPr>
          <w:jc w:val="center"/>
        </w:trPr>
        <w:tc>
          <w:tcPr>
            <w:tcW w:w="3486" w:type="dxa"/>
          </w:tcPr>
          <w:p w:rsidR="00451E34" w:rsidRPr="00D5648F" w:rsidRDefault="00451E34" w:rsidP="00451E34">
            <w:pPr>
              <w:jc w:val="center"/>
            </w:pPr>
            <w:r>
              <w:t>1</w:t>
            </w:r>
          </w:p>
        </w:tc>
        <w:tc>
          <w:tcPr>
            <w:tcW w:w="840" w:type="dxa"/>
          </w:tcPr>
          <w:p w:rsidR="00451E34" w:rsidRPr="00D5648F" w:rsidRDefault="00451E34" w:rsidP="00451E34">
            <w:pPr>
              <w:jc w:val="center"/>
            </w:pPr>
            <w:r>
              <w:t>2</w:t>
            </w:r>
          </w:p>
        </w:tc>
        <w:tc>
          <w:tcPr>
            <w:tcW w:w="898" w:type="dxa"/>
          </w:tcPr>
          <w:p w:rsidR="00451E34" w:rsidRPr="00D5648F" w:rsidRDefault="00451E34" w:rsidP="00451E34">
            <w:pPr>
              <w:jc w:val="center"/>
            </w:pPr>
            <w:r>
              <w:t>3</w:t>
            </w:r>
          </w:p>
        </w:tc>
        <w:tc>
          <w:tcPr>
            <w:tcW w:w="916" w:type="dxa"/>
          </w:tcPr>
          <w:p w:rsidR="00451E34" w:rsidRPr="00D5648F" w:rsidRDefault="00451E34" w:rsidP="00451E34">
            <w:pPr>
              <w:jc w:val="center"/>
            </w:pPr>
            <w:r>
              <w:t>4</w:t>
            </w:r>
          </w:p>
        </w:tc>
        <w:tc>
          <w:tcPr>
            <w:tcW w:w="884" w:type="dxa"/>
          </w:tcPr>
          <w:p w:rsidR="00451E34" w:rsidRPr="00D5648F" w:rsidRDefault="00451E34" w:rsidP="00451E34">
            <w:pPr>
              <w:jc w:val="center"/>
            </w:pPr>
            <w:r>
              <w:t>5</w:t>
            </w:r>
          </w:p>
        </w:tc>
        <w:tc>
          <w:tcPr>
            <w:tcW w:w="1711" w:type="dxa"/>
          </w:tcPr>
          <w:p w:rsidR="00451E34" w:rsidRPr="00D5648F" w:rsidRDefault="00451E34" w:rsidP="00451E34">
            <w:pPr>
              <w:jc w:val="center"/>
            </w:pPr>
            <w:r>
              <w:t>6</w:t>
            </w:r>
          </w:p>
        </w:tc>
        <w:tc>
          <w:tcPr>
            <w:tcW w:w="1308" w:type="dxa"/>
          </w:tcPr>
          <w:p w:rsidR="00451E34" w:rsidRPr="00D5648F" w:rsidRDefault="00451E34" w:rsidP="00451E34">
            <w:pPr>
              <w:jc w:val="center"/>
            </w:pPr>
            <w:r>
              <w:t>7</w:t>
            </w:r>
          </w:p>
        </w:tc>
      </w:tr>
      <w:tr w:rsidR="00451E34">
        <w:trPr>
          <w:jc w:val="center"/>
        </w:trPr>
        <w:tc>
          <w:tcPr>
            <w:tcW w:w="3486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Имущество (стр. 300)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30590</w:t>
            </w:r>
          </w:p>
        </w:tc>
        <w:tc>
          <w:tcPr>
            <w:tcW w:w="898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16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45950</w:t>
            </w:r>
          </w:p>
        </w:tc>
        <w:tc>
          <w:tcPr>
            <w:tcW w:w="884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711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15360</w:t>
            </w:r>
          </w:p>
        </w:tc>
        <w:tc>
          <w:tcPr>
            <w:tcW w:w="1308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150,2</w:t>
            </w:r>
          </w:p>
        </w:tc>
      </w:tr>
      <w:tr w:rsidR="00451E34">
        <w:trPr>
          <w:jc w:val="center"/>
        </w:trPr>
        <w:tc>
          <w:tcPr>
            <w:tcW w:w="3486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 Иммобилизованные активы (стр. 190)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12446</w:t>
            </w:r>
          </w:p>
        </w:tc>
        <w:tc>
          <w:tcPr>
            <w:tcW w:w="898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40,7</w:t>
            </w:r>
          </w:p>
        </w:tc>
        <w:tc>
          <w:tcPr>
            <w:tcW w:w="916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12985</w:t>
            </w:r>
          </w:p>
        </w:tc>
        <w:tc>
          <w:tcPr>
            <w:tcW w:w="884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28,3</w:t>
            </w:r>
          </w:p>
        </w:tc>
        <w:tc>
          <w:tcPr>
            <w:tcW w:w="1711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539</w:t>
            </w:r>
          </w:p>
        </w:tc>
        <w:tc>
          <w:tcPr>
            <w:tcW w:w="1308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104,3</w:t>
            </w:r>
          </w:p>
        </w:tc>
      </w:tr>
      <w:tr w:rsidR="00451E34">
        <w:trPr>
          <w:jc w:val="center"/>
        </w:trPr>
        <w:tc>
          <w:tcPr>
            <w:tcW w:w="3486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 Оборотные активы (стр. 290)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18144</w:t>
            </w:r>
          </w:p>
        </w:tc>
        <w:tc>
          <w:tcPr>
            <w:tcW w:w="898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59,3</w:t>
            </w:r>
          </w:p>
        </w:tc>
        <w:tc>
          <w:tcPr>
            <w:tcW w:w="916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32965</w:t>
            </w:r>
          </w:p>
        </w:tc>
        <w:tc>
          <w:tcPr>
            <w:tcW w:w="884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71,7</w:t>
            </w:r>
          </w:p>
        </w:tc>
        <w:tc>
          <w:tcPr>
            <w:tcW w:w="1711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14821</w:t>
            </w:r>
          </w:p>
        </w:tc>
        <w:tc>
          <w:tcPr>
            <w:tcW w:w="1308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181,7</w:t>
            </w:r>
          </w:p>
        </w:tc>
      </w:tr>
      <w:tr w:rsidR="00451E34">
        <w:trPr>
          <w:jc w:val="center"/>
        </w:trPr>
        <w:tc>
          <w:tcPr>
            <w:tcW w:w="3486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1.2.1 Запасы (стр. 210+ 220)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10814</w:t>
            </w:r>
          </w:p>
        </w:tc>
        <w:tc>
          <w:tcPr>
            <w:tcW w:w="898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35,4</w:t>
            </w:r>
          </w:p>
        </w:tc>
        <w:tc>
          <w:tcPr>
            <w:tcW w:w="916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17105</w:t>
            </w:r>
          </w:p>
        </w:tc>
        <w:tc>
          <w:tcPr>
            <w:tcW w:w="884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37,2</w:t>
            </w:r>
          </w:p>
        </w:tc>
        <w:tc>
          <w:tcPr>
            <w:tcW w:w="1711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6291</w:t>
            </w:r>
          </w:p>
        </w:tc>
        <w:tc>
          <w:tcPr>
            <w:tcW w:w="1308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158,2</w:t>
            </w:r>
          </w:p>
        </w:tc>
      </w:tr>
      <w:tr w:rsidR="00451E34">
        <w:trPr>
          <w:jc w:val="center"/>
        </w:trPr>
        <w:tc>
          <w:tcPr>
            <w:tcW w:w="3486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1.2.2 Дебиторская задолженность (стр.</w:t>
            </w: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30+240+270)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7176</w:t>
            </w:r>
          </w:p>
        </w:tc>
        <w:tc>
          <w:tcPr>
            <w:tcW w:w="898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23,5</w:t>
            </w:r>
          </w:p>
        </w:tc>
        <w:tc>
          <w:tcPr>
            <w:tcW w:w="916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15714</w:t>
            </w:r>
          </w:p>
        </w:tc>
        <w:tc>
          <w:tcPr>
            <w:tcW w:w="884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34,2</w:t>
            </w:r>
          </w:p>
        </w:tc>
        <w:tc>
          <w:tcPr>
            <w:tcW w:w="1711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8538</w:t>
            </w:r>
          </w:p>
        </w:tc>
        <w:tc>
          <w:tcPr>
            <w:tcW w:w="1308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219,0</w:t>
            </w:r>
          </w:p>
        </w:tc>
      </w:tr>
      <w:tr w:rsidR="00451E34">
        <w:trPr>
          <w:jc w:val="center"/>
        </w:trPr>
        <w:tc>
          <w:tcPr>
            <w:tcW w:w="3486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1.2.3 Денежные средства (стр. 250+260)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154</w:t>
            </w:r>
          </w:p>
        </w:tc>
        <w:tc>
          <w:tcPr>
            <w:tcW w:w="898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916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146</w:t>
            </w:r>
          </w:p>
        </w:tc>
        <w:tc>
          <w:tcPr>
            <w:tcW w:w="884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</w:t>
            </w:r>
          </w:p>
        </w:tc>
        <w:tc>
          <w:tcPr>
            <w:tcW w:w="1711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− 8</w:t>
            </w:r>
          </w:p>
        </w:tc>
        <w:tc>
          <w:tcPr>
            <w:tcW w:w="1308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94,8</w:t>
            </w:r>
          </w:p>
        </w:tc>
      </w:tr>
    </w:tbl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 w:rsidRPr="00E150D4">
        <w:rPr>
          <w:sz w:val="28"/>
          <w:szCs w:val="28"/>
        </w:rPr>
        <w:t>Выводы:</w:t>
      </w:r>
      <w:r>
        <w:rPr>
          <w:sz w:val="28"/>
          <w:szCs w:val="28"/>
        </w:rPr>
        <w:t xml:space="preserve"> темпы роста оборотных активов (181,7%) превышают темпы роста иммобилизованных (внеоборотных) активов (104,3%), что при прочих равных условиях положительно влияет на финансовое положение предприятия. 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Оценку роста запасов (158,2%) следует дать в сравнении с темпами роста продаж продукции ((92346 тыс. руб./56273</w:t>
      </w:r>
      <w:r w:rsidRPr="00B502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руб.)*100% = 164,1%) – это говорит об ускорении оборачиваемости товарных запасов. Снижение удельного веса запасов оценивается положительно, если они обеспечивают непрерывный ход производства. Оценка роста запасов (158,2%) также дается в сравнении с дебиторской задолженностью (219,0%), - это отрицательный факт, свидетельствующий о финансовой неустойчивости предприятия. Снижение темпа роста абсолютно ликвидных денежных средств (94,8%) говорит о недостаточной платежеспособности предприятия с точки зрения финансового состояния. </w:t>
      </w:r>
    </w:p>
    <w:p w:rsidR="00451E34" w:rsidRPr="00B666DA" w:rsidRDefault="00451E34" w:rsidP="000A6477">
      <w:pPr>
        <w:spacing w:line="360" w:lineRule="auto"/>
        <w:ind w:firstLine="720"/>
        <w:jc w:val="center"/>
        <w:rPr>
          <w:b/>
          <w:sz w:val="28"/>
          <w:szCs w:val="28"/>
        </w:rPr>
      </w:pPr>
      <w:r w:rsidRPr="00B666DA">
        <w:rPr>
          <w:b/>
          <w:sz w:val="28"/>
          <w:szCs w:val="28"/>
        </w:rPr>
        <w:t xml:space="preserve">2. Методика анализа состава, структуры и динамики </w:t>
      </w:r>
      <w:r>
        <w:rPr>
          <w:b/>
          <w:sz w:val="28"/>
          <w:szCs w:val="28"/>
        </w:rPr>
        <w:t>источников формирования активов.</w:t>
      </w:r>
    </w:p>
    <w:p w:rsidR="00E154E2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 w:rsidRPr="00941E91">
        <w:rPr>
          <w:i/>
          <w:sz w:val="28"/>
          <w:szCs w:val="28"/>
        </w:rPr>
        <w:t>Пассивы предприятия</w:t>
      </w:r>
      <w:r>
        <w:rPr>
          <w:sz w:val="28"/>
          <w:szCs w:val="28"/>
        </w:rPr>
        <w:t xml:space="preserve"> (т.е. источники финансирования его активов) состоят из собственного капитала и резервов, долгосрочных заемных средств и кредиторской задолженности. Обобщенно источники можно поделить на: собственные и заемные. Структуру пассивов характеризуют </w:t>
      </w:r>
      <w:r w:rsidRPr="00941E91">
        <w:rPr>
          <w:i/>
          <w:sz w:val="28"/>
          <w:szCs w:val="28"/>
        </w:rPr>
        <w:t>коэффициент автономии</w:t>
      </w:r>
      <w:r>
        <w:rPr>
          <w:sz w:val="28"/>
          <w:szCs w:val="28"/>
        </w:rPr>
        <w:t xml:space="preserve">, равный доле собственных средств в общей величине источников средств предприятия, и </w:t>
      </w:r>
      <w:r w:rsidRPr="00941E91">
        <w:rPr>
          <w:i/>
          <w:sz w:val="28"/>
          <w:szCs w:val="28"/>
        </w:rPr>
        <w:t>коэффициент соотношения заемных и собственных средств</w:t>
      </w:r>
      <w:r>
        <w:rPr>
          <w:sz w:val="28"/>
          <w:szCs w:val="28"/>
        </w:rPr>
        <w:t xml:space="preserve">. </w:t>
      </w:r>
    </w:p>
    <w:p w:rsidR="00451E34" w:rsidRPr="00941E91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расчете этих коэффициентов следует брать </w:t>
      </w:r>
      <w:r w:rsidRPr="00941E91">
        <w:rPr>
          <w:i/>
          <w:sz w:val="28"/>
          <w:szCs w:val="28"/>
        </w:rPr>
        <w:t>реальный собственный капитал</w:t>
      </w:r>
      <w:r>
        <w:rPr>
          <w:sz w:val="28"/>
          <w:szCs w:val="28"/>
        </w:rPr>
        <w:t xml:space="preserve">, совпадающий с величиной </w:t>
      </w:r>
      <w:r w:rsidRPr="00941E91">
        <w:rPr>
          <w:i/>
          <w:sz w:val="28"/>
          <w:szCs w:val="28"/>
        </w:rPr>
        <w:t>чистых активов</w:t>
      </w:r>
      <w:r>
        <w:rPr>
          <w:sz w:val="28"/>
          <w:szCs w:val="28"/>
        </w:rPr>
        <w:t>.</w:t>
      </w:r>
      <w:r w:rsidRPr="00B666DA">
        <w:rPr>
          <w:sz w:val="28"/>
          <w:szCs w:val="28"/>
        </w:rPr>
        <w:t xml:space="preserve"> </w:t>
      </w:r>
      <w:r w:rsidR="00E154E2">
        <w:rPr>
          <w:sz w:val="28"/>
          <w:szCs w:val="28"/>
        </w:rPr>
        <w:t>[9</w:t>
      </w:r>
      <w:r>
        <w:rPr>
          <w:sz w:val="28"/>
          <w:szCs w:val="28"/>
        </w:rPr>
        <w:t>, 386] Последние определяются в соответствии с Положениями, устанавливаемыми Министерством финансов Российской Федерации и Федеральной комиссие</w:t>
      </w:r>
      <w:r w:rsidR="00E154E2">
        <w:rPr>
          <w:sz w:val="28"/>
          <w:szCs w:val="28"/>
        </w:rPr>
        <w:t>й по рынку ценных бумаг. [4</w:t>
      </w:r>
      <w:r>
        <w:rPr>
          <w:sz w:val="28"/>
          <w:szCs w:val="28"/>
        </w:rPr>
        <w:t>]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 Определим реальный собственный капитал.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получения суммы реального собственного капитала предприятия необходимо итог раздела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«Капитал и резервы» пассива бухгалтерского баланса </w:t>
      </w:r>
      <w:r w:rsidRPr="00941E91">
        <w:rPr>
          <w:i/>
          <w:sz w:val="28"/>
          <w:szCs w:val="28"/>
        </w:rPr>
        <w:t>увеличить</w:t>
      </w:r>
      <w:r>
        <w:rPr>
          <w:sz w:val="28"/>
          <w:szCs w:val="28"/>
        </w:rPr>
        <w:t xml:space="preserve"> на сумму по статье «Доходы будущих периодов» из раздела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«Краткосрочные обязательства» и </w:t>
      </w:r>
      <w:r w:rsidRPr="00941E91">
        <w:rPr>
          <w:i/>
          <w:sz w:val="28"/>
          <w:szCs w:val="28"/>
        </w:rPr>
        <w:t>уменьшить</w:t>
      </w:r>
      <w:r>
        <w:rPr>
          <w:sz w:val="28"/>
          <w:szCs w:val="28"/>
        </w:rPr>
        <w:t xml:space="preserve"> на величину задолженности участников (учредителей) по взносам в уставный капитал, которая учитывается в составе дебиторской задолженности (стр. 240 раздела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баланса) и раскрывается в пояснениях к формам №1 и </w:t>
      </w:r>
      <w:r w:rsidR="00E154E2">
        <w:rPr>
          <w:sz w:val="28"/>
          <w:szCs w:val="28"/>
        </w:rPr>
        <w:t>№</w:t>
      </w:r>
      <w:r>
        <w:rPr>
          <w:sz w:val="28"/>
          <w:szCs w:val="28"/>
        </w:rPr>
        <w:t>2.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Данные по расчету реального собственного капитала представлены в таблице 4: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Таблица 4 – Реальный собственный капитал, тыс.</w:t>
      </w:r>
      <w:r w:rsidRPr="007620E9">
        <w:rPr>
          <w:sz w:val="28"/>
          <w:szCs w:val="28"/>
        </w:rPr>
        <w:t xml:space="preserve"> </w:t>
      </w:r>
      <w:r>
        <w:rPr>
          <w:sz w:val="28"/>
          <w:szCs w:val="28"/>
        </w:rPr>
        <w:t>руб.</w:t>
      </w:r>
    </w:p>
    <w:tbl>
      <w:tblPr>
        <w:tblStyle w:val="a3"/>
        <w:tblW w:w="9468" w:type="dxa"/>
        <w:tblLayout w:type="fixed"/>
        <w:tblLook w:val="01E0" w:firstRow="1" w:lastRow="1" w:firstColumn="1" w:lastColumn="1" w:noHBand="0" w:noVBand="0"/>
      </w:tblPr>
      <w:tblGrid>
        <w:gridCol w:w="6348"/>
        <w:gridCol w:w="1080"/>
        <w:gridCol w:w="960"/>
        <w:gridCol w:w="1080"/>
      </w:tblGrid>
      <w:tr w:rsidR="00451E34">
        <w:tc>
          <w:tcPr>
            <w:tcW w:w="6348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Показатели 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начало года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конец года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Изме</w:t>
            </w:r>
          </w:p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нения </w:t>
            </w:r>
          </w:p>
        </w:tc>
      </w:tr>
      <w:tr w:rsidR="00451E34">
        <w:tc>
          <w:tcPr>
            <w:tcW w:w="6348" w:type="dxa"/>
          </w:tcPr>
          <w:p w:rsidR="00451E34" w:rsidRPr="00941E91" w:rsidRDefault="00451E34" w:rsidP="00451E34">
            <w:pPr>
              <w:jc w:val="center"/>
            </w:pPr>
            <w:r>
              <w:t>1</w:t>
            </w:r>
          </w:p>
        </w:tc>
        <w:tc>
          <w:tcPr>
            <w:tcW w:w="1080" w:type="dxa"/>
          </w:tcPr>
          <w:p w:rsidR="00451E34" w:rsidRPr="00941E91" w:rsidRDefault="00451E34" w:rsidP="00451E34">
            <w:pPr>
              <w:jc w:val="center"/>
            </w:pPr>
            <w:r>
              <w:t>2</w:t>
            </w:r>
          </w:p>
        </w:tc>
        <w:tc>
          <w:tcPr>
            <w:tcW w:w="960" w:type="dxa"/>
          </w:tcPr>
          <w:p w:rsidR="00451E34" w:rsidRPr="00941E91" w:rsidRDefault="00451E34" w:rsidP="00451E34">
            <w:pPr>
              <w:jc w:val="center"/>
            </w:pPr>
            <w:r>
              <w:t>3</w:t>
            </w:r>
          </w:p>
        </w:tc>
        <w:tc>
          <w:tcPr>
            <w:tcW w:w="1080" w:type="dxa"/>
          </w:tcPr>
          <w:p w:rsidR="00451E34" w:rsidRPr="00941E91" w:rsidRDefault="00451E34" w:rsidP="00451E34">
            <w:pPr>
              <w:jc w:val="center"/>
            </w:pPr>
            <w:r>
              <w:t>4</w:t>
            </w:r>
          </w:p>
        </w:tc>
      </w:tr>
      <w:tr w:rsidR="00451E34">
        <w:tc>
          <w:tcPr>
            <w:tcW w:w="6348" w:type="dxa"/>
          </w:tcPr>
          <w:p w:rsidR="00451E34" w:rsidRPr="00941E91" w:rsidRDefault="00451E34" w:rsidP="00451E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Капитал и резервы (итог разд. </w:t>
            </w:r>
            <w:r>
              <w:rPr>
                <w:sz w:val="28"/>
                <w:szCs w:val="28"/>
                <w:lang w:val="en-US"/>
              </w:rPr>
              <w:t>III</w:t>
            </w:r>
            <w:r>
              <w:rPr>
                <w:sz w:val="28"/>
                <w:szCs w:val="28"/>
              </w:rPr>
              <w:t xml:space="preserve"> баланса)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14475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14800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+ 325</w:t>
            </w:r>
          </w:p>
        </w:tc>
      </w:tr>
      <w:tr w:rsidR="00451E34">
        <w:tc>
          <w:tcPr>
            <w:tcW w:w="6348" w:type="dxa"/>
          </w:tcPr>
          <w:p w:rsidR="00451E34" w:rsidRPr="00941E91" w:rsidRDefault="00451E34" w:rsidP="00451E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Доходы будущих периодов (разд. 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</w:rPr>
              <w:t xml:space="preserve"> баланса)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</w:tr>
      <w:tr w:rsidR="00451E34">
        <w:tc>
          <w:tcPr>
            <w:tcW w:w="6348" w:type="dxa"/>
          </w:tcPr>
          <w:p w:rsidR="00451E34" w:rsidRDefault="00451E34" w:rsidP="00451E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Задолженность участников (учредителей) по взносам в уставный капитал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</w:tr>
      <w:tr w:rsidR="00451E34">
        <w:tc>
          <w:tcPr>
            <w:tcW w:w="6348" w:type="dxa"/>
          </w:tcPr>
          <w:p w:rsidR="00451E34" w:rsidRDefault="00451E34" w:rsidP="00451E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Реальный собственный капитал (стр.1 + стр.2 – стр.3)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14475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14800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+ 325</w:t>
            </w:r>
          </w:p>
        </w:tc>
      </w:tr>
    </w:tbl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2.2 Определим скорректированные заемные средства.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Полученные данные представим в таблице 5.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Таблица 5 – Скорректированные заемные средства, тыс. руб.</w:t>
      </w:r>
    </w:p>
    <w:tbl>
      <w:tblPr>
        <w:tblStyle w:val="a3"/>
        <w:tblW w:w="9523" w:type="dxa"/>
        <w:tblLayout w:type="fixed"/>
        <w:tblLook w:val="01E0" w:firstRow="1" w:lastRow="1" w:firstColumn="1" w:lastColumn="1" w:noHBand="0" w:noVBand="0"/>
      </w:tblPr>
      <w:tblGrid>
        <w:gridCol w:w="6108"/>
        <w:gridCol w:w="1200"/>
        <w:gridCol w:w="1080"/>
        <w:gridCol w:w="1135"/>
      </w:tblGrid>
      <w:tr w:rsidR="00451E34">
        <w:tc>
          <w:tcPr>
            <w:tcW w:w="6108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Показатели </w:t>
            </w:r>
          </w:p>
        </w:tc>
        <w:tc>
          <w:tcPr>
            <w:tcW w:w="120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начало года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конец года</w:t>
            </w:r>
          </w:p>
        </w:tc>
        <w:tc>
          <w:tcPr>
            <w:tcW w:w="1135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Изменения </w:t>
            </w:r>
          </w:p>
        </w:tc>
      </w:tr>
      <w:tr w:rsidR="00451E34" w:rsidRPr="00941E91">
        <w:tc>
          <w:tcPr>
            <w:tcW w:w="6108" w:type="dxa"/>
          </w:tcPr>
          <w:p w:rsidR="00451E34" w:rsidRPr="00941E91" w:rsidRDefault="00451E34" w:rsidP="00451E34">
            <w:pPr>
              <w:jc w:val="center"/>
            </w:pPr>
            <w:r>
              <w:t>1</w:t>
            </w:r>
          </w:p>
        </w:tc>
        <w:tc>
          <w:tcPr>
            <w:tcW w:w="1200" w:type="dxa"/>
          </w:tcPr>
          <w:p w:rsidR="00451E34" w:rsidRPr="00941E91" w:rsidRDefault="00451E34" w:rsidP="00451E34">
            <w:pPr>
              <w:jc w:val="center"/>
            </w:pPr>
            <w:r>
              <w:t>2</w:t>
            </w:r>
          </w:p>
        </w:tc>
        <w:tc>
          <w:tcPr>
            <w:tcW w:w="1080" w:type="dxa"/>
          </w:tcPr>
          <w:p w:rsidR="00451E34" w:rsidRPr="00941E91" w:rsidRDefault="00451E34" w:rsidP="00451E34">
            <w:pPr>
              <w:jc w:val="center"/>
            </w:pPr>
            <w:r>
              <w:t>3</w:t>
            </w:r>
          </w:p>
        </w:tc>
        <w:tc>
          <w:tcPr>
            <w:tcW w:w="1135" w:type="dxa"/>
          </w:tcPr>
          <w:p w:rsidR="00451E34" w:rsidRPr="00941E91" w:rsidRDefault="00451E34" w:rsidP="00451E34">
            <w:pPr>
              <w:jc w:val="center"/>
            </w:pPr>
            <w:r>
              <w:t>4</w:t>
            </w:r>
          </w:p>
        </w:tc>
      </w:tr>
      <w:tr w:rsidR="00451E34">
        <w:tc>
          <w:tcPr>
            <w:tcW w:w="6108" w:type="dxa"/>
          </w:tcPr>
          <w:p w:rsidR="00451E34" w:rsidRPr="00941E91" w:rsidRDefault="00451E34" w:rsidP="00451E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Долгосрочные обязательства (итог разд. </w:t>
            </w:r>
            <w:r>
              <w:rPr>
                <w:sz w:val="28"/>
                <w:szCs w:val="28"/>
                <w:lang w:val="en-US"/>
              </w:rPr>
              <w:t>IV</w:t>
            </w:r>
            <w:r>
              <w:rPr>
                <w:sz w:val="28"/>
                <w:szCs w:val="28"/>
              </w:rPr>
              <w:t xml:space="preserve"> баланса)</w:t>
            </w:r>
          </w:p>
        </w:tc>
        <w:tc>
          <w:tcPr>
            <w:tcW w:w="120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135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</w:tr>
      <w:tr w:rsidR="00451E34">
        <w:tc>
          <w:tcPr>
            <w:tcW w:w="6108" w:type="dxa"/>
          </w:tcPr>
          <w:p w:rsidR="00451E34" w:rsidRPr="00941E91" w:rsidRDefault="00451E34" w:rsidP="00451E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Краткосрочные обязательства и пассивы (итог разд. 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</w:rPr>
              <w:t xml:space="preserve"> баланса)</w:t>
            </w:r>
          </w:p>
        </w:tc>
        <w:tc>
          <w:tcPr>
            <w:tcW w:w="120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16115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31150</w:t>
            </w:r>
          </w:p>
        </w:tc>
        <w:tc>
          <w:tcPr>
            <w:tcW w:w="1135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+15035</w:t>
            </w:r>
          </w:p>
        </w:tc>
      </w:tr>
      <w:tr w:rsidR="00451E34">
        <w:tc>
          <w:tcPr>
            <w:tcW w:w="6108" w:type="dxa"/>
          </w:tcPr>
          <w:p w:rsidR="00451E34" w:rsidRDefault="00451E34" w:rsidP="00451E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Доходы будущих периодов (разд. 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</w:rPr>
              <w:t xml:space="preserve"> баланса)</w:t>
            </w:r>
          </w:p>
        </w:tc>
        <w:tc>
          <w:tcPr>
            <w:tcW w:w="120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135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</w:tr>
      <w:tr w:rsidR="00451E34">
        <w:tc>
          <w:tcPr>
            <w:tcW w:w="6108" w:type="dxa"/>
          </w:tcPr>
          <w:p w:rsidR="00451E34" w:rsidRDefault="00451E34" w:rsidP="00451E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Скорректированные заемные средства (стр.1 + стр.2 – стр.3)</w:t>
            </w:r>
          </w:p>
        </w:tc>
        <w:tc>
          <w:tcPr>
            <w:tcW w:w="120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16115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31150</w:t>
            </w:r>
          </w:p>
        </w:tc>
        <w:tc>
          <w:tcPr>
            <w:tcW w:w="1135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+15035</w:t>
            </w:r>
          </w:p>
        </w:tc>
      </w:tr>
    </w:tbl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Pr="004506CA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 На основе данных, приведенных в таблицах 4 и 5 проведем, проведем анализ структуры пассивов предприятия. В графе 8 таблицы 6 отражены доли изменений по каждому виду источников средств (собственные, заемные) в изменении общей величины источников средств предприятия. Рассчитаем </w:t>
      </w:r>
      <w:r w:rsidRPr="004506CA">
        <w:rPr>
          <w:i/>
          <w:sz w:val="28"/>
          <w:szCs w:val="28"/>
        </w:rPr>
        <w:t>коэффициент автономии</w:t>
      </w:r>
      <w:r>
        <w:rPr>
          <w:sz w:val="28"/>
          <w:szCs w:val="28"/>
        </w:rPr>
        <w:t xml:space="preserve"> (общая величина источников средств предприятия образуется как разница итога баланса и суммы величин и задолженности участников (учредителей) по взносам в уставный капитал) и </w:t>
      </w:r>
      <w:r w:rsidRPr="004506CA">
        <w:rPr>
          <w:i/>
          <w:sz w:val="28"/>
          <w:szCs w:val="28"/>
        </w:rPr>
        <w:t>коэффициент соотношения собственных и заемных средств</w:t>
      </w:r>
      <w:r>
        <w:rPr>
          <w:sz w:val="28"/>
          <w:szCs w:val="28"/>
        </w:rPr>
        <w:t xml:space="preserve"> (скорректированные заемные средства  получают путем суммирования итога раздела 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«Долгосрочные обязательства» и суммы по статье «Доходы будущих периодов» из раздела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«Краткосрочные обязательства»). 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Таблица 6 – Анализ структуры пассивов, тыс. руб.</w:t>
      </w:r>
    </w:p>
    <w:tbl>
      <w:tblPr>
        <w:tblStyle w:val="a3"/>
        <w:tblW w:w="9588" w:type="dxa"/>
        <w:tblLayout w:type="fixed"/>
        <w:tblLook w:val="01E0" w:firstRow="1" w:lastRow="1" w:firstColumn="1" w:lastColumn="1" w:noHBand="0" w:noVBand="0"/>
      </w:tblPr>
      <w:tblGrid>
        <w:gridCol w:w="2868"/>
        <w:gridCol w:w="960"/>
        <w:gridCol w:w="960"/>
        <w:gridCol w:w="960"/>
        <w:gridCol w:w="840"/>
        <w:gridCol w:w="1080"/>
        <w:gridCol w:w="960"/>
        <w:gridCol w:w="960"/>
      </w:tblGrid>
      <w:tr w:rsidR="00451E34">
        <w:tc>
          <w:tcPr>
            <w:tcW w:w="2868" w:type="dxa"/>
            <w:vMerge w:val="restart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 xml:space="preserve">Показатели </w:t>
            </w:r>
          </w:p>
        </w:tc>
        <w:tc>
          <w:tcPr>
            <w:tcW w:w="1920" w:type="dxa"/>
            <w:gridSpan w:val="2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Абсолютные величины</w:t>
            </w:r>
          </w:p>
        </w:tc>
        <w:tc>
          <w:tcPr>
            <w:tcW w:w="1800" w:type="dxa"/>
            <w:gridSpan w:val="2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Удельный вес (%) в общей величине пассивов</w:t>
            </w:r>
          </w:p>
        </w:tc>
        <w:tc>
          <w:tcPr>
            <w:tcW w:w="3000" w:type="dxa"/>
            <w:gridSpan w:val="3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 xml:space="preserve">Изменения </w:t>
            </w:r>
          </w:p>
        </w:tc>
      </w:tr>
      <w:tr w:rsidR="00451E34">
        <w:tc>
          <w:tcPr>
            <w:tcW w:w="2868" w:type="dxa"/>
            <w:vMerge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0" w:type="dxa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на начало года</w:t>
            </w:r>
          </w:p>
        </w:tc>
        <w:tc>
          <w:tcPr>
            <w:tcW w:w="960" w:type="dxa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на конец года</w:t>
            </w:r>
          </w:p>
        </w:tc>
        <w:tc>
          <w:tcPr>
            <w:tcW w:w="960" w:type="dxa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на начало года</w:t>
            </w:r>
          </w:p>
        </w:tc>
        <w:tc>
          <w:tcPr>
            <w:tcW w:w="840" w:type="dxa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на конец года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в абсо</w:t>
            </w:r>
          </w:p>
          <w:p w:rsidR="00451E34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лютных величи</w:t>
            </w:r>
          </w:p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нах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в удель</w:t>
            </w:r>
          </w:p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ных весах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в % к изменению общей величи</w:t>
            </w:r>
          </w:p>
          <w:p w:rsidR="00451E34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ны пасси</w:t>
            </w:r>
          </w:p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вов</w:t>
            </w:r>
          </w:p>
        </w:tc>
      </w:tr>
      <w:tr w:rsidR="00451E34">
        <w:tc>
          <w:tcPr>
            <w:tcW w:w="2868" w:type="dxa"/>
          </w:tcPr>
          <w:p w:rsidR="00451E34" w:rsidRPr="00916616" w:rsidRDefault="00451E34" w:rsidP="00451E34">
            <w:pPr>
              <w:jc w:val="center"/>
            </w:pPr>
            <w:r>
              <w:t>1</w:t>
            </w:r>
          </w:p>
        </w:tc>
        <w:tc>
          <w:tcPr>
            <w:tcW w:w="960" w:type="dxa"/>
          </w:tcPr>
          <w:p w:rsidR="00451E34" w:rsidRPr="00916616" w:rsidRDefault="00451E34" w:rsidP="00451E34">
            <w:pPr>
              <w:jc w:val="center"/>
            </w:pPr>
            <w:r>
              <w:t>2</w:t>
            </w:r>
          </w:p>
        </w:tc>
        <w:tc>
          <w:tcPr>
            <w:tcW w:w="960" w:type="dxa"/>
          </w:tcPr>
          <w:p w:rsidR="00451E34" w:rsidRPr="00916616" w:rsidRDefault="00451E34" w:rsidP="00451E34">
            <w:pPr>
              <w:jc w:val="center"/>
            </w:pPr>
            <w:r>
              <w:t>3</w:t>
            </w:r>
          </w:p>
        </w:tc>
        <w:tc>
          <w:tcPr>
            <w:tcW w:w="960" w:type="dxa"/>
          </w:tcPr>
          <w:p w:rsidR="00451E34" w:rsidRPr="00916616" w:rsidRDefault="00451E34" w:rsidP="00451E34">
            <w:pPr>
              <w:jc w:val="center"/>
            </w:pPr>
            <w:r>
              <w:t>4</w:t>
            </w:r>
          </w:p>
        </w:tc>
        <w:tc>
          <w:tcPr>
            <w:tcW w:w="840" w:type="dxa"/>
          </w:tcPr>
          <w:p w:rsidR="00451E34" w:rsidRPr="00916616" w:rsidRDefault="00451E34" w:rsidP="00451E34">
            <w:pPr>
              <w:jc w:val="center"/>
            </w:pPr>
            <w:r>
              <w:t>5</w:t>
            </w:r>
          </w:p>
        </w:tc>
        <w:tc>
          <w:tcPr>
            <w:tcW w:w="1080" w:type="dxa"/>
          </w:tcPr>
          <w:p w:rsidR="00451E34" w:rsidRPr="00916616" w:rsidRDefault="00451E34" w:rsidP="00451E34">
            <w:pPr>
              <w:jc w:val="center"/>
            </w:pPr>
            <w:r>
              <w:t>6</w:t>
            </w:r>
          </w:p>
        </w:tc>
        <w:tc>
          <w:tcPr>
            <w:tcW w:w="960" w:type="dxa"/>
          </w:tcPr>
          <w:p w:rsidR="00451E34" w:rsidRPr="00916616" w:rsidRDefault="00451E34" w:rsidP="00451E34">
            <w:pPr>
              <w:jc w:val="center"/>
            </w:pPr>
            <w:r>
              <w:t>7</w:t>
            </w:r>
          </w:p>
        </w:tc>
        <w:tc>
          <w:tcPr>
            <w:tcW w:w="960" w:type="dxa"/>
          </w:tcPr>
          <w:p w:rsidR="00451E34" w:rsidRPr="00916616" w:rsidRDefault="00451E34" w:rsidP="00451E34">
            <w:pPr>
              <w:jc w:val="center"/>
            </w:pPr>
            <w:r>
              <w:t>8</w:t>
            </w:r>
          </w:p>
        </w:tc>
      </w:tr>
      <w:tr w:rsidR="00451E34">
        <w:tc>
          <w:tcPr>
            <w:tcW w:w="2868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Реальный собственный капитал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14475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14800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+ 325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− 15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+ 2</w:t>
            </w:r>
          </w:p>
        </w:tc>
      </w:tr>
      <w:tr w:rsidR="00451E34">
        <w:tc>
          <w:tcPr>
            <w:tcW w:w="2868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Заемные средства (скорректированные)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16115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31150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+15035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+15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+98</w:t>
            </w:r>
          </w:p>
        </w:tc>
      </w:tr>
      <w:tr w:rsidR="00451E34">
        <w:tc>
          <w:tcPr>
            <w:tcW w:w="2868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источников средств (стр.1+стр.2)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30590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45950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+15360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451E34">
        <w:tc>
          <w:tcPr>
            <w:tcW w:w="2868" w:type="dxa"/>
          </w:tcPr>
          <w:p w:rsidR="00451E34" w:rsidRPr="007620E9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Коэффициент автономии </w:t>
            </w:r>
            <w:r>
              <w:rPr>
                <w:i/>
                <w:sz w:val="28"/>
                <w:szCs w:val="28"/>
              </w:rPr>
              <w:t>К</w:t>
            </w:r>
            <w:r w:rsidRPr="002167AD">
              <w:rPr>
                <w:i/>
                <w:sz w:val="24"/>
                <w:szCs w:val="24"/>
                <w:lang w:val="en-US"/>
              </w:rPr>
              <w:t>a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(стр.1/стр.3)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</w:t>
            </w:r>
          </w:p>
        </w:tc>
        <w:tc>
          <w:tcPr>
            <w:tcW w:w="960" w:type="dxa"/>
          </w:tcPr>
          <w:p w:rsidR="00451E34" w:rsidRPr="007620E9" w:rsidRDefault="00451E34" w:rsidP="00451E34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×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×</w:t>
            </w:r>
          </w:p>
        </w:tc>
        <w:tc>
          <w:tcPr>
            <w:tcW w:w="1080" w:type="dxa"/>
          </w:tcPr>
          <w:p w:rsidR="00451E34" w:rsidRPr="007620E9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−</w:t>
            </w:r>
            <w:r>
              <w:rPr>
                <w:sz w:val="28"/>
                <w:szCs w:val="28"/>
              </w:rPr>
              <w:t xml:space="preserve"> 0,2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×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×</w:t>
            </w:r>
          </w:p>
        </w:tc>
      </w:tr>
      <w:tr w:rsidR="00451E34">
        <w:tc>
          <w:tcPr>
            <w:tcW w:w="2868" w:type="dxa"/>
          </w:tcPr>
          <w:p w:rsidR="00451E34" w:rsidRPr="002167AD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Коэффициент соотношения заемных и собственных средств </w:t>
            </w:r>
            <w:r w:rsidRPr="00D607E5">
              <w:rPr>
                <w:i/>
                <w:sz w:val="28"/>
                <w:szCs w:val="28"/>
              </w:rPr>
              <w:t>К</w:t>
            </w:r>
            <w:r w:rsidRPr="002167AD">
              <w:rPr>
                <w:i/>
                <w:sz w:val="24"/>
                <w:szCs w:val="24"/>
              </w:rPr>
              <w:t>з/с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7620E9">
              <w:rPr>
                <w:sz w:val="28"/>
                <w:szCs w:val="28"/>
              </w:rPr>
              <w:t>(стр.</w:t>
            </w:r>
            <w:r>
              <w:rPr>
                <w:sz w:val="28"/>
                <w:szCs w:val="28"/>
              </w:rPr>
              <w:t>2 / стр.1)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1,1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2,1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×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×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+ 1,0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×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×</w:t>
            </w:r>
          </w:p>
        </w:tc>
      </w:tr>
    </w:tbl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Вывод: по расчетным данным таблицы 6 получаем следующее заключение – на  увеличение имущества предприятия за отчетный период оказали наибольшее влияние заемные средства (+98% или 15035 тыс. руб.), нежели собственные (+2% или 325 тыс. руб.). 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2.4 Проведем детализированный анализ структуры реального собственного капитала, данные приведем в таблице 7.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Таблица 7 – Анализ структуры реального собственного капитала, тыс. руб.</w:t>
      </w:r>
    </w:p>
    <w:tbl>
      <w:tblPr>
        <w:tblStyle w:val="a3"/>
        <w:tblW w:w="9588" w:type="dxa"/>
        <w:tblLayout w:type="fixed"/>
        <w:tblLook w:val="01E0" w:firstRow="1" w:lastRow="1" w:firstColumn="1" w:lastColumn="1" w:noHBand="0" w:noVBand="0"/>
      </w:tblPr>
      <w:tblGrid>
        <w:gridCol w:w="2868"/>
        <w:gridCol w:w="960"/>
        <w:gridCol w:w="960"/>
        <w:gridCol w:w="960"/>
        <w:gridCol w:w="840"/>
        <w:gridCol w:w="1080"/>
        <w:gridCol w:w="960"/>
        <w:gridCol w:w="960"/>
      </w:tblGrid>
      <w:tr w:rsidR="00451E34">
        <w:tc>
          <w:tcPr>
            <w:tcW w:w="2868" w:type="dxa"/>
            <w:vMerge w:val="restart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 xml:space="preserve">Показатели </w:t>
            </w:r>
          </w:p>
        </w:tc>
        <w:tc>
          <w:tcPr>
            <w:tcW w:w="1920" w:type="dxa"/>
            <w:gridSpan w:val="2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Абсолютные величины</w:t>
            </w:r>
          </w:p>
        </w:tc>
        <w:tc>
          <w:tcPr>
            <w:tcW w:w="1800" w:type="dxa"/>
            <w:gridSpan w:val="2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Удельный вес (%) в общей величине пассивов</w:t>
            </w:r>
          </w:p>
        </w:tc>
        <w:tc>
          <w:tcPr>
            <w:tcW w:w="3000" w:type="dxa"/>
            <w:gridSpan w:val="3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 xml:space="preserve">Изменения </w:t>
            </w:r>
          </w:p>
        </w:tc>
      </w:tr>
      <w:tr w:rsidR="00451E34">
        <w:tc>
          <w:tcPr>
            <w:tcW w:w="2868" w:type="dxa"/>
            <w:vMerge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0" w:type="dxa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на начало года</w:t>
            </w:r>
          </w:p>
        </w:tc>
        <w:tc>
          <w:tcPr>
            <w:tcW w:w="960" w:type="dxa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на конец года</w:t>
            </w:r>
          </w:p>
        </w:tc>
        <w:tc>
          <w:tcPr>
            <w:tcW w:w="960" w:type="dxa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на начало года</w:t>
            </w:r>
          </w:p>
        </w:tc>
        <w:tc>
          <w:tcPr>
            <w:tcW w:w="840" w:type="dxa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на конец года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в абсо</w:t>
            </w:r>
          </w:p>
          <w:p w:rsidR="00451E34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лютных величи</w:t>
            </w:r>
          </w:p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нах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в удель</w:t>
            </w:r>
          </w:p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ных весах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в % к изменению общей величи</w:t>
            </w:r>
          </w:p>
          <w:p w:rsidR="00451E34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ны пасси</w:t>
            </w:r>
          </w:p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вов</w:t>
            </w:r>
          </w:p>
        </w:tc>
      </w:tr>
      <w:tr w:rsidR="00451E34">
        <w:tc>
          <w:tcPr>
            <w:tcW w:w="2868" w:type="dxa"/>
          </w:tcPr>
          <w:p w:rsidR="00451E34" w:rsidRPr="00916616" w:rsidRDefault="00451E34" w:rsidP="00451E34">
            <w:pPr>
              <w:jc w:val="center"/>
            </w:pPr>
            <w:r>
              <w:t>1</w:t>
            </w:r>
          </w:p>
        </w:tc>
        <w:tc>
          <w:tcPr>
            <w:tcW w:w="960" w:type="dxa"/>
          </w:tcPr>
          <w:p w:rsidR="00451E34" w:rsidRPr="00916616" w:rsidRDefault="00451E34" w:rsidP="00451E34">
            <w:pPr>
              <w:jc w:val="center"/>
            </w:pPr>
            <w:r>
              <w:t>2</w:t>
            </w:r>
          </w:p>
        </w:tc>
        <w:tc>
          <w:tcPr>
            <w:tcW w:w="960" w:type="dxa"/>
          </w:tcPr>
          <w:p w:rsidR="00451E34" w:rsidRPr="00916616" w:rsidRDefault="00451E34" w:rsidP="00451E34">
            <w:pPr>
              <w:jc w:val="center"/>
            </w:pPr>
            <w:r>
              <w:t>3</w:t>
            </w:r>
          </w:p>
        </w:tc>
        <w:tc>
          <w:tcPr>
            <w:tcW w:w="960" w:type="dxa"/>
          </w:tcPr>
          <w:p w:rsidR="00451E34" w:rsidRPr="00916616" w:rsidRDefault="00451E34" w:rsidP="00451E34">
            <w:pPr>
              <w:jc w:val="center"/>
            </w:pPr>
            <w:r>
              <w:t>4</w:t>
            </w:r>
          </w:p>
        </w:tc>
        <w:tc>
          <w:tcPr>
            <w:tcW w:w="840" w:type="dxa"/>
          </w:tcPr>
          <w:p w:rsidR="00451E34" w:rsidRPr="00916616" w:rsidRDefault="00451E34" w:rsidP="00451E34">
            <w:pPr>
              <w:jc w:val="center"/>
            </w:pPr>
            <w:r>
              <w:t>5</w:t>
            </w:r>
          </w:p>
        </w:tc>
        <w:tc>
          <w:tcPr>
            <w:tcW w:w="1080" w:type="dxa"/>
          </w:tcPr>
          <w:p w:rsidR="00451E34" w:rsidRPr="00916616" w:rsidRDefault="00451E34" w:rsidP="00451E34">
            <w:pPr>
              <w:jc w:val="center"/>
            </w:pPr>
            <w:r>
              <w:t>6</w:t>
            </w:r>
          </w:p>
        </w:tc>
        <w:tc>
          <w:tcPr>
            <w:tcW w:w="960" w:type="dxa"/>
          </w:tcPr>
          <w:p w:rsidR="00451E34" w:rsidRPr="00916616" w:rsidRDefault="00451E34" w:rsidP="00451E34">
            <w:pPr>
              <w:jc w:val="center"/>
            </w:pPr>
            <w:r>
              <w:t>7</w:t>
            </w:r>
          </w:p>
        </w:tc>
        <w:tc>
          <w:tcPr>
            <w:tcW w:w="960" w:type="dxa"/>
          </w:tcPr>
          <w:p w:rsidR="00451E34" w:rsidRPr="00916616" w:rsidRDefault="00451E34" w:rsidP="00451E34">
            <w:pPr>
              <w:jc w:val="center"/>
            </w:pPr>
            <w:r>
              <w:t>8</w:t>
            </w:r>
          </w:p>
        </w:tc>
      </w:tr>
      <w:tr w:rsidR="00451E34">
        <w:tc>
          <w:tcPr>
            <w:tcW w:w="2868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Уставный капитал за вычетом стр. 411 «Собственные акции, выкупленные у акционеров»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0,77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- 0,03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51E34">
        <w:tc>
          <w:tcPr>
            <w:tcW w:w="2868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Добавочный капитал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12418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12418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99,0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96,5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- 2,5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51E34">
        <w:tc>
          <w:tcPr>
            <w:tcW w:w="2868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Резервный капитал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0,16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0,23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+ 0,07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</w:tr>
      <w:tr w:rsidR="00451E34">
        <w:tc>
          <w:tcPr>
            <w:tcW w:w="2868" w:type="dxa"/>
          </w:tcPr>
          <w:p w:rsidR="00451E34" w:rsidRPr="007620E9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Нераспределенная прибыль (непокрытый убыток)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315</w:t>
            </w:r>
          </w:p>
        </w:tc>
        <w:tc>
          <w:tcPr>
            <w:tcW w:w="960" w:type="dxa"/>
          </w:tcPr>
          <w:p w:rsidR="00451E34" w:rsidRPr="006C79EC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2,4</w:t>
            </w:r>
          </w:p>
        </w:tc>
        <w:tc>
          <w:tcPr>
            <w:tcW w:w="1080" w:type="dxa"/>
          </w:tcPr>
          <w:p w:rsidR="00451E34" w:rsidRPr="007620E9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+ 315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+ 2,4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97,0</w:t>
            </w:r>
          </w:p>
        </w:tc>
      </w:tr>
      <w:tr w:rsidR="00451E34">
        <w:tc>
          <w:tcPr>
            <w:tcW w:w="2868" w:type="dxa"/>
          </w:tcPr>
          <w:p w:rsidR="00451E34" w:rsidRPr="002167AD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Доходы будущих периодов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</w:tr>
      <w:tr w:rsidR="00451E34">
        <w:trPr>
          <w:trHeight w:val="2245"/>
        </w:trPr>
        <w:tc>
          <w:tcPr>
            <w:tcW w:w="2868" w:type="dxa"/>
          </w:tcPr>
          <w:p w:rsidR="00451E34" w:rsidRPr="006C79EC" w:rsidRDefault="00451E34" w:rsidP="00451E34">
            <w:pPr>
              <w:rPr>
                <w:b/>
                <w:sz w:val="28"/>
                <w:szCs w:val="28"/>
              </w:rPr>
            </w:pPr>
            <w:r w:rsidRPr="006C79EC">
              <w:rPr>
                <w:b/>
                <w:sz w:val="28"/>
                <w:szCs w:val="28"/>
              </w:rPr>
              <w:t>Отрицательные корректировки</w:t>
            </w:r>
          </w:p>
          <w:p w:rsidR="00451E34" w:rsidRPr="006C79EC" w:rsidRDefault="00451E34" w:rsidP="00451E34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Задолженность участников (учредителей) по взносам в уставный капитал (−)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</w:tr>
      <w:tr w:rsidR="00451E34">
        <w:tc>
          <w:tcPr>
            <w:tcW w:w="2868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реальный собственный капитал (стр.1 +2+3+4+5-6)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12538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12863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+ 325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</w:tbl>
    <w:p w:rsidR="00E154E2" w:rsidRDefault="00E154E2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Вывод: наибольшее увеличение общей величины собственных средств произошло по статье «Нераспределенная прибыль» (+ 97,0%), а также по статье «Резервный капитал» (+ 3,0%). На основе анализа структуры реального собственного капитала устанавливается стратегия предприятия в отношении накопления собственного капитала. 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Pr="00C87AFB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2.5 Определим коэффициент накопления собственного капитала (</w:t>
      </w:r>
      <w:r w:rsidRPr="00C60D46">
        <w:rPr>
          <w:i/>
          <w:sz w:val="28"/>
          <w:szCs w:val="28"/>
          <w:lang w:val="en-US"/>
        </w:rPr>
        <w:t>k</w:t>
      </w:r>
      <w:r w:rsidRPr="00C60D46">
        <w:rPr>
          <w:i/>
          <w:sz w:val="24"/>
          <w:szCs w:val="24"/>
        </w:rPr>
        <w:t>н</w:t>
      </w:r>
      <w:r>
        <w:rPr>
          <w:sz w:val="28"/>
          <w:szCs w:val="28"/>
        </w:rPr>
        <w:t>), показывающий долю источников собственных средств, направляемых на развитие основной деятельности по следующей формуле:</w:t>
      </w:r>
    </w:p>
    <w:p w:rsidR="00451E34" w:rsidRDefault="00451E34" w:rsidP="00451E34">
      <w:pPr>
        <w:ind w:firstLine="720"/>
        <w:jc w:val="both"/>
        <w:rPr>
          <w:sz w:val="28"/>
          <w:szCs w:val="28"/>
        </w:rPr>
      </w:pPr>
      <w:r w:rsidRPr="00751221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</w:t>
      </w:r>
      <w:r w:rsidRPr="00751221">
        <w:rPr>
          <w:sz w:val="28"/>
          <w:szCs w:val="28"/>
        </w:rPr>
        <w:t xml:space="preserve"> Резервный капитал + Нераспределенная прибыль </w:t>
      </w:r>
    </w:p>
    <w:p w:rsidR="00451E34" w:rsidRPr="00751221" w:rsidRDefault="00451E34" w:rsidP="00451E3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Pr="00751221">
        <w:rPr>
          <w:sz w:val="28"/>
          <w:szCs w:val="28"/>
        </w:rPr>
        <w:t>(непокрытый убыток)</w:t>
      </w:r>
    </w:p>
    <w:p w:rsidR="00451E34" w:rsidRPr="00751221" w:rsidRDefault="00A73DBD" w:rsidP="00451E34">
      <w:pPr>
        <w:tabs>
          <w:tab w:val="right" w:pos="9071"/>
        </w:tabs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9" style="position:absolute;left:0;text-align:left;flip:y;z-index:251656192" from="66pt,12.8pt" to="6in,12.8pt"/>
        </w:pict>
      </w:r>
      <w:r w:rsidR="00451E34" w:rsidRPr="00751221">
        <w:rPr>
          <w:i/>
          <w:sz w:val="28"/>
          <w:szCs w:val="28"/>
          <w:lang w:val="en-US"/>
        </w:rPr>
        <w:t>k</w:t>
      </w:r>
      <w:r w:rsidR="00451E34" w:rsidRPr="00751221">
        <w:rPr>
          <w:i/>
          <w:sz w:val="28"/>
          <w:szCs w:val="28"/>
        </w:rPr>
        <w:t>н</w:t>
      </w:r>
      <w:r w:rsidR="00451E34" w:rsidRPr="00751221">
        <w:rPr>
          <w:sz w:val="28"/>
          <w:szCs w:val="28"/>
        </w:rPr>
        <w:t xml:space="preserve"> =</w:t>
      </w:r>
      <w:r w:rsidR="00451E34" w:rsidRPr="00751221">
        <w:rPr>
          <w:sz w:val="28"/>
          <w:szCs w:val="28"/>
        </w:rPr>
        <w:tab/>
        <w:t>;</w:t>
      </w:r>
    </w:p>
    <w:p w:rsidR="00451E34" w:rsidRPr="00751221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 w:rsidRPr="00751221">
        <w:rPr>
          <w:sz w:val="28"/>
          <w:szCs w:val="28"/>
        </w:rPr>
        <w:t xml:space="preserve">                                Реальный собственный капитал 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 w:rsidRPr="00A82C59">
        <w:rPr>
          <w:sz w:val="28"/>
          <w:szCs w:val="28"/>
        </w:rPr>
        <w:t>На начало отчетного  периода: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 w:rsidRPr="00C60D46">
        <w:rPr>
          <w:i/>
          <w:sz w:val="28"/>
          <w:szCs w:val="28"/>
          <w:lang w:val="en-US"/>
        </w:rPr>
        <w:t>k</w:t>
      </w:r>
      <w:r w:rsidRPr="00C60D46">
        <w:rPr>
          <w:i/>
          <w:sz w:val="24"/>
          <w:szCs w:val="24"/>
        </w:rPr>
        <w:t>н</w:t>
      </w:r>
      <w:r w:rsidRPr="00C60D46">
        <w:rPr>
          <w:sz w:val="24"/>
          <w:szCs w:val="24"/>
        </w:rPr>
        <w:t xml:space="preserve"> </w:t>
      </w:r>
      <w:r w:rsidRPr="006212F5">
        <w:rPr>
          <w:sz w:val="28"/>
          <w:szCs w:val="28"/>
        </w:rPr>
        <w:t>=</w:t>
      </w:r>
      <w:r>
        <w:rPr>
          <w:sz w:val="28"/>
          <w:szCs w:val="28"/>
        </w:rPr>
        <w:t xml:space="preserve"> 0,2%.</w:t>
      </w:r>
    </w:p>
    <w:p w:rsidR="00451E34" w:rsidRPr="00A82C59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конец отчетного периода: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 w:rsidRPr="00C60D46">
        <w:rPr>
          <w:i/>
          <w:sz w:val="28"/>
          <w:szCs w:val="28"/>
          <w:lang w:val="en-US"/>
        </w:rPr>
        <w:t>k</w:t>
      </w:r>
      <w:r w:rsidRPr="00C60D46">
        <w:rPr>
          <w:i/>
          <w:sz w:val="24"/>
          <w:szCs w:val="24"/>
        </w:rPr>
        <w:t>н</w:t>
      </w:r>
      <w:r w:rsidRPr="00C60D46">
        <w:rPr>
          <w:sz w:val="24"/>
          <w:szCs w:val="24"/>
        </w:rPr>
        <w:t xml:space="preserve"> </w:t>
      </w:r>
      <w:r w:rsidRPr="006212F5">
        <w:rPr>
          <w:sz w:val="28"/>
          <w:szCs w:val="28"/>
        </w:rPr>
        <w:t>=</w:t>
      </w:r>
      <w:r>
        <w:rPr>
          <w:sz w:val="28"/>
          <w:szCs w:val="28"/>
        </w:rPr>
        <w:t xml:space="preserve"> 2,7%.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Вывод: положительная динамика коэффициента накопления собственного капитала (+2,5%) свидетельствует о поступательном накоплении собственного капитала, однако этот коэффициент очень мал.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 Проведем анализ структуры и динамики заемных средств на основании данных таблицы 7. В ходе анализа необходимо выяснить соотношения долгосрочных и краткосрочных займов, банковских кредитов и кредиторской задолженности. Полученные данные представим в таблице 8, в которой представим структуру задолженности в разрезе относящихся к ней строк раздела </w:t>
      </w:r>
      <w:r>
        <w:rPr>
          <w:sz w:val="28"/>
          <w:szCs w:val="28"/>
          <w:lang w:val="en-US"/>
        </w:rPr>
        <w:t>V</w:t>
      </w:r>
      <w:r w:rsidRPr="006212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«Краткосрочные обязательства» баланса.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Таблица 8 – Анализ структуры заемных средств (скорректированных), тыс. руб.</w:t>
      </w:r>
    </w:p>
    <w:tbl>
      <w:tblPr>
        <w:tblStyle w:val="a3"/>
        <w:tblW w:w="9588" w:type="dxa"/>
        <w:tblLayout w:type="fixed"/>
        <w:tblLook w:val="01E0" w:firstRow="1" w:lastRow="1" w:firstColumn="1" w:lastColumn="1" w:noHBand="0" w:noVBand="0"/>
      </w:tblPr>
      <w:tblGrid>
        <w:gridCol w:w="2868"/>
        <w:gridCol w:w="960"/>
        <w:gridCol w:w="960"/>
        <w:gridCol w:w="960"/>
        <w:gridCol w:w="840"/>
        <w:gridCol w:w="1080"/>
        <w:gridCol w:w="960"/>
        <w:gridCol w:w="960"/>
      </w:tblGrid>
      <w:tr w:rsidR="00451E34">
        <w:tc>
          <w:tcPr>
            <w:tcW w:w="2868" w:type="dxa"/>
            <w:vMerge w:val="restart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 xml:space="preserve">Показатели </w:t>
            </w:r>
          </w:p>
        </w:tc>
        <w:tc>
          <w:tcPr>
            <w:tcW w:w="1920" w:type="dxa"/>
            <w:gridSpan w:val="2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Абсолютные величины</w:t>
            </w:r>
          </w:p>
        </w:tc>
        <w:tc>
          <w:tcPr>
            <w:tcW w:w="1800" w:type="dxa"/>
            <w:gridSpan w:val="2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Удельный вес (%) в общей величине пассивов</w:t>
            </w:r>
          </w:p>
        </w:tc>
        <w:tc>
          <w:tcPr>
            <w:tcW w:w="3000" w:type="dxa"/>
            <w:gridSpan w:val="3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 xml:space="preserve">Изменения </w:t>
            </w:r>
          </w:p>
        </w:tc>
      </w:tr>
      <w:tr w:rsidR="00451E34">
        <w:tc>
          <w:tcPr>
            <w:tcW w:w="2868" w:type="dxa"/>
            <w:vMerge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0" w:type="dxa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на начало года</w:t>
            </w:r>
          </w:p>
        </w:tc>
        <w:tc>
          <w:tcPr>
            <w:tcW w:w="960" w:type="dxa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на конец года</w:t>
            </w:r>
          </w:p>
        </w:tc>
        <w:tc>
          <w:tcPr>
            <w:tcW w:w="960" w:type="dxa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на начало года</w:t>
            </w:r>
          </w:p>
        </w:tc>
        <w:tc>
          <w:tcPr>
            <w:tcW w:w="840" w:type="dxa"/>
          </w:tcPr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на конец года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в абсо</w:t>
            </w:r>
          </w:p>
          <w:p w:rsidR="00451E34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лютных величи</w:t>
            </w:r>
          </w:p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нах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в удель</w:t>
            </w:r>
          </w:p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ных весах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в % к изменению общей величи</w:t>
            </w:r>
          </w:p>
          <w:p w:rsidR="00451E34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ны пасси</w:t>
            </w:r>
          </w:p>
          <w:p w:rsidR="00451E34" w:rsidRPr="004506CA" w:rsidRDefault="00451E34" w:rsidP="00451E34">
            <w:pPr>
              <w:jc w:val="center"/>
              <w:rPr>
                <w:sz w:val="24"/>
                <w:szCs w:val="24"/>
              </w:rPr>
            </w:pPr>
            <w:r w:rsidRPr="004506CA">
              <w:rPr>
                <w:sz w:val="24"/>
                <w:szCs w:val="24"/>
              </w:rPr>
              <w:t>вов</w:t>
            </w:r>
          </w:p>
        </w:tc>
      </w:tr>
      <w:tr w:rsidR="00451E34">
        <w:tc>
          <w:tcPr>
            <w:tcW w:w="2868" w:type="dxa"/>
          </w:tcPr>
          <w:p w:rsidR="00451E34" w:rsidRPr="00916616" w:rsidRDefault="00451E34" w:rsidP="00451E34">
            <w:pPr>
              <w:jc w:val="center"/>
            </w:pPr>
            <w:r>
              <w:t>1</w:t>
            </w:r>
          </w:p>
        </w:tc>
        <w:tc>
          <w:tcPr>
            <w:tcW w:w="960" w:type="dxa"/>
          </w:tcPr>
          <w:p w:rsidR="00451E34" w:rsidRPr="00916616" w:rsidRDefault="00451E34" w:rsidP="00451E34">
            <w:pPr>
              <w:jc w:val="center"/>
            </w:pPr>
            <w:r>
              <w:t>2</w:t>
            </w:r>
          </w:p>
        </w:tc>
        <w:tc>
          <w:tcPr>
            <w:tcW w:w="960" w:type="dxa"/>
          </w:tcPr>
          <w:p w:rsidR="00451E34" w:rsidRPr="00916616" w:rsidRDefault="00451E34" w:rsidP="00451E34">
            <w:pPr>
              <w:jc w:val="center"/>
            </w:pPr>
            <w:r>
              <w:t>3</w:t>
            </w:r>
          </w:p>
        </w:tc>
        <w:tc>
          <w:tcPr>
            <w:tcW w:w="960" w:type="dxa"/>
          </w:tcPr>
          <w:p w:rsidR="00451E34" w:rsidRPr="00916616" w:rsidRDefault="00451E34" w:rsidP="00451E34">
            <w:pPr>
              <w:jc w:val="center"/>
            </w:pPr>
            <w:r>
              <w:t>4</w:t>
            </w:r>
          </w:p>
        </w:tc>
        <w:tc>
          <w:tcPr>
            <w:tcW w:w="840" w:type="dxa"/>
          </w:tcPr>
          <w:p w:rsidR="00451E34" w:rsidRPr="00916616" w:rsidRDefault="00451E34" w:rsidP="00451E34">
            <w:pPr>
              <w:jc w:val="center"/>
            </w:pPr>
            <w:r>
              <w:t>5</w:t>
            </w:r>
          </w:p>
        </w:tc>
        <w:tc>
          <w:tcPr>
            <w:tcW w:w="1080" w:type="dxa"/>
          </w:tcPr>
          <w:p w:rsidR="00451E34" w:rsidRPr="00916616" w:rsidRDefault="00451E34" w:rsidP="00451E34">
            <w:pPr>
              <w:jc w:val="center"/>
            </w:pPr>
            <w:r>
              <w:t>6</w:t>
            </w:r>
          </w:p>
        </w:tc>
        <w:tc>
          <w:tcPr>
            <w:tcW w:w="960" w:type="dxa"/>
          </w:tcPr>
          <w:p w:rsidR="00451E34" w:rsidRPr="00916616" w:rsidRDefault="00451E34" w:rsidP="00451E34">
            <w:pPr>
              <w:jc w:val="center"/>
            </w:pPr>
            <w:r>
              <w:t>7</w:t>
            </w:r>
          </w:p>
        </w:tc>
        <w:tc>
          <w:tcPr>
            <w:tcW w:w="960" w:type="dxa"/>
          </w:tcPr>
          <w:p w:rsidR="00451E34" w:rsidRPr="00916616" w:rsidRDefault="00451E34" w:rsidP="00451E34">
            <w:pPr>
              <w:jc w:val="center"/>
            </w:pPr>
            <w:r>
              <w:t>8</w:t>
            </w:r>
          </w:p>
        </w:tc>
      </w:tr>
      <w:tr w:rsidR="00451E34">
        <w:tc>
          <w:tcPr>
            <w:tcW w:w="2868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Долгосрочные займы и кредиты (стр. 510)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</w:tr>
      <w:tr w:rsidR="00451E34">
        <w:tc>
          <w:tcPr>
            <w:tcW w:w="2868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долгосрочные обязательства (стр.520)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</w:tr>
      <w:tr w:rsidR="00451E34">
        <w:tc>
          <w:tcPr>
            <w:tcW w:w="2868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Краткосрочные займы и кредиты (стр. 610)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1587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2749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9,8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8,9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+ 1162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− 0,9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+ 7,7</w:t>
            </w:r>
          </w:p>
        </w:tc>
      </w:tr>
      <w:tr w:rsidR="00451E34">
        <w:tc>
          <w:tcPr>
            <w:tcW w:w="2868" w:type="dxa"/>
          </w:tcPr>
          <w:p w:rsidR="00451E34" w:rsidRPr="007620E9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Краткосрочная кредиторская задолженность (стр. 620)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7718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14836</w:t>
            </w:r>
          </w:p>
        </w:tc>
        <w:tc>
          <w:tcPr>
            <w:tcW w:w="960" w:type="dxa"/>
          </w:tcPr>
          <w:p w:rsidR="00451E34" w:rsidRPr="006212F5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47,9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47,6</w:t>
            </w:r>
          </w:p>
        </w:tc>
        <w:tc>
          <w:tcPr>
            <w:tcW w:w="1080" w:type="dxa"/>
          </w:tcPr>
          <w:p w:rsidR="00451E34" w:rsidRPr="007620E9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+ 7118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− 0,3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+ 47,3</w:t>
            </w:r>
          </w:p>
        </w:tc>
      </w:tr>
      <w:tr w:rsidR="00451E34">
        <w:tc>
          <w:tcPr>
            <w:tcW w:w="2868" w:type="dxa"/>
          </w:tcPr>
          <w:p w:rsidR="00451E34" w:rsidRPr="002167AD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Расчеты по дивидендам (стр. 630)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</w:tr>
      <w:tr w:rsidR="00451E34">
        <w:tc>
          <w:tcPr>
            <w:tcW w:w="2868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Резервы предстоящих расходов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6810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13565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42,3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43,5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+ 6755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+ 1,2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+ 45,0</w:t>
            </w:r>
          </w:p>
        </w:tc>
      </w:tr>
      <w:tr w:rsidR="00451E34">
        <w:tc>
          <w:tcPr>
            <w:tcW w:w="2868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краткосрочные обязательства и пассивы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</w:tr>
      <w:tr w:rsidR="00451E34">
        <w:tc>
          <w:tcPr>
            <w:tcW w:w="2868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Целевые финансирование и поступления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</w:tr>
      <w:tr w:rsidR="00451E34">
        <w:tc>
          <w:tcPr>
            <w:tcW w:w="2868" w:type="dxa"/>
          </w:tcPr>
          <w:p w:rsidR="00451E34" w:rsidRDefault="00451E34" w:rsidP="00451E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заемных (скорректированных)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16115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31150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84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8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+15035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</w:tbl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2.7 Рассмотрим аналитическую группировку статей пассива баланса по признаку срочности обязательств, которая является базой расчета многих финансовых коэффициентов. Расчетные данные представим в таблице 9.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Таблица 9 – Аналитическая группировка и анализ статей пассива баланса</w:t>
      </w:r>
    </w:p>
    <w:tbl>
      <w:tblPr>
        <w:tblStyle w:val="a3"/>
        <w:tblW w:w="9708" w:type="dxa"/>
        <w:tblLayout w:type="fixed"/>
        <w:tblLook w:val="01E0" w:firstRow="1" w:lastRow="1" w:firstColumn="1" w:lastColumn="1" w:noHBand="0" w:noVBand="0"/>
      </w:tblPr>
      <w:tblGrid>
        <w:gridCol w:w="3588"/>
        <w:gridCol w:w="960"/>
        <w:gridCol w:w="960"/>
        <w:gridCol w:w="960"/>
        <w:gridCol w:w="960"/>
        <w:gridCol w:w="1320"/>
        <w:gridCol w:w="960"/>
      </w:tblGrid>
      <w:tr w:rsidR="00451E34">
        <w:tc>
          <w:tcPr>
            <w:tcW w:w="3588" w:type="dxa"/>
            <w:vMerge w:val="restart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Пассив баланса</w:t>
            </w:r>
          </w:p>
        </w:tc>
        <w:tc>
          <w:tcPr>
            <w:tcW w:w="1920" w:type="dxa"/>
            <w:gridSpan w:val="2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начало года </w:t>
            </w:r>
          </w:p>
        </w:tc>
        <w:tc>
          <w:tcPr>
            <w:tcW w:w="1920" w:type="dxa"/>
            <w:gridSpan w:val="2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конец года </w:t>
            </w:r>
          </w:p>
        </w:tc>
        <w:tc>
          <w:tcPr>
            <w:tcW w:w="1320" w:type="dxa"/>
            <w:vMerge w:val="restart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Абсолютное отклоне</w:t>
            </w:r>
          </w:p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ние, тыс. руб.</w:t>
            </w:r>
          </w:p>
        </w:tc>
        <w:tc>
          <w:tcPr>
            <w:tcW w:w="960" w:type="dxa"/>
            <w:vMerge w:val="restart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Темп роста, %</w:t>
            </w:r>
          </w:p>
        </w:tc>
      </w:tr>
      <w:tr w:rsidR="00451E34">
        <w:tc>
          <w:tcPr>
            <w:tcW w:w="3588" w:type="dxa"/>
            <w:vMerge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тыс. руб.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 к итогу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тыс. руб.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 к итогу</w:t>
            </w:r>
          </w:p>
        </w:tc>
        <w:tc>
          <w:tcPr>
            <w:tcW w:w="1320" w:type="dxa"/>
            <w:vMerge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0" w:type="dxa"/>
            <w:vMerge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</w:p>
        </w:tc>
      </w:tr>
      <w:tr w:rsidR="00451E34">
        <w:tc>
          <w:tcPr>
            <w:tcW w:w="3588" w:type="dxa"/>
          </w:tcPr>
          <w:p w:rsidR="00451E34" w:rsidRDefault="00451E34" w:rsidP="00451E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Источники имущества – всего (стр. 700)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30590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45950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32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+ 15360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150,2</w:t>
            </w:r>
          </w:p>
        </w:tc>
      </w:tr>
      <w:tr w:rsidR="00451E34">
        <w:tc>
          <w:tcPr>
            <w:tcW w:w="3588" w:type="dxa"/>
          </w:tcPr>
          <w:p w:rsidR="00451E34" w:rsidRDefault="00451E34" w:rsidP="00451E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 Собственный капитал (стр. 490+640)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14475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47,3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14800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32,2</w:t>
            </w:r>
          </w:p>
        </w:tc>
        <w:tc>
          <w:tcPr>
            <w:tcW w:w="132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+ 325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102,2</w:t>
            </w:r>
          </w:p>
        </w:tc>
      </w:tr>
      <w:tr w:rsidR="00451E34">
        <w:tc>
          <w:tcPr>
            <w:tcW w:w="3588" w:type="dxa"/>
          </w:tcPr>
          <w:p w:rsidR="00451E34" w:rsidRDefault="00451E34" w:rsidP="00451E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 Заемный капитал (стр. 590+610+620+630+650+660)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16115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52,7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31150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67,8</w:t>
            </w:r>
          </w:p>
        </w:tc>
        <w:tc>
          <w:tcPr>
            <w:tcW w:w="132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+ 15035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193,3</w:t>
            </w:r>
          </w:p>
        </w:tc>
      </w:tr>
      <w:tr w:rsidR="00451E34">
        <w:tc>
          <w:tcPr>
            <w:tcW w:w="3588" w:type="dxa"/>
          </w:tcPr>
          <w:p w:rsidR="00451E34" w:rsidRDefault="00451E34" w:rsidP="00451E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1.2.1 Долгосрочные обязательства (стр. 590)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32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</w:tr>
      <w:tr w:rsidR="00451E34">
        <w:tc>
          <w:tcPr>
            <w:tcW w:w="3588" w:type="dxa"/>
          </w:tcPr>
          <w:p w:rsidR="00451E34" w:rsidRDefault="00451E34" w:rsidP="00451E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1.2.2 Краткосрочные кредиты и займы (стр. 610)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1587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5,2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2749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132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+ 1162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173,2</w:t>
            </w:r>
          </w:p>
        </w:tc>
      </w:tr>
      <w:tr w:rsidR="00451E34">
        <w:tc>
          <w:tcPr>
            <w:tcW w:w="3588" w:type="dxa"/>
          </w:tcPr>
          <w:p w:rsidR="00451E34" w:rsidRDefault="00451E34" w:rsidP="00451E3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1.2.3 Кредиторская задолженность (стр. 620+630+650+660)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14528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47,5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28401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61,8</w:t>
            </w:r>
          </w:p>
        </w:tc>
        <w:tc>
          <w:tcPr>
            <w:tcW w:w="132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+ 3873</w:t>
            </w:r>
          </w:p>
        </w:tc>
        <w:tc>
          <w:tcPr>
            <w:tcW w:w="960" w:type="dxa"/>
          </w:tcPr>
          <w:p w:rsidR="00451E34" w:rsidRDefault="00451E34" w:rsidP="00451E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195,5</w:t>
            </w:r>
          </w:p>
        </w:tc>
      </w:tr>
    </w:tbl>
    <w:p w:rsidR="00451E34" w:rsidRDefault="00451E34" w:rsidP="00451E34">
      <w:pPr>
        <w:ind w:firstLine="720"/>
        <w:jc w:val="both"/>
        <w:rPr>
          <w:sz w:val="28"/>
          <w:szCs w:val="28"/>
        </w:rPr>
      </w:pPr>
    </w:p>
    <w:p w:rsidR="00451E34" w:rsidRP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Вывод: на производственном предприятии «Каппа» источники имущества состоят в основном из средств заемного капитала (193,2%), что говорит о том, что предприятие сильно зависит от привлеченных средств и не имеет автономии в условиях рыночных связей, это также свидетельствует о финансовой неустойчивости предприятия, так как доля собственных средств составляет всего 102,2%. Также предприятие имеет большую кредиторскую задолженность (195,5%), но это обстоятельство не играет большой роли, так как предприятие в будущем периоде погасит свои текущие обязательства перед поставщиками, персоналом, бюджетом и т.д.   </w:t>
      </w:r>
    </w:p>
    <w:p w:rsidR="00451E34" w:rsidRDefault="00451E34" w:rsidP="00451E34">
      <w:pPr>
        <w:spacing w:line="360" w:lineRule="auto"/>
        <w:ind w:firstLine="720"/>
        <w:jc w:val="both"/>
        <w:rPr>
          <w:sz w:val="28"/>
          <w:szCs w:val="28"/>
        </w:rPr>
      </w:pPr>
    </w:p>
    <w:p w:rsidR="00F31EA8" w:rsidRPr="00F31EA8" w:rsidRDefault="000A6477" w:rsidP="000A6477">
      <w:pPr>
        <w:spacing w:line="360" w:lineRule="auto"/>
        <w:jc w:val="center"/>
        <w:rPr>
          <w:rStyle w:val="14"/>
          <w:b/>
        </w:rPr>
      </w:pPr>
      <w:r>
        <w:rPr>
          <w:rStyle w:val="14"/>
          <w:b/>
        </w:rPr>
        <w:t xml:space="preserve">3. </w:t>
      </w:r>
      <w:r w:rsidR="00F31EA8" w:rsidRPr="00F31EA8">
        <w:rPr>
          <w:rStyle w:val="14"/>
          <w:b/>
        </w:rPr>
        <w:t>Состав доходов и расходов как экономическая база формирования финансовых результатов</w:t>
      </w:r>
    </w:p>
    <w:p w:rsidR="00F31EA8" w:rsidRDefault="00F31EA8" w:rsidP="00F31EA8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Решающее влияние на формирование всех финансовых показателей предприятия, в том числе и прибыли, оказывает соотношение его доходов и расходов.</w:t>
      </w:r>
    </w:p>
    <w:p w:rsidR="00F31EA8" w:rsidRDefault="00F31EA8" w:rsidP="00F31EA8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В соответствии с Положением по бухгалтерскому учету 9/99 под </w:t>
      </w:r>
      <w:r w:rsidRPr="004C3680">
        <w:rPr>
          <w:rStyle w:val="14"/>
          <w:i/>
        </w:rPr>
        <w:t>доходами</w:t>
      </w:r>
      <w:r>
        <w:rPr>
          <w:rStyle w:val="14"/>
        </w:rPr>
        <w:t xml:space="preserve"> </w:t>
      </w:r>
      <w:r w:rsidR="004C3680">
        <w:rPr>
          <w:rStyle w:val="14"/>
        </w:rPr>
        <w:t>понимается приращению экономических выгод</w:t>
      </w:r>
      <w:r>
        <w:rPr>
          <w:rStyle w:val="14"/>
        </w:rPr>
        <w:t xml:space="preserve"> </w:t>
      </w:r>
      <w:r w:rsidR="004C3680">
        <w:rPr>
          <w:rStyle w:val="14"/>
        </w:rPr>
        <w:t>в течение отчетного периода, происходящее в форме притока или увеличения активов либо уменьшения обязательств, что выражается в увеличении капитала, не связанного с вкладами участников акционерного (складочного) капитала.</w:t>
      </w:r>
      <w:r w:rsidR="009C606D">
        <w:rPr>
          <w:rStyle w:val="14"/>
        </w:rPr>
        <w:t>[</w:t>
      </w:r>
      <w:r w:rsidR="00E154E2">
        <w:rPr>
          <w:rStyle w:val="14"/>
        </w:rPr>
        <w:t>2</w:t>
      </w:r>
      <w:r w:rsidR="009C606D">
        <w:rPr>
          <w:rStyle w:val="14"/>
        </w:rPr>
        <w:t>]</w:t>
      </w:r>
    </w:p>
    <w:p w:rsidR="009C606D" w:rsidRDefault="009C606D" w:rsidP="00F31EA8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 В соответствии с Положением по бухгалтерскому учету 10/99 расходы признаются в отчетности, если возникает уменьшение экономических выгод, связанных с уменьшением актива или увеличением обязательств, которые могут быть надежно измерены.[</w:t>
      </w:r>
      <w:r w:rsidR="00E154E2">
        <w:rPr>
          <w:rStyle w:val="14"/>
        </w:rPr>
        <w:t>3</w:t>
      </w:r>
      <w:r>
        <w:rPr>
          <w:rStyle w:val="14"/>
        </w:rPr>
        <w:t>]</w:t>
      </w:r>
    </w:p>
    <w:p w:rsidR="004C3680" w:rsidRDefault="00E154E2" w:rsidP="00F31EA8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Для сопоставления </w:t>
      </w:r>
      <w:r w:rsidR="004C3680">
        <w:rPr>
          <w:rStyle w:val="14"/>
        </w:rPr>
        <w:t>доходов предприятия пред</w:t>
      </w:r>
      <w:r w:rsidR="00E113A7">
        <w:rPr>
          <w:rStyle w:val="14"/>
        </w:rPr>
        <w:t xml:space="preserve">ставим </w:t>
      </w:r>
      <w:r>
        <w:rPr>
          <w:rStyle w:val="14"/>
        </w:rPr>
        <w:t xml:space="preserve">сведения </w:t>
      </w:r>
      <w:r w:rsidR="00E113A7">
        <w:rPr>
          <w:rStyle w:val="14"/>
        </w:rPr>
        <w:t>в аналитической таблице</w:t>
      </w:r>
      <w:r w:rsidR="00BC6C83">
        <w:rPr>
          <w:rStyle w:val="14"/>
        </w:rPr>
        <w:t xml:space="preserve"> 10</w:t>
      </w:r>
      <w:r w:rsidR="004C3680">
        <w:rPr>
          <w:rStyle w:val="14"/>
        </w:rPr>
        <w:t>.</w:t>
      </w:r>
    </w:p>
    <w:p w:rsidR="009C606D" w:rsidRDefault="00E154E2" w:rsidP="00F31EA8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Для сопоставления </w:t>
      </w:r>
      <w:r w:rsidR="009C606D">
        <w:rPr>
          <w:rStyle w:val="14"/>
        </w:rPr>
        <w:t>расходов предприятия пред</w:t>
      </w:r>
      <w:r w:rsidR="00E113A7">
        <w:rPr>
          <w:rStyle w:val="14"/>
        </w:rPr>
        <w:t xml:space="preserve">ставим </w:t>
      </w:r>
      <w:r>
        <w:rPr>
          <w:rStyle w:val="14"/>
        </w:rPr>
        <w:t xml:space="preserve">сведения </w:t>
      </w:r>
      <w:r w:rsidR="00E113A7">
        <w:rPr>
          <w:rStyle w:val="14"/>
        </w:rPr>
        <w:t xml:space="preserve">в аналитической таблице </w:t>
      </w:r>
      <w:r w:rsidR="00BC6C83">
        <w:rPr>
          <w:rStyle w:val="14"/>
        </w:rPr>
        <w:t xml:space="preserve"> 11</w:t>
      </w:r>
      <w:r w:rsidR="009C606D">
        <w:rPr>
          <w:rStyle w:val="14"/>
        </w:rPr>
        <w:t>.</w:t>
      </w:r>
    </w:p>
    <w:p w:rsidR="009C606D" w:rsidRDefault="009C606D" w:rsidP="00F31EA8">
      <w:pPr>
        <w:spacing w:line="360" w:lineRule="auto"/>
        <w:ind w:firstLine="720"/>
        <w:jc w:val="both"/>
        <w:rPr>
          <w:rStyle w:val="14"/>
        </w:rPr>
        <w:sectPr w:rsidR="009C606D" w:rsidSect="00D11B8A"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:rsidR="004C3680" w:rsidRDefault="00BC6C83" w:rsidP="00F31EA8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Таблица 10</w:t>
      </w:r>
      <w:r w:rsidR="004C3680">
        <w:rPr>
          <w:rStyle w:val="14"/>
        </w:rPr>
        <w:t xml:space="preserve"> - Анализ доходов предприятия «Каппа», тыс. руб.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94"/>
        <w:gridCol w:w="4914"/>
        <w:gridCol w:w="1785"/>
        <w:gridCol w:w="1333"/>
        <w:gridCol w:w="1761"/>
        <w:gridCol w:w="1333"/>
        <w:gridCol w:w="1697"/>
        <w:gridCol w:w="1369"/>
      </w:tblGrid>
      <w:tr w:rsidR="004C3680">
        <w:tc>
          <w:tcPr>
            <w:tcW w:w="594" w:type="dxa"/>
            <w:vMerge w:val="restart"/>
          </w:tcPr>
          <w:p w:rsidR="004C3680" w:rsidRDefault="004C3680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№ п/п</w:t>
            </w:r>
          </w:p>
        </w:tc>
        <w:tc>
          <w:tcPr>
            <w:tcW w:w="4914" w:type="dxa"/>
            <w:vMerge w:val="restart"/>
          </w:tcPr>
          <w:p w:rsidR="004C3680" w:rsidRDefault="004C3680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Виды доходов предприятия</w:t>
            </w:r>
          </w:p>
        </w:tc>
        <w:tc>
          <w:tcPr>
            <w:tcW w:w="3118" w:type="dxa"/>
            <w:gridSpan w:val="2"/>
          </w:tcPr>
          <w:p w:rsidR="004C3680" w:rsidRDefault="004C3680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Абсолютные величины</w:t>
            </w:r>
          </w:p>
        </w:tc>
        <w:tc>
          <w:tcPr>
            <w:tcW w:w="3094" w:type="dxa"/>
            <w:gridSpan w:val="2"/>
          </w:tcPr>
          <w:p w:rsidR="004C3680" w:rsidRDefault="004C3680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Удельные веса (%) в общей величине доходов</w:t>
            </w:r>
            <w:r>
              <w:rPr>
                <w:rStyle w:val="14"/>
              </w:rPr>
              <w:tab/>
            </w:r>
          </w:p>
        </w:tc>
        <w:tc>
          <w:tcPr>
            <w:tcW w:w="3066" w:type="dxa"/>
            <w:gridSpan w:val="2"/>
          </w:tcPr>
          <w:p w:rsidR="004C3680" w:rsidRDefault="004C3680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 xml:space="preserve">Изменения </w:t>
            </w:r>
          </w:p>
        </w:tc>
      </w:tr>
      <w:tr w:rsidR="004C3680">
        <w:tc>
          <w:tcPr>
            <w:tcW w:w="594" w:type="dxa"/>
            <w:vMerge/>
          </w:tcPr>
          <w:p w:rsidR="004C3680" w:rsidRDefault="004C3680" w:rsidP="004C3680">
            <w:pPr>
              <w:jc w:val="center"/>
              <w:rPr>
                <w:rStyle w:val="14"/>
              </w:rPr>
            </w:pPr>
          </w:p>
        </w:tc>
        <w:tc>
          <w:tcPr>
            <w:tcW w:w="4914" w:type="dxa"/>
            <w:vMerge/>
          </w:tcPr>
          <w:p w:rsidR="004C3680" w:rsidRDefault="004C3680" w:rsidP="004C3680">
            <w:pPr>
              <w:jc w:val="center"/>
              <w:rPr>
                <w:rStyle w:val="14"/>
              </w:rPr>
            </w:pPr>
          </w:p>
        </w:tc>
        <w:tc>
          <w:tcPr>
            <w:tcW w:w="1785" w:type="dxa"/>
          </w:tcPr>
          <w:p w:rsidR="004C3680" w:rsidRDefault="004C3680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В предыдущем периоде</w:t>
            </w:r>
          </w:p>
        </w:tc>
        <w:tc>
          <w:tcPr>
            <w:tcW w:w="1333" w:type="dxa"/>
          </w:tcPr>
          <w:p w:rsidR="004C3680" w:rsidRDefault="004C3680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В отчетном периоде</w:t>
            </w:r>
          </w:p>
        </w:tc>
        <w:tc>
          <w:tcPr>
            <w:tcW w:w="1761" w:type="dxa"/>
          </w:tcPr>
          <w:p w:rsidR="004C3680" w:rsidRDefault="004C3680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В предыдущем периоде</w:t>
            </w:r>
          </w:p>
        </w:tc>
        <w:tc>
          <w:tcPr>
            <w:tcW w:w="1333" w:type="dxa"/>
          </w:tcPr>
          <w:p w:rsidR="004C3680" w:rsidRDefault="004C3680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В отчетном периоде</w:t>
            </w:r>
          </w:p>
        </w:tc>
        <w:tc>
          <w:tcPr>
            <w:tcW w:w="1697" w:type="dxa"/>
          </w:tcPr>
          <w:p w:rsidR="004C3680" w:rsidRDefault="004C3680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В абсолютных величинах</w:t>
            </w:r>
          </w:p>
        </w:tc>
        <w:tc>
          <w:tcPr>
            <w:tcW w:w="1369" w:type="dxa"/>
          </w:tcPr>
          <w:p w:rsidR="004C3680" w:rsidRDefault="004C3680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 xml:space="preserve">В удельных весах </w:t>
            </w:r>
          </w:p>
        </w:tc>
      </w:tr>
      <w:tr w:rsidR="004C3680">
        <w:tc>
          <w:tcPr>
            <w:tcW w:w="594" w:type="dxa"/>
          </w:tcPr>
          <w:p w:rsidR="004C3680" w:rsidRPr="004C3680" w:rsidRDefault="004C3680" w:rsidP="004C3680">
            <w:pPr>
              <w:jc w:val="center"/>
              <w:rPr>
                <w:rStyle w:val="14"/>
                <w:sz w:val="20"/>
                <w:szCs w:val="20"/>
              </w:rPr>
            </w:pPr>
            <w:r w:rsidRPr="004C3680">
              <w:rPr>
                <w:rStyle w:val="14"/>
                <w:sz w:val="20"/>
                <w:szCs w:val="20"/>
              </w:rPr>
              <w:t>1</w:t>
            </w:r>
          </w:p>
        </w:tc>
        <w:tc>
          <w:tcPr>
            <w:tcW w:w="4914" w:type="dxa"/>
          </w:tcPr>
          <w:p w:rsidR="004C3680" w:rsidRPr="004C3680" w:rsidRDefault="004C3680" w:rsidP="004C3680">
            <w:pPr>
              <w:jc w:val="center"/>
              <w:rPr>
                <w:rStyle w:val="14"/>
                <w:sz w:val="20"/>
                <w:szCs w:val="20"/>
              </w:rPr>
            </w:pPr>
            <w:r w:rsidRPr="004C3680">
              <w:rPr>
                <w:rStyle w:val="14"/>
                <w:sz w:val="20"/>
                <w:szCs w:val="20"/>
              </w:rPr>
              <w:t>2</w:t>
            </w:r>
          </w:p>
        </w:tc>
        <w:tc>
          <w:tcPr>
            <w:tcW w:w="1785" w:type="dxa"/>
          </w:tcPr>
          <w:p w:rsidR="004C3680" w:rsidRPr="004C3680" w:rsidRDefault="004C3680" w:rsidP="004C3680">
            <w:pPr>
              <w:jc w:val="center"/>
              <w:rPr>
                <w:rStyle w:val="14"/>
                <w:sz w:val="20"/>
                <w:szCs w:val="20"/>
              </w:rPr>
            </w:pPr>
            <w:r w:rsidRPr="004C3680">
              <w:rPr>
                <w:rStyle w:val="14"/>
                <w:sz w:val="20"/>
                <w:szCs w:val="20"/>
              </w:rPr>
              <w:t>3</w:t>
            </w:r>
          </w:p>
        </w:tc>
        <w:tc>
          <w:tcPr>
            <w:tcW w:w="1333" w:type="dxa"/>
          </w:tcPr>
          <w:p w:rsidR="004C3680" w:rsidRPr="004C3680" w:rsidRDefault="004C3680" w:rsidP="004C3680">
            <w:pPr>
              <w:jc w:val="center"/>
              <w:rPr>
                <w:rStyle w:val="14"/>
                <w:sz w:val="20"/>
                <w:szCs w:val="20"/>
              </w:rPr>
            </w:pPr>
            <w:r w:rsidRPr="004C3680">
              <w:rPr>
                <w:rStyle w:val="14"/>
                <w:sz w:val="20"/>
                <w:szCs w:val="20"/>
              </w:rPr>
              <w:t>4</w:t>
            </w:r>
          </w:p>
        </w:tc>
        <w:tc>
          <w:tcPr>
            <w:tcW w:w="1761" w:type="dxa"/>
          </w:tcPr>
          <w:p w:rsidR="004C3680" w:rsidRPr="004C3680" w:rsidRDefault="004C3680" w:rsidP="004C3680">
            <w:pPr>
              <w:jc w:val="center"/>
              <w:rPr>
                <w:rStyle w:val="14"/>
                <w:sz w:val="20"/>
                <w:szCs w:val="20"/>
              </w:rPr>
            </w:pPr>
            <w:r w:rsidRPr="004C3680">
              <w:rPr>
                <w:rStyle w:val="14"/>
                <w:sz w:val="20"/>
                <w:szCs w:val="20"/>
              </w:rPr>
              <w:t>5</w:t>
            </w:r>
          </w:p>
        </w:tc>
        <w:tc>
          <w:tcPr>
            <w:tcW w:w="1333" w:type="dxa"/>
          </w:tcPr>
          <w:p w:rsidR="004C3680" w:rsidRPr="004C3680" w:rsidRDefault="004C3680" w:rsidP="004C3680">
            <w:pPr>
              <w:jc w:val="center"/>
              <w:rPr>
                <w:rStyle w:val="14"/>
                <w:sz w:val="20"/>
                <w:szCs w:val="20"/>
              </w:rPr>
            </w:pPr>
            <w:r w:rsidRPr="004C3680">
              <w:rPr>
                <w:rStyle w:val="14"/>
                <w:sz w:val="20"/>
                <w:szCs w:val="20"/>
              </w:rPr>
              <w:t>6</w:t>
            </w:r>
          </w:p>
        </w:tc>
        <w:tc>
          <w:tcPr>
            <w:tcW w:w="1697" w:type="dxa"/>
          </w:tcPr>
          <w:p w:rsidR="004C3680" w:rsidRPr="004C3680" w:rsidRDefault="004C3680" w:rsidP="004C3680">
            <w:pPr>
              <w:jc w:val="center"/>
              <w:rPr>
                <w:rStyle w:val="14"/>
                <w:sz w:val="20"/>
                <w:szCs w:val="20"/>
              </w:rPr>
            </w:pPr>
            <w:r w:rsidRPr="004C3680">
              <w:rPr>
                <w:rStyle w:val="14"/>
                <w:sz w:val="20"/>
                <w:szCs w:val="20"/>
              </w:rPr>
              <w:t>7</w:t>
            </w:r>
          </w:p>
        </w:tc>
        <w:tc>
          <w:tcPr>
            <w:tcW w:w="1369" w:type="dxa"/>
          </w:tcPr>
          <w:p w:rsidR="004C3680" w:rsidRPr="004C3680" w:rsidRDefault="004C3680" w:rsidP="004C3680">
            <w:pPr>
              <w:jc w:val="center"/>
              <w:rPr>
                <w:rStyle w:val="14"/>
                <w:sz w:val="20"/>
                <w:szCs w:val="20"/>
              </w:rPr>
            </w:pPr>
            <w:r w:rsidRPr="004C3680">
              <w:rPr>
                <w:rStyle w:val="14"/>
                <w:sz w:val="20"/>
                <w:szCs w:val="20"/>
              </w:rPr>
              <w:t>8</w:t>
            </w:r>
          </w:p>
        </w:tc>
      </w:tr>
      <w:tr w:rsidR="009C606D">
        <w:tc>
          <w:tcPr>
            <w:tcW w:w="594" w:type="dxa"/>
          </w:tcPr>
          <w:p w:rsidR="009C606D" w:rsidRDefault="009C606D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</w:t>
            </w:r>
          </w:p>
        </w:tc>
        <w:tc>
          <w:tcPr>
            <w:tcW w:w="4914" w:type="dxa"/>
          </w:tcPr>
          <w:p w:rsidR="009C606D" w:rsidRDefault="009C606D" w:rsidP="004C3680">
            <w:pPr>
              <w:rPr>
                <w:rStyle w:val="14"/>
              </w:rPr>
            </w:pPr>
            <w:r>
              <w:rPr>
                <w:rStyle w:val="14"/>
              </w:rPr>
              <w:t>Доходы от обычных видов деятельности (стр. 010 ф. №2)</w:t>
            </w:r>
          </w:p>
        </w:tc>
        <w:tc>
          <w:tcPr>
            <w:tcW w:w="1785" w:type="dxa"/>
          </w:tcPr>
          <w:p w:rsidR="009C606D" w:rsidRDefault="009C606D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56273</w:t>
            </w:r>
          </w:p>
        </w:tc>
        <w:tc>
          <w:tcPr>
            <w:tcW w:w="1333" w:type="dxa"/>
          </w:tcPr>
          <w:p w:rsidR="009C606D" w:rsidRDefault="009C606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92346</w:t>
            </w:r>
          </w:p>
        </w:tc>
        <w:tc>
          <w:tcPr>
            <w:tcW w:w="1761" w:type="dxa"/>
          </w:tcPr>
          <w:p w:rsidR="009C606D" w:rsidRDefault="009C606D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93,1</w:t>
            </w:r>
          </w:p>
        </w:tc>
        <w:tc>
          <w:tcPr>
            <w:tcW w:w="1333" w:type="dxa"/>
          </w:tcPr>
          <w:p w:rsidR="009C606D" w:rsidRDefault="009C606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96,5</w:t>
            </w:r>
          </w:p>
        </w:tc>
        <w:tc>
          <w:tcPr>
            <w:tcW w:w="1697" w:type="dxa"/>
          </w:tcPr>
          <w:p w:rsidR="009C606D" w:rsidRDefault="009C606D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+ 36073</w:t>
            </w:r>
          </w:p>
        </w:tc>
        <w:tc>
          <w:tcPr>
            <w:tcW w:w="1369" w:type="dxa"/>
          </w:tcPr>
          <w:p w:rsidR="009C606D" w:rsidRDefault="009C606D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+ 3,4</w:t>
            </w:r>
          </w:p>
        </w:tc>
      </w:tr>
      <w:tr w:rsidR="009C606D">
        <w:tc>
          <w:tcPr>
            <w:tcW w:w="594" w:type="dxa"/>
          </w:tcPr>
          <w:p w:rsidR="009C606D" w:rsidRDefault="009C606D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2</w:t>
            </w:r>
          </w:p>
        </w:tc>
        <w:tc>
          <w:tcPr>
            <w:tcW w:w="4914" w:type="dxa"/>
          </w:tcPr>
          <w:p w:rsidR="009C606D" w:rsidRDefault="009C606D" w:rsidP="004C3680">
            <w:pPr>
              <w:rPr>
                <w:rStyle w:val="14"/>
              </w:rPr>
            </w:pPr>
            <w:r>
              <w:rPr>
                <w:rStyle w:val="14"/>
              </w:rPr>
              <w:t>Операционные доходы (стр. 060 + стр. 080 + стр. 090 ф. №2)</w:t>
            </w:r>
          </w:p>
        </w:tc>
        <w:tc>
          <w:tcPr>
            <w:tcW w:w="1785" w:type="dxa"/>
          </w:tcPr>
          <w:p w:rsidR="009C606D" w:rsidRDefault="009C606D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3941</w:t>
            </w:r>
          </w:p>
        </w:tc>
        <w:tc>
          <w:tcPr>
            <w:tcW w:w="1333" w:type="dxa"/>
          </w:tcPr>
          <w:p w:rsidR="009C606D" w:rsidRDefault="009C606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2728</w:t>
            </w:r>
          </w:p>
        </w:tc>
        <w:tc>
          <w:tcPr>
            <w:tcW w:w="1761" w:type="dxa"/>
          </w:tcPr>
          <w:p w:rsidR="009C606D" w:rsidRDefault="009C606D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6,5</w:t>
            </w:r>
          </w:p>
        </w:tc>
        <w:tc>
          <w:tcPr>
            <w:tcW w:w="1333" w:type="dxa"/>
          </w:tcPr>
          <w:p w:rsidR="009C606D" w:rsidRDefault="009C606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2,9</w:t>
            </w:r>
          </w:p>
        </w:tc>
        <w:tc>
          <w:tcPr>
            <w:tcW w:w="1697" w:type="dxa"/>
          </w:tcPr>
          <w:p w:rsidR="009C606D" w:rsidRDefault="009C606D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− 1213</w:t>
            </w:r>
          </w:p>
        </w:tc>
        <w:tc>
          <w:tcPr>
            <w:tcW w:w="1369" w:type="dxa"/>
          </w:tcPr>
          <w:p w:rsidR="009C606D" w:rsidRDefault="009C606D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− 3,6</w:t>
            </w:r>
          </w:p>
        </w:tc>
      </w:tr>
      <w:tr w:rsidR="009C606D">
        <w:tc>
          <w:tcPr>
            <w:tcW w:w="594" w:type="dxa"/>
          </w:tcPr>
          <w:p w:rsidR="009C606D" w:rsidRDefault="009C606D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3</w:t>
            </w:r>
          </w:p>
        </w:tc>
        <w:tc>
          <w:tcPr>
            <w:tcW w:w="4914" w:type="dxa"/>
          </w:tcPr>
          <w:p w:rsidR="009C606D" w:rsidRDefault="009C606D" w:rsidP="004C3680">
            <w:pPr>
              <w:rPr>
                <w:rStyle w:val="14"/>
              </w:rPr>
            </w:pPr>
            <w:r>
              <w:rPr>
                <w:rStyle w:val="14"/>
              </w:rPr>
              <w:t>Внереализационные доходы (стр. 120 ф. №2)</w:t>
            </w:r>
          </w:p>
        </w:tc>
        <w:tc>
          <w:tcPr>
            <w:tcW w:w="1785" w:type="dxa"/>
          </w:tcPr>
          <w:p w:rsidR="009C606D" w:rsidRDefault="009C606D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201</w:t>
            </w:r>
          </w:p>
        </w:tc>
        <w:tc>
          <w:tcPr>
            <w:tcW w:w="1333" w:type="dxa"/>
          </w:tcPr>
          <w:p w:rsidR="009C606D" w:rsidRDefault="009C606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581</w:t>
            </w:r>
          </w:p>
        </w:tc>
        <w:tc>
          <w:tcPr>
            <w:tcW w:w="1761" w:type="dxa"/>
          </w:tcPr>
          <w:p w:rsidR="009C606D" w:rsidRDefault="009C606D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0,4</w:t>
            </w:r>
          </w:p>
        </w:tc>
        <w:tc>
          <w:tcPr>
            <w:tcW w:w="1333" w:type="dxa"/>
          </w:tcPr>
          <w:p w:rsidR="009C606D" w:rsidRDefault="009C606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0,6</w:t>
            </w:r>
          </w:p>
        </w:tc>
        <w:tc>
          <w:tcPr>
            <w:tcW w:w="1697" w:type="dxa"/>
          </w:tcPr>
          <w:p w:rsidR="009C606D" w:rsidRDefault="009C606D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+ 380</w:t>
            </w:r>
          </w:p>
        </w:tc>
        <w:tc>
          <w:tcPr>
            <w:tcW w:w="1369" w:type="dxa"/>
          </w:tcPr>
          <w:p w:rsidR="009C606D" w:rsidRDefault="009C606D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+ 0,2</w:t>
            </w:r>
          </w:p>
        </w:tc>
      </w:tr>
      <w:tr w:rsidR="009C606D">
        <w:tc>
          <w:tcPr>
            <w:tcW w:w="594" w:type="dxa"/>
          </w:tcPr>
          <w:p w:rsidR="009C606D" w:rsidRDefault="009C606D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4</w:t>
            </w:r>
          </w:p>
        </w:tc>
        <w:tc>
          <w:tcPr>
            <w:tcW w:w="4914" w:type="dxa"/>
          </w:tcPr>
          <w:p w:rsidR="009C606D" w:rsidRDefault="009C606D" w:rsidP="004C3680">
            <w:pPr>
              <w:rPr>
                <w:rStyle w:val="14"/>
              </w:rPr>
            </w:pPr>
            <w:r>
              <w:rPr>
                <w:rStyle w:val="14"/>
              </w:rPr>
              <w:t>Итого доходов (п. 1 + п. 2 + п. 3)</w:t>
            </w:r>
          </w:p>
        </w:tc>
        <w:tc>
          <w:tcPr>
            <w:tcW w:w="1785" w:type="dxa"/>
          </w:tcPr>
          <w:p w:rsidR="009C606D" w:rsidRDefault="009C606D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60415</w:t>
            </w:r>
          </w:p>
        </w:tc>
        <w:tc>
          <w:tcPr>
            <w:tcW w:w="1333" w:type="dxa"/>
          </w:tcPr>
          <w:p w:rsidR="009C606D" w:rsidRDefault="009C606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95655</w:t>
            </w:r>
          </w:p>
        </w:tc>
        <w:tc>
          <w:tcPr>
            <w:tcW w:w="1761" w:type="dxa"/>
          </w:tcPr>
          <w:p w:rsidR="009C606D" w:rsidRDefault="009C606D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100</w:t>
            </w:r>
          </w:p>
        </w:tc>
        <w:tc>
          <w:tcPr>
            <w:tcW w:w="1333" w:type="dxa"/>
          </w:tcPr>
          <w:p w:rsidR="009C606D" w:rsidRDefault="009C606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100</w:t>
            </w:r>
          </w:p>
        </w:tc>
        <w:tc>
          <w:tcPr>
            <w:tcW w:w="1697" w:type="dxa"/>
          </w:tcPr>
          <w:p w:rsidR="009C606D" w:rsidRDefault="009C606D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35240</w:t>
            </w:r>
          </w:p>
        </w:tc>
        <w:tc>
          <w:tcPr>
            <w:tcW w:w="1369" w:type="dxa"/>
          </w:tcPr>
          <w:p w:rsidR="009C606D" w:rsidRDefault="009C606D" w:rsidP="004C368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0</w:t>
            </w:r>
          </w:p>
        </w:tc>
      </w:tr>
    </w:tbl>
    <w:p w:rsidR="004C3680" w:rsidRDefault="004C3680" w:rsidP="00F31EA8">
      <w:pPr>
        <w:spacing w:line="360" w:lineRule="auto"/>
        <w:ind w:firstLine="720"/>
        <w:jc w:val="both"/>
        <w:rPr>
          <w:rStyle w:val="14"/>
        </w:rPr>
      </w:pPr>
    </w:p>
    <w:p w:rsidR="004C3680" w:rsidRDefault="004C3680" w:rsidP="00F31EA8">
      <w:pPr>
        <w:spacing w:line="360" w:lineRule="auto"/>
        <w:ind w:firstLine="720"/>
        <w:jc w:val="both"/>
        <w:rPr>
          <w:rStyle w:val="14"/>
        </w:rPr>
      </w:pPr>
    </w:p>
    <w:p w:rsidR="004C3680" w:rsidRDefault="004C3680" w:rsidP="00F31EA8">
      <w:pPr>
        <w:spacing w:line="360" w:lineRule="auto"/>
        <w:ind w:firstLine="720"/>
        <w:jc w:val="both"/>
        <w:rPr>
          <w:rStyle w:val="14"/>
        </w:rPr>
      </w:pPr>
    </w:p>
    <w:p w:rsidR="004C3680" w:rsidRDefault="004C3680" w:rsidP="00F31EA8">
      <w:pPr>
        <w:spacing w:line="360" w:lineRule="auto"/>
        <w:ind w:firstLine="720"/>
        <w:jc w:val="both"/>
        <w:rPr>
          <w:rStyle w:val="14"/>
        </w:rPr>
      </w:pPr>
    </w:p>
    <w:p w:rsidR="004C3680" w:rsidRDefault="004C3680" w:rsidP="00F31EA8">
      <w:pPr>
        <w:spacing w:line="360" w:lineRule="auto"/>
        <w:ind w:firstLine="720"/>
        <w:jc w:val="both"/>
        <w:rPr>
          <w:rStyle w:val="14"/>
        </w:rPr>
      </w:pPr>
    </w:p>
    <w:p w:rsidR="004C3680" w:rsidRDefault="004C3680" w:rsidP="00F31EA8">
      <w:pPr>
        <w:spacing w:line="360" w:lineRule="auto"/>
        <w:ind w:firstLine="720"/>
        <w:jc w:val="both"/>
        <w:rPr>
          <w:rStyle w:val="14"/>
        </w:rPr>
      </w:pPr>
    </w:p>
    <w:p w:rsidR="004C3680" w:rsidRDefault="004C3680" w:rsidP="00F31EA8">
      <w:pPr>
        <w:spacing w:line="360" w:lineRule="auto"/>
        <w:ind w:firstLine="720"/>
        <w:jc w:val="both"/>
        <w:rPr>
          <w:rStyle w:val="14"/>
        </w:rPr>
      </w:pPr>
    </w:p>
    <w:p w:rsidR="004C3680" w:rsidRDefault="004C3680" w:rsidP="00F31EA8">
      <w:pPr>
        <w:spacing w:line="360" w:lineRule="auto"/>
        <w:ind w:firstLine="720"/>
        <w:jc w:val="both"/>
        <w:rPr>
          <w:rStyle w:val="14"/>
        </w:rPr>
      </w:pPr>
    </w:p>
    <w:p w:rsidR="004C3680" w:rsidRDefault="00BC6C83" w:rsidP="00F31EA8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Таблица 11</w:t>
      </w:r>
      <w:r w:rsidR="004C3680">
        <w:rPr>
          <w:rStyle w:val="14"/>
        </w:rPr>
        <w:t xml:space="preserve"> - Анализ расходов предприятия «Каппа», тыс. руб.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94"/>
        <w:gridCol w:w="4914"/>
        <w:gridCol w:w="1785"/>
        <w:gridCol w:w="1333"/>
        <w:gridCol w:w="1761"/>
        <w:gridCol w:w="1333"/>
        <w:gridCol w:w="1697"/>
        <w:gridCol w:w="1369"/>
      </w:tblGrid>
      <w:tr w:rsidR="004C3680">
        <w:tc>
          <w:tcPr>
            <w:tcW w:w="594" w:type="dxa"/>
            <w:vMerge w:val="restart"/>
          </w:tcPr>
          <w:p w:rsidR="004C3680" w:rsidRDefault="004C3680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№ п/п</w:t>
            </w:r>
          </w:p>
        </w:tc>
        <w:tc>
          <w:tcPr>
            <w:tcW w:w="4914" w:type="dxa"/>
            <w:vMerge w:val="restart"/>
          </w:tcPr>
          <w:p w:rsidR="004C3680" w:rsidRDefault="004C3680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Виды доходов предприятия</w:t>
            </w:r>
          </w:p>
        </w:tc>
        <w:tc>
          <w:tcPr>
            <w:tcW w:w="3118" w:type="dxa"/>
            <w:gridSpan w:val="2"/>
          </w:tcPr>
          <w:p w:rsidR="004C3680" w:rsidRDefault="004C3680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Абсолютные величины</w:t>
            </w:r>
          </w:p>
        </w:tc>
        <w:tc>
          <w:tcPr>
            <w:tcW w:w="3094" w:type="dxa"/>
            <w:gridSpan w:val="2"/>
          </w:tcPr>
          <w:p w:rsidR="004C3680" w:rsidRDefault="004C3680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Удельные веса (%) в общей величине доходов</w:t>
            </w:r>
            <w:r>
              <w:rPr>
                <w:rStyle w:val="14"/>
              </w:rPr>
              <w:tab/>
            </w:r>
          </w:p>
        </w:tc>
        <w:tc>
          <w:tcPr>
            <w:tcW w:w="3066" w:type="dxa"/>
            <w:gridSpan w:val="2"/>
          </w:tcPr>
          <w:p w:rsidR="004C3680" w:rsidRDefault="004C3680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 xml:space="preserve">Изменения </w:t>
            </w:r>
          </w:p>
        </w:tc>
      </w:tr>
      <w:tr w:rsidR="004C3680">
        <w:tc>
          <w:tcPr>
            <w:tcW w:w="594" w:type="dxa"/>
            <w:vMerge/>
          </w:tcPr>
          <w:p w:rsidR="004C3680" w:rsidRDefault="004C3680" w:rsidP="009C76ED">
            <w:pPr>
              <w:jc w:val="center"/>
              <w:rPr>
                <w:rStyle w:val="14"/>
              </w:rPr>
            </w:pPr>
          </w:p>
        </w:tc>
        <w:tc>
          <w:tcPr>
            <w:tcW w:w="4914" w:type="dxa"/>
            <w:vMerge/>
          </w:tcPr>
          <w:p w:rsidR="004C3680" w:rsidRDefault="004C3680" w:rsidP="009C76ED">
            <w:pPr>
              <w:jc w:val="center"/>
              <w:rPr>
                <w:rStyle w:val="14"/>
              </w:rPr>
            </w:pPr>
          </w:p>
        </w:tc>
        <w:tc>
          <w:tcPr>
            <w:tcW w:w="1785" w:type="dxa"/>
          </w:tcPr>
          <w:p w:rsidR="004C3680" w:rsidRDefault="004C3680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В предыдущем периоде</w:t>
            </w:r>
          </w:p>
        </w:tc>
        <w:tc>
          <w:tcPr>
            <w:tcW w:w="1333" w:type="dxa"/>
          </w:tcPr>
          <w:p w:rsidR="004C3680" w:rsidRDefault="004C3680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В отчетном периоде</w:t>
            </w:r>
          </w:p>
        </w:tc>
        <w:tc>
          <w:tcPr>
            <w:tcW w:w="1761" w:type="dxa"/>
          </w:tcPr>
          <w:p w:rsidR="004C3680" w:rsidRDefault="004C3680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В предыдущем периоде</w:t>
            </w:r>
          </w:p>
        </w:tc>
        <w:tc>
          <w:tcPr>
            <w:tcW w:w="1333" w:type="dxa"/>
          </w:tcPr>
          <w:p w:rsidR="004C3680" w:rsidRDefault="004C3680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В отчетном периоде</w:t>
            </w:r>
          </w:p>
        </w:tc>
        <w:tc>
          <w:tcPr>
            <w:tcW w:w="1697" w:type="dxa"/>
          </w:tcPr>
          <w:p w:rsidR="004C3680" w:rsidRDefault="004C3680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В абсолютных величинах</w:t>
            </w:r>
          </w:p>
        </w:tc>
        <w:tc>
          <w:tcPr>
            <w:tcW w:w="1369" w:type="dxa"/>
          </w:tcPr>
          <w:p w:rsidR="004C3680" w:rsidRDefault="004C3680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 xml:space="preserve">В удельных весах </w:t>
            </w:r>
          </w:p>
        </w:tc>
      </w:tr>
      <w:tr w:rsidR="004C3680">
        <w:tc>
          <w:tcPr>
            <w:tcW w:w="594" w:type="dxa"/>
          </w:tcPr>
          <w:p w:rsidR="004C3680" w:rsidRPr="004C3680" w:rsidRDefault="004C3680" w:rsidP="009C76ED">
            <w:pPr>
              <w:jc w:val="center"/>
              <w:rPr>
                <w:rStyle w:val="14"/>
                <w:sz w:val="20"/>
                <w:szCs w:val="20"/>
              </w:rPr>
            </w:pPr>
            <w:r w:rsidRPr="004C3680">
              <w:rPr>
                <w:rStyle w:val="14"/>
                <w:sz w:val="20"/>
                <w:szCs w:val="20"/>
              </w:rPr>
              <w:t>1</w:t>
            </w:r>
          </w:p>
        </w:tc>
        <w:tc>
          <w:tcPr>
            <w:tcW w:w="4914" w:type="dxa"/>
          </w:tcPr>
          <w:p w:rsidR="004C3680" w:rsidRPr="004C3680" w:rsidRDefault="004C3680" w:rsidP="009C76ED">
            <w:pPr>
              <w:jc w:val="center"/>
              <w:rPr>
                <w:rStyle w:val="14"/>
                <w:sz w:val="20"/>
                <w:szCs w:val="20"/>
              </w:rPr>
            </w:pPr>
            <w:r w:rsidRPr="004C3680">
              <w:rPr>
                <w:rStyle w:val="14"/>
                <w:sz w:val="20"/>
                <w:szCs w:val="20"/>
              </w:rPr>
              <w:t>2</w:t>
            </w:r>
          </w:p>
        </w:tc>
        <w:tc>
          <w:tcPr>
            <w:tcW w:w="1785" w:type="dxa"/>
          </w:tcPr>
          <w:p w:rsidR="004C3680" w:rsidRPr="004C3680" w:rsidRDefault="004C3680" w:rsidP="009C76ED">
            <w:pPr>
              <w:jc w:val="center"/>
              <w:rPr>
                <w:rStyle w:val="14"/>
                <w:sz w:val="20"/>
                <w:szCs w:val="20"/>
              </w:rPr>
            </w:pPr>
            <w:r w:rsidRPr="004C3680">
              <w:rPr>
                <w:rStyle w:val="14"/>
                <w:sz w:val="20"/>
                <w:szCs w:val="20"/>
              </w:rPr>
              <w:t>3</w:t>
            </w:r>
          </w:p>
        </w:tc>
        <w:tc>
          <w:tcPr>
            <w:tcW w:w="1333" w:type="dxa"/>
          </w:tcPr>
          <w:p w:rsidR="004C3680" w:rsidRPr="004C3680" w:rsidRDefault="004C3680" w:rsidP="009C76ED">
            <w:pPr>
              <w:jc w:val="center"/>
              <w:rPr>
                <w:rStyle w:val="14"/>
                <w:sz w:val="20"/>
                <w:szCs w:val="20"/>
              </w:rPr>
            </w:pPr>
            <w:r w:rsidRPr="004C3680">
              <w:rPr>
                <w:rStyle w:val="14"/>
                <w:sz w:val="20"/>
                <w:szCs w:val="20"/>
              </w:rPr>
              <w:t>4</w:t>
            </w:r>
          </w:p>
        </w:tc>
        <w:tc>
          <w:tcPr>
            <w:tcW w:w="1761" w:type="dxa"/>
          </w:tcPr>
          <w:p w:rsidR="004C3680" w:rsidRPr="004C3680" w:rsidRDefault="004C3680" w:rsidP="009C76ED">
            <w:pPr>
              <w:jc w:val="center"/>
              <w:rPr>
                <w:rStyle w:val="14"/>
                <w:sz w:val="20"/>
                <w:szCs w:val="20"/>
              </w:rPr>
            </w:pPr>
            <w:r w:rsidRPr="004C3680">
              <w:rPr>
                <w:rStyle w:val="14"/>
                <w:sz w:val="20"/>
                <w:szCs w:val="20"/>
              </w:rPr>
              <w:t>5</w:t>
            </w:r>
          </w:p>
        </w:tc>
        <w:tc>
          <w:tcPr>
            <w:tcW w:w="1333" w:type="dxa"/>
          </w:tcPr>
          <w:p w:rsidR="004C3680" w:rsidRPr="004C3680" w:rsidRDefault="004C3680" w:rsidP="009C76ED">
            <w:pPr>
              <w:jc w:val="center"/>
              <w:rPr>
                <w:rStyle w:val="14"/>
                <w:sz w:val="20"/>
                <w:szCs w:val="20"/>
              </w:rPr>
            </w:pPr>
            <w:r w:rsidRPr="004C3680">
              <w:rPr>
                <w:rStyle w:val="14"/>
                <w:sz w:val="20"/>
                <w:szCs w:val="20"/>
              </w:rPr>
              <w:t>6</w:t>
            </w:r>
          </w:p>
        </w:tc>
        <w:tc>
          <w:tcPr>
            <w:tcW w:w="1697" w:type="dxa"/>
          </w:tcPr>
          <w:p w:rsidR="004C3680" w:rsidRPr="004C3680" w:rsidRDefault="004C3680" w:rsidP="009C76ED">
            <w:pPr>
              <w:jc w:val="center"/>
              <w:rPr>
                <w:rStyle w:val="14"/>
                <w:sz w:val="20"/>
                <w:szCs w:val="20"/>
              </w:rPr>
            </w:pPr>
            <w:r w:rsidRPr="004C3680">
              <w:rPr>
                <w:rStyle w:val="14"/>
                <w:sz w:val="20"/>
                <w:szCs w:val="20"/>
              </w:rPr>
              <w:t>7</w:t>
            </w:r>
          </w:p>
        </w:tc>
        <w:tc>
          <w:tcPr>
            <w:tcW w:w="1369" w:type="dxa"/>
          </w:tcPr>
          <w:p w:rsidR="004C3680" w:rsidRPr="004C3680" w:rsidRDefault="004C3680" w:rsidP="009C76ED">
            <w:pPr>
              <w:jc w:val="center"/>
              <w:rPr>
                <w:rStyle w:val="14"/>
                <w:sz w:val="20"/>
                <w:szCs w:val="20"/>
              </w:rPr>
            </w:pPr>
            <w:r w:rsidRPr="004C3680">
              <w:rPr>
                <w:rStyle w:val="14"/>
                <w:sz w:val="20"/>
                <w:szCs w:val="20"/>
              </w:rPr>
              <w:t>8</w:t>
            </w:r>
          </w:p>
        </w:tc>
      </w:tr>
      <w:tr w:rsidR="004C3680">
        <w:tc>
          <w:tcPr>
            <w:tcW w:w="594" w:type="dxa"/>
          </w:tcPr>
          <w:p w:rsidR="004C3680" w:rsidRDefault="004C3680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</w:t>
            </w:r>
          </w:p>
        </w:tc>
        <w:tc>
          <w:tcPr>
            <w:tcW w:w="4914" w:type="dxa"/>
          </w:tcPr>
          <w:p w:rsidR="004C3680" w:rsidRDefault="009778D8" w:rsidP="009C76ED">
            <w:pPr>
              <w:rPr>
                <w:rStyle w:val="14"/>
              </w:rPr>
            </w:pPr>
            <w:r>
              <w:rPr>
                <w:rStyle w:val="14"/>
              </w:rPr>
              <w:t>Рас</w:t>
            </w:r>
            <w:r w:rsidR="004C3680">
              <w:rPr>
                <w:rStyle w:val="14"/>
              </w:rPr>
              <w:t>ходы</w:t>
            </w:r>
            <w:r>
              <w:rPr>
                <w:rStyle w:val="14"/>
              </w:rPr>
              <w:t xml:space="preserve"> по</w:t>
            </w:r>
            <w:r w:rsidR="004C3680">
              <w:rPr>
                <w:rStyle w:val="14"/>
              </w:rPr>
              <w:t xml:space="preserve"> обычны</w:t>
            </w:r>
            <w:r>
              <w:rPr>
                <w:rStyle w:val="14"/>
              </w:rPr>
              <w:t>м</w:t>
            </w:r>
            <w:r w:rsidR="004C3680">
              <w:rPr>
                <w:rStyle w:val="14"/>
              </w:rPr>
              <w:t xml:space="preserve"> вид</w:t>
            </w:r>
            <w:r>
              <w:rPr>
                <w:rStyle w:val="14"/>
              </w:rPr>
              <w:t>ам</w:t>
            </w:r>
            <w:r w:rsidR="004C3680">
              <w:rPr>
                <w:rStyle w:val="14"/>
              </w:rPr>
              <w:t xml:space="preserve"> деятельности (стр. </w:t>
            </w:r>
            <w:r>
              <w:rPr>
                <w:rStyle w:val="14"/>
              </w:rPr>
              <w:t>02</w:t>
            </w:r>
            <w:r w:rsidR="004C3680">
              <w:rPr>
                <w:rStyle w:val="14"/>
              </w:rPr>
              <w:t>0</w:t>
            </w:r>
            <w:r>
              <w:rPr>
                <w:rStyle w:val="14"/>
              </w:rPr>
              <w:t xml:space="preserve"> + стр. 030 + стр. 040</w:t>
            </w:r>
            <w:r w:rsidR="004C3680">
              <w:rPr>
                <w:rStyle w:val="14"/>
              </w:rPr>
              <w:t xml:space="preserve"> ф. №2)</w:t>
            </w:r>
          </w:p>
        </w:tc>
        <w:tc>
          <w:tcPr>
            <w:tcW w:w="1785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46152</w:t>
            </w:r>
          </w:p>
        </w:tc>
        <w:tc>
          <w:tcPr>
            <w:tcW w:w="1333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74806</w:t>
            </w:r>
          </w:p>
        </w:tc>
        <w:tc>
          <w:tcPr>
            <w:tcW w:w="1761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86,0</w:t>
            </w:r>
          </w:p>
        </w:tc>
        <w:tc>
          <w:tcPr>
            <w:tcW w:w="1333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88,5</w:t>
            </w:r>
          </w:p>
        </w:tc>
        <w:tc>
          <w:tcPr>
            <w:tcW w:w="1697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+ 28654</w:t>
            </w:r>
          </w:p>
        </w:tc>
        <w:tc>
          <w:tcPr>
            <w:tcW w:w="1369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+ 2,5</w:t>
            </w:r>
          </w:p>
        </w:tc>
      </w:tr>
      <w:tr w:rsidR="004C3680">
        <w:tc>
          <w:tcPr>
            <w:tcW w:w="594" w:type="dxa"/>
          </w:tcPr>
          <w:p w:rsidR="004C3680" w:rsidRDefault="004C3680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2</w:t>
            </w:r>
          </w:p>
        </w:tc>
        <w:tc>
          <w:tcPr>
            <w:tcW w:w="4914" w:type="dxa"/>
          </w:tcPr>
          <w:p w:rsidR="004C3680" w:rsidRDefault="004C3680" w:rsidP="009C76ED">
            <w:pPr>
              <w:rPr>
                <w:rStyle w:val="14"/>
              </w:rPr>
            </w:pPr>
            <w:r>
              <w:rPr>
                <w:rStyle w:val="14"/>
              </w:rPr>
              <w:t xml:space="preserve">Операционные </w:t>
            </w:r>
            <w:r w:rsidR="009778D8">
              <w:rPr>
                <w:rStyle w:val="14"/>
              </w:rPr>
              <w:t>расходы (стр. 07</w:t>
            </w:r>
            <w:r>
              <w:rPr>
                <w:rStyle w:val="14"/>
              </w:rPr>
              <w:t xml:space="preserve">0 + стр. </w:t>
            </w:r>
            <w:r w:rsidR="009778D8">
              <w:rPr>
                <w:rStyle w:val="14"/>
              </w:rPr>
              <w:t>100</w:t>
            </w:r>
            <w:r>
              <w:rPr>
                <w:rStyle w:val="14"/>
              </w:rPr>
              <w:t xml:space="preserve"> ф. №2)</w:t>
            </w:r>
          </w:p>
        </w:tc>
        <w:tc>
          <w:tcPr>
            <w:tcW w:w="1785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3587</w:t>
            </w:r>
          </w:p>
        </w:tc>
        <w:tc>
          <w:tcPr>
            <w:tcW w:w="1333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2456</w:t>
            </w:r>
          </w:p>
        </w:tc>
        <w:tc>
          <w:tcPr>
            <w:tcW w:w="1761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6,7</w:t>
            </w:r>
          </w:p>
        </w:tc>
        <w:tc>
          <w:tcPr>
            <w:tcW w:w="1333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2,9</w:t>
            </w:r>
          </w:p>
        </w:tc>
        <w:tc>
          <w:tcPr>
            <w:tcW w:w="1697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− 1131</w:t>
            </w:r>
          </w:p>
        </w:tc>
        <w:tc>
          <w:tcPr>
            <w:tcW w:w="1369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− 3,8</w:t>
            </w:r>
          </w:p>
        </w:tc>
      </w:tr>
      <w:tr w:rsidR="004C3680">
        <w:tc>
          <w:tcPr>
            <w:tcW w:w="594" w:type="dxa"/>
          </w:tcPr>
          <w:p w:rsidR="004C3680" w:rsidRDefault="004C3680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3</w:t>
            </w:r>
          </w:p>
        </w:tc>
        <w:tc>
          <w:tcPr>
            <w:tcW w:w="4914" w:type="dxa"/>
          </w:tcPr>
          <w:p w:rsidR="004C3680" w:rsidRDefault="004C3680" w:rsidP="009C76ED">
            <w:pPr>
              <w:rPr>
                <w:rStyle w:val="14"/>
              </w:rPr>
            </w:pPr>
            <w:r>
              <w:rPr>
                <w:rStyle w:val="14"/>
              </w:rPr>
              <w:t xml:space="preserve">Внереализационные </w:t>
            </w:r>
            <w:r w:rsidR="009778D8">
              <w:rPr>
                <w:rStyle w:val="14"/>
              </w:rPr>
              <w:t>расходы (стр. 13</w:t>
            </w:r>
            <w:r>
              <w:rPr>
                <w:rStyle w:val="14"/>
              </w:rPr>
              <w:t>0</w:t>
            </w:r>
            <w:r w:rsidR="009778D8">
              <w:rPr>
                <w:rStyle w:val="14"/>
              </w:rPr>
              <w:t xml:space="preserve"> + стр. 150</w:t>
            </w:r>
            <w:r>
              <w:rPr>
                <w:rStyle w:val="14"/>
              </w:rPr>
              <w:t xml:space="preserve"> ф. №2)</w:t>
            </w:r>
            <w:r w:rsidR="009778D8">
              <w:rPr>
                <w:rStyle w:val="14"/>
              </w:rPr>
              <w:t>, включая налог на прибыль и иные аналогичные обязательные платежи</w:t>
            </w:r>
          </w:p>
        </w:tc>
        <w:tc>
          <w:tcPr>
            <w:tcW w:w="1785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3911</w:t>
            </w:r>
          </w:p>
        </w:tc>
        <w:tc>
          <w:tcPr>
            <w:tcW w:w="1333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7250</w:t>
            </w:r>
          </w:p>
        </w:tc>
        <w:tc>
          <w:tcPr>
            <w:tcW w:w="1761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7,3</w:t>
            </w:r>
          </w:p>
        </w:tc>
        <w:tc>
          <w:tcPr>
            <w:tcW w:w="1333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8,6</w:t>
            </w:r>
          </w:p>
        </w:tc>
        <w:tc>
          <w:tcPr>
            <w:tcW w:w="1697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+ 3339</w:t>
            </w:r>
          </w:p>
        </w:tc>
        <w:tc>
          <w:tcPr>
            <w:tcW w:w="1369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+ 1,3</w:t>
            </w:r>
          </w:p>
        </w:tc>
      </w:tr>
      <w:tr w:rsidR="004C3680">
        <w:tc>
          <w:tcPr>
            <w:tcW w:w="594" w:type="dxa"/>
          </w:tcPr>
          <w:p w:rsidR="004C3680" w:rsidRDefault="004C3680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4</w:t>
            </w:r>
          </w:p>
        </w:tc>
        <w:tc>
          <w:tcPr>
            <w:tcW w:w="4914" w:type="dxa"/>
          </w:tcPr>
          <w:p w:rsidR="004C3680" w:rsidRDefault="004C3680" w:rsidP="009C76ED">
            <w:pPr>
              <w:rPr>
                <w:rStyle w:val="14"/>
              </w:rPr>
            </w:pPr>
            <w:r>
              <w:rPr>
                <w:rStyle w:val="14"/>
              </w:rPr>
              <w:t xml:space="preserve">Итого </w:t>
            </w:r>
            <w:r w:rsidR="009778D8">
              <w:rPr>
                <w:rStyle w:val="14"/>
              </w:rPr>
              <w:t>рас</w:t>
            </w:r>
            <w:r>
              <w:rPr>
                <w:rStyle w:val="14"/>
              </w:rPr>
              <w:t>ходов (п. 1 + п. 2 + п. 3)</w:t>
            </w:r>
          </w:p>
        </w:tc>
        <w:tc>
          <w:tcPr>
            <w:tcW w:w="1785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53650</w:t>
            </w:r>
          </w:p>
        </w:tc>
        <w:tc>
          <w:tcPr>
            <w:tcW w:w="1333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84512</w:t>
            </w:r>
          </w:p>
        </w:tc>
        <w:tc>
          <w:tcPr>
            <w:tcW w:w="1761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100</w:t>
            </w:r>
          </w:p>
        </w:tc>
        <w:tc>
          <w:tcPr>
            <w:tcW w:w="1333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100</w:t>
            </w:r>
          </w:p>
        </w:tc>
        <w:tc>
          <w:tcPr>
            <w:tcW w:w="1697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+ 30862</w:t>
            </w:r>
          </w:p>
        </w:tc>
        <w:tc>
          <w:tcPr>
            <w:tcW w:w="1369" w:type="dxa"/>
          </w:tcPr>
          <w:p w:rsidR="004C3680" w:rsidRDefault="009C76ED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0</w:t>
            </w:r>
          </w:p>
        </w:tc>
      </w:tr>
    </w:tbl>
    <w:p w:rsidR="004C3680" w:rsidRDefault="004C3680" w:rsidP="004C3680">
      <w:pPr>
        <w:spacing w:line="360" w:lineRule="auto"/>
        <w:ind w:firstLine="720"/>
        <w:jc w:val="both"/>
        <w:rPr>
          <w:rStyle w:val="14"/>
        </w:rPr>
      </w:pPr>
    </w:p>
    <w:p w:rsidR="004C3680" w:rsidRDefault="004C3680" w:rsidP="00F31EA8">
      <w:pPr>
        <w:spacing w:line="360" w:lineRule="auto"/>
        <w:ind w:firstLine="720"/>
        <w:jc w:val="both"/>
        <w:rPr>
          <w:rStyle w:val="14"/>
        </w:rPr>
      </w:pPr>
    </w:p>
    <w:p w:rsidR="004C3680" w:rsidRDefault="004C3680" w:rsidP="00F31EA8">
      <w:pPr>
        <w:spacing w:line="360" w:lineRule="auto"/>
        <w:ind w:firstLine="720"/>
        <w:jc w:val="both"/>
        <w:rPr>
          <w:rStyle w:val="14"/>
        </w:rPr>
      </w:pPr>
    </w:p>
    <w:p w:rsidR="004C3680" w:rsidRDefault="004C3680" w:rsidP="00F31EA8">
      <w:pPr>
        <w:spacing w:line="360" w:lineRule="auto"/>
        <w:ind w:firstLine="720"/>
        <w:jc w:val="both"/>
        <w:rPr>
          <w:rStyle w:val="14"/>
        </w:rPr>
      </w:pPr>
    </w:p>
    <w:p w:rsidR="004C3680" w:rsidRDefault="004C3680" w:rsidP="00F31EA8">
      <w:pPr>
        <w:spacing w:line="360" w:lineRule="auto"/>
        <w:ind w:firstLine="720"/>
        <w:jc w:val="both"/>
        <w:rPr>
          <w:rStyle w:val="14"/>
        </w:rPr>
      </w:pPr>
    </w:p>
    <w:p w:rsidR="004C3680" w:rsidRDefault="004C3680" w:rsidP="00F31EA8">
      <w:pPr>
        <w:spacing w:line="360" w:lineRule="auto"/>
        <w:ind w:firstLine="720"/>
        <w:jc w:val="both"/>
        <w:rPr>
          <w:rStyle w:val="14"/>
        </w:rPr>
      </w:pPr>
    </w:p>
    <w:p w:rsidR="00DA698E" w:rsidRDefault="00DA698E" w:rsidP="00F31EA8">
      <w:pPr>
        <w:spacing w:line="360" w:lineRule="auto"/>
        <w:ind w:firstLine="720"/>
        <w:jc w:val="both"/>
        <w:rPr>
          <w:rStyle w:val="14"/>
        </w:rPr>
        <w:sectPr w:rsidR="00DA698E" w:rsidSect="004C3680">
          <w:pgSz w:w="16838" w:h="11906" w:orient="landscape"/>
          <w:pgMar w:top="1134" w:right="1134" w:bottom="1701" w:left="1134" w:header="709" w:footer="709" w:gutter="0"/>
          <w:cols w:space="708"/>
          <w:docGrid w:linePitch="360"/>
        </w:sectPr>
      </w:pPr>
    </w:p>
    <w:p w:rsidR="009778D8" w:rsidRDefault="009C606D" w:rsidP="00F31EA8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Вывод</w:t>
      </w:r>
      <w:r w:rsidR="009778D8">
        <w:rPr>
          <w:rStyle w:val="14"/>
        </w:rPr>
        <w:t>ы</w:t>
      </w:r>
      <w:r>
        <w:rPr>
          <w:rStyle w:val="14"/>
        </w:rPr>
        <w:t xml:space="preserve">: </w:t>
      </w:r>
    </w:p>
    <w:p w:rsidR="004C3680" w:rsidRDefault="009778D8" w:rsidP="00F31EA8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1. Доходы от обычного вида деятельности – это определяющий вид дохода предприятия «Каппа» (96,5%), так как операционные (2,9%) и внереализационные доходы (0,6%) имеют наименьший удельный вес в общей величине доходов. Выручка от продаж в отчетном периоде значительно выросла по сравнению с предыдущим периодом (+ 36073 тыс. руб.). Операционные доходы снизились на 3,6%, т.е. предприятие в отчетном периоде получило меньше доходов от операционной деятельности  по сравнению с аналогичным периодом предшествующего года. Внереализационные доходы значительно выросли по сравнению с предшествующим периодом (+ 380 тыс. руб.), на это могли повлиять положительные курсовые разницы, безвозмездное получение активов, списание задолженности и т.п.</w:t>
      </w:r>
    </w:p>
    <w:p w:rsidR="009778D8" w:rsidRDefault="009778D8" w:rsidP="00F31EA8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2. </w:t>
      </w:r>
      <w:r w:rsidR="00DA698E">
        <w:rPr>
          <w:rStyle w:val="14"/>
        </w:rPr>
        <w:t xml:space="preserve">Расходы по обычным видам деятельности представляют собой основной вид расходов предприятия «Каппа», имеющих наибольший удельный вес в общей величине расходов (88,5%). Расходы по обычным видам деятельности возросли на 28654 тыс. руб., что связано может быть с ростом цен на транспортные услуги, коммунальными платежами, расходами на рекламную деятельность и т.п. </w:t>
      </w:r>
      <w:r w:rsidR="00451E34">
        <w:rPr>
          <w:rStyle w:val="14"/>
        </w:rPr>
        <w:t>О</w:t>
      </w:r>
      <w:r w:rsidR="00DA698E">
        <w:rPr>
          <w:rStyle w:val="14"/>
        </w:rPr>
        <w:t>пераци</w:t>
      </w:r>
      <w:r w:rsidR="00451E34">
        <w:rPr>
          <w:rStyle w:val="14"/>
        </w:rPr>
        <w:t xml:space="preserve">онные расходы снизились на 3,8%, что обусловлено, например, уменьшением платы за аренду. Внереализационные расходы возросли на 1,3%, на это могли повлиять увеличившиеся курсовые разницы, чрезвычайные события и т.п. </w:t>
      </w:r>
    </w:p>
    <w:p w:rsidR="004C3680" w:rsidRDefault="004C3680" w:rsidP="00F31EA8">
      <w:pPr>
        <w:spacing w:line="360" w:lineRule="auto"/>
        <w:ind w:firstLine="720"/>
        <w:jc w:val="both"/>
        <w:rPr>
          <w:rStyle w:val="14"/>
        </w:rPr>
      </w:pPr>
    </w:p>
    <w:p w:rsidR="004C3680" w:rsidRDefault="004C3680" w:rsidP="00F31EA8">
      <w:pPr>
        <w:spacing w:line="360" w:lineRule="auto"/>
        <w:ind w:firstLine="720"/>
        <w:jc w:val="both"/>
        <w:rPr>
          <w:rStyle w:val="14"/>
        </w:rPr>
      </w:pPr>
    </w:p>
    <w:p w:rsidR="004C3680" w:rsidRDefault="004C3680" w:rsidP="00F31EA8">
      <w:pPr>
        <w:spacing w:line="360" w:lineRule="auto"/>
        <w:ind w:firstLine="720"/>
        <w:jc w:val="both"/>
        <w:rPr>
          <w:rStyle w:val="14"/>
        </w:rPr>
      </w:pPr>
    </w:p>
    <w:p w:rsidR="004C3680" w:rsidRDefault="004C3680" w:rsidP="00F31EA8">
      <w:pPr>
        <w:spacing w:line="360" w:lineRule="auto"/>
        <w:ind w:firstLine="720"/>
        <w:jc w:val="both"/>
        <w:rPr>
          <w:rStyle w:val="14"/>
        </w:rPr>
      </w:pPr>
    </w:p>
    <w:p w:rsidR="004C3680" w:rsidRDefault="004C3680" w:rsidP="00F31EA8">
      <w:pPr>
        <w:spacing w:line="360" w:lineRule="auto"/>
        <w:ind w:firstLine="720"/>
        <w:jc w:val="both"/>
        <w:rPr>
          <w:rStyle w:val="14"/>
        </w:rPr>
      </w:pPr>
    </w:p>
    <w:p w:rsidR="004C3680" w:rsidRDefault="004C3680" w:rsidP="00F31EA8">
      <w:pPr>
        <w:spacing w:line="360" w:lineRule="auto"/>
        <w:ind w:firstLine="720"/>
        <w:jc w:val="both"/>
        <w:rPr>
          <w:rStyle w:val="14"/>
        </w:rPr>
      </w:pPr>
    </w:p>
    <w:p w:rsidR="004C3680" w:rsidRDefault="004C3680" w:rsidP="00F31EA8">
      <w:pPr>
        <w:spacing w:line="360" w:lineRule="auto"/>
        <w:ind w:firstLine="720"/>
        <w:jc w:val="both"/>
        <w:rPr>
          <w:rStyle w:val="14"/>
        </w:rPr>
      </w:pPr>
    </w:p>
    <w:p w:rsidR="004C3680" w:rsidRDefault="004C3680" w:rsidP="00F31EA8">
      <w:pPr>
        <w:spacing w:line="360" w:lineRule="auto"/>
        <w:ind w:firstLine="720"/>
        <w:jc w:val="both"/>
        <w:rPr>
          <w:rStyle w:val="14"/>
        </w:rPr>
      </w:pPr>
    </w:p>
    <w:p w:rsidR="00843B86" w:rsidRPr="00843B86" w:rsidRDefault="000A6477" w:rsidP="000A6477">
      <w:pPr>
        <w:spacing w:line="360" w:lineRule="auto"/>
        <w:ind w:firstLine="720"/>
        <w:jc w:val="center"/>
        <w:rPr>
          <w:rStyle w:val="14"/>
          <w:b/>
        </w:rPr>
      </w:pPr>
      <w:r>
        <w:rPr>
          <w:rStyle w:val="14"/>
          <w:b/>
        </w:rPr>
        <w:t xml:space="preserve">4. </w:t>
      </w:r>
      <w:r w:rsidR="00843B86" w:rsidRPr="00843B86">
        <w:rPr>
          <w:rStyle w:val="14"/>
          <w:b/>
        </w:rPr>
        <w:t>Анализ уровня и динамики финансовых результатов по данным отчета о прибылях и убытках</w:t>
      </w:r>
    </w:p>
    <w:p w:rsidR="00843B86" w:rsidRDefault="00843B86" w:rsidP="00843B86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Анализ финансовых результатов деятельности предприятия включает в себя: </w:t>
      </w:r>
    </w:p>
    <w:p w:rsidR="00843B86" w:rsidRDefault="00843B86" w:rsidP="00843B86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− оценку изменений по каждому показателю за анализируемый период; </w:t>
      </w:r>
    </w:p>
    <w:p w:rsidR="00843B86" w:rsidRDefault="00843B86" w:rsidP="00843B86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− оценку структуры показателей прибыли и изменений структуры; </w:t>
      </w:r>
    </w:p>
    <w:p w:rsidR="00843B86" w:rsidRDefault="00843B86" w:rsidP="00843B86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− изучение динамики изменения показателей за ряд отчетных периодов; </w:t>
      </w:r>
    </w:p>
    <w:p w:rsidR="00843B86" w:rsidRDefault="00843B86" w:rsidP="00843B86">
      <w:pPr>
        <w:spacing w:line="360" w:lineRule="auto"/>
        <w:rPr>
          <w:rStyle w:val="14"/>
        </w:rPr>
      </w:pPr>
      <w:r>
        <w:rPr>
          <w:rStyle w:val="14"/>
        </w:rPr>
        <w:t xml:space="preserve">        − выявление факторов и причин изменения показателей прибыли и их количественную оценку.</w:t>
      </w:r>
    </w:p>
    <w:p w:rsidR="00843B86" w:rsidRDefault="00843B86" w:rsidP="00843B86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При проведении оценки и анализа показателей, характеризующих процесс формирования и динамики прибыли предприятия, используют данные формы №2 «Отчет о прибылях и убытках».</w:t>
      </w:r>
    </w:p>
    <w:p w:rsidR="00843B86" w:rsidRDefault="00843B86" w:rsidP="00843B86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Проведем расчет показателей и сведем в аналитическую таблицу (таблиц</w:t>
      </w:r>
      <w:r w:rsidR="00E113A7">
        <w:rPr>
          <w:rStyle w:val="14"/>
        </w:rPr>
        <w:t xml:space="preserve">а </w:t>
      </w:r>
      <w:r w:rsidR="00BC6C83">
        <w:rPr>
          <w:rStyle w:val="14"/>
        </w:rPr>
        <w:t>12</w:t>
      </w:r>
      <w:r>
        <w:rPr>
          <w:rStyle w:val="14"/>
        </w:rPr>
        <w:t>), где сгруппируем показатели предприятия.</w:t>
      </w:r>
    </w:p>
    <w:p w:rsidR="000A6477" w:rsidRDefault="000A6477" w:rsidP="00843B86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43B86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43B86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43B86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43B86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43B86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43B86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43B86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43B86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43B86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43B86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43B86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43B86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43B86">
      <w:pPr>
        <w:spacing w:line="360" w:lineRule="auto"/>
        <w:ind w:firstLine="720"/>
        <w:jc w:val="both"/>
        <w:rPr>
          <w:rStyle w:val="14"/>
        </w:rPr>
      </w:pPr>
    </w:p>
    <w:p w:rsidR="00843B86" w:rsidRDefault="00843B86" w:rsidP="00843B86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Таблица</w:t>
      </w:r>
      <w:r w:rsidR="00BC6C83">
        <w:rPr>
          <w:rStyle w:val="14"/>
        </w:rPr>
        <w:t xml:space="preserve"> 12</w:t>
      </w:r>
      <w:r>
        <w:rPr>
          <w:rStyle w:val="14"/>
        </w:rPr>
        <w:t xml:space="preserve"> – Горизонтальный анализ отчета о прибылях и убытках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948"/>
        <w:gridCol w:w="1614"/>
        <w:gridCol w:w="1866"/>
        <w:gridCol w:w="1859"/>
      </w:tblGrid>
      <w:tr w:rsidR="00843B86">
        <w:tc>
          <w:tcPr>
            <w:tcW w:w="3948" w:type="dxa"/>
          </w:tcPr>
          <w:p w:rsidR="00843B86" w:rsidRDefault="00843B86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 xml:space="preserve">Показатели </w:t>
            </w:r>
          </w:p>
        </w:tc>
        <w:tc>
          <w:tcPr>
            <w:tcW w:w="1614" w:type="dxa"/>
          </w:tcPr>
          <w:p w:rsidR="00843B86" w:rsidRDefault="00843B86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Отчетный период, тыс. руб.</w:t>
            </w:r>
          </w:p>
        </w:tc>
        <w:tc>
          <w:tcPr>
            <w:tcW w:w="1866" w:type="dxa"/>
          </w:tcPr>
          <w:p w:rsidR="00843B86" w:rsidRDefault="003116CE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Аналогичный период предыдущего года, тыс. руб.</w:t>
            </w:r>
          </w:p>
        </w:tc>
        <w:tc>
          <w:tcPr>
            <w:tcW w:w="1859" w:type="dxa"/>
          </w:tcPr>
          <w:p w:rsidR="00843B86" w:rsidRDefault="003116CE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Отчетный период в % к данным предыдущего года</w:t>
            </w:r>
          </w:p>
        </w:tc>
      </w:tr>
      <w:tr w:rsidR="00843B86">
        <w:tc>
          <w:tcPr>
            <w:tcW w:w="3948" w:type="dxa"/>
          </w:tcPr>
          <w:p w:rsidR="00843B86" w:rsidRDefault="003116CE" w:rsidP="003116CE">
            <w:pPr>
              <w:rPr>
                <w:rStyle w:val="14"/>
              </w:rPr>
            </w:pPr>
            <w:r>
              <w:rPr>
                <w:rStyle w:val="14"/>
              </w:rPr>
              <w:t>Выручка от продажи продукции</w:t>
            </w:r>
          </w:p>
        </w:tc>
        <w:tc>
          <w:tcPr>
            <w:tcW w:w="1614" w:type="dxa"/>
          </w:tcPr>
          <w:p w:rsidR="00843B86" w:rsidRDefault="003116CE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92346</w:t>
            </w:r>
          </w:p>
        </w:tc>
        <w:tc>
          <w:tcPr>
            <w:tcW w:w="1866" w:type="dxa"/>
          </w:tcPr>
          <w:p w:rsidR="00843B86" w:rsidRDefault="003116CE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56273</w:t>
            </w:r>
          </w:p>
        </w:tc>
        <w:tc>
          <w:tcPr>
            <w:tcW w:w="1859" w:type="dxa"/>
          </w:tcPr>
          <w:p w:rsidR="00843B86" w:rsidRDefault="00DF35C0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164,1</w:t>
            </w:r>
          </w:p>
        </w:tc>
      </w:tr>
      <w:tr w:rsidR="00843B86">
        <w:tc>
          <w:tcPr>
            <w:tcW w:w="3948" w:type="dxa"/>
          </w:tcPr>
          <w:p w:rsidR="00843B86" w:rsidRDefault="003116CE" w:rsidP="003116CE">
            <w:pPr>
              <w:rPr>
                <w:rStyle w:val="14"/>
              </w:rPr>
            </w:pPr>
            <w:r>
              <w:rPr>
                <w:rStyle w:val="14"/>
              </w:rPr>
              <w:t>Себестоимость проданной продукции</w:t>
            </w:r>
          </w:p>
        </w:tc>
        <w:tc>
          <w:tcPr>
            <w:tcW w:w="1614" w:type="dxa"/>
          </w:tcPr>
          <w:p w:rsidR="00843B86" w:rsidRDefault="003116CE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74351</w:t>
            </w:r>
          </w:p>
        </w:tc>
        <w:tc>
          <w:tcPr>
            <w:tcW w:w="1866" w:type="dxa"/>
          </w:tcPr>
          <w:p w:rsidR="00843B86" w:rsidRDefault="003116CE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45470</w:t>
            </w:r>
          </w:p>
        </w:tc>
        <w:tc>
          <w:tcPr>
            <w:tcW w:w="1859" w:type="dxa"/>
          </w:tcPr>
          <w:p w:rsidR="00843B86" w:rsidRDefault="00DF35C0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163,5</w:t>
            </w:r>
          </w:p>
        </w:tc>
      </w:tr>
      <w:tr w:rsidR="00843B86">
        <w:tc>
          <w:tcPr>
            <w:tcW w:w="3948" w:type="dxa"/>
          </w:tcPr>
          <w:p w:rsidR="00843B86" w:rsidRDefault="003116CE" w:rsidP="003116CE">
            <w:pPr>
              <w:rPr>
                <w:rStyle w:val="14"/>
              </w:rPr>
            </w:pPr>
            <w:r>
              <w:rPr>
                <w:rStyle w:val="14"/>
              </w:rPr>
              <w:t>Валовая прибыль</w:t>
            </w:r>
          </w:p>
        </w:tc>
        <w:tc>
          <w:tcPr>
            <w:tcW w:w="1614" w:type="dxa"/>
          </w:tcPr>
          <w:p w:rsidR="00843B86" w:rsidRDefault="003116CE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17995</w:t>
            </w:r>
          </w:p>
        </w:tc>
        <w:tc>
          <w:tcPr>
            <w:tcW w:w="1866" w:type="dxa"/>
          </w:tcPr>
          <w:p w:rsidR="00843B86" w:rsidRDefault="003116CE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10803</w:t>
            </w:r>
          </w:p>
        </w:tc>
        <w:tc>
          <w:tcPr>
            <w:tcW w:w="1859" w:type="dxa"/>
          </w:tcPr>
          <w:p w:rsidR="00843B86" w:rsidRDefault="00DF35C0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166,6</w:t>
            </w:r>
          </w:p>
        </w:tc>
      </w:tr>
      <w:tr w:rsidR="003116CE">
        <w:tc>
          <w:tcPr>
            <w:tcW w:w="3948" w:type="dxa"/>
          </w:tcPr>
          <w:p w:rsidR="003116CE" w:rsidRDefault="003116CE" w:rsidP="003116CE">
            <w:pPr>
              <w:rPr>
                <w:rStyle w:val="14"/>
              </w:rPr>
            </w:pPr>
            <w:r>
              <w:rPr>
                <w:rStyle w:val="14"/>
              </w:rPr>
              <w:t>Расходы периода (коммерческие и управленческие)</w:t>
            </w:r>
          </w:p>
        </w:tc>
        <w:tc>
          <w:tcPr>
            <w:tcW w:w="1614" w:type="dxa"/>
          </w:tcPr>
          <w:p w:rsidR="003116CE" w:rsidRDefault="003116CE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455</w:t>
            </w:r>
          </w:p>
        </w:tc>
        <w:tc>
          <w:tcPr>
            <w:tcW w:w="1866" w:type="dxa"/>
          </w:tcPr>
          <w:p w:rsidR="003116CE" w:rsidRDefault="003116CE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682</w:t>
            </w:r>
          </w:p>
        </w:tc>
        <w:tc>
          <w:tcPr>
            <w:tcW w:w="1859" w:type="dxa"/>
          </w:tcPr>
          <w:p w:rsidR="003116CE" w:rsidRDefault="00DF35C0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66,7</w:t>
            </w:r>
          </w:p>
        </w:tc>
      </w:tr>
      <w:tr w:rsidR="003116CE">
        <w:tc>
          <w:tcPr>
            <w:tcW w:w="3948" w:type="dxa"/>
          </w:tcPr>
          <w:p w:rsidR="003116CE" w:rsidRDefault="003116CE" w:rsidP="003116CE">
            <w:pPr>
              <w:rPr>
                <w:rStyle w:val="14"/>
              </w:rPr>
            </w:pPr>
            <w:r>
              <w:rPr>
                <w:rStyle w:val="14"/>
              </w:rPr>
              <w:t>Прибыль от продаж</w:t>
            </w:r>
          </w:p>
        </w:tc>
        <w:tc>
          <w:tcPr>
            <w:tcW w:w="1614" w:type="dxa"/>
          </w:tcPr>
          <w:p w:rsidR="003116CE" w:rsidRDefault="003116CE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17540</w:t>
            </w:r>
          </w:p>
        </w:tc>
        <w:tc>
          <w:tcPr>
            <w:tcW w:w="1866" w:type="dxa"/>
          </w:tcPr>
          <w:p w:rsidR="003116CE" w:rsidRDefault="003116CE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10121</w:t>
            </w:r>
          </w:p>
        </w:tc>
        <w:tc>
          <w:tcPr>
            <w:tcW w:w="1859" w:type="dxa"/>
          </w:tcPr>
          <w:p w:rsidR="003116CE" w:rsidRDefault="00DF35C0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173,3</w:t>
            </w:r>
          </w:p>
        </w:tc>
      </w:tr>
      <w:tr w:rsidR="003116CE">
        <w:tc>
          <w:tcPr>
            <w:tcW w:w="3948" w:type="dxa"/>
          </w:tcPr>
          <w:p w:rsidR="003116CE" w:rsidRDefault="003116CE" w:rsidP="003116CE">
            <w:pPr>
              <w:rPr>
                <w:rStyle w:val="14"/>
              </w:rPr>
            </w:pPr>
            <w:r>
              <w:rPr>
                <w:rStyle w:val="14"/>
              </w:rPr>
              <w:t>Сальдо операционных расходов</w:t>
            </w:r>
          </w:p>
        </w:tc>
        <w:tc>
          <w:tcPr>
            <w:tcW w:w="1614" w:type="dxa"/>
          </w:tcPr>
          <w:p w:rsidR="003116CE" w:rsidRDefault="003116CE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272</w:t>
            </w:r>
          </w:p>
        </w:tc>
        <w:tc>
          <w:tcPr>
            <w:tcW w:w="1866" w:type="dxa"/>
          </w:tcPr>
          <w:p w:rsidR="003116CE" w:rsidRDefault="003116CE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354</w:t>
            </w:r>
          </w:p>
        </w:tc>
        <w:tc>
          <w:tcPr>
            <w:tcW w:w="1859" w:type="dxa"/>
          </w:tcPr>
          <w:p w:rsidR="003116CE" w:rsidRDefault="00DF35C0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76,8</w:t>
            </w:r>
          </w:p>
        </w:tc>
      </w:tr>
      <w:tr w:rsidR="003116CE">
        <w:tc>
          <w:tcPr>
            <w:tcW w:w="3948" w:type="dxa"/>
          </w:tcPr>
          <w:p w:rsidR="003116CE" w:rsidRDefault="003116CE" w:rsidP="003116CE">
            <w:pPr>
              <w:rPr>
                <w:rStyle w:val="14"/>
              </w:rPr>
            </w:pPr>
            <w:r>
              <w:rPr>
                <w:rStyle w:val="14"/>
              </w:rPr>
              <w:t>Сальдо внереализационных расходов</w:t>
            </w:r>
          </w:p>
        </w:tc>
        <w:tc>
          <w:tcPr>
            <w:tcW w:w="1614" w:type="dxa"/>
          </w:tcPr>
          <w:p w:rsidR="003116CE" w:rsidRDefault="00826CB7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12415</w:t>
            </w:r>
          </w:p>
        </w:tc>
        <w:tc>
          <w:tcPr>
            <w:tcW w:w="1866" w:type="dxa"/>
          </w:tcPr>
          <w:p w:rsidR="003116CE" w:rsidRDefault="00826CB7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7066</w:t>
            </w:r>
          </w:p>
        </w:tc>
        <w:tc>
          <w:tcPr>
            <w:tcW w:w="1859" w:type="dxa"/>
          </w:tcPr>
          <w:p w:rsidR="003116CE" w:rsidRDefault="00826CB7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175,7</w:t>
            </w:r>
          </w:p>
        </w:tc>
      </w:tr>
      <w:tr w:rsidR="003116CE">
        <w:tc>
          <w:tcPr>
            <w:tcW w:w="3948" w:type="dxa"/>
          </w:tcPr>
          <w:p w:rsidR="003116CE" w:rsidRDefault="003116CE" w:rsidP="003116CE">
            <w:pPr>
              <w:rPr>
                <w:rStyle w:val="14"/>
              </w:rPr>
            </w:pPr>
            <w:r>
              <w:rPr>
                <w:rStyle w:val="14"/>
              </w:rPr>
              <w:t>Прибыль до налогообложения</w:t>
            </w:r>
          </w:p>
        </w:tc>
        <w:tc>
          <w:tcPr>
            <w:tcW w:w="1614" w:type="dxa"/>
          </w:tcPr>
          <w:p w:rsidR="003116CE" w:rsidRDefault="003116CE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16225</w:t>
            </w:r>
          </w:p>
        </w:tc>
        <w:tc>
          <w:tcPr>
            <w:tcW w:w="1866" w:type="dxa"/>
          </w:tcPr>
          <w:p w:rsidR="003116CE" w:rsidRDefault="003116CE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10174</w:t>
            </w:r>
          </w:p>
        </w:tc>
        <w:tc>
          <w:tcPr>
            <w:tcW w:w="1859" w:type="dxa"/>
          </w:tcPr>
          <w:p w:rsidR="003116CE" w:rsidRDefault="00DF35C0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159,5</w:t>
            </w:r>
          </w:p>
        </w:tc>
      </w:tr>
      <w:tr w:rsidR="003116CE">
        <w:tc>
          <w:tcPr>
            <w:tcW w:w="3948" w:type="dxa"/>
          </w:tcPr>
          <w:p w:rsidR="003116CE" w:rsidRDefault="003116CE" w:rsidP="003116CE">
            <w:pPr>
              <w:rPr>
                <w:rStyle w:val="14"/>
              </w:rPr>
            </w:pPr>
            <w:r>
              <w:rPr>
                <w:rStyle w:val="14"/>
              </w:rPr>
              <w:t>Текущий налог на прибыль</w:t>
            </w:r>
          </w:p>
        </w:tc>
        <w:tc>
          <w:tcPr>
            <w:tcW w:w="1614" w:type="dxa"/>
          </w:tcPr>
          <w:p w:rsidR="003116CE" w:rsidRDefault="003116CE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5082</w:t>
            </w:r>
          </w:p>
        </w:tc>
        <w:tc>
          <w:tcPr>
            <w:tcW w:w="1866" w:type="dxa"/>
          </w:tcPr>
          <w:p w:rsidR="003116CE" w:rsidRDefault="003116CE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3409</w:t>
            </w:r>
          </w:p>
        </w:tc>
        <w:tc>
          <w:tcPr>
            <w:tcW w:w="1859" w:type="dxa"/>
          </w:tcPr>
          <w:p w:rsidR="003116CE" w:rsidRDefault="00DF35C0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149,1</w:t>
            </w:r>
          </w:p>
        </w:tc>
      </w:tr>
      <w:tr w:rsidR="003116CE">
        <w:tc>
          <w:tcPr>
            <w:tcW w:w="3948" w:type="dxa"/>
          </w:tcPr>
          <w:p w:rsidR="003116CE" w:rsidRDefault="003116CE" w:rsidP="003116CE">
            <w:pPr>
              <w:rPr>
                <w:rStyle w:val="14"/>
              </w:rPr>
            </w:pPr>
            <w:r>
              <w:rPr>
                <w:rStyle w:val="14"/>
              </w:rPr>
              <w:t>Чистая прибыль отчетного года</w:t>
            </w:r>
          </w:p>
        </w:tc>
        <w:tc>
          <w:tcPr>
            <w:tcW w:w="1614" w:type="dxa"/>
          </w:tcPr>
          <w:p w:rsidR="003116CE" w:rsidRDefault="003116CE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315</w:t>
            </w:r>
          </w:p>
        </w:tc>
        <w:tc>
          <w:tcPr>
            <w:tcW w:w="1866" w:type="dxa"/>
          </w:tcPr>
          <w:p w:rsidR="003116CE" w:rsidRDefault="003116CE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0</w:t>
            </w:r>
          </w:p>
        </w:tc>
        <w:tc>
          <w:tcPr>
            <w:tcW w:w="1859" w:type="dxa"/>
          </w:tcPr>
          <w:p w:rsidR="003116CE" w:rsidRDefault="00DF35C0" w:rsidP="00843B86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315</w:t>
            </w:r>
          </w:p>
        </w:tc>
      </w:tr>
    </w:tbl>
    <w:p w:rsidR="00843B86" w:rsidRDefault="00843B86" w:rsidP="00843B86">
      <w:pPr>
        <w:spacing w:line="360" w:lineRule="auto"/>
        <w:ind w:firstLine="720"/>
        <w:jc w:val="both"/>
        <w:rPr>
          <w:rStyle w:val="14"/>
        </w:rPr>
      </w:pPr>
    </w:p>
    <w:p w:rsidR="00DF35C0" w:rsidRDefault="00DF35C0" w:rsidP="00843B86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Вывод: бухгалтерская прибыль по отношению к предшествующему периоду выросла на 59,5%, что привело также к соответствующему увеличению прибыли, оставшейся в распоряжении предприятия «Каппа» (315 тыс. руб.). </w:t>
      </w:r>
    </w:p>
    <w:p w:rsidR="00DF35C0" w:rsidRDefault="00DF35C0" w:rsidP="00843B86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В динамике финансовых результатов можно отметить следующие положительные изменения:</w:t>
      </w:r>
    </w:p>
    <w:p w:rsidR="00DF35C0" w:rsidRDefault="00DF35C0" w:rsidP="00843B86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− прибыль от реализации товаров растет быстрее, чем нетто-выручка от реализации товаров, что свидетельствует об относительном снижении затрат на производство; темп изменения активов, рассчитанный по данным баланса, равен 150,2% (45950/30590*100%), меньше темпа роста выручки (164,1%), значит, рентабельность активов возросла;</w:t>
      </w:r>
    </w:p>
    <w:p w:rsidR="00E324EE" w:rsidRDefault="00DF35C0" w:rsidP="00843B86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− чистая прибыль (315,0%) растет быстрее, чем прибыль от реализации 164,1% и бухгалтерская прибыль 164,7% </w:t>
      </w:r>
      <w:r w:rsidR="00E324EE">
        <w:rPr>
          <w:rStyle w:val="14"/>
        </w:rPr>
        <w:t>(</w:t>
      </w:r>
      <w:r>
        <w:rPr>
          <w:rStyle w:val="14"/>
        </w:rPr>
        <w:t>(</w:t>
      </w:r>
      <w:r w:rsidR="00E324EE">
        <w:rPr>
          <w:rStyle w:val="14"/>
        </w:rPr>
        <w:t>11143/6765)*100%). Это свидетельствует об использовании предприятием рационального механизма налогообложения;</w:t>
      </w:r>
    </w:p>
    <w:p w:rsidR="00E324EE" w:rsidRDefault="00E324EE" w:rsidP="00843B86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− снизились расходы периода (66,7%), что существенно меньше темпов роста выручки. Это свидетельствует о более рациональном использовании средств на коммерческие и управленческие цели;</w:t>
      </w:r>
    </w:p>
    <w:p w:rsidR="00E324EE" w:rsidRDefault="00E324EE" w:rsidP="00843B86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− также снизилось сальдо операционных расходов (76,8%), что свидетельствует о том, что операционные доходы (от сдачи помещений в аренду, продажи имущества, предоставление займов и т.п.) превышают операционные расходы (аренда имущества, помещений, транспорта и т.п.).</w:t>
      </w:r>
    </w:p>
    <w:p w:rsidR="00DF35C0" w:rsidRDefault="00E324EE" w:rsidP="00843B86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Вместе с тем динамика финансовых результатов включает и негативные изменения: существенно возросли </w:t>
      </w:r>
      <w:r w:rsidR="00826CB7">
        <w:rPr>
          <w:rStyle w:val="14"/>
        </w:rPr>
        <w:t>внереализационные расходы (175,7</w:t>
      </w:r>
      <w:r w:rsidR="001F3CC0">
        <w:rPr>
          <w:rStyle w:val="14"/>
        </w:rPr>
        <w:t>,2%), причинами этого могут быть повысившиеся курсовые разницы, чрезвычайные события и т.п. это привело к относительному снижению прибыли на:</w:t>
      </w:r>
    </w:p>
    <w:p w:rsidR="001F3CC0" w:rsidRDefault="00826CB7" w:rsidP="00843B86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7066</w:t>
      </w:r>
      <w:r w:rsidR="001F3CC0">
        <w:rPr>
          <w:rStyle w:val="14"/>
        </w:rPr>
        <w:t xml:space="preserve">*1,641 – </w:t>
      </w:r>
      <w:r>
        <w:rPr>
          <w:rStyle w:val="14"/>
        </w:rPr>
        <w:t>12415 = − 4982,4</w:t>
      </w:r>
      <w:r w:rsidR="001F3CC0">
        <w:rPr>
          <w:rStyle w:val="14"/>
        </w:rPr>
        <w:t xml:space="preserve"> тыс. руб., </w:t>
      </w:r>
    </w:p>
    <w:p w:rsidR="001F3CC0" w:rsidRDefault="00826CB7" w:rsidP="00843B86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где 7066</w:t>
      </w:r>
      <w:r w:rsidR="001F3CC0">
        <w:rPr>
          <w:rStyle w:val="14"/>
        </w:rPr>
        <w:t xml:space="preserve"> тыс. руб. – внереализационные расходы периода предыдущего года;</w:t>
      </w:r>
    </w:p>
    <w:p w:rsidR="001F3CC0" w:rsidRDefault="001F3CC0" w:rsidP="00843B86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1,641 – коэффициент темпа роста выручки отчетного года по сравнению с аналогичным периодом предыдущего года (92346 тыс. руб./ 56273 тыс. руб.).</w:t>
      </w:r>
    </w:p>
    <w:p w:rsidR="006C5209" w:rsidRDefault="006C5209" w:rsidP="00843B86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Приведем изменения в структуре прибыли, выявленные методом вертикального анализа, р</w:t>
      </w:r>
      <w:r w:rsidR="00E113A7">
        <w:rPr>
          <w:rStyle w:val="14"/>
        </w:rPr>
        <w:t xml:space="preserve">езультаты представим в таблице </w:t>
      </w:r>
      <w:r w:rsidR="00BC6C83">
        <w:rPr>
          <w:rStyle w:val="14"/>
        </w:rPr>
        <w:t>13</w:t>
      </w:r>
      <w:r>
        <w:rPr>
          <w:rStyle w:val="14"/>
        </w:rPr>
        <w:t>.</w:t>
      </w:r>
    </w:p>
    <w:p w:rsidR="000A6477" w:rsidRDefault="000A6477" w:rsidP="00843B86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43B86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43B86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43B86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43B86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43B86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43B86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43B86">
      <w:pPr>
        <w:spacing w:line="360" w:lineRule="auto"/>
        <w:ind w:firstLine="720"/>
        <w:jc w:val="both"/>
        <w:rPr>
          <w:rStyle w:val="14"/>
        </w:rPr>
      </w:pPr>
    </w:p>
    <w:p w:rsidR="006C5209" w:rsidRDefault="006C5209" w:rsidP="00843B86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Таблица</w:t>
      </w:r>
      <w:r w:rsidR="00BC6C83">
        <w:rPr>
          <w:rStyle w:val="14"/>
        </w:rPr>
        <w:t xml:space="preserve"> 13</w:t>
      </w:r>
      <w:r>
        <w:rPr>
          <w:rStyle w:val="14"/>
        </w:rPr>
        <w:t xml:space="preserve"> – Вертикальный анализ отчета о прибылях и убытках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708"/>
        <w:gridCol w:w="1560"/>
        <w:gridCol w:w="1920"/>
        <w:gridCol w:w="2099"/>
      </w:tblGrid>
      <w:tr w:rsidR="006C5209">
        <w:tc>
          <w:tcPr>
            <w:tcW w:w="3708" w:type="dxa"/>
          </w:tcPr>
          <w:p w:rsidR="006C5209" w:rsidRDefault="006C5209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 xml:space="preserve">Показатели </w:t>
            </w:r>
          </w:p>
        </w:tc>
        <w:tc>
          <w:tcPr>
            <w:tcW w:w="1560" w:type="dxa"/>
          </w:tcPr>
          <w:p w:rsidR="006C5209" w:rsidRDefault="006C5209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Отчетный период, %</w:t>
            </w:r>
          </w:p>
        </w:tc>
        <w:tc>
          <w:tcPr>
            <w:tcW w:w="1920" w:type="dxa"/>
          </w:tcPr>
          <w:p w:rsidR="006C5209" w:rsidRDefault="006C5209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Аналогичный период предыдущего года, %</w:t>
            </w:r>
          </w:p>
        </w:tc>
        <w:tc>
          <w:tcPr>
            <w:tcW w:w="2099" w:type="dxa"/>
          </w:tcPr>
          <w:p w:rsidR="006C5209" w:rsidRDefault="006C5209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Отклонение данных отчетного года от показателей предыдущего года</w:t>
            </w:r>
          </w:p>
        </w:tc>
      </w:tr>
      <w:tr w:rsidR="006C5209">
        <w:tc>
          <w:tcPr>
            <w:tcW w:w="3708" w:type="dxa"/>
          </w:tcPr>
          <w:p w:rsidR="006C5209" w:rsidRDefault="006C5209" w:rsidP="009C76ED">
            <w:pPr>
              <w:rPr>
                <w:rStyle w:val="14"/>
              </w:rPr>
            </w:pPr>
            <w:r>
              <w:rPr>
                <w:rStyle w:val="14"/>
              </w:rPr>
              <w:t>Прибыль до налогообложения</w:t>
            </w:r>
          </w:p>
          <w:p w:rsidR="006C5209" w:rsidRDefault="006C5209" w:rsidP="009C76ED">
            <w:pPr>
              <w:rPr>
                <w:rStyle w:val="14"/>
              </w:rPr>
            </w:pPr>
            <w:r>
              <w:rPr>
                <w:rStyle w:val="14"/>
              </w:rPr>
              <w:t>в том числе:</w:t>
            </w:r>
          </w:p>
        </w:tc>
        <w:tc>
          <w:tcPr>
            <w:tcW w:w="1560" w:type="dxa"/>
          </w:tcPr>
          <w:p w:rsidR="006C5209" w:rsidRDefault="006C5209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100</w:t>
            </w:r>
          </w:p>
        </w:tc>
        <w:tc>
          <w:tcPr>
            <w:tcW w:w="1920" w:type="dxa"/>
          </w:tcPr>
          <w:p w:rsidR="006C5209" w:rsidRDefault="006C5209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100</w:t>
            </w:r>
          </w:p>
        </w:tc>
        <w:tc>
          <w:tcPr>
            <w:tcW w:w="2099" w:type="dxa"/>
          </w:tcPr>
          <w:p w:rsidR="006C5209" w:rsidRDefault="006C5209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×</w:t>
            </w:r>
          </w:p>
        </w:tc>
      </w:tr>
      <w:tr w:rsidR="006C5209">
        <w:tc>
          <w:tcPr>
            <w:tcW w:w="3708" w:type="dxa"/>
          </w:tcPr>
          <w:p w:rsidR="006C5209" w:rsidRDefault="006C5209" w:rsidP="009C76ED">
            <w:pPr>
              <w:rPr>
                <w:rStyle w:val="14"/>
              </w:rPr>
            </w:pPr>
            <w:r>
              <w:rPr>
                <w:rStyle w:val="14"/>
              </w:rPr>
              <w:t>Текущий налог на прибыль</w:t>
            </w:r>
          </w:p>
        </w:tc>
        <w:tc>
          <w:tcPr>
            <w:tcW w:w="1560" w:type="dxa"/>
          </w:tcPr>
          <w:p w:rsidR="006C5209" w:rsidRDefault="006C5209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31,3</w:t>
            </w:r>
          </w:p>
        </w:tc>
        <w:tc>
          <w:tcPr>
            <w:tcW w:w="1920" w:type="dxa"/>
          </w:tcPr>
          <w:p w:rsidR="006C5209" w:rsidRDefault="006C5209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33,5</w:t>
            </w:r>
          </w:p>
        </w:tc>
        <w:tc>
          <w:tcPr>
            <w:tcW w:w="2099" w:type="dxa"/>
          </w:tcPr>
          <w:p w:rsidR="006C5209" w:rsidRDefault="00F31EA8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 xml:space="preserve"> </w:t>
            </w:r>
            <w:r w:rsidR="006C5209">
              <w:rPr>
                <w:rStyle w:val="14"/>
              </w:rPr>
              <w:t>2,2</w:t>
            </w:r>
          </w:p>
        </w:tc>
      </w:tr>
      <w:tr w:rsidR="00F31EA8">
        <w:tc>
          <w:tcPr>
            <w:tcW w:w="3708" w:type="dxa"/>
          </w:tcPr>
          <w:p w:rsidR="00F31EA8" w:rsidRDefault="00F31EA8" w:rsidP="009C76ED">
            <w:pPr>
              <w:rPr>
                <w:rStyle w:val="14"/>
              </w:rPr>
            </w:pPr>
            <w:r>
              <w:rPr>
                <w:rStyle w:val="14"/>
              </w:rPr>
              <w:t>Чрезвычайные расходы</w:t>
            </w:r>
          </w:p>
        </w:tc>
        <w:tc>
          <w:tcPr>
            <w:tcW w:w="1560" w:type="dxa"/>
          </w:tcPr>
          <w:p w:rsidR="00F31EA8" w:rsidRDefault="00F31EA8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66,7</w:t>
            </w:r>
          </w:p>
        </w:tc>
        <w:tc>
          <w:tcPr>
            <w:tcW w:w="1920" w:type="dxa"/>
          </w:tcPr>
          <w:p w:rsidR="00F31EA8" w:rsidRDefault="00F31EA8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66,5</w:t>
            </w:r>
          </w:p>
        </w:tc>
        <w:tc>
          <w:tcPr>
            <w:tcW w:w="2099" w:type="dxa"/>
          </w:tcPr>
          <w:p w:rsidR="00F31EA8" w:rsidRDefault="00F31EA8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− 0,2</w:t>
            </w:r>
          </w:p>
        </w:tc>
      </w:tr>
      <w:tr w:rsidR="006C5209">
        <w:tc>
          <w:tcPr>
            <w:tcW w:w="3708" w:type="dxa"/>
          </w:tcPr>
          <w:p w:rsidR="006C5209" w:rsidRDefault="006C5209" w:rsidP="009C76ED">
            <w:pPr>
              <w:rPr>
                <w:rStyle w:val="14"/>
              </w:rPr>
            </w:pPr>
            <w:r>
              <w:rPr>
                <w:rStyle w:val="14"/>
              </w:rPr>
              <w:t>Чистая прибыль</w:t>
            </w:r>
          </w:p>
        </w:tc>
        <w:tc>
          <w:tcPr>
            <w:tcW w:w="1560" w:type="dxa"/>
          </w:tcPr>
          <w:p w:rsidR="006C5209" w:rsidRDefault="006C5209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2,0</w:t>
            </w:r>
          </w:p>
        </w:tc>
        <w:tc>
          <w:tcPr>
            <w:tcW w:w="1920" w:type="dxa"/>
          </w:tcPr>
          <w:p w:rsidR="006C5209" w:rsidRDefault="006C5209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−</w:t>
            </w:r>
          </w:p>
        </w:tc>
        <w:tc>
          <w:tcPr>
            <w:tcW w:w="2099" w:type="dxa"/>
          </w:tcPr>
          <w:p w:rsidR="006C5209" w:rsidRDefault="006C5209" w:rsidP="009C76ED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2,0</w:t>
            </w:r>
          </w:p>
        </w:tc>
      </w:tr>
    </w:tbl>
    <w:p w:rsidR="006C5209" w:rsidRDefault="006C5209" w:rsidP="00843B86">
      <w:pPr>
        <w:spacing w:line="360" w:lineRule="auto"/>
        <w:ind w:firstLine="720"/>
        <w:jc w:val="both"/>
        <w:rPr>
          <w:rStyle w:val="14"/>
        </w:rPr>
      </w:pPr>
    </w:p>
    <w:p w:rsidR="001F3CC0" w:rsidRDefault="00826CB7" w:rsidP="00843B86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Вывод: </w:t>
      </w:r>
      <w:r w:rsidR="00F31EA8">
        <w:rPr>
          <w:rStyle w:val="14"/>
        </w:rPr>
        <w:t>финансовое состояние предприятия сильно зависит от отвлеченных средств, однако в отчетном периоде это влияние немного снизилось (−0,02%). З</w:t>
      </w:r>
      <w:r>
        <w:rPr>
          <w:rStyle w:val="14"/>
        </w:rPr>
        <w:t>начимость финансовых результатов отчетного периода может быть оценена по показателям рентабельности реализации товаров, которая в отчетном периоде составила 19,0% (17540/92346*100%), а предшествующем периоде – 18,0%, т.е. рентабельность выросла на 1%.</w:t>
      </w:r>
    </w:p>
    <w:p w:rsidR="00E324EE" w:rsidRDefault="00E324EE" w:rsidP="00843B86">
      <w:pPr>
        <w:spacing w:line="360" w:lineRule="auto"/>
        <w:ind w:firstLine="720"/>
        <w:jc w:val="both"/>
        <w:rPr>
          <w:rStyle w:val="14"/>
        </w:rPr>
      </w:pPr>
    </w:p>
    <w:p w:rsidR="00843B86" w:rsidRDefault="00843B86" w:rsidP="00843B86">
      <w:pPr>
        <w:spacing w:line="360" w:lineRule="auto"/>
        <w:rPr>
          <w:rStyle w:val="14"/>
        </w:rPr>
      </w:pPr>
      <w:r>
        <w:rPr>
          <w:rStyle w:val="14"/>
        </w:rPr>
        <w:t xml:space="preserve"> </w:t>
      </w: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D05F14" w:rsidRDefault="00D05F14" w:rsidP="00843B86">
      <w:pPr>
        <w:spacing w:line="360" w:lineRule="auto"/>
        <w:rPr>
          <w:rStyle w:val="14"/>
        </w:rPr>
      </w:pPr>
    </w:p>
    <w:p w:rsidR="00D05F14" w:rsidRDefault="00D05F14" w:rsidP="00843B86">
      <w:pPr>
        <w:spacing w:line="360" w:lineRule="auto"/>
        <w:rPr>
          <w:rStyle w:val="14"/>
        </w:rPr>
      </w:pPr>
    </w:p>
    <w:p w:rsidR="00D05F14" w:rsidRPr="000A6477" w:rsidRDefault="000A6477" w:rsidP="000A6477">
      <w:pPr>
        <w:spacing w:line="360" w:lineRule="auto"/>
        <w:ind w:firstLine="720"/>
        <w:jc w:val="center"/>
        <w:rPr>
          <w:rStyle w:val="14"/>
          <w:b/>
        </w:rPr>
      </w:pPr>
      <w:r w:rsidRPr="000A6477">
        <w:rPr>
          <w:rStyle w:val="14"/>
          <w:b/>
        </w:rPr>
        <w:t xml:space="preserve">5. </w:t>
      </w:r>
      <w:r w:rsidR="00D05F14" w:rsidRPr="000A6477">
        <w:rPr>
          <w:rStyle w:val="14"/>
          <w:b/>
        </w:rPr>
        <w:t>Прибыль как показатель эффективности хозяйственной деятельности предприятия. Формирование и расчет показателей прибыли.</w:t>
      </w:r>
    </w:p>
    <w:p w:rsidR="00D05F14" w:rsidRDefault="00D05F14" w:rsidP="00D05F14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Основные показатели финансовых результатов деятельности предприятия представлены в форме №2 «Отчет о прибылях и убытках», годовой и квартальной бухгалтерской отчетности.</w:t>
      </w:r>
    </w:p>
    <w:p w:rsidR="00D05F14" w:rsidRDefault="00D05F14" w:rsidP="00D05F14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Результат от реализации продукции определяется следующим расчетом:</w:t>
      </w:r>
    </w:p>
    <w:p w:rsidR="00D05F14" w:rsidRDefault="00D05F14" w:rsidP="00D05F14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 </w:t>
      </w:r>
      <w:r w:rsidRPr="00D05F14">
        <w:rPr>
          <w:rStyle w:val="14"/>
          <w:i/>
          <w:lang w:val="en-US"/>
        </w:rPr>
        <w:t>P</w:t>
      </w:r>
      <w:r>
        <w:rPr>
          <w:rStyle w:val="14"/>
          <w:lang w:val="en-US"/>
        </w:rPr>
        <w:t>p</w:t>
      </w:r>
      <w:r w:rsidRPr="00D05F14">
        <w:rPr>
          <w:rStyle w:val="14"/>
        </w:rPr>
        <w:t xml:space="preserve"> = </w:t>
      </w:r>
      <w:r w:rsidRPr="00D05F14">
        <w:rPr>
          <w:rStyle w:val="14"/>
          <w:i/>
          <w:lang w:val="en-US"/>
        </w:rPr>
        <w:t>N</w:t>
      </w:r>
      <w:r w:rsidRPr="00D05F14">
        <w:rPr>
          <w:rStyle w:val="14"/>
          <w:i/>
        </w:rPr>
        <w:t xml:space="preserve"> – </w:t>
      </w:r>
      <w:r w:rsidRPr="00D05F14">
        <w:rPr>
          <w:rStyle w:val="14"/>
          <w:i/>
          <w:lang w:val="en-US"/>
        </w:rPr>
        <w:t>S</w:t>
      </w:r>
      <w:r>
        <w:rPr>
          <w:rStyle w:val="14"/>
        </w:rPr>
        <w:t>пр</w:t>
      </w:r>
      <w:r w:rsidRPr="00D05F14">
        <w:rPr>
          <w:rStyle w:val="14"/>
        </w:rPr>
        <w:t xml:space="preserve"> – </w:t>
      </w:r>
      <w:r w:rsidRPr="00D05F14">
        <w:rPr>
          <w:rStyle w:val="14"/>
          <w:i/>
          <w:lang w:val="en-US"/>
        </w:rPr>
        <w:t>S</w:t>
      </w:r>
      <w:r>
        <w:rPr>
          <w:rStyle w:val="14"/>
        </w:rPr>
        <w:t>пер,</w:t>
      </w:r>
    </w:p>
    <w:p w:rsidR="00D05F14" w:rsidRDefault="00D05F14" w:rsidP="00D05F14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где </w:t>
      </w:r>
      <w:r w:rsidRPr="00D05F14">
        <w:rPr>
          <w:rStyle w:val="14"/>
          <w:i/>
          <w:lang w:val="en-US"/>
        </w:rPr>
        <w:t>N</w:t>
      </w:r>
      <w:r>
        <w:rPr>
          <w:rStyle w:val="14"/>
        </w:rPr>
        <w:t xml:space="preserve"> – выручка от реализации продукции в отпускных ценах без НДС, акцизов и других косвенных налогов и сборов;</w:t>
      </w:r>
    </w:p>
    <w:p w:rsidR="00D05F14" w:rsidRDefault="00D05F14" w:rsidP="00D05F14">
      <w:pPr>
        <w:spacing w:line="360" w:lineRule="auto"/>
        <w:ind w:firstLine="720"/>
        <w:jc w:val="both"/>
        <w:rPr>
          <w:rStyle w:val="14"/>
        </w:rPr>
      </w:pPr>
      <w:r w:rsidRPr="00D05F14">
        <w:rPr>
          <w:rStyle w:val="14"/>
          <w:i/>
          <w:lang w:val="en-US"/>
        </w:rPr>
        <w:t>S</w:t>
      </w:r>
      <w:r>
        <w:rPr>
          <w:rStyle w:val="14"/>
        </w:rPr>
        <w:t>пр</w:t>
      </w:r>
      <w:r w:rsidRPr="00D05F14">
        <w:rPr>
          <w:rStyle w:val="14"/>
        </w:rPr>
        <w:t xml:space="preserve"> –</w:t>
      </w:r>
      <w:r>
        <w:rPr>
          <w:rStyle w:val="14"/>
        </w:rPr>
        <w:t xml:space="preserve"> себестоимость (производственная) реализованной продукции;</w:t>
      </w:r>
    </w:p>
    <w:p w:rsidR="00D05F14" w:rsidRDefault="00D05F14" w:rsidP="00D05F14">
      <w:pPr>
        <w:spacing w:line="360" w:lineRule="auto"/>
        <w:ind w:firstLine="720"/>
        <w:jc w:val="both"/>
        <w:rPr>
          <w:rStyle w:val="14"/>
        </w:rPr>
      </w:pPr>
      <w:r w:rsidRPr="00D05F14">
        <w:rPr>
          <w:rStyle w:val="14"/>
          <w:i/>
          <w:lang w:val="en-US"/>
        </w:rPr>
        <w:t>S</w:t>
      </w:r>
      <w:r>
        <w:rPr>
          <w:rStyle w:val="14"/>
        </w:rPr>
        <w:t>пер − расходы периода (коммерческие и управленческие).</w:t>
      </w:r>
      <w:r w:rsidR="00E154E2">
        <w:rPr>
          <w:rStyle w:val="14"/>
        </w:rPr>
        <w:t>[9</w:t>
      </w:r>
      <w:r w:rsidR="00AE2C4D">
        <w:rPr>
          <w:rStyle w:val="14"/>
        </w:rPr>
        <w:t>, 223]</w:t>
      </w:r>
    </w:p>
    <w:p w:rsidR="00D05F14" w:rsidRDefault="00D05F14" w:rsidP="00D05F14">
      <w:pPr>
        <w:spacing w:line="360" w:lineRule="auto"/>
        <w:ind w:firstLine="720"/>
        <w:jc w:val="both"/>
        <w:rPr>
          <w:rStyle w:val="14"/>
        </w:rPr>
      </w:pPr>
      <w:r w:rsidRPr="00D05F14">
        <w:rPr>
          <w:rStyle w:val="14"/>
          <w:i/>
          <w:lang w:val="en-US"/>
        </w:rPr>
        <w:t>P</w:t>
      </w:r>
      <w:r>
        <w:rPr>
          <w:rStyle w:val="14"/>
          <w:lang w:val="en-US"/>
        </w:rPr>
        <w:t>p</w:t>
      </w:r>
      <w:r w:rsidRPr="00D05F14">
        <w:rPr>
          <w:rStyle w:val="14"/>
          <w:sz w:val="20"/>
          <w:szCs w:val="20"/>
        </w:rPr>
        <w:t>1</w:t>
      </w:r>
      <w:r w:rsidRPr="00D05F14">
        <w:rPr>
          <w:rStyle w:val="14"/>
        </w:rPr>
        <w:t xml:space="preserve"> =</w:t>
      </w:r>
      <w:r>
        <w:rPr>
          <w:rStyle w:val="14"/>
        </w:rPr>
        <w:t xml:space="preserve"> </w:t>
      </w:r>
      <w:r w:rsidR="00AE2C4D">
        <w:rPr>
          <w:rStyle w:val="14"/>
        </w:rPr>
        <w:t xml:space="preserve">17540 тыс. руб.; </w:t>
      </w:r>
    </w:p>
    <w:p w:rsidR="00AE2C4D" w:rsidRDefault="00AE2C4D" w:rsidP="00D05F14">
      <w:pPr>
        <w:spacing w:line="360" w:lineRule="auto"/>
        <w:ind w:firstLine="720"/>
        <w:jc w:val="both"/>
        <w:rPr>
          <w:rStyle w:val="14"/>
        </w:rPr>
      </w:pPr>
      <w:r w:rsidRPr="00D05F14">
        <w:rPr>
          <w:rStyle w:val="14"/>
          <w:i/>
          <w:lang w:val="en-US"/>
        </w:rPr>
        <w:t>P</w:t>
      </w:r>
      <w:r>
        <w:rPr>
          <w:rStyle w:val="14"/>
          <w:lang w:val="en-US"/>
        </w:rPr>
        <w:t>p</w:t>
      </w:r>
      <w:r>
        <w:rPr>
          <w:rStyle w:val="14"/>
          <w:sz w:val="20"/>
          <w:szCs w:val="20"/>
        </w:rPr>
        <w:t>0</w:t>
      </w:r>
      <w:r w:rsidRPr="00D05F14">
        <w:rPr>
          <w:rStyle w:val="14"/>
        </w:rPr>
        <w:t xml:space="preserve"> =</w:t>
      </w:r>
      <w:r>
        <w:rPr>
          <w:rStyle w:val="14"/>
        </w:rPr>
        <w:t xml:space="preserve"> 10121 тыс. руб.</w:t>
      </w:r>
    </w:p>
    <w:p w:rsidR="00AE2C4D" w:rsidRDefault="00AE2C4D" w:rsidP="00D05F14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Вывод: за отчетный период в финансовой деятельности предприятия «Каппа» произошел рост прибыли (+ 7419 тыс. руб.), что создает финансовую базу для самофинансирования, расширенного воспроизводства, решения проблем социального характера; выполняются обязательства перед бюджетом, банками и другими предприятиями. Показатели прибыли характеризуют положительную степень деловой активности и финансового благополучия. </w:t>
      </w:r>
    </w:p>
    <w:p w:rsidR="00AE2C4D" w:rsidRDefault="00AE2C4D" w:rsidP="00D05F14">
      <w:pPr>
        <w:spacing w:line="360" w:lineRule="auto"/>
        <w:ind w:firstLine="720"/>
        <w:jc w:val="both"/>
        <w:rPr>
          <w:rStyle w:val="14"/>
        </w:rPr>
      </w:pPr>
    </w:p>
    <w:p w:rsidR="00AE2C4D" w:rsidRDefault="00AE2C4D" w:rsidP="00D05F14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D05F14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D05F14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D05F14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D05F14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D05F14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D05F14">
      <w:pPr>
        <w:spacing w:line="360" w:lineRule="auto"/>
        <w:ind w:firstLine="720"/>
        <w:jc w:val="both"/>
        <w:rPr>
          <w:rStyle w:val="14"/>
        </w:rPr>
      </w:pPr>
    </w:p>
    <w:p w:rsidR="00AE2C4D" w:rsidRPr="000A6477" w:rsidRDefault="000A6477" w:rsidP="000A6477">
      <w:pPr>
        <w:spacing w:line="360" w:lineRule="auto"/>
        <w:ind w:firstLine="720"/>
        <w:jc w:val="both"/>
        <w:rPr>
          <w:rStyle w:val="14"/>
          <w:b/>
        </w:rPr>
      </w:pPr>
      <w:r w:rsidRPr="000A6477">
        <w:rPr>
          <w:rStyle w:val="14"/>
          <w:b/>
        </w:rPr>
        <w:t xml:space="preserve">6. </w:t>
      </w:r>
      <w:r w:rsidR="00AE2C4D" w:rsidRPr="000A6477">
        <w:rPr>
          <w:rStyle w:val="14"/>
          <w:b/>
        </w:rPr>
        <w:t>Факторный анализ прибыли от продаж и его влияние на управление прибылью.</w:t>
      </w:r>
    </w:p>
    <w:p w:rsidR="00AE2C4D" w:rsidRDefault="00AE2C4D" w:rsidP="00D05F14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Важнейший составляющей показателя прибыли предприятия является прибыль от продаж продукции. </w:t>
      </w:r>
    </w:p>
    <w:p w:rsidR="00AE2C4D" w:rsidRDefault="00AE2C4D" w:rsidP="00D05F14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Изменение прибыли от продаж продукции происходит под влиянием объема продаж и себестоимости, которые зависят от ряда факторов:</w:t>
      </w:r>
    </w:p>
    <w:p w:rsidR="00AE2C4D" w:rsidRDefault="00AE2C4D" w:rsidP="00AE2C4D">
      <w:pPr>
        <w:tabs>
          <w:tab w:val="left" w:pos="5880"/>
        </w:tabs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К факторам первой группы относятся:</w:t>
      </w:r>
      <w:r>
        <w:rPr>
          <w:rStyle w:val="14"/>
        </w:rPr>
        <w:tab/>
      </w:r>
    </w:p>
    <w:p w:rsidR="00AE2C4D" w:rsidRDefault="00AE2C4D" w:rsidP="008A68DA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− изменение отпускных цен на продукцию</w:t>
      </w:r>
      <w:r w:rsidR="008A68DA">
        <w:rPr>
          <w:rStyle w:val="14"/>
        </w:rPr>
        <w:t xml:space="preserve"> – определяется как разница между выручкой от реализации по отчету в фактически действующих ценах и ценах базисного периода</w:t>
      </w:r>
      <w:r>
        <w:rPr>
          <w:rStyle w:val="14"/>
        </w:rPr>
        <w:t>;</w:t>
      </w:r>
    </w:p>
    <w:p w:rsidR="00AE2C4D" w:rsidRDefault="00AE2C4D" w:rsidP="00AE2C4D">
      <w:pPr>
        <w:tabs>
          <w:tab w:val="left" w:pos="5880"/>
        </w:tabs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− изменение объема продаж продукции;</w:t>
      </w:r>
    </w:p>
    <w:p w:rsidR="00AE2C4D" w:rsidRDefault="00AE2C4D" w:rsidP="00AE2C4D">
      <w:pPr>
        <w:tabs>
          <w:tab w:val="left" w:pos="5880"/>
        </w:tabs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− изменение объема продукции, обусловленное изменениями в структуре продукции.</w:t>
      </w:r>
    </w:p>
    <w:p w:rsidR="00AE2C4D" w:rsidRDefault="00AE2C4D" w:rsidP="00AE2C4D">
      <w:pPr>
        <w:tabs>
          <w:tab w:val="left" w:pos="5880"/>
        </w:tabs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Факторы второй группы включают:</w:t>
      </w:r>
    </w:p>
    <w:p w:rsidR="00AE2C4D" w:rsidRDefault="00AE2C4D" w:rsidP="00AE2C4D">
      <w:pPr>
        <w:tabs>
          <w:tab w:val="left" w:pos="5880"/>
        </w:tabs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− изменение себестоимости продукции, отражающее режим экономии;</w:t>
      </w:r>
    </w:p>
    <w:p w:rsidR="00AE2C4D" w:rsidRDefault="00AE2C4D" w:rsidP="00AE2C4D">
      <w:pPr>
        <w:tabs>
          <w:tab w:val="left" w:pos="5880"/>
        </w:tabs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− изменение себестоимости продукции за счет структурных сдвигов;</w:t>
      </w:r>
    </w:p>
    <w:p w:rsidR="00AE2C4D" w:rsidRDefault="00AE2C4D" w:rsidP="00AE2C4D">
      <w:pPr>
        <w:tabs>
          <w:tab w:val="left" w:pos="5880"/>
        </w:tabs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− изменение цен на материалы и тарифов на услуги.</w:t>
      </w:r>
    </w:p>
    <w:p w:rsidR="00AE2C4D" w:rsidRDefault="00AE2C4D" w:rsidP="00AE2C4D">
      <w:pPr>
        <w:tabs>
          <w:tab w:val="left" w:pos="5880"/>
        </w:tabs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Приведем исходные данные и расчет факторного анализа прибыли с продаж продукции, с использованием данных формы №2, р</w:t>
      </w:r>
      <w:r w:rsidR="00E113A7">
        <w:rPr>
          <w:rStyle w:val="14"/>
        </w:rPr>
        <w:t>езультаты представим в таблице</w:t>
      </w:r>
      <w:r>
        <w:rPr>
          <w:rStyle w:val="14"/>
        </w:rPr>
        <w:t xml:space="preserve"> </w:t>
      </w:r>
      <w:r w:rsidR="00BC6C83">
        <w:rPr>
          <w:rStyle w:val="14"/>
        </w:rPr>
        <w:t>14</w:t>
      </w:r>
      <w:r>
        <w:rPr>
          <w:rStyle w:val="14"/>
        </w:rPr>
        <w:t>.</w:t>
      </w:r>
    </w:p>
    <w:p w:rsidR="00AE2C4D" w:rsidRDefault="00AE2C4D" w:rsidP="00AE2C4D">
      <w:pPr>
        <w:tabs>
          <w:tab w:val="left" w:pos="5880"/>
        </w:tabs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Таблица</w:t>
      </w:r>
      <w:r w:rsidR="00BC6C83">
        <w:rPr>
          <w:rStyle w:val="14"/>
        </w:rPr>
        <w:t xml:space="preserve"> 14</w:t>
      </w:r>
      <w:r>
        <w:rPr>
          <w:rStyle w:val="14"/>
        </w:rPr>
        <w:t>- Анализ прибыли по факторам, тыс. руб.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068"/>
        <w:gridCol w:w="1320"/>
        <w:gridCol w:w="1800"/>
        <w:gridCol w:w="2099"/>
      </w:tblGrid>
      <w:tr w:rsidR="008A68DA">
        <w:tc>
          <w:tcPr>
            <w:tcW w:w="4068" w:type="dxa"/>
          </w:tcPr>
          <w:p w:rsidR="008A68DA" w:rsidRDefault="008A68DA" w:rsidP="008A68DA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 xml:space="preserve">Показатели </w:t>
            </w:r>
          </w:p>
        </w:tc>
        <w:tc>
          <w:tcPr>
            <w:tcW w:w="1320" w:type="dxa"/>
          </w:tcPr>
          <w:p w:rsidR="008A68DA" w:rsidRDefault="008A68DA" w:rsidP="008A68DA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По базису</w:t>
            </w:r>
          </w:p>
        </w:tc>
        <w:tc>
          <w:tcPr>
            <w:tcW w:w="1800" w:type="dxa"/>
          </w:tcPr>
          <w:p w:rsidR="008A68DA" w:rsidRDefault="008A68DA" w:rsidP="008A68DA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Фактические данные</w:t>
            </w:r>
          </w:p>
        </w:tc>
        <w:tc>
          <w:tcPr>
            <w:tcW w:w="2099" w:type="dxa"/>
          </w:tcPr>
          <w:p w:rsidR="008A68DA" w:rsidRDefault="008A68DA" w:rsidP="008A68DA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По базису на фактически реализованную продукцию, %</w:t>
            </w:r>
          </w:p>
        </w:tc>
      </w:tr>
      <w:tr w:rsidR="008A68DA">
        <w:tc>
          <w:tcPr>
            <w:tcW w:w="4068" w:type="dxa"/>
          </w:tcPr>
          <w:p w:rsidR="008A68DA" w:rsidRDefault="008A68DA" w:rsidP="008A68DA">
            <w:pPr>
              <w:rPr>
                <w:rStyle w:val="14"/>
              </w:rPr>
            </w:pPr>
            <w:r>
              <w:rPr>
                <w:rStyle w:val="14"/>
              </w:rPr>
              <w:t>1. Выручка (нетто) от продаж товаров</w:t>
            </w:r>
          </w:p>
        </w:tc>
        <w:tc>
          <w:tcPr>
            <w:tcW w:w="1320" w:type="dxa"/>
          </w:tcPr>
          <w:p w:rsidR="008A68DA" w:rsidRDefault="008A68DA" w:rsidP="008A68DA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56273</w:t>
            </w:r>
          </w:p>
        </w:tc>
        <w:tc>
          <w:tcPr>
            <w:tcW w:w="1800" w:type="dxa"/>
          </w:tcPr>
          <w:p w:rsidR="008A68DA" w:rsidRDefault="008A68DA" w:rsidP="008A68DA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92346</w:t>
            </w:r>
          </w:p>
        </w:tc>
        <w:tc>
          <w:tcPr>
            <w:tcW w:w="2099" w:type="dxa"/>
          </w:tcPr>
          <w:p w:rsidR="008A68DA" w:rsidRDefault="008A68DA" w:rsidP="008A68DA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164,1</w:t>
            </w:r>
          </w:p>
        </w:tc>
      </w:tr>
      <w:tr w:rsidR="008A68DA">
        <w:tc>
          <w:tcPr>
            <w:tcW w:w="4068" w:type="dxa"/>
          </w:tcPr>
          <w:p w:rsidR="008A68DA" w:rsidRDefault="008A68DA" w:rsidP="008A68DA">
            <w:pPr>
              <w:rPr>
                <w:rStyle w:val="14"/>
              </w:rPr>
            </w:pPr>
            <w:r>
              <w:rPr>
                <w:rStyle w:val="14"/>
              </w:rPr>
              <w:t>2. Полная себестоимость продаж товаров</w:t>
            </w:r>
          </w:p>
        </w:tc>
        <w:tc>
          <w:tcPr>
            <w:tcW w:w="1320" w:type="dxa"/>
          </w:tcPr>
          <w:p w:rsidR="008A68DA" w:rsidRDefault="008A68DA" w:rsidP="008A68DA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45470</w:t>
            </w:r>
          </w:p>
        </w:tc>
        <w:tc>
          <w:tcPr>
            <w:tcW w:w="1800" w:type="dxa"/>
          </w:tcPr>
          <w:p w:rsidR="008A68DA" w:rsidRDefault="008A68DA" w:rsidP="008A68DA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74351</w:t>
            </w:r>
          </w:p>
        </w:tc>
        <w:tc>
          <w:tcPr>
            <w:tcW w:w="2099" w:type="dxa"/>
          </w:tcPr>
          <w:p w:rsidR="008A68DA" w:rsidRDefault="008A68DA" w:rsidP="008A68DA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163,5</w:t>
            </w:r>
          </w:p>
        </w:tc>
      </w:tr>
      <w:tr w:rsidR="008A68DA">
        <w:tc>
          <w:tcPr>
            <w:tcW w:w="4068" w:type="dxa"/>
          </w:tcPr>
          <w:p w:rsidR="008A68DA" w:rsidRDefault="008A68DA" w:rsidP="008A68DA">
            <w:pPr>
              <w:rPr>
                <w:rStyle w:val="14"/>
              </w:rPr>
            </w:pPr>
            <w:r>
              <w:rPr>
                <w:rStyle w:val="14"/>
              </w:rPr>
              <w:t>3. Прибыль (убыток) от продаж</w:t>
            </w:r>
          </w:p>
        </w:tc>
        <w:tc>
          <w:tcPr>
            <w:tcW w:w="1320" w:type="dxa"/>
          </w:tcPr>
          <w:p w:rsidR="008A68DA" w:rsidRDefault="008A68DA" w:rsidP="008A68DA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10121</w:t>
            </w:r>
          </w:p>
        </w:tc>
        <w:tc>
          <w:tcPr>
            <w:tcW w:w="1800" w:type="dxa"/>
          </w:tcPr>
          <w:p w:rsidR="008A68DA" w:rsidRDefault="008A68DA" w:rsidP="008A68DA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17540</w:t>
            </w:r>
          </w:p>
        </w:tc>
        <w:tc>
          <w:tcPr>
            <w:tcW w:w="2099" w:type="dxa"/>
          </w:tcPr>
          <w:p w:rsidR="008A68DA" w:rsidRDefault="008A68DA" w:rsidP="008A68DA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173,3</w:t>
            </w:r>
          </w:p>
        </w:tc>
      </w:tr>
    </w:tbl>
    <w:p w:rsidR="00AE2C4D" w:rsidRDefault="00AE2C4D" w:rsidP="008A68DA">
      <w:pPr>
        <w:spacing w:line="360" w:lineRule="auto"/>
        <w:ind w:firstLine="720"/>
        <w:jc w:val="both"/>
        <w:rPr>
          <w:rStyle w:val="14"/>
        </w:rPr>
      </w:pPr>
    </w:p>
    <w:p w:rsidR="00AB55B3" w:rsidRDefault="008A68DA" w:rsidP="008A68DA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Вывод: изменение цен на продукцию составило 64,1% и отражает рост цен в результате инфляции. </w:t>
      </w:r>
      <w:r w:rsidR="00AB55B3">
        <w:rPr>
          <w:rStyle w:val="14"/>
        </w:rPr>
        <w:t>Себестоимость продукции в отчетном году увеличилась на 63,5% по сравнению с аналогичным периодом предшествующего года, на данный показатель повлияли изменения договорных цен на материалы, тарифов на энергию, транспортные услуги и т.п. Прибыль от продаж в отчетном периоде возросла на 73,3%.</w:t>
      </w: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0A6477" w:rsidRDefault="000A6477" w:rsidP="008A68DA">
      <w:pPr>
        <w:spacing w:line="360" w:lineRule="auto"/>
        <w:ind w:firstLine="720"/>
        <w:jc w:val="both"/>
        <w:rPr>
          <w:rStyle w:val="14"/>
        </w:rPr>
      </w:pPr>
    </w:p>
    <w:p w:rsidR="00AB55B3" w:rsidRPr="000A6477" w:rsidRDefault="000A6477" w:rsidP="008A68DA">
      <w:pPr>
        <w:spacing w:line="360" w:lineRule="auto"/>
        <w:ind w:firstLine="720"/>
        <w:jc w:val="both"/>
        <w:rPr>
          <w:rStyle w:val="14"/>
          <w:b/>
        </w:rPr>
      </w:pPr>
      <w:r>
        <w:rPr>
          <w:rStyle w:val="14"/>
          <w:b/>
        </w:rPr>
        <w:t xml:space="preserve">7. </w:t>
      </w:r>
      <w:r w:rsidR="00AB55B3" w:rsidRPr="000A6477">
        <w:rPr>
          <w:rStyle w:val="14"/>
          <w:b/>
        </w:rPr>
        <w:t>Расчет и факторный анали</w:t>
      </w:r>
      <w:r w:rsidR="005B27A0" w:rsidRPr="000A6477">
        <w:rPr>
          <w:rStyle w:val="14"/>
          <w:b/>
        </w:rPr>
        <w:t>з рентабельности продаж</w:t>
      </w:r>
      <w:r w:rsidR="00AB55B3" w:rsidRPr="000A6477">
        <w:rPr>
          <w:rStyle w:val="14"/>
          <w:b/>
        </w:rPr>
        <w:t>.</w:t>
      </w:r>
    </w:p>
    <w:p w:rsidR="00AB55B3" w:rsidRDefault="00AB55B3" w:rsidP="008A68DA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1. Рентабельность продаж по прибыли от продажи:</w:t>
      </w:r>
    </w:p>
    <w:p w:rsidR="00AB55B3" w:rsidRDefault="00AB55B3" w:rsidP="008A68DA">
      <w:pPr>
        <w:spacing w:line="360" w:lineRule="auto"/>
        <w:ind w:firstLine="720"/>
        <w:jc w:val="both"/>
        <w:rPr>
          <w:rStyle w:val="14"/>
        </w:rPr>
      </w:pPr>
      <w:r w:rsidRPr="00AB55B3">
        <w:rPr>
          <w:rStyle w:val="14"/>
          <w:i/>
          <w:lang w:val="en-US"/>
        </w:rPr>
        <w:t>k</w:t>
      </w:r>
      <w:r w:rsidRPr="008C5FF8">
        <w:rPr>
          <w:rStyle w:val="14"/>
          <w:i/>
        </w:rPr>
        <w:t>р</w:t>
      </w:r>
      <w:r w:rsidRPr="00AB55B3">
        <w:rPr>
          <w:rStyle w:val="14"/>
          <w:sz w:val="20"/>
          <w:szCs w:val="20"/>
        </w:rPr>
        <w:t>1</w:t>
      </w:r>
      <w:r>
        <w:rPr>
          <w:rStyle w:val="14"/>
        </w:rPr>
        <w:t xml:space="preserve"> = </w:t>
      </w:r>
      <w:r w:rsidRPr="00AB55B3">
        <w:rPr>
          <w:rStyle w:val="14"/>
          <w:i/>
          <w:lang w:val="en-US"/>
        </w:rPr>
        <w:t>P</w:t>
      </w:r>
      <w:r w:rsidRPr="008C5FF8">
        <w:rPr>
          <w:rStyle w:val="14"/>
          <w:i/>
          <w:lang w:val="en-US"/>
        </w:rPr>
        <w:t>p</w:t>
      </w:r>
      <w:r w:rsidRPr="00AB55B3">
        <w:rPr>
          <w:rStyle w:val="14"/>
        </w:rPr>
        <w:t xml:space="preserve"> / </w:t>
      </w:r>
      <w:r w:rsidRPr="00AB55B3">
        <w:rPr>
          <w:rStyle w:val="14"/>
          <w:i/>
          <w:lang w:val="en-US"/>
        </w:rPr>
        <w:t>N</w:t>
      </w:r>
      <w:r>
        <w:rPr>
          <w:rStyle w:val="14"/>
        </w:rPr>
        <w:t>,</w:t>
      </w:r>
    </w:p>
    <w:p w:rsidR="00AB55B3" w:rsidRDefault="00AB55B3" w:rsidP="008A68DA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где </w:t>
      </w:r>
      <w:r w:rsidRPr="00AB55B3">
        <w:rPr>
          <w:rStyle w:val="14"/>
          <w:i/>
          <w:lang w:val="en-US"/>
        </w:rPr>
        <w:t>P</w:t>
      </w:r>
      <w:r w:rsidRPr="008C5FF8">
        <w:rPr>
          <w:rStyle w:val="14"/>
          <w:i/>
          <w:lang w:val="en-US"/>
        </w:rPr>
        <w:t>p</w:t>
      </w:r>
      <w:r>
        <w:rPr>
          <w:rStyle w:val="14"/>
        </w:rPr>
        <w:t xml:space="preserve"> − прибыль от продаж;</w:t>
      </w:r>
    </w:p>
    <w:p w:rsidR="00AB55B3" w:rsidRDefault="00AB55B3" w:rsidP="008A68DA">
      <w:pPr>
        <w:spacing w:line="360" w:lineRule="auto"/>
        <w:ind w:firstLine="720"/>
        <w:jc w:val="both"/>
        <w:rPr>
          <w:rStyle w:val="14"/>
        </w:rPr>
      </w:pPr>
      <w:r w:rsidRPr="00AB55B3">
        <w:rPr>
          <w:rStyle w:val="14"/>
          <w:i/>
          <w:lang w:val="en-US"/>
        </w:rPr>
        <w:t>N</w:t>
      </w:r>
      <w:r>
        <w:rPr>
          <w:rStyle w:val="14"/>
          <w:i/>
        </w:rPr>
        <w:t xml:space="preserve"> </w:t>
      </w:r>
      <w:r>
        <w:rPr>
          <w:rStyle w:val="14"/>
        </w:rPr>
        <w:t>− выручка от продаж в отпускных ценах нетт (стр. 010 ф. №2).</w:t>
      </w:r>
    </w:p>
    <w:p w:rsidR="00AB55B3" w:rsidRDefault="00AB55B3" w:rsidP="008A68DA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2. </w:t>
      </w:r>
      <w:r w:rsidR="005B27A0">
        <w:rPr>
          <w:rStyle w:val="14"/>
        </w:rPr>
        <w:t>Рентабельность прод</w:t>
      </w:r>
      <w:r>
        <w:rPr>
          <w:rStyle w:val="14"/>
        </w:rPr>
        <w:t>аж по бухгалтерской (до налогообложения) прибыли:</w:t>
      </w:r>
    </w:p>
    <w:p w:rsidR="00AB55B3" w:rsidRDefault="00AB55B3" w:rsidP="008A68DA">
      <w:pPr>
        <w:spacing w:line="360" w:lineRule="auto"/>
        <w:ind w:firstLine="720"/>
        <w:jc w:val="both"/>
        <w:rPr>
          <w:rStyle w:val="14"/>
        </w:rPr>
      </w:pPr>
      <w:r w:rsidRPr="00AB55B3">
        <w:rPr>
          <w:rStyle w:val="14"/>
          <w:i/>
          <w:lang w:val="en-US"/>
        </w:rPr>
        <w:t>k</w:t>
      </w:r>
      <w:r w:rsidRPr="008C5FF8">
        <w:rPr>
          <w:rStyle w:val="14"/>
          <w:i/>
        </w:rPr>
        <w:t>р</w:t>
      </w:r>
      <w:r>
        <w:rPr>
          <w:rStyle w:val="14"/>
          <w:sz w:val="20"/>
          <w:szCs w:val="20"/>
        </w:rPr>
        <w:t>2</w:t>
      </w:r>
      <w:r>
        <w:rPr>
          <w:rStyle w:val="14"/>
        </w:rPr>
        <w:t xml:space="preserve"> = </w:t>
      </w:r>
      <w:r w:rsidRPr="00AB55B3">
        <w:rPr>
          <w:rStyle w:val="14"/>
          <w:i/>
          <w:lang w:val="en-US"/>
        </w:rPr>
        <w:t>P</w:t>
      </w:r>
      <w:r>
        <w:rPr>
          <w:rStyle w:val="14"/>
        </w:rPr>
        <w:t>б</w:t>
      </w:r>
      <w:r w:rsidRPr="00AB55B3">
        <w:rPr>
          <w:rStyle w:val="14"/>
        </w:rPr>
        <w:t xml:space="preserve"> / </w:t>
      </w:r>
      <w:r w:rsidRPr="00AB55B3">
        <w:rPr>
          <w:rStyle w:val="14"/>
          <w:i/>
          <w:lang w:val="en-US"/>
        </w:rPr>
        <w:t>N</w:t>
      </w:r>
      <w:r>
        <w:rPr>
          <w:rStyle w:val="14"/>
        </w:rPr>
        <w:t>,</w:t>
      </w:r>
    </w:p>
    <w:p w:rsidR="00AB55B3" w:rsidRDefault="00AB55B3" w:rsidP="008A68DA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где </w:t>
      </w:r>
      <w:r w:rsidRPr="00AB55B3">
        <w:rPr>
          <w:rStyle w:val="14"/>
          <w:i/>
          <w:lang w:val="en-US"/>
        </w:rPr>
        <w:t>P</w:t>
      </w:r>
      <w:r>
        <w:rPr>
          <w:rStyle w:val="14"/>
        </w:rPr>
        <w:t>б − бухгалтерская прибыль (стр. 140 ф. №2).</w:t>
      </w:r>
    </w:p>
    <w:p w:rsidR="00AB55B3" w:rsidRDefault="00AB55B3" w:rsidP="008A68DA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3. Рентабельность продаж по чистой прибыли:</w:t>
      </w:r>
    </w:p>
    <w:p w:rsidR="00AB55B3" w:rsidRDefault="00AB55B3" w:rsidP="008A68DA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 </w:t>
      </w:r>
      <w:r w:rsidRPr="00AB55B3">
        <w:rPr>
          <w:rStyle w:val="14"/>
          <w:i/>
          <w:lang w:val="en-US"/>
        </w:rPr>
        <w:t>k</w:t>
      </w:r>
      <w:r w:rsidRPr="008C5FF8">
        <w:rPr>
          <w:rStyle w:val="14"/>
          <w:i/>
        </w:rPr>
        <w:t>р</w:t>
      </w:r>
      <w:r w:rsidR="005B27A0">
        <w:rPr>
          <w:rStyle w:val="14"/>
          <w:sz w:val="20"/>
          <w:szCs w:val="20"/>
        </w:rPr>
        <w:t>3</w:t>
      </w:r>
      <w:r>
        <w:rPr>
          <w:rStyle w:val="14"/>
        </w:rPr>
        <w:t xml:space="preserve"> = </w:t>
      </w:r>
      <w:r w:rsidRPr="00AB55B3">
        <w:rPr>
          <w:rStyle w:val="14"/>
          <w:i/>
          <w:lang w:val="en-US"/>
        </w:rPr>
        <w:t>P</w:t>
      </w:r>
      <w:r w:rsidR="005B27A0">
        <w:rPr>
          <w:rStyle w:val="14"/>
        </w:rPr>
        <w:t>ч</w:t>
      </w:r>
      <w:r w:rsidRPr="00AB55B3">
        <w:rPr>
          <w:rStyle w:val="14"/>
        </w:rPr>
        <w:t xml:space="preserve"> / </w:t>
      </w:r>
      <w:r w:rsidRPr="00AB55B3">
        <w:rPr>
          <w:rStyle w:val="14"/>
          <w:i/>
          <w:lang w:val="en-US"/>
        </w:rPr>
        <w:t>N</w:t>
      </w:r>
      <w:r w:rsidR="005B27A0">
        <w:rPr>
          <w:rStyle w:val="14"/>
        </w:rPr>
        <w:t xml:space="preserve">, </w:t>
      </w:r>
    </w:p>
    <w:p w:rsidR="005B27A0" w:rsidRDefault="005B27A0" w:rsidP="008A68DA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где </w:t>
      </w:r>
      <w:r w:rsidRPr="00AB55B3">
        <w:rPr>
          <w:rStyle w:val="14"/>
          <w:i/>
          <w:lang w:val="en-US"/>
        </w:rPr>
        <w:t>P</w:t>
      </w:r>
      <w:r>
        <w:rPr>
          <w:rStyle w:val="14"/>
        </w:rPr>
        <w:t xml:space="preserve">ч − чистая (нераспределенная) прибыль (стр. 190 ф. №2). </w:t>
      </w:r>
    </w:p>
    <w:p w:rsidR="008C5FF8" w:rsidRDefault="008C5FF8" w:rsidP="008A68DA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4. В управленческом учете и анализе используется показатель рентабельности продаж как отношение прибыли от продаж к себестоимости продаж продукции:</w:t>
      </w:r>
    </w:p>
    <w:p w:rsidR="008C5FF8" w:rsidRPr="005B27A0" w:rsidRDefault="008C5FF8" w:rsidP="008A68DA">
      <w:pPr>
        <w:spacing w:line="360" w:lineRule="auto"/>
        <w:ind w:firstLine="720"/>
        <w:jc w:val="both"/>
        <w:rPr>
          <w:rStyle w:val="14"/>
        </w:rPr>
      </w:pPr>
      <w:r w:rsidRPr="00AB55B3">
        <w:rPr>
          <w:rStyle w:val="14"/>
          <w:i/>
          <w:lang w:val="en-US"/>
        </w:rPr>
        <w:t>k</w:t>
      </w:r>
      <w:r w:rsidRPr="008C5FF8">
        <w:rPr>
          <w:rStyle w:val="14"/>
          <w:i/>
        </w:rPr>
        <w:t>р</w:t>
      </w:r>
      <w:r>
        <w:rPr>
          <w:rStyle w:val="14"/>
          <w:lang w:val="en-US"/>
        </w:rPr>
        <w:t>s</w:t>
      </w:r>
      <w:r>
        <w:rPr>
          <w:rStyle w:val="14"/>
        </w:rPr>
        <w:t xml:space="preserve"> = </w:t>
      </w:r>
      <w:r w:rsidRPr="00AB55B3">
        <w:rPr>
          <w:rStyle w:val="14"/>
          <w:i/>
          <w:lang w:val="en-US"/>
        </w:rPr>
        <w:t>P</w:t>
      </w:r>
      <w:r w:rsidRPr="008C5FF8">
        <w:rPr>
          <w:rStyle w:val="14"/>
          <w:i/>
          <w:lang w:val="en-US"/>
        </w:rPr>
        <w:t>p</w:t>
      </w:r>
      <w:r w:rsidRPr="00AB55B3">
        <w:rPr>
          <w:rStyle w:val="14"/>
        </w:rPr>
        <w:t xml:space="preserve"> / </w:t>
      </w:r>
      <w:r>
        <w:rPr>
          <w:rStyle w:val="14"/>
          <w:i/>
          <w:lang w:val="en-US"/>
        </w:rPr>
        <w:t>Sp</w:t>
      </w:r>
      <w:r>
        <w:rPr>
          <w:rStyle w:val="14"/>
        </w:rPr>
        <w:t>,</w:t>
      </w:r>
    </w:p>
    <w:p w:rsidR="00AB55B3" w:rsidRDefault="005B27A0" w:rsidP="008A68DA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Расчетные</w:t>
      </w:r>
      <w:r w:rsidR="00E113A7">
        <w:rPr>
          <w:rStyle w:val="14"/>
        </w:rPr>
        <w:t xml:space="preserve"> данные представим в таблице</w:t>
      </w:r>
      <w:r>
        <w:rPr>
          <w:rStyle w:val="14"/>
        </w:rPr>
        <w:t xml:space="preserve"> </w:t>
      </w:r>
      <w:r w:rsidR="00BC6C83">
        <w:rPr>
          <w:rStyle w:val="14"/>
        </w:rPr>
        <w:t>15</w:t>
      </w:r>
      <w:r>
        <w:rPr>
          <w:rStyle w:val="14"/>
        </w:rPr>
        <w:t>:</w:t>
      </w:r>
    </w:p>
    <w:p w:rsidR="005B27A0" w:rsidRDefault="005B27A0" w:rsidP="008A68DA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 xml:space="preserve"> Таблица</w:t>
      </w:r>
      <w:r w:rsidR="00BC6C83">
        <w:rPr>
          <w:rStyle w:val="14"/>
        </w:rPr>
        <w:t xml:space="preserve"> 15</w:t>
      </w:r>
      <w:r>
        <w:rPr>
          <w:rStyle w:val="14"/>
        </w:rPr>
        <w:t>– Показатели рентабельности продаж, %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788"/>
        <w:gridCol w:w="1440"/>
        <w:gridCol w:w="1404"/>
        <w:gridCol w:w="1655"/>
      </w:tblGrid>
      <w:tr w:rsidR="005B27A0">
        <w:tc>
          <w:tcPr>
            <w:tcW w:w="4788" w:type="dxa"/>
          </w:tcPr>
          <w:p w:rsidR="005B27A0" w:rsidRDefault="005B27A0" w:rsidP="005B27A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 xml:space="preserve">Показатели </w:t>
            </w:r>
          </w:p>
        </w:tc>
        <w:tc>
          <w:tcPr>
            <w:tcW w:w="1440" w:type="dxa"/>
          </w:tcPr>
          <w:p w:rsidR="005B27A0" w:rsidRDefault="005B27A0" w:rsidP="005B27A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Отчетный период</w:t>
            </w:r>
          </w:p>
        </w:tc>
        <w:tc>
          <w:tcPr>
            <w:tcW w:w="1404" w:type="dxa"/>
          </w:tcPr>
          <w:p w:rsidR="005B27A0" w:rsidRDefault="005B27A0" w:rsidP="005B27A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 xml:space="preserve">Базисный период </w:t>
            </w:r>
          </w:p>
        </w:tc>
        <w:tc>
          <w:tcPr>
            <w:tcW w:w="1655" w:type="dxa"/>
          </w:tcPr>
          <w:p w:rsidR="005B27A0" w:rsidRDefault="005B27A0" w:rsidP="005B27A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Отклонение (+ или −)</w:t>
            </w:r>
          </w:p>
        </w:tc>
      </w:tr>
      <w:tr w:rsidR="005B27A0">
        <w:tc>
          <w:tcPr>
            <w:tcW w:w="4788" w:type="dxa"/>
          </w:tcPr>
          <w:p w:rsidR="005B27A0" w:rsidRDefault="005B27A0" w:rsidP="005B27A0">
            <w:pPr>
              <w:rPr>
                <w:rStyle w:val="14"/>
              </w:rPr>
            </w:pPr>
            <w:r>
              <w:rPr>
                <w:rStyle w:val="14"/>
              </w:rPr>
              <w:t>Рентабельность продаж по прибыли от продажи</w:t>
            </w:r>
          </w:p>
        </w:tc>
        <w:tc>
          <w:tcPr>
            <w:tcW w:w="1440" w:type="dxa"/>
          </w:tcPr>
          <w:p w:rsidR="005B27A0" w:rsidRDefault="005B27A0" w:rsidP="005B27A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19,0</w:t>
            </w:r>
          </w:p>
        </w:tc>
        <w:tc>
          <w:tcPr>
            <w:tcW w:w="1404" w:type="dxa"/>
          </w:tcPr>
          <w:p w:rsidR="005B27A0" w:rsidRDefault="005B27A0" w:rsidP="005B27A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18,0</w:t>
            </w:r>
          </w:p>
        </w:tc>
        <w:tc>
          <w:tcPr>
            <w:tcW w:w="1655" w:type="dxa"/>
          </w:tcPr>
          <w:p w:rsidR="005B27A0" w:rsidRDefault="005B27A0" w:rsidP="005B27A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+ 1,0</w:t>
            </w:r>
          </w:p>
        </w:tc>
      </w:tr>
      <w:tr w:rsidR="005B27A0">
        <w:tc>
          <w:tcPr>
            <w:tcW w:w="4788" w:type="dxa"/>
          </w:tcPr>
          <w:p w:rsidR="005B27A0" w:rsidRDefault="005B27A0" w:rsidP="005B27A0">
            <w:pPr>
              <w:rPr>
                <w:rStyle w:val="14"/>
              </w:rPr>
            </w:pPr>
            <w:r>
              <w:rPr>
                <w:rStyle w:val="14"/>
              </w:rPr>
              <w:t>Рентабельность продаж по бухгалтерской (до налогообложения) прибыли</w:t>
            </w:r>
          </w:p>
        </w:tc>
        <w:tc>
          <w:tcPr>
            <w:tcW w:w="1440" w:type="dxa"/>
          </w:tcPr>
          <w:p w:rsidR="005B27A0" w:rsidRDefault="005B27A0" w:rsidP="005B27A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17,6</w:t>
            </w:r>
          </w:p>
        </w:tc>
        <w:tc>
          <w:tcPr>
            <w:tcW w:w="1404" w:type="dxa"/>
          </w:tcPr>
          <w:p w:rsidR="005B27A0" w:rsidRDefault="005B27A0" w:rsidP="005B27A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18,1</w:t>
            </w:r>
          </w:p>
        </w:tc>
        <w:tc>
          <w:tcPr>
            <w:tcW w:w="1655" w:type="dxa"/>
          </w:tcPr>
          <w:p w:rsidR="005B27A0" w:rsidRDefault="005B27A0" w:rsidP="005B27A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− 0,5</w:t>
            </w:r>
          </w:p>
        </w:tc>
      </w:tr>
      <w:tr w:rsidR="005B27A0">
        <w:tc>
          <w:tcPr>
            <w:tcW w:w="4788" w:type="dxa"/>
          </w:tcPr>
          <w:p w:rsidR="005B27A0" w:rsidRDefault="005B27A0" w:rsidP="005B27A0">
            <w:pPr>
              <w:rPr>
                <w:rStyle w:val="14"/>
              </w:rPr>
            </w:pPr>
            <w:r>
              <w:rPr>
                <w:rStyle w:val="14"/>
              </w:rPr>
              <w:t>Рентабельность продаж по чистой прибыли</w:t>
            </w:r>
          </w:p>
        </w:tc>
        <w:tc>
          <w:tcPr>
            <w:tcW w:w="1440" w:type="dxa"/>
          </w:tcPr>
          <w:p w:rsidR="005B27A0" w:rsidRDefault="005B27A0" w:rsidP="005B27A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0,3</w:t>
            </w:r>
          </w:p>
        </w:tc>
        <w:tc>
          <w:tcPr>
            <w:tcW w:w="1404" w:type="dxa"/>
          </w:tcPr>
          <w:p w:rsidR="005B27A0" w:rsidRDefault="005B27A0" w:rsidP="005B27A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−</w:t>
            </w:r>
          </w:p>
        </w:tc>
        <w:tc>
          <w:tcPr>
            <w:tcW w:w="1655" w:type="dxa"/>
          </w:tcPr>
          <w:p w:rsidR="005B27A0" w:rsidRDefault="005B27A0" w:rsidP="005B27A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−</w:t>
            </w:r>
          </w:p>
          <w:p w:rsidR="005B27A0" w:rsidRPr="005B27A0" w:rsidRDefault="005B27A0" w:rsidP="005B27A0">
            <w:pPr>
              <w:jc w:val="center"/>
              <w:rPr>
                <w:sz w:val="28"/>
                <w:szCs w:val="28"/>
              </w:rPr>
            </w:pPr>
          </w:p>
        </w:tc>
      </w:tr>
      <w:tr w:rsidR="008C5FF8">
        <w:tc>
          <w:tcPr>
            <w:tcW w:w="4788" w:type="dxa"/>
          </w:tcPr>
          <w:p w:rsidR="008C5FF8" w:rsidRDefault="008C5FF8" w:rsidP="005B27A0">
            <w:pPr>
              <w:rPr>
                <w:rStyle w:val="14"/>
              </w:rPr>
            </w:pPr>
            <w:r>
              <w:rPr>
                <w:rStyle w:val="14"/>
              </w:rPr>
              <w:t>Рентабельность продаж по себестоимости</w:t>
            </w:r>
          </w:p>
        </w:tc>
        <w:tc>
          <w:tcPr>
            <w:tcW w:w="1440" w:type="dxa"/>
          </w:tcPr>
          <w:p w:rsidR="008C5FF8" w:rsidRPr="000E097E" w:rsidRDefault="000E097E" w:rsidP="005B27A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23,6</w:t>
            </w:r>
          </w:p>
        </w:tc>
        <w:tc>
          <w:tcPr>
            <w:tcW w:w="1404" w:type="dxa"/>
          </w:tcPr>
          <w:p w:rsidR="008C5FF8" w:rsidRPr="000E097E" w:rsidRDefault="000E097E" w:rsidP="005B27A0">
            <w:pPr>
              <w:jc w:val="center"/>
              <w:rPr>
                <w:rStyle w:val="14"/>
                <w:lang w:val="en-US"/>
              </w:rPr>
            </w:pPr>
            <w:r>
              <w:rPr>
                <w:rStyle w:val="14"/>
                <w:lang w:val="en-US"/>
              </w:rPr>
              <w:t>22</w:t>
            </w:r>
            <w:r>
              <w:rPr>
                <w:rStyle w:val="14"/>
              </w:rPr>
              <w:t>,</w:t>
            </w:r>
            <w:r>
              <w:rPr>
                <w:rStyle w:val="14"/>
                <w:lang w:val="en-US"/>
              </w:rPr>
              <w:t>2</w:t>
            </w:r>
          </w:p>
        </w:tc>
        <w:tc>
          <w:tcPr>
            <w:tcW w:w="1655" w:type="dxa"/>
          </w:tcPr>
          <w:p w:rsidR="008C5FF8" w:rsidRDefault="000E097E" w:rsidP="005B27A0">
            <w:pPr>
              <w:jc w:val="center"/>
              <w:rPr>
                <w:rStyle w:val="14"/>
              </w:rPr>
            </w:pPr>
            <w:r>
              <w:rPr>
                <w:rStyle w:val="14"/>
              </w:rPr>
              <w:t>+ 1,4</w:t>
            </w:r>
          </w:p>
        </w:tc>
      </w:tr>
    </w:tbl>
    <w:p w:rsidR="000E097E" w:rsidRDefault="000E097E" w:rsidP="000E097E">
      <w:pPr>
        <w:ind w:firstLine="720"/>
        <w:jc w:val="both"/>
        <w:rPr>
          <w:rStyle w:val="14"/>
        </w:rPr>
      </w:pPr>
    </w:p>
    <w:p w:rsidR="008A68DA" w:rsidRDefault="005B27A0" w:rsidP="000E097E">
      <w:pPr>
        <w:spacing w:line="360" w:lineRule="auto"/>
        <w:ind w:firstLine="720"/>
        <w:jc w:val="both"/>
        <w:rPr>
          <w:rStyle w:val="14"/>
        </w:rPr>
      </w:pPr>
      <w:r>
        <w:rPr>
          <w:rStyle w:val="14"/>
        </w:rPr>
        <w:t>Вывод: рентабельность продаж по прибыли от продаж является показателем истинной эффективности и увеличился в отчетном периоде по сравнению с базисным на 1,0%.</w:t>
      </w:r>
      <w:r w:rsidR="000E097E">
        <w:rPr>
          <w:rStyle w:val="14"/>
        </w:rPr>
        <w:t xml:space="preserve"> Рентабельность продаж по бухгалтерской прибыли в отчетном году снизилась по сравнению с базисным периодом на 0,5%, это вызвано значительным ростом коммерческих расходов, понесенных предприятием в отчетном периоде. Рентабельность продаж по себестоимость используется для ценообразования и показывает процент к полной себестоимости в зависимости от отраслевой принадлежности, составляет 23,6% в отчетном периоде.</w:t>
      </w:r>
    </w:p>
    <w:p w:rsidR="00D05F14" w:rsidRDefault="00D05F14" w:rsidP="008A68DA">
      <w:pPr>
        <w:spacing w:line="360" w:lineRule="auto"/>
        <w:rPr>
          <w:rStyle w:val="14"/>
        </w:rPr>
      </w:pPr>
    </w:p>
    <w:p w:rsidR="00843B86" w:rsidRDefault="00843B86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0A6477" w:rsidRDefault="000A6477" w:rsidP="00843B86">
      <w:pPr>
        <w:spacing w:line="360" w:lineRule="auto"/>
        <w:rPr>
          <w:rStyle w:val="14"/>
        </w:rPr>
      </w:pPr>
    </w:p>
    <w:p w:rsidR="00843B86" w:rsidRDefault="00843B86" w:rsidP="00843B86">
      <w:pPr>
        <w:rPr>
          <w:rStyle w:val="14"/>
        </w:rPr>
      </w:pPr>
    </w:p>
    <w:p w:rsidR="0088230F" w:rsidRPr="000A6477" w:rsidRDefault="000A6477" w:rsidP="0088230F">
      <w:pPr>
        <w:spacing w:line="360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0A6477">
        <w:rPr>
          <w:b/>
          <w:sz w:val="28"/>
          <w:szCs w:val="28"/>
        </w:rPr>
        <w:t>.</w:t>
      </w:r>
      <w:r w:rsidR="0088230F" w:rsidRPr="000A6477">
        <w:rPr>
          <w:b/>
          <w:sz w:val="28"/>
          <w:szCs w:val="28"/>
        </w:rPr>
        <w:t xml:space="preserve"> Расчет и оценка финансовых коэффициентов рыночной устойчивости (удовлетворительности структуры баланса).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Финансовые коэффициенты рыночной устойчивости базируются на показателях рентабельности предприятия, эффективности управления и деловой активности. Их следует рассчитывать на определенную дату составления балансов и рассматривать их в динамике.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8F7A59">
        <w:rPr>
          <w:i/>
          <w:sz w:val="28"/>
          <w:szCs w:val="28"/>
        </w:rPr>
        <w:t>Коэффициент автономии</w:t>
      </w:r>
      <w:r>
        <w:rPr>
          <w:i/>
          <w:sz w:val="28"/>
          <w:szCs w:val="28"/>
        </w:rPr>
        <w:t xml:space="preserve"> (К</w:t>
      </w:r>
      <w:r w:rsidRPr="009B2E82">
        <w:rPr>
          <w:sz w:val="28"/>
          <w:szCs w:val="28"/>
        </w:rPr>
        <w:t>а</w:t>
      </w:r>
      <w:r>
        <w:rPr>
          <w:i/>
          <w:sz w:val="28"/>
          <w:szCs w:val="28"/>
        </w:rPr>
        <w:t>)</w:t>
      </w:r>
      <w:r>
        <w:rPr>
          <w:sz w:val="28"/>
          <w:szCs w:val="28"/>
        </w:rPr>
        <w:t>, равный доле источников собственных средств в общем итоге баланса. Нормальное минимальное значение коэффициента оценивается на уровне 0,5.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607E5">
        <w:rPr>
          <w:i/>
          <w:sz w:val="28"/>
          <w:szCs w:val="28"/>
        </w:rPr>
        <w:t>Коэффициент соотношения заемных и собственных средств</w:t>
      </w:r>
      <w:r>
        <w:rPr>
          <w:sz w:val="28"/>
          <w:szCs w:val="28"/>
        </w:rPr>
        <w:t xml:space="preserve"> (</w:t>
      </w:r>
      <w:r w:rsidRPr="00D607E5">
        <w:rPr>
          <w:i/>
          <w:sz w:val="28"/>
          <w:szCs w:val="28"/>
        </w:rPr>
        <w:t>К</w:t>
      </w:r>
      <w:r w:rsidRPr="009B2E82">
        <w:rPr>
          <w:sz w:val="28"/>
          <w:szCs w:val="28"/>
        </w:rPr>
        <w:t>з/с)</w:t>
      </w:r>
      <w:r>
        <w:rPr>
          <w:sz w:val="28"/>
          <w:szCs w:val="28"/>
        </w:rPr>
        <w:t xml:space="preserve">, равный отношению величины обязательств организации к величине ее собственных средств. Нормальное ограничение  составляет </w:t>
      </w:r>
      <w:r w:rsidRPr="00D607E5">
        <w:rPr>
          <w:i/>
          <w:sz w:val="28"/>
          <w:szCs w:val="28"/>
        </w:rPr>
        <w:t>К</w:t>
      </w:r>
      <w:r w:rsidRPr="009B2E82">
        <w:rPr>
          <w:sz w:val="28"/>
          <w:szCs w:val="28"/>
        </w:rPr>
        <w:t xml:space="preserve">з/с </w:t>
      </w:r>
      <w:r>
        <w:rPr>
          <w:sz w:val="28"/>
          <w:szCs w:val="28"/>
        </w:rPr>
        <w:t>≤ 1.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607E5">
        <w:rPr>
          <w:i/>
          <w:sz w:val="28"/>
          <w:szCs w:val="28"/>
        </w:rPr>
        <w:t>Коэффициент соотношения мобильных и иммобилизованных средств</w:t>
      </w:r>
      <w:r>
        <w:rPr>
          <w:sz w:val="28"/>
          <w:szCs w:val="28"/>
        </w:rPr>
        <w:t xml:space="preserve"> (</w:t>
      </w:r>
      <w:r w:rsidRPr="00D607E5">
        <w:rPr>
          <w:i/>
          <w:sz w:val="28"/>
          <w:szCs w:val="28"/>
        </w:rPr>
        <w:t>К</w:t>
      </w:r>
      <w:r w:rsidRPr="009B2E82">
        <w:rPr>
          <w:sz w:val="28"/>
          <w:szCs w:val="28"/>
        </w:rPr>
        <w:t>м/и</w:t>
      </w:r>
      <w:r>
        <w:rPr>
          <w:sz w:val="28"/>
          <w:szCs w:val="28"/>
        </w:rPr>
        <w:t xml:space="preserve">) вычисляется делением оборотных активов (раздел </w:t>
      </w:r>
      <w:r>
        <w:rPr>
          <w:sz w:val="28"/>
          <w:szCs w:val="28"/>
          <w:lang w:val="en-US"/>
        </w:rPr>
        <w:t>II</w:t>
      </w:r>
      <w:r w:rsidRPr="00D607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актива) на иммобилизованные активы (раздел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актива). 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4A7597">
        <w:rPr>
          <w:i/>
          <w:sz w:val="28"/>
          <w:szCs w:val="28"/>
        </w:rPr>
        <w:t>Коэффициент маневренности</w:t>
      </w:r>
      <w:r>
        <w:rPr>
          <w:sz w:val="28"/>
          <w:szCs w:val="28"/>
        </w:rPr>
        <w:t>, равный отношению собственных оборотных средств организации к общей величине источников собственных средств.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8D6540">
        <w:rPr>
          <w:i/>
          <w:sz w:val="28"/>
          <w:szCs w:val="28"/>
        </w:rPr>
        <w:t>Коэффициент обеспеченности оборотных активов собственными источниками формирования</w:t>
      </w:r>
      <w:r>
        <w:rPr>
          <w:sz w:val="28"/>
          <w:szCs w:val="28"/>
        </w:rPr>
        <w:t xml:space="preserve">, равный отношению величины собственных оборотных средств к сумме раздела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актива баланса организации (</w:t>
      </w:r>
      <w:r w:rsidRPr="008D6540">
        <w:rPr>
          <w:i/>
          <w:sz w:val="28"/>
          <w:szCs w:val="28"/>
        </w:rPr>
        <w:t>К°</w:t>
      </w:r>
      <w:r>
        <w:rPr>
          <w:sz w:val="28"/>
          <w:szCs w:val="28"/>
        </w:rPr>
        <w:t xml:space="preserve">). Его нормальное ограничение имеет вид: </w:t>
      </w:r>
      <w:r w:rsidRPr="008D6540">
        <w:rPr>
          <w:i/>
          <w:sz w:val="28"/>
          <w:szCs w:val="28"/>
        </w:rPr>
        <w:t>К°</w:t>
      </w:r>
      <w:r>
        <w:rPr>
          <w:sz w:val="28"/>
          <w:szCs w:val="28"/>
        </w:rPr>
        <w:t xml:space="preserve"> ≥ 0,1.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 w:rsidRPr="001104A8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Pr="008D6540">
        <w:rPr>
          <w:i/>
          <w:sz w:val="28"/>
          <w:szCs w:val="28"/>
        </w:rPr>
        <w:t xml:space="preserve"> Коэффициент имущества производственного назначения</w:t>
      </w:r>
      <w:r>
        <w:rPr>
          <w:sz w:val="28"/>
          <w:szCs w:val="28"/>
        </w:rPr>
        <w:t>, равный отношению суммы стоимостей основных производственных средств, капитальных вложений, нематериальных активов, запасов к итогу баланса (</w:t>
      </w:r>
      <w:r w:rsidRPr="008D6540">
        <w:rPr>
          <w:i/>
          <w:sz w:val="28"/>
          <w:szCs w:val="28"/>
        </w:rPr>
        <w:t>К</w:t>
      </w:r>
      <w:r w:rsidRPr="009B2E82">
        <w:rPr>
          <w:sz w:val="28"/>
          <w:szCs w:val="28"/>
        </w:rPr>
        <w:t>п.им</w:t>
      </w:r>
      <w:r>
        <w:rPr>
          <w:sz w:val="28"/>
          <w:szCs w:val="28"/>
        </w:rPr>
        <w:t xml:space="preserve">). нормальное значение данного показателя – </w:t>
      </w:r>
      <w:r w:rsidRPr="008D6540">
        <w:rPr>
          <w:i/>
          <w:sz w:val="28"/>
          <w:szCs w:val="28"/>
        </w:rPr>
        <w:t>К</w:t>
      </w:r>
      <w:r w:rsidRPr="009B2E82">
        <w:rPr>
          <w:sz w:val="28"/>
          <w:szCs w:val="28"/>
        </w:rPr>
        <w:t xml:space="preserve">п.им </w:t>
      </w:r>
      <w:r>
        <w:rPr>
          <w:sz w:val="28"/>
          <w:szCs w:val="28"/>
        </w:rPr>
        <w:t>≥ 0,5.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8D6540">
        <w:rPr>
          <w:i/>
          <w:sz w:val="28"/>
          <w:szCs w:val="28"/>
        </w:rPr>
        <w:t>Коэффициент долгосрочного привлечения заемных средств</w:t>
      </w:r>
      <w:r>
        <w:rPr>
          <w:sz w:val="28"/>
          <w:szCs w:val="28"/>
        </w:rPr>
        <w:t>, равный отношению величины долгосрочных кредитов и заемных средств к сумме источников собственных средств организации и долгосрочных кредитов и займов.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8D6540">
        <w:rPr>
          <w:i/>
          <w:sz w:val="28"/>
          <w:szCs w:val="28"/>
        </w:rPr>
        <w:t>Коэффициент краткосрочной задолженности</w:t>
      </w:r>
      <w:r>
        <w:rPr>
          <w:sz w:val="28"/>
          <w:szCs w:val="28"/>
        </w:rPr>
        <w:t xml:space="preserve"> выражает долю краткосрочных обязательств организации в общей сумме обязательств. 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8D6540">
        <w:rPr>
          <w:i/>
          <w:sz w:val="28"/>
          <w:szCs w:val="28"/>
        </w:rPr>
        <w:t>Коэффициент автономии источников формирования запасов</w:t>
      </w:r>
      <w:r>
        <w:rPr>
          <w:sz w:val="28"/>
          <w:szCs w:val="28"/>
        </w:rPr>
        <w:t xml:space="preserve"> показывает долю собственных оборотных средств в общей сумме основных источников формирования запасов.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Pr="00E4688A">
        <w:rPr>
          <w:i/>
          <w:sz w:val="28"/>
          <w:szCs w:val="28"/>
        </w:rPr>
        <w:t>Коэффициент кредиторской задолженности и прочих пассивов</w:t>
      </w:r>
      <w:r>
        <w:rPr>
          <w:sz w:val="28"/>
          <w:szCs w:val="28"/>
        </w:rPr>
        <w:t xml:space="preserve"> выражает долю кредиторской задолженности и прочих пассивов в общей сумме обязательств организации.</w:t>
      </w:r>
      <w:r w:rsidRPr="00F76737">
        <w:rPr>
          <w:sz w:val="28"/>
          <w:szCs w:val="28"/>
        </w:rPr>
        <w:t xml:space="preserve"> </w:t>
      </w:r>
      <w:r w:rsidR="00E154E2">
        <w:rPr>
          <w:sz w:val="28"/>
          <w:szCs w:val="28"/>
        </w:rPr>
        <w:t>[9</w:t>
      </w:r>
      <w:r>
        <w:rPr>
          <w:sz w:val="28"/>
          <w:szCs w:val="28"/>
        </w:rPr>
        <w:t>, 400-403]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Расчетные данные для коэффициентов рыночной устойчивости представим в таблице 1</w:t>
      </w:r>
      <w:r w:rsidR="00BC6C83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88230F" w:rsidRDefault="00BC6C83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Таблица 16</w:t>
      </w:r>
      <w:r w:rsidR="0088230F">
        <w:rPr>
          <w:sz w:val="28"/>
          <w:szCs w:val="28"/>
        </w:rPr>
        <w:t xml:space="preserve"> – Анализ коэффициентов рыночной устойчивости предприятия «Каппа»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658"/>
        <w:gridCol w:w="1730"/>
        <w:gridCol w:w="1200"/>
        <w:gridCol w:w="1166"/>
        <w:gridCol w:w="1533"/>
      </w:tblGrid>
      <w:tr w:rsidR="0088230F">
        <w:tc>
          <w:tcPr>
            <w:tcW w:w="3658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Показатели </w:t>
            </w:r>
          </w:p>
        </w:tc>
        <w:tc>
          <w:tcPr>
            <w:tcW w:w="173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Нормальные ограничения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начало года</w:t>
            </w:r>
          </w:p>
        </w:tc>
        <w:tc>
          <w:tcPr>
            <w:tcW w:w="1166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конец года </w:t>
            </w: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Изменения за год</w:t>
            </w:r>
          </w:p>
        </w:tc>
      </w:tr>
      <w:tr w:rsidR="0088230F">
        <w:tc>
          <w:tcPr>
            <w:tcW w:w="3658" w:type="dxa"/>
          </w:tcPr>
          <w:p w:rsidR="0088230F" w:rsidRPr="000B7912" w:rsidRDefault="0088230F" w:rsidP="0088230F">
            <w:pPr>
              <w:jc w:val="center"/>
            </w:pPr>
            <w:r>
              <w:t>1</w:t>
            </w:r>
          </w:p>
        </w:tc>
        <w:tc>
          <w:tcPr>
            <w:tcW w:w="1730" w:type="dxa"/>
          </w:tcPr>
          <w:p w:rsidR="0088230F" w:rsidRPr="000B7912" w:rsidRDefault="0088230F" w:rsidP="0088230F">
            <w:pPr>
              <w:jc w:val="center"/>
            </w:pPr>
            <w:r>
              <w:t>2</w:t>
            </w:r>
          </w:p>
        </w:tc>
        <w:tc>
          <w:tcPr>
            <w:tcW w:w="1200" w:type="dxa"/>
          </w:tcPr>
          <w:p w:rsidR="0088230F" w:rsidRPr="000B7912" w:rsidRDefault="0088230F" w:rsidP="0088230F">
            <w:pPr>
              <w:jc w:val="center"/>
            </w:pPr>
            <w:r>
              <w:t>3</w:t>
            </w:r>
          </w:p>
        </w:tc>
        <w:tc>
          <w:tcPr>
            <w:tcW w:w="1166" w:type="dxa"/>
          </w:tcPr>
          <w:p w:rsidR="0088230F" w:rsidRPr="000B7912" w:rsidRDefault="0088230F" w:rsidP="0088230F">
            <w:pPr>
              <w:jc w:val="center"/>
            </w:pPr>
            <w:r>
              <w:t>4</w:t>
            </w:r>
          </w:p>
        </w:tc>
        <w:tc>
          <w:tcPr>
            <w:tcW w:w="1533" w:type="dxa"/>
          </w:tcPr>
          <w:p w:rsidR="0088230F" w:rsidRPr="000B7912" w:rsidRDefault="0088230F" w:rsidP="0088230F">
            <w:pPr>
              <w:jc w:val="center"/>
            </w:pPr>
            <w:r>
              <w:t>5</w:t>
            </w:r>
          </w:p>
        </w:tc>
      </w:tr>
      <w:tr w:rsidR="0088230F">
        <w:tc>
          <w:tcPr>
            <w:tcW w:w="3658" w:type="dxa"/>
          </w:tcPr>
          <w:p w:rsidR="0088230F" w:rsidRPr="008D6540" w:rsidRDefault="0088230F" w:rsidP="008823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Коэффициент автономии </w:t>
            </w:r>
            <w:r>
              <w:rPr>
                <w:i/>
                <w:sz w:val="28"/>
                <w:szCs w:val="28"/>
              </w:rPr>
              <w:t>К</w:t>
            </w:r>
            <w:r w:rsidRPr="009B2E82">
              <w:rPr>
                <w:sz w:val="28"/>
                <w:szCs w:val="28"/>
                <w:lang w:val="en-US"/>
              </w:rPr>
              <w:t>a</w:t>
            </w:r>
            <w:r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1730" w:type="dxa"/>
          </w:tcPr>
          <w:p w:rsidR="0088230F" w:rsidRPr="00246823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≥</w:t>
            </w:r>
            <w:r w:rsidRPr="008D6540">
              <w:rPr>
                <w:sz w:val="28"/>
                <w:szCs w:val="28"/>
              </w:rPr>
              <w:t xml:space="preserve"> 0</w:t>
            </w:r>
            <w:r>
              <w:rPr>
                <w:sz w:val="28"/>
                <w:szCs w:val="28"/>
              </w:rPr>
              <w:t>,5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0,85</w:t>
            </w:r>
          </w:p>
        </w:tc>
        <w:tc>
          <w:tcPr>
            <w:tcW w:w="1166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0,79</w:t>
            </w: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− 0,06</w:t>
            </w:r>
          </w:p>
        </w:tc>
      </w:tr>
      <w:tr w:rsidR="0088230F">
        <w:tc>
          <w:tcPr>
            <w:tcW w:w="3658" w:type="dxa"/>
          </w:tcPr>
          <w:p w:rsidR="0088230F" w:rsidRDefault="0088230F" w:rsidP="008823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Коэффициент соотношения заемных и собственных средств </w:t>
            </w:r>
            <w:r w:rsidRPr="009B2E82">
              <w:rPr>
                <w:i/>
                <w:sz w:val="28"/>
                <w:szCs w:val="28"/>
              </w:rPr>
              <w:t>К</w:t>
            </w:r>
            <w:r w:rsidRPr="009B2E82">
              <w:rPr>
                <w:sz w:val="28"/>
                <w:szCs w:val="28"/>
              </w:rPr>
              <w:t>з/с</w:t>
            </w:r>
          </w:p>
        </w:tc>
        <w:tc>
          <w:tcPr>
            <w:tcW w:w="173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≤ 1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0,15</w:t>
            </w:r>
          </w:p>
        </w:tc>
        <w:tc>
          <w:tcPr>
            <w:tcW w:w="1166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0,21</w:t>
            </w: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+ 0,06</w:t>
            </w:r>
          </w:p>
        </w:tc>
      </w:tr>
      <w:tr w:rsidR="0088230F">
        <w:tc>
          <w:tcPr>
            <w:tcW w:w="3658" w:type="dxa"/>
          </w:tcPr>
          <w:p w:rsidR="0088230F" w:rsidRPr="008D6540" w:rsidRDefault="0088230F" w:rsidP="0088230F">
            <w:pPr>
              <w:rPr>
                <w:sz w:val="28"/>
                <w:szCs w:val="28"/>
              </w:rPr>
            </w:pPr>
            <w:r w:rsidRPr="008D6540">
              <w:rPr>
                <w:sz w:val="28"/>
                <w:szCs w:val="28"/>
              </w:rPr>
              <w:t xml:space="preserve">Коэффициент соотношения мобильных и иммобилизованных средств </w:t>
            </w:r>
            <w:r w:rsidRPr="009B2E82">
              <w:rPr>
                <w:i/>
                <w:sz w:val="28"/>
                <w:szCs w:val="28"/>
              </w:rPr>
              <w:t>К</w:t>
            </w:r>
            <w:r w:rsidRPr="009B2E82">
              <w:rPr>
                <w:sz w:val="28"/>
                <w:szCs w:val="28"/>
              </w:rPr>
              <w:t>м/и</w:t>
            </w:r>
          </w:p>
        </w:tc>
        <w:tc>
          <w:tcPr>
            <w:tcW w:w="173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1,46</w:t>
            </w:r>
          </w:p>
        </w:tc>
        <w:tc>
          <w:tcPr>
            <w:tcW w:w="1166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2,54</w:t>
            </w: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+ 1,08</w:t>
            </w:r>
          </w:p>
        </w:tc>
      </w:tr>
      <w:tr w:rsidR="0088230F">
        <w:tc>
          <w:tcPr>
            <w:tcW w:w="3658" w:type="dxa"/>
          </w:tcPr>
          <w:p w:rsidR="0088230F" w:rsidRPr="008D6540" w:rsidRDefault="0088230F" w:rsidP="0088230F">
            <w:pPr>
              <w:rPr>
                <w:sz w:val="28"/>
                <w:szCs w:val="28"/>
              </w:rPr>
            </w:pPr>
            <w:r w:rsidRPr="008D6540">
              <w:rPr>
                <w:sz w:val="28"/>
                <w:szCs w:val="28"/>
              </w:rPr>
              <w:t>Коэффициент маневренности</w:t>
            </w:r>
          </w:p>
        </w:tc>
        <w:tc>
          <w:tcPr>
            <w:tcW w:w="173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0,14</w:t>
            </w:r>
          </w:p>
        </w:tc>
        <w:tc>
          <w:tcPr>
            <w:tcW w:w="1166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0,12</w:t>
            </w: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− 0,02</w:t>
            </w:r>
          </w:p>
        </w:tc>
      </w:tr>
      <w:tr w:rsidR="0088230F">
        <w:tc>
          <w:tcPr>
            <w:tcW w:w="3658" w:type="dxa"/>
          </w:tcPr>
          <w:p w:rsidR="0088230F" w:rsidRDefault="0088230F" w:rsidP="008823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Коэффициент обеспеченности оборотных активов собственными источниками формирования</w:t>
            </w:r>
            <w:r w:rsidRPr="008D6540">
              <w:rPr>
                <w:i/>
                <w:sz w:val="28"/>
                <w:szCs w:val="28"/>
              </w:rPr>
              <w:t xml:space="preserve"> К°</w:t>
            </w:r>
          </w:p>
        </w:tc>
        <w:tc>
          <w:tcPr>
            <w:tcW w:w="173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≥ 0,1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0,11</w:t>
            </w:r>
          </w:p>
        </w:tc>
        <w:tc>
          <w:tcPr>
            <w:tcW w:w="1166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0,06</w:t>
            </w: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− 0,05</w:t>
            </w:r>
          </w:p>
        </w:tc>
      </w:tr>
      <w:tr w:rsidR="0088230F">
        <w:tc>
          <w:tcPr>
            <w:tcW w:w="3658" w:type="dxa"/>
          </w:tcPr>
          <w:p w:rsidR="0088230F" w:rsidRDefault="0088230F" w:rsidP="008823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Коэффициент имущества производственного назначения</w:t>
            </w:r>
            <w:r w:rsidRPr="008D6540">
              <w:rPr>
                <w:i/>
                <w:sz w:val="28"/>
                <w:szCs w:val="28"/>
              </w:rPr>
              <w:t xml:space="preserve"> К</w:t>
            </w:r>
            <w:r w:rsidRPr="009B2E82">
              <w:rPr>
                <w:sz w:val="28"/>
                <w:szCs w:val="28"/>
              </w:rPr>
              <w:t>п.им</w:t>
            </w:r>
          </w:p>
        </w:tc>
        <w:tc>
          <w:tcPr>
            <w:tcW w:w="173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≥ 0,5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0,71</w:t>
            </w:r>
          </w:p>
        </w:tc>
        <w:tc>
          <w:tcPr>
            <w:tcW w:w="1166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0,63</w:t>
            </w: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− 0,08</w:t>
            </w:r>
          </w:p>
        </w:tc>
      </w:tr>
      <w:tr w:rsidR="0088230F">
        <w:tc>
          <w:tcPr>
            <w:tcW w:w="3658" w:type="dxa"/>
          </w:tcPr>
          <w:p w:rsidR="0088230F" w:rsidRDefault="0088230F" w:rsidP="008823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Коэффициент долгосрочного привлечения заемных средств</w:t>
            </w:r>
          </w:p>
        </w:tc>
        <w:tc>
          <w:tcPr>
            <w:tcW w:w="173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166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</w:tr>
      <w:tr w:rsidR="0088230F">
        <w:tc>
          <w:tcPr>
            <w:tcW w:w="3658" w:type="dxa"/>
          </w:tcPr>
          <w:p w:rsidR="0088230F" w:rsidRDefault="0088230F" w:rsidP="008823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Коэффициент краткосрочной задолженности</w:t>
            </w:r>
          </w:p>
        </w:tc>
        <w:tc>
          <w:tcPr>
            <w:tcW w:w="173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0,21</w:t>
            </w:r>
          </w:p>
        </w:tc>
        <w:tc>
          <w:tcPr>
            <w:tcW w:w="1166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0,19</w:t>
            </w: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− 0,03</w:t>
            </w:r>
          </w:p>
        </w:tc>
      </w:tr>
      <w:tr w:rsidR="0088230F">
        <w:tc>
          <w:tcPr>
            <w:tcW w:w="3658" w:type="dxa"/>
          </w:tcPr>
          <w:p w:rsidR="0088230F" w:rsidRDefault="0088230F" w:rsidP="008823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Коэффициент автономии источников формирования запасов</w:t>
            </w:r>
          </w:p>
        </w:tc>
        <w:tc>
          <w:tcPr>
            <w:tcW w:w="173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0,56</w:t>
            </w:r>
          </w:p>
        </w:tc>
        <w:tc>
          <w:tcPr>
            <w:tcW w:w="1166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0,40</w:t>
            </w: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− 0,16</w:t>
            </w:r>
          </w:p>
        </w:tc>
      </w:tr>
      <w:tr w:rsidR="0088230F">
        <w:tc>
          <w:tcPr>
            <w:tcW w:w="3658" w:type="dxa"/>
          </w:tcPr>
          <w:p w:rsidR="0088230F" w:rsidRDefault="0088230F" w:rsidP="008823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Коэффициент кредиторской задолженности и прочих пассивов</w:t>
            </w:r>
          </w:p>
        </w:tc>
        <w:tc>
          <w:tcPr>
            <w:tcW w:w="173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0,48</w:t>
            </w:r>
          </w:p>
        </w:tc>
        <w:tc>
          <w:tcPr>
            <w:tcW w:w="1166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0,48</w:t>
            </w:r>
          </w:p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</w:tr>
    </w:tbl>
    <w:p w:rsidR="0088230F" w:rsidRDefault="0088230F" w:rsidP="0088230F">
      <w:pPr>
        <w:ind w:firstLine="720"/>
        <w:jc w:val="center"/>
        <w:rPr>
          <w:sz w:val="28"/>
          <w:szCs w:val="28"/>
        </w:rPr>
      </w:pP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Выводы: Коэффициент автономии на начало отчетного периода составлял 0,85%, а на конец года составил 0,79%, что говорит о нормальном ограничении, принятом </w:t>
      </w:r>
      <w:r w:rsidRPr="004A7597">
        <w:rPr>
          <w:i/>
          <w:sz w:val="28"/>
          <w:szCs w:val="28"/>
        </w:rPr>
        <w:t>Ка</w:t>
      </w:r>
      <w:r>
        <w:rPr>
          <w:sz w:val="28"/>
          <w:szCs w:val="28"/>
        </w:rPr>
        <w:t xml:space="preserve"> ≥ 0,5. Т.е. все обязательства предприятия «Каппа» как на начало, так и на конец отчетного года могут быть покрыты ее собственными средствами. Произошло небольшое снижение коэффициента автономии на конец отчетного периода, оно не значительно (− 0,06). Но необходимо наращивать этот коэффициент для увеличения финансовой независимости организации, снижения риска финансовых затруднений в будущей производственной деятельности, повышения гарантий погашения своих обязательств перед кредиторами.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Коэффициент отношения собственных и заемных средств в начале работы предприятия уже был выше нормального ограничения (0,15) в условиях рыночной экономики, а по окончании отчетного года он еще больше возрос до 0,21 (+ 0,06), это говорит о том, что предприятие стало еще больше зависеть от заемных средств, т.е. этот показатель превышает норму в два раза.  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начало отчетного периода коэффициент соотношения мобильных и иммобилизованных активов составлял 1,46%, на конец отчетного периода коэффициент возрос  и составил 2, 54%, т.е. в конце отчетного периода возросло количество запасов, готовой продукции на складах, что позволяет говорить о замедлении оборачиваемости товарных запасов и готовой продукции (+ 1,08).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 w:rsidRPr="008D6540">
        <w:rPr>
          <w:sz w:val="28"/>
          <w:szCs w:val="28"/>
        </w:rPr>
        <w:t>Коэффициент маневренности</w:t>
      </w:r>
      <w:r>
        <w:rPr>
          <w:sz w:val="28"/>
          <w:szCs w:val="28"/>
        </w:rPr>
        <w:t xml:space="preserve"> в отчетном периоде снизился (0,02), что свидетельствует о том, что уменьшилась часть собственных средств организации в мобильной форме, позволяющей относительно свободно маневрировать ими.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Коэффициент обеспеченности оборотных активов собственными источниками формирования снизился в течение отчетного года (− 0,05) и стал значительно ниже нормального ограничения, принятого в развитой рыночной экономике (0,06), хотя в начале отчетного периода он был в норме (0,11).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Коэффициент имущества производственного назначения также снизился по сравнению с началом отчетного периода (0,71 − 0,63), однако он остается пока в допустимом значении и, если ситуация не изменится, то целесообразно привлечение долгосрочных заемных средств для увеличения имущества производственного назначения.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Доля краткосрочных обязательств в общей сумме обязательств предприятия «Каппа» на конец отчетного периода составляет 0,19, т.е. данная доля снизилась по сравнению с началом отчетного года (− 0,03).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Коэффициент автономии источников формирования запасов в динамике уменьшился (−0,16), т.е. уменьшилась доля собственных оборотных средств в общей сумме основных источников формирования запасов.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Коэффициент кредиторской задолженности и прочих пассивов, рассмотренный в динамике остался неизменным (0,48).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5.3 Расчет оценка финансовых коэффициентов ликвидности баланса организации.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 w:rsidRPr="00E13747">
        <w:rPr>
          <w:i/>
          <w:sz w:val="28"/>
          <w:szCs w:val="28"/>
        </w:rPr>
        <w:t xml:space="preserve">Ликвидность </w:t>
      </w:r>
      <w:r>
        <w:rPr>
          <w:sz w:val="28"/>
          <w:szCs w:val="28"/>
        </w:rPr>
        <w:t>– подвижность, мобильность активов предприятий, организаций, обеспечивающая фактическую возможность бесперебойно оплачивать в срок все их обязательства и предъявляе</w:t>
      </w:r>
      <w:r w:rsidR="00E154E2">
        <w:rPr>
          <w:sz w:val="28"/>
          <w:szCs w:val="28"/>
        </w:rPr>
        <w:t>мые к ним денежные требования.[8</w:t>
      </w:r>
      <w:r>
        <w:rPr>
          <w:sz w:val="28"/>
          <w:szCs w:val="28"/>
        </w:rPr>
        <w:t>, 418]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оценки платежеспособности организации используют три относительных показателя ликвидности: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F76737">
        <w:rPr>
          <w:i/>
          <w:sz w:val="28"/>
          <w:szCs w:val="28"/>
        </w:rPr>
        <w:t>Коэффициент абсолютной ликвидности</w:t>
      </w:r>
      <w:r>
        <w:rPr>
          <w:sz w:val="28"/>
          <w:szCs w:val="28"/>
        </w:rPr>
        <w:t xml:space="preserve"> показывает, какую часть краткосрочной задолженности может покрыть предприятие за счет имеющихся денежных средств и краткосрочных финансовых вложений, быстро реализуемых. Краткосрочные обязательства предприятия включают: краткосрочные кредиты и займы, краткосрочную кредиторскую задолженность, включая задолженность по дивидендам, прочие краткосрочные пассивы. 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Показатель рассчитывается по формуле:</w:t>
      </w:r>
    </w:p>
    <w:p w:rsidR="0088230F" w:rsidRDefault="0088230F" w:rsidP="00E154E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Денежные средства и краткосрочные финансовые вложения  </w:t>
      </w:r>
    </w:p>
    <w:p w:rsidR="0088230F" w:rsidRPr="000B7912" w:rsidRDefault="0088230F" w:rsidP="00E154E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(стр. 250 и 260 раздела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баланса)</w:t>
      </w:r>
    </w:p>
    <w:p w:rsidR="0088230F" w:rsidRDefault="00A73DBD" w:rsidP="0088230F">
      <w:pPr>
        <w:ind w:firstLine="720"/>
        <w:jc w:val="both"/>
        <w:rPr>
          <w:sz w:val="28"/>
          <w:szCs w:val="28"/>
        </w:rPr>
      </w:pPr>
      <w:r>
        <w:rPr>
          <w:i/>
          <w:noProof/>
          <w:sz w:val="28"/>
          <w:szCs w:val="28"/>
        </w:rPr>
        <w:pict>
          <v:line id="_x0000_s1030" style="position:absolute;left:0;text-align:left;flip:y;z-index:251657216" from="78pt,8.55pt" to="438pt,8.55pt"/>
        </w:pict>
      </w:r>
      <w:r w:rsidR="0088230F" w:rsidRPr="000B7912">
        <w:rPr>
          <w:i/>
          <w:sz w:val="28"/>
          <w:szCs w:val="28"/>
        </w:rPr>
        <w:t>К</w:t>
      </w:r>
      <w:r w:rsidR="0088230F">
        <w:rPr>
          <w:sz w:val="28"/>
          <w:szCs w:val="28"/>
        </w:rPr>
        <w:t xml:space="preserve">ал = </w:t>
      </w:r>
    </w:p>
    <w:p w:rsidR="0088230F" w:rsidRDefault="0088230F" w:rsidP="00E154E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Краткосрочные обязательства</w:t>
      </w:r>
    </w:p>
    <w:p w:rsidR="0088230F" w:rsidRDefault="0088230F" w:rsidP="00E154E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(стр. 610, 620, 630, 650 660 разд.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баланса)    </w:t>
      </w:r>
    </w:p>
    <w:p w:rsidR="0088230F" w:rsidRDefault="0088230F" w:rsidP="0088230F">
      <w:pPr>
        <w:tabs>
          <w:tab w:val="center" w:pos="4895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Нормальное ограничение </w:t>
      </w:r>
      <w:r>
        <w:rPr>
          <w:i/>
          <w:sz w:val="28"/>
          <w:szCs w:val="28"/>
        </w:rPr>
        <w:t>К</w:t>
      </w:r>
      <w:r w:rsidRPr="000B7912">
        <w:rPr>
          <w:sz w:val="28"/>
          <w:szCs w:val="28"/>
        </w:rPr>
        <w:t>ал</w:t>
      </w:r>
      <w:r>
        <w:rPr>
          <w:sz w:val="28"/>
          <w:szCs w:val="28"/>
        </w:rPr>
        <w:t xml:space="preserve"> ≥ 0,2.</w:t>
      </w:r>
    </w:p>
    <w:p w:rsidR="0088230F" w:rsidRDefault="0088230F" w:rsidP="0088230F">
      <w:pPr>
        <w:tabs>
          <w:tab w:val="center" w:pos="4895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76737">
        <w:rPr>
          <w:i/>
          <w:sz w:val="28"/>
          <w:szCs w:val="28"/>
        </w:rPr>
        <w:t>Коэффициент критической ликвидности</w:t>
      </w:r>
      <w:r>
        <w:rPr>
          <w:sz w:val="28"/>
          <w:szCs w:val="28"/>
        </w:rPr>
        <w:t xml:space="preserve"> или </w:t>
      </w:r>
      <w:r w:rsidRPr="00F76737">
        <w:rPr>
          <w:i/>
          <w:sz w:val="28"/>
          <w:szCs w:val="28"/>
        </w:rPr>
        <w:t>коэффициент промежуточного покрытия</w:t>
      </w:r>
      <w:r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ab/>
        <w:t>К</w:t>
      </w:r>
      <w:r>
        <w:rPr>
          <w:sz w:val="28"/>
          <w:szCs w:val="28"/>
        </w:rPr>
        <w:t>кл) показывает, какую часть текущей задолженности предприятие может покрыть в ближайшей перспективе при условии полного погашения дебиторской задолженности:</w:t>
      </w:r>
    </w:p>
    <w:p w:rsidR="0088230F" w:rsidRDefault="0088230F" w:rsidP="00E154E2">
      <w:pPr>
        <w:tabs>
          <w:tab w:val="center" w:pos="4895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Денежные средства, краткосрочные финансовые вложения и     </w:t>
      </w:r>
    </w:p>
    <w:p w:rsidR="0088230F" w:rsidRDefault="0088230F" w:rsidP="00E154E2">
      <w:pPr>
        <w:tabs>
          <w:tab w:val="center" w:pos="4895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краткосрочная дебиторская задолженность   </w:t>
      </w:r>
    </w:p>
    <w:p w:rsidR="0088230F" w:rsidRPr="000B7912" w:rsidRDefault="0088230F" w:rsidP="00E154E2">
      <w:pPr>
        <w:tabs>
          <w:tab w:val="center" w:pos="4895"/>
        </w:tabs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(соотв. статьи разд.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баланса)</w:t>
      </w:r>
    </w:p>
    <w:p w:rsidR="0088230F" w:rsidRPr="000B7912" w:rsidRDefault="00A73DBD" w:rsidP="0088230F">
      <w:pPr>
        <w:tabs>
          <w:tab w:val="center" w:pos="4895"/>
        </w:tabs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1" style="position:absolute;left:0;text-align:left;z-index:251658240" from="1in,.15pt" to="462pt,.15pt"/>
        </w:pict>
      </w:r>
      <w:r w:rsidR="0088230F" w:rsidRPr="000B7912">
        <w:rPr>
          <w:i/>
          <w:sz w:val="28"/>
          <w:szCs w:val="28"/>
        </w:rPr>
        <w:t>K</w:t>
      </w:r>
      <w:r w:rsidR="0088230F">
        <w:rPr>
          <w:sz w:val="28"/>
          <w:szCs w:val="28"/>
        </w:rPr>
        <w:t xml:space="preserve">кл = </w:t>
      </w:r>
    </w:p>
    <w:p w:rsidR="0088230F" w:rsidRPr="000B7912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Краткосрочные обязательства (соотв. статьи разд.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баланса)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Нормальным для этого коэффициента является 0,8 − 1,0. 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F76737">
        <w:rPr>
          <w:i/>
          <w:sz w:val="28"/>
          <w:szCs w:val="28"/>
        </w:rPr>
        <w:t>Коэффициент текущей ликвидности</w:t>
      </w:r>
      <w:r>
        <w:rPr>
          <w:sz w:val="28"/>
          <w:szCs w:val="28"/>
        </w:rPr>
        <w:t xml:space="preserve"> или </w:t>
      </w:r>
      <w:r w:rsidRPr="00F76737">
        <w:rPr>
          <w:i/>
          <w:sz w:val="28"/>
          <w:szCs w:val="28"/>
        </w:rPr>
        <w:t>коэффициент общего покрытия</w:t>
      </w:r>
      <w:r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К</w:t>
      </w:r>
      <w:r>
        <w:rPr>
          <w:sz w:val="28"/>
          <w:szCs w:val="28"/>
        </w:rPr>
        <w:t xml:space="preserve">тл) равен стоимости всех оборотных (мобильных) средств организации (за вычетом расходов будущих периодов и иммобилизации по статьям раздела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актива баланса) к величине краткосрочных обязательств.</w:t>
      </w:r>
    </w:p>
    <w:p w:rsidR="0088230F" w:rsidRDefault="0088230F" w:rsidP="00E154E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Денежные средства, краткосрочные финансовые вложения, </w:t>
      </w:r>
    </w:p>
    <w:p w:rsidR="0088230F" w:rsidRDefault="0088230F" w:rsidP="00E154E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краткосрочная дебиторская задолженность и запасы с учетом</w:t>
      </w:r>
    </w:p>
    <w:p w:rsidR="0088230F" w:rsidRPr="000B7912" w:rsidRDefault="0088230F" w:rsidP="00E154E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несписанного НДС (соотв. статьи разд.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баланса)</w:t>
      </w:r>
    </w:p>
    <w:p w:rsidR="0088230F" w:rsidRDefault="00A73DBD" w:rsidP="0088230F">
      <w:pPr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2" style="position:absolute;left:0;text-align:left;z-index:251659264" from="78pt,6.85pt" to="474pt,6.85pt"/>
        </w:pict>
      </w:r>
      <w:r w:rsidR="0088230F">
        <w:rPr>
          <w:i/>
          <w:sz w:val="28"/>
          <w:szCs w:val="28"/>
        </w:rPr>
        <w:t>К</w:t>
      </w:r>
      <w:r w:rsidR="0088230F">
        <w:rPr>
          <w:sz w:val="28"/>
          <w:szCs w:val="28"/>
        </w:rPr>
        <w:t xml:space="preserve">тл = </w:t>
      </w:r>
    </w:p>
    <w:p w:rsidR="0088230F" w:rsidRPr="000B7912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Краткосрочные обязательства (соотв. статьи разд.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баланса)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Нормальное значение</w:t>
      </w:r>
      <w:r w:rsidRPr="000B791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К</w:t>
      </w:r>
      <w:r w:rsidR="00E154E2">
        <w:rPr>
          <w:sz w:val="28"/>
          <w:szCs w:val="28"/>
        </w:rPr>
        <w:t>тл ≥ 2.[9</w:t>
      </w:r>
      <w:r>
        <w:rPr>
          <w:sz w:val="28"/>
          <w:szCs w:val="28"/>
        </w:rPr>
        <w:t>, 403-406]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Расчетные значения для предприятия «</w:t>
      </w:r>
      <w:r w:rsidR="00BC6C83">
        <w:rPr>
          <w:sz w:val="28"/>
          <w:szCs w:val="28"/>
        </w:rPr>
        <w:t>Каппа» представлены в таблице 17</w:t>
      </w:r>
      <w:r>
        <w:rPr>
          <w:sz w:val="28"/>
          <w:szCs w:val="28"/>
        </w:rPr>
        <w:t>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88230F" w:rsidRDefault="00BC6C83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Таблица 17</w:t>
      </w:r>
      <w:r w:rsidR="0088230F">
        <w:rPr>
          <w:sz w:val="28"/>
          <w:szCs w:val="28"/>
        </w:rPr>
        <w:t xml:space="preserve"> – Анализ показателей ликвидности предприятия «Каппа»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658"/>
        <w:gridCol w:w="1730"/>
        <w:gridCol w:w="1200"/>
        <w:gridCol w:w="1166"/>
        <w:gridCol w:w="1533"/>
      </w:tblGrid>
      <w:tr w:rsidR="0088230F">
        <w:tc>
          <w:tcPr>
            <w:tcW w:w="3658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Показатели </w:t>
            </w:r>
          </w:p>
        </w:tc>
        <w:tc>
          <w:tcPr>
            <w:tcW w:w="173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Нормальные ограничения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начало года</w:t>
            </w:r>
          </w:p>
        </w:tc>
        <w:tc>
          <w:tcPr>
            <w:tcW w:w="1166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конец года </w:t>
            </w: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Изменения за год</w:t>
            </w:r>
          </w:p>
        </w:tc>
      </w:tr>
      <w:tr w:rsidR="0088230F">
        <w:tc>
          <w:tcPr>
            <w:tcW w:w="3658" w:type="dxa"/>
          </w:tcPr>
          <w:p w:rsidR="0088230F" w:rsidRPr="000B7912" w:rsidRDefault="0088230F" w:rsidP="0088230F">
            <w:pPr>
              <w:jc w:val="center"/>
            </w:pPr>
            <w:r>
              <w:t>1</w:t>
            </w:r>
          </w:p>
        </w:tc>
        <w:tc>
          <w:tcPr>
            <w:tcW w:w="1730" w:type="dxa"/>
          </w:tcPr>
          <w:p w:rsidR="0088230F" w:rsidRPr="000B7912" w:rsidRDefault="0088230F" w:rsidP="0088230F">
            <w:pPr>
              <w:jc w:val="center"/>
            </w:pPr>
            <w:r>
              <w:t>2</w:t>
            </w:r>
          </w:p>
        </w:tc>
        <w:tc>
          <w:tcPr>
            <w:tcW w:w="1200" w:type="dxa"/>
          </w:tcPr>
          <w:p w:rsidR="0088230F" w:rsidRPr="000B7912" w:rsidRDefault="0088230F" w:rsidP="0088230F">
            <w:pPr>
              <w:jc w:val="center"/>
            </w:pPr>
            <w:r>
              <w:t>3</w:t>
            </w:r>
          </w:p>
        </w:tc>
        <w:tc>
          <w:tcPr>
            <w:tcW w:w="1166" w:type="dxa"/>
          </w:tcPr>
          <w:p w:rsidR="0088230F" w:rsidRPr="000B7912" w:rsidRDefault="0088230F" w:rsidP="0088230F">
            <w:pPr>
              <w:jc w:val="center"/>
            </w:pPr>
            <w:r>
              <w:t>4</w:t>
            </w:r>
          </w:p>
        </w:tc>
        <w:tc>
          <w:tcPr>
            <w:tcW w:w="1533" w:type="dxa"/>
          </w:tcPr>
          <w:p w:rsidR="0088230F" w:rsidRPr="000B7912" w:rsidRDefault="0088230F" w:rsidP="0088230F">
            <w:pPr>
              <w:jc w:val="center"/>
            </w:pPr>
            <w:r>
              <w:t>5</w:t>
            </w:r>
          </w:p>
        </w:tc>
      </w:tr>
      <w:tr w:rsidR="0088230F">
        <w:tc>
          <w:tcPr>
            <w:tcW w:w="3658" w:type="dxa"/>
          </w:tcPr>
          <w:p w:rsidR="0088230F" w:rsidRDefault="0088230F" w:rsidP="008823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Коэффициент абсолютной ликвидности (</w:t>
            </w:r>
            <w:r w:rsidRPr="000B7912">
              <w:rPr>
                <w:i/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ал)</w:t>
            </w:r>
          </w:p>
        </w:tc>
        <w:tc>
          <w:tcPr>
            <w:tcW w:w="173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≥ 0,2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0,01</w:t>
            </w:r>
          </w:p>
        </w:tc>
        <w:tc>
          <w:tcPr>
            <w:tcW w:w="1166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0,005</w:t>
            </w: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− 0,005</w:t>
            </w:r>
          </w:p>
        </w:tc>
      </w:tr>
      <w:tr w:rsidR="0088230F">
        <w:tc>
          <w:tcPr>
            <w:tcW w:w="3658" w:type="dxa"/>
          </w:tcPr>
          <w:p w:rsidR="0088230F" w:rsidRDefault="0088230F" w:rsidP="008823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Коэффициент критической ликвидности (</w:t>
            </w:r>
            <w:r w:rsidRPr="000B7912">
              <w:rPr>
                <w:i/>
                <w:sz w:val="28"/>
                <w:szCs w:val="28"/>
              </w:rPr>
              <w:t>K</w:t>
            </w:r>
            <w:r>
              <w:rPr>
                <w:sz w:val="28"/>
                <w:szCs w:val="28"/>
              </w:rPr>
              <w:t>кл)</w:t>
            </w:r>
          </w:p>
        </w:tc>
        <w:tc>
          <w:tcPr>
            <w:tcW w:w="173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≥ 1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0,45</w:t>
            </w:r>
          </w:p>
        </w:tc>
        <w:tc>
          <w:tcPr>
            <w:tcW w:w="1166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0,51</w:t>
            </w: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+ 0,06</w:t>
            </w:r>
          </w:p>
        </w:tc>
      </w:tr>
      <w:tr w:rsidR="0088230F">
        <w:tc>
          <w:tcPr>
            <w:tcW w:w="3658" w:type="dxa"/>
          </w:tcPr>
          <w:p w:rsidR="0088230F" w:rsidRDefault="0088230F" w:rsidP="008823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Коэффициент текущей ликвидности (</w:t>
            </w:r>
            <w:r>
              <w:rPr>
                <w:i/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тл)</w:t>
            </w:r>
          </w:p>
        </w:tc>
        <w:tc>
          <w:tcPr>
            <w:tcW w:w="173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≥ 2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1,13</w:t>
            </w:r>
          </w:p>
        </w:tc>
        <w:tc>
          <w:tcPr>
            <w:tcW w:w="1166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1,06</w:t>
            </w: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− 0,07</w:t>
            </w:r>
          </w:p>
        </w:tc>
      </w:tr>
    </w:tbl>
    <w:p w:rsidR="0088230F" w:rsidRDefault="0088230F" w:rsidP="0088230F">
      <w:pPr>
        <w:ind w:firstLine="720"/>
        <w:jc w:val="center"/>
        <w:rPr>
          <w:sz w:val="28"/>
          <w:szCs w:val="28"/>
        </w:rPr>
      </w:pP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Выводы: Коэффициент абсолютной ликвидности предприятия «Каппа» в начале отчетного периода был выше (0,01), чем стал в конце этого же периода (0,005). Т.е. в условиях рыночной экономики предприятие в начале своей деятельности могло покрыть только 0,01% краткосрочной задолженности за счет денежных средств и краткосрочных финансовых вложений, быстро реализуемых; а в конце отчетного года эта итак малая часть сократилась еще вдвое. В конце отчетного периода на каждый день подлежит погашению не менее 0,5% краткосрочных обязательств предприятия. Для роста коэффициента абсолютной ликвидности необходимо предприятию «Каппа» найти долгосрочные источники финансирования и снизить уровень внеоборотных активов, запасов, дебиторской задолженности и краткосрочных обязательств.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Коэффициент критической ликвидности, как в начале отчетного периода, так и в конце не соответствует нормальному ограничению, которое обеспечивает денежные средства и предстоящие поступления от текущей деятельности, покрывающие текущие долги, хотя он немного возрос (0,51 – 0,46).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Коэффициент текущей ликвидности производственного предприятия не дотягивает до нормального ограничения, а в конце отчетного периода еще и снизился (1,13 – 1,06). Т.е. предприятие не имеет достаточных платежных возможностей для своевременных расчетов с дебиторами и благоприятной реализации как готовой продукции, так и прочих элементов материальных оборотных средств.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5.4 Расчет и оценка финансовых коэффициентов платежеспособности.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 w:rsidRPr="00E13747">
        <w:rPr>
          <w:i/>
          <w:sz w:val="28"/>
          <w:szCs w:val="28"/>
        </w:rPr>
        <w:t>Платежеспособность</w:t>
      </w:r>
      <w:r>
        <w:rPr>
          <w:sz w:val="28"/>
          <w:szCs w:val="28"/>
        </w:rPr>
        <w:t xml:space="preserve"> – способность государства, юридического или физического лица своевременно и полностью выполнять свои платежные обязательства, вытекающие из торговых, кредитных или иных</w:t>
      </w:r>
      <w:r w:rsidR="00E154E2">
        <w:rPr>
          <w:sz w:val="28"/>
          <w:szCs w:val="28"/>
        </w:rPr>
        <w:t xml:space="preserve"> операций денежного характера.[8</w:t>
      </w:r>
      <w:r>
        <w:rPr>
          <w:sz w:val="28"/>
          <w:szCs w:val="28"/>
        </w:rPr>
        <w:t>, 419]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15586">
        <w:rPr>
          <w:i/>
          <w:sz w:val="28"/>
          <w:szCs w:val="28"/>
        </w:rPr>
        <w:t xml:space="preserve">Общая платежеспособность </w:t>
      </w:r>
      <w:r>
        <w:rPr>
          <w:sz w:val="28"/>
          <w:szCs w:val="28"/>
        </w:rPr>
        <w:t>организации определяется как способность покрыть все обязательства организации (краткосрочные и долгосрочные) всеми ее активами. Коэффициент общей платежеспособности рассчитывается по формуле:</w:t>
      </w:r>
    </w:p>
    <w:p w:rsidR="0088230F" w:rsidRDefault="0088230F" w:rsidP="0088230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Активы предприятия</w:t>
      </w:r>
    </w:p>
    <w:p w:rsidR="0088230F" w:rsidRDefault="0088230F" w:rsidP="0088230F">
      <w:pPr>
        <w:ind w:firstLine="720"/>
        <w:jc w:val="both"/>
        <w:rPr>
          <w:sz w:val="28"/>
          <w:szCs w:val="28"/>
        </w:rPr>
      </w:pPr>
      <w:r w:rsidRPr="00553AF3">
        <w:rPr>
          <w:i/>
          <w:sz w:val="28"/>
          <w:szCs w:val="28"/>
        </w:rPr>
        <w:t>К</w:t>
      </w:r>
      <w:r>
        <w:rPr>
          <w:sz w:val="28"/>
          <w:szCs w:val="28"/>
        </w:rPr>
        <w:t>оп =  (за вычетом долгов учредителей и оценочных резервов)</w:t>
      </w:r>
    </w:p>
    <w:p w:rsidR="0088230F" w:rsidRDefault="00A73DBD" w:rsidP="0088230F">
      <w:pPr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3" style="position:absolute;left:0;text-align:left;z-index:251660288" from="78pt,-13.1pt" to="408pt,-13.1pt"/>
        </w:pic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Обязательства предприятия (соотв. статьи разд. 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и</w:t>
      </w:r>
      <w:r w:rsidRPr="00553AF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баланса) 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Нормальное ограничение ≥ 2.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15586">
        <w:rPr>
          <w:i/>
          <w:sz w:val="28"/>
          <w:szCs w:val="28"/>
        </w:rPr>
        <w:t>Коэффициент платежеспособности за период</w:t>
      </w:r>
      <w:r>
        <w:rPr>
          <w:sz w:val="28"/>
          <w:szCs w:val="28"/>
        </w:rPr>
        <w:t xml:space="preserve"> характеризуется дробью, в числителе которой сумма остатков денежных средств на начало периода и поступление денег за период, а в знаменателе – величина расхода денег за период. Рассчитывается как прогнозный по смете движения денежных средств и фактически по форме №4 бухгалтерской отчетности за год или любой другой период по бухгалтерским данным.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715586">
        <w:rPr>
          <w:i/>
          <w:sz w:val="28"/>
          <w:szCs w:val="28"/>
        </w:rPr>
        <w:t>Степень платежеспособности по текущим обязательствам</w:t>
      </w:r>
      <w:r>
        <w:rPr>
          <w:sz w:val="28"/>
          <w:szCs w:val="28"/>
        </w:rPr>
        <w:t xml:space="preserve"> определяется как отношение текущих заемных средств организации (краткосрочных обязательств – стр. 690 ф. №1) к среднемесячной выручке. Последняя вычисляется по валовой выручке, включающей выручку от продаж за отчетный период (по оплате), НДС, акцизы и другие обязательные платежи, деленной на количество месяцев в отчетном периоде. 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D30CC6">
        <w:rPr>
          <w:i/>
          <w:sz w:val="28"/>
          <w:szCs w:val="28"/>
        </w:rPr>
        <w:t>Степень платежеспособности общая</w:t>
      </w:r>
      <w:r>
        <w:rPr>
          <w:sz w:val="28"/>
          <w:szCs w:val="28"/>
        </w:rPr>
        <w:t xml:space="preserve"> определяется как частное от деления суммы заемных средств (обязательств) организации на среднемесячную валовую выручку от продаж, т.е.</w:t>
      </w:r>
    </w:p>
    <w:p w:rsidR="0088230F" w:rsidRDefault="0088230F" w:rsidP="00E154E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стр. 690 + стр. 590 ф. №1</w:t>
      </w:r>
    </w:p>
    <w:p w:rsidR="0088230F" w:rsidRDefault="00A73DBD" w:rsidP="00E154E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5" style="position:absolute;left:0;text-align:left;z-index:251662336" from="42pt,3.85pt" to="228pt,3.85pt"/>
        </w:pict>
      </w:r>
      <w:r w:rsidR="0088230F">
        <w:rPr>
          <w:sz w:val="28"/>
          <w:szCs w:val="28"/>
        </w:rPr>
        <w:t>среднемесячная валовая выручка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D30CC6">
        <w:rPr>
          <w:i/>
          <w:sz w:val="28"/>
          <w:szCs w:val="28"/>
        </w:rPr>
        <w:t>Коэффициент задолженности по кредитам банков и займам</w:t>
      </w:r>
      <w:r>
        <w:rPr>
          <w:sz w:val="28"/>
          <w:szCs w:val="28"/>
        </w:rPr>
        <w:t xml:space="preserve"> вычисляется как частное от деления суммы долгосрочных пассивов и краткосрочных кредитов банков и займов на среднемесячную валовую выручку</w:t>
      </w:r>
    </w:p>
    <w:p w:rsidR="0088230F" w:rsidRDefault="0088230F" w:rsidP="00E154E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стр. 590 + стр. 610 Ф. №1</w:t>
      </w:r>
    </w:p>
    <w:p w:rsidR="0088230F" w:rsidRDefault="00A73DBD" w:rsidP="00E154E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4" style="position:absolute;left:0;text-align:left;z-index:251661312" from="42pt,2.6pt" to="234pt,2.6pt"/>
        </w:pict>
      </w:r>
      <w:r w:rsidR="0088230F">
        <w:rPr>
          <w:sz w:val="28"/>
          <w:szCs w:val="28"/>
        </w:rPr>
        <w:t>среднемесячная валовая выручка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D30CC6">
        <w:rPr>
          <w:i/>
          <w:sz w:val="28"/>
          <w:szCs w:val="28"/>
        </w:rPr>
        <w:t>Коэффициент задолженности другим организациям</w:t>
      </w:r>
      <w:r>
        <w:rPr>
          <w:sz w:val="28"/>
          <w:szCs w:val="28"/>
        </w:rPr>
        <w:t xml:space="preserve"> вычисляется как частное от деления суммы обязательств по строкам «поставщики и подрядчики» и «прочие кредиторы» на среднемесячную валовую выручку.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D30CC6">
        <w:rPr>
          <w:i/>
          <w:sz w:val="28"/>
          <w:szCs w:val="28"/>
        </w:rPr>
        <w:t>Коэффициент задолженности фискальной системе</w:t>
      </w:r>
      <w:r>
        <w:rPr>
          <w:sz w:val="28"/>
          <w:szCs w:val="28"/>
        </w:rPr>
        <w:t xml:space="preserve"> вычисляется как частное от деления суммы обязательств по строкам «задолженность перед государственными внебюджетными фондами» и «задолженность перед бюджетом» на среднемесячную выручку.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D30CC6">
        <w:rPr>
          <w:i/>
          <w:sz w:val="28"/>
          <w:szCs w:val="28"/>
        </w:rPr>
        <w:t>Коэффициент внутреннего долга</w:t>
      </w:r>
      <w:r>
        <w:rPr>
          <w:sz w:val="28"/>
          <w:szCs w:val="28"/>
        </w:rPr>
        <w:t xml:space="preserve"> вычисляется как частное от деления суммы обязательств по строкам «задолженность перед персоналом организации», «задолженность участникам (учредителям) по выплате доходов», «доходы будущих периодов», «резервы предстоящих расходов», «прочие краткосрочные обязательства» на с</w:t>
      </w:r>
      <w:r w:rsidR="00E154E2">
        <w:rPr>
          <w:sz w:val="28"/>
          <w:szCs w:val="28"/>
        </w:rPr>
        <w:t>реднемесячную валовую выручку.[9</w:t>
      </w:r>
      <w:r>
        <w:rPr>
          <w:sz w:val="28"/>
          <w:szCs w:val="28"/>
        </w:rPr>
        <w:t>, 406-409]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Данные по расчету финансовых коэффициентов платежеспособности по исследуемому предп</w:t>
      </w:r>
      <w:r w:rsidR="00E113A7">
        <w:rPr>
          <w:sz w:val="28"/>
          <w:szCs w:val="28"/>
        </w:rPr>
        <w:t xml:space="preserve">риятию представлены в таблице </w:t>
      </w:r>
      <w:r w:rsidR="00BC6C83">
        <w:rPr>
          <w:sz w:val="28"/>
          <w:szCs w:val="28"/>
        </w:rPr>
        <w:t>18</w:t>
      </w:r>
      <w:r>
        <w:rPr>
          <w:sz w:val="28"/>
          <w:szCs w:val="28"/>
        </w:rPr>
        <w:t>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88230F" w:rsidRDefault="00BC6C83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Таблица 18</w:t>
      </w:r>
      <w:r w:rsidR="0088230F">
        <w:rPr>
          <w:sz w:val="28"/>
          <w:szCs w:val="28"/>
        </w:rPr>
        <w:t xml:space="preserve"> – Оценка финансовых коэффициентов платежеспособности предприятия «Каппа»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658"/>
        <w:gridCol w:w="1730"/>
        <w:gridCol w:w="1200"/>
        <w:gridCol w:w="1166"/>
        <w:gridCol w:w="1533"/>
      </w:tblGrid>
      <w:tr w:rsidR="0088230F">
        <w:tc>
          <w:tcPr>
            <w:tcW w:w="3658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Показатели </w:t>
            </w:r>
          </w:p>
        </w:tc>
        <w:tc>
          <w:tcPr>
            <w:tcW w:w="173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Нормальные ограничения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начало года</w:t>
            </w:r>
          </w:p>
        </w:tc>
        <w:tc>
          <w:tcPr>
            <w:tcW w:w="1166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конец года </w:t>
            </w: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Изменения за год</w:t>
            </w:r>
          </w:p>
        </w:tc>
      </w:tr>
      <w:tr w:rsidR="0088230F">
        <w:tc>
          <w:tcPr>
            <w:tcW w:w="3658" w:type="dxa"/>
          </w:tcPr>
          <w:p w:rsidR="0088230F" w:rsidRPr="000B7912" w:rsidRDefault="0088230F" w:rsidP="0088230F">
            <w:pPr>
              <w:jc w:val="center"/>
            </w:pPr>
            <w:r>
              <w:t>1</w:t>
            </w:r>
          </w:p>
        </w:tc>
        <w:tc>
          <w:tcPr>
            <w:tcW w:w="1730" w:type="dxa"/>
          </w:tcPr>
          <w:p w:rsidR="0088230F" w:rsidRPr="000B7912" w:rsidRDefault="0088230F" w:rsidP="0088230F">
            <w:pPr>
              <w:jc w:val="center"/>
            </w:pPr>
            <w:r>
              <w:t>2</w:t>
            </w:r>
          </w:p>
        </w:tc>
        <w:tc>
          <w:tcPr>
            <w:tcW w:w="1200" w:type="dxa"/>
          </w:tcPr>
          <w:p w:rsidR="0088230F" w:rsidRPr="000B7912" w:rsidRDefault="0088230F" w:rsidP="0088230F">
            <w:pPr>
              <w:jc w:val="center"/>
            </w:pPr>
            <w:r>
              <w:t>3</w:t>
            </w:r>
          </w:p>
        </w:tc>
        <w:tc>
          <w:tcPr>
            <w:tcW w:w="1166" w:type="dxa"/>
          </w:tcPr>
          <w:p w:rsidR="0088230F" w:rsidRPr="000B7912" w:rsidRDefault="0088230F" w:rsidP="0088230F">
            <w:pPr>
              <w:jc w:val="center"/>
            </w:pPr>
            <w:r>
              <w:t>4</w:t>
            </w:r>
          </w:p>
        </w:tc>
        <w:tc>
          <w:tcPr>
            <w:tcW w:w="1533" w:type="dxa"/>
          </w:tcPr>
          <w:p w:rsidR="0088230F" w:rsidRPr="000B7912" w:rsidRDefault="0088230F" w:rsidP="0088230F">
            <w:pPr>
              <w:jc w:val="center"/>
            </w:pPr>
            <w:r>
              <w:t>5</w:t>
            </w:r>
          </w:p>
        </w:tc>
      </w:tr>
      <w:tr w:rsidR="0088230F">
        <w:tc>
          <w:tcPr>
            <w:tcW w:w="3658" w:type="dxa"/>
          </w:tcPr>
          <w:p w:rsidR="0088230F" w:rsidRDefault="0088230F" w:rsidP="008823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платежеспособность</w:t>
            </w:r>
          </w:p>
        </w:tc>
        <w:tc>
          <w:tcPr>
            <w:tcW w:w="173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≥ 2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1,9</w:t>
            </w:r>
          </w:p>
        </w:tc>
        <w:tc>
          <w:tcPr>
            <w:tcW w:w="1166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− 0,4</w:t>
            </w:r>
          </w:p>
        </w:tc>
      </w:tr>
      <w:tr w:rsidR="0088230F">
        <w:tc>
          <w:tcPr>
            <w:tcW w:w="3658" w:type="dxa"/>
          </w:tcPr>
          <w:p w:rsidR="0088230F" w:rsidRDefault="0088230F" w:rsidP="008823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Степень платежеспособности по текущим обязательствам</w:t>
            </w:r>
          </w:p>
        </w:tc>
        <w:tc>
          <w:tcPr>
            <w:tcW w:w="173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2,9</w:t>
            </w:r>
          </w:p>
        </w:tc>
        <w:tc>
          <w:tcPr>
            <w:tcW w:w="1166" w:type="dxa"/>
          </w:tcPr>
          <w:p w:rsidR="0088230F" w:rsidRPr="00557AF7" w:rsidRDefault="0088230F" w:rsidP="0088230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+ 0,5</w:t>
            </w:r>
          </w:p>
        </w:tc>
      </w:tr>
      <w:tr w:rsidR="0088230F">
        <w:tc>
          <w:tcPr>
            <w:tcW w:w="3658" w:type="dxa"/>
          </w:tcPr>
          <w:p w:rsidR="0088230F" w:rsidRDefault="0088230F" w:rsidP="008823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Степень платежеспособности общая</w:t>
            </w:r>
          </w:p>
        </w:tc>
        <w:tc>
          <w:tcPr>
            <w:tcW w:w="173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2,9</w:t>
            </w:r>
          </w:p>
        </w:tc>
        <w:tc>
          <w:tcPr>
            <w:tcW w:w="1166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3,4</w:t>
            </w: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+ 0,5</w:t>
            </w:r>
          </w:p>
        </w:tc>
      </w:tr>
      <w:tr w:rsidR="0088230F">
        <w:tc>
          <w:tcPr>
            <w:tcW w:w="3658" w:type="dxa"/>
          </w:tcPr>
          <w:p w:rsidR="0088230F" w:rsidRDefault="0088230F" w:rsidP="008823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Коэффициент задолженности по кредитам банков и займам</w:t>
            </w:r>
          </w:p>
        </w:tc>
        <w:tc>
          <w:tcPr>
            <w:tcW w:w="173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</w:t>
            </w:r>
          </w:p>
        </w:tc>
        <w:tc>
          <w:tcPr>
            <w:tcW w:w="1166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</w:t>
            </w: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</w:tr>
      <w:tr w:rsidR="0088230F">
        <w:tc>
          <w:tcPr>
            <w:tcW w:w="3658" w:type="dxa"/>
          </w:tcPr>
          <w:p w:rsidR="0088230F" w:rsidRDefault="0088230F" w:rsidP="008823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Коэффициент задолженности другим организациям</w:t>
            </w:r>
          </w:p>
        </w:tc>
        <w:tc>
          <w:tcPr>
            <w:tcW w:w="173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</w:t>
            </w:r>
          </w:p>
        </w:tc>
        <w:tc>
          <w:tcPr>
            <w:tcW w:w="1166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</w:t>
            </w: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− 0,1</w:t>
            </w:r>
          </w:p>
        </w:tc>
      </w:tr>
      <w:tr w:rsidR="0088230F">
        <w:tc>
          <w:tcPr>
            <w:tcW w:w="3658" w:type="dxa"/>
          </w:tcPr>
          <w:p w:rsidR="0088230F" w:rsidRDefault="0088230F" w:rsidP="008823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Коэффициент задолженности фискальной системе</w:t>
            </w:r>
          </w:p>
        </w:tc>
        <w:tc>
          <w:tcPr>
            <w:tcW w:w="173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</w:t>
            </w:r>
          </w:p>
        </w:tc>
        <w:tc>
          <w:tcPr>
            <w:tcW w:w="1166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</w:t>
            </w: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+ 0,3</w:t>
            </w:r>
          </w:p>
        </w:tc>
      </w:tr>
      <w:tr w:rsidR="0088230F">
        <w:tc>
          <w:tcPr>
            <w:tcW w:w="3658" w:type="dxa"/>
          </w:tcPr>
          <w:p w:rsidR="0088230F" w:rsidRDefault="0088230F" w:rsidP="008823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Коэффициент внутреннего долга</w:t>
            </w:r>
          </w:p>
        </w:tc>
        <w:tc>
          <w:tcPr>
            <w:tcW w:w="173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−</w:t>
            </w:r>
          </w:p>
        </w:tc>
        <w:tc>
          <w:tcPr>
            <w:tcW w:w="1200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</w:t>
            </w:r>
          </w:p>
        </w:tc>
        <w:tc>
          <w:tcPr>
            <w:tcW w:w="1166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</w:tc>
        <w:tc>
          <w:tcPr>
            <w:tcW w:w="1533" w:type="dxa"/>
          </w:tcPr>
          <w:p w:rsidR="0088230F" w:rsidRDefault="0088230F" w:rsidP="008823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+ 0,2</w:t>
            </w:r>
          </w:p>
        </w:tc>
      </w:tr>
    </w:tbl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Выводы: общая платежеспособность предприятия по сравнению с началом отчетного периода снизилась (−0,4), т.е. упала способность предприятием покрыть все свои обязательства как краткосрочные, так и долгосрочные всеми ее активами.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Степень платежеспособности по текущим обязательствам увеличилась (+0,5), что говорит о том, что в начале отчетного периода предприятие являлось платежеспособным, т.е. оно могло в течение трех месяцев (а именно 2,9 месяца) оплатить все свои текущие обязательства. К концу отчетного периода предприятие стало неплатежеспособной организацией первой категории, так как значение показателя увеличилось до 3,4 месяца.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Степень платежеспособности общая производственного предприятия «Каппа» характеризуется такими же показателями, как и степень платежеспособности по текущим обязательствам, так как у предприятия нет долгосрочных обязательств.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Коэффициент задолженности по кредитам банков в начале отчетного периода составлял 0,3%, к концу отчетного года этот показатель не изменился и остался на уровне 0,3.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Коэффициент задолженности другим организациям снизился (−0,1).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Коэффициент задолженности фискальной системе увеличился (+0,3), т.е. долги предприятия перед государством возросли по сравнению с началом отчетного периода.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Также возрос внутренний долг предприятия по сравнению с началом отчетного периода (+ 0,2).</w:t>
      </w:r>
    </w:p>
    <w:p w:rsidR="0088230F" w:rsidRDefault="0088230F" w:rsidP="0088230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данный момент производственное предприятие «Каппа» имеет неустойчивое финансовое состояние, характеризующееся наличием нарушений финансовой дисциплины (задержки по оплате труда работников, задержки по оплате перед бюджетом и государственными внебюджетными фондами), перебоями в поступлении денег на расчетный счет и в платежах покупателей и заказчиков, неустойчивой рентабельностью, невыполнением финансового плана, в том числе по прибыли.</w:t>
      </w: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0A6477" w:rsidRDefault="000A6477" w:rsidP="0088230F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Pr="00903FA6" w:rsidRDefault="007423D8" w:rsidP="007423D8">
      <w:pPr>
        <w:spacing w:line="360" w:lineRule="auto"/>
        <w:ind w:firstLine="720"/>
        <w:jc w:val="center"/>
        <w:rPr>
          <w:b/>
          <w:sz w:val="32"/>
          <w:szCs w:val="32"/>
        </w:rPr>
      </w:pPr>
      <w:r w:rsidRPr="00903FA6">
        <w:rPr>
          <w:b/>
          <w:sz w:val="32"/>
          <w:szCs w:val="32"/>
        </w:rPr>
        <w:t>Заключение</w:t>
      </w:r>
    </w:p>
    <w:p w:rsidR="007423D8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бухгалтерский баланс является отчетом о финансовом положении и финансовых результатах деятельности организации на определенный момент времени. Бухгалтерский баланс является важнейшим источником информации для широкого круга пользователей. По сведениям бухгалтерского баланса собственники организации и административно-управленческий персонал определяют финансовое положение организации, динамику изменения капитала. Рассматривая  данные бухгалтерского баланса, заинтересованные пользователи осуществляют анализ и оценку ликвидности, платежеспособности, финансовой устойчивости, деловой активности организации, наращивания ее собственного капитала.</w:t>
      </w:r>
    </w:p>
    <w:p w:rsidR="007423D8" w:rsidRDefault="007423D8" w:rsidP="007423D8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Российской Федерации работает Институт профессиональных бухгалтеров (ИПБ), объединяющий аттестованных профессиональных бухгалтеров и аудиторов. С первых дней создания ИПБ активно включился в разработку нормативных документов по бухгалтерскому учету. Важнейший из документов, лежащих в основе работы по реформированию учета, - Концепция бухгалтерского учета в рыночной экономике России – разработан при участии института профессиональных бухгалтеров.</w:t>
      </w:r>
    </w:p>
    <w:p w:rsidR="007423D8" w:rsidRDefault="007423D8" w:rsidP="007423D8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Ближайшее будущее бухгалтерского учета в нашей стране предопределено Концепцией развития бухгалтерского учета и отчетности Российской Федерации на среднесрочную перспективу, одобренной приказом Минфина России от 01.07.2004.№180. Она направлена на повышение качества информации, формируемой в бухгалтерском учете и отчетности, и обеспечение гарантированного доступа к ней заинтересованным пользователям. </w:t>
      </w:r>
    </w:p>
    <w:p w:rsidR="007423D8" w:rsidRDefault="007423D8" w:rsidP="007423D8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Главным акцентом, сделанным в Концепции, является его направленность на развитие бухгалтерского учета в РФ на сближение с Международными стандартами финансовой отчетности. Внедрение и применение этих стандартов для составления финансовой отчетности российскими организациями позволит и облегчит им выход на мировые рынки капитала, увеличит сопоставимость информации и сделает ее более прозрачной для пользователей.</w:t>
      </w:r>
    </w:p>
    <w:p w:rsidR="007423D8" w:rsidRDefault="007423D8" w:rsidP="007423D8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Реформирование бухгалтерского учета предполагает сочетание нормативных предписаний федеральных органов исполнительной власти с профессиональными рекомендациями специалистов по бухгалтерскому учету и также неизбежно касается и системы подготовки профессиональных кадров, в том числе подготовки соответствующей учебной литературы.</w:t>
      </w:r>
    </w:p>
    <w:p w:rsidR="007423D8" w:rsidRPr="001E3DF7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Pr="001E3DF7" w:rsidRDefault="007423D8" w:rsidP="007423D8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7423D8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Pr="00903FA6" w:rsidRDefault="007423D8" w:rsidP="007423D8">
      <w:pPr>
        <w:spacing w:line="360" w:lineRule="auto"/>
        <w:ind w:firstLine="720"/>
        <w:jc w:val="center"/>
        <w:rPr>
          <w:b/>
          <w:sz w:val="32"/>
          <w:szCs w:val="32"/>
        </w:rPr>
      </w:pPr>
      <w:r w:rsidRPr="00903FA6">
        <w:rPr>
          <w:b/>
          <w:sz w:val="32"/>
          <w:szCs w:val="32"/>
        </w:rPr>
        <w:t>Библиографический список:</w:t>
      </w:r>
    </w:p>
    <w:p w:rsidR="007423D8" w:rsidRDefault="007423D8" w:rsidP="007423D8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9E6A06">
        <w:rPr>
          <w:color w:val="000000"/>
          <w:sz w:val="28"/>
          <w:szCs w:val="28"/>
        </w:rPr>
        <w:t>Положение по бухгалтерскому учету «Бухгалтерская отчетность организации» (ПБУ 4/99) утв. приказом Минфина РФ от 06.07.1999 г. № 43н [Текст] // Все положения по бухгалтерскому учету. – М.: ГроссМедиа, 2006. –С. 63-73.</w:t>
      </w:r>
    </w:p>
    <w:p w:rsidR="007B616F" w:rsidRDefault="007423D8" w:rsidP="007B616F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7B616F">
        <w:rPr>
          <w:color w:val="000000"/>
          <w:sz w:val="28"/>
          <w:szCs w:val="28"/>
        </w:rPr>
        <w:t>Положение по бухгалтерскому учету «Доходы организации» (ПБУ 9/99). Утверждено приказом Минфина России от 06.05.1999г. №32н.</w:t>
      </w:r>
    </w:p>
    <w:p w:rsidR="007B616F" w:rsidRDefault="007B616F" w:rsidP="007423D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22 ПБУ и 11 указаний и рекомендаций по бухгалтерскому учету в Российской Федерации. – 4-е изд., доп. – М,: «Ось-89», 2008. – 416 с.</w:t>
      </w:r>
    </w:p>
    <w:p w:rsidR="007423D8" w:rsidRDefault="007B616F" w:rsidP="007423D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7423D8">
        <w:rPr>
          <w:color w:val="000000"/>
          <w:sz w:val="28"/>
          <w:szCs w:val="28"/>
        </w:rPr>
        <w:t>Приказ от 29 января 2003г. Министерства финансов Российской Федерации №10н и Федеральной комиссии по рынку ценных бумаг №03-6/пз «Об утверждении порядка оценки стоимости чистых активов акционерных обществ».</w:t>
      </w:r>
    </w:p>
    <w:p w:rsidR="007423D8" w:rsidRDefault="007B616F" w:rsidP="007B616F">
      <w:pPr>
        <w:shd w:val="clear" w:color="auto" w:fill="FFFFFF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423D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7423D8">
        <w:rPr>
          <w:sz w:val="28"/>
          <w:szCs w:val="28"/>
        </w:rPr>
        <w:t xml:space="preserve">Новодворский В.Д., Пономарева Л.В. Бухгалтерская отчетность организации </w:t>
      </w:r>
      <w:r w:rsidR="007423D8">
        <w:rPr>
          <w:rFonts w:ascii="Arial" w:hAnsi="Arial" w:cs="Arial"/>
          <w:sz w:val="28"/>
          <w:szCs w:val="28"/>
        </w:rPr>
        <w:t>[</w:t>
      </w:r>
      <w:r w:rsidR="007423D8">
        <w:rPr>
          <w:sz w:val="28"/>
          <w:szCs w:val="28"/>
        </w:rPr>
        <w:t>Текст</w:t>
      </w:r>
      <w:r w:rsidR="007423D8">
        <w:rPr>
          <w:rFonts w:ascii="Arial" w:hAnsi="Arial" w:cs="Arial"/>
          <w:sz w:val="28"/>
          <w:szCs w:val="28"/>
        </w:rPr>
        <w:t>]</w:t>
      </w:r>
      <w:r w:rsidR="007423D8">
        <w:rPr>
          <w:sz w:val="28"/>
          <w:szCs w:val="28"/>
        </w:rPr>
        <w:t>: Учеб. Пособие. – 5-е изд., перераб. и доп. – М.: Изд-во «Бухгалтерский учет», 2006. – 392 с. (Библиотека журнала «Бухгалтерский учет»).</w:t>
      </w:r>
    </w:p>
    <w:p w:rsidR="007423D8" w:rsidRPr="00C60D46" w:rsidRDefault="007B616F" w:rsidP="007423D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7423D8" w:rsidRPr="00FC2ED0">
        <w:rPr>
          <w:sz w:val="28"/>
          <w:szCs w:val="28"/>
        </w:rPr>
        <w:t xml:space="preserve"> </w:t>
      </w:r>
      <w:r w:rsidR="007423D8">
        <w:rPr>
          <w:sz w:val="28"/>
          <w:szCs w:val="28"/>
        </w:rPr>
        <w:t>Попондуполо В.Ф. Коммерческое (предпринимательское) право: Учебник/ В.Ф. Попондуполо. – 3-е изд., перераб. и доп. – М.: Норма, 2008. – 800 с.</w:t>
      </w:r>
    </w:p>
    <w:p w:rsidR="007423D8" w:rsidRDefault="007B616F" w:rsidP="007423D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423D8">
        <w:rPr>
          <w:sz w:val="28"/>
          <w:szCs w:val="28"/>
        </w:rPr>
        <w:t xml:space="preserve">. Соловьева О.В. Международная практика учета и отчетности </w:t>
      </w:r>
      <w:r w:rsidR="007423D8">
        <w:rPr>
          <w:rFonts w:ascii="Arial" w:hAnsi="Arial" w:cs="Arial"/>
          <w:sz w:val="28"/>
          <w:szCs w:val="28"/>
        </w:rPr>
        <w:t>[</w:t>
      </w:r>
      <w:r w:rsidR="007423D8">
        <w:rPr>
          <w:sz w:val="28"/>
          <w:szCs w:val="28"/>
        </w:rPr>
        <w:t>Текст</w:t>
      </w:r>
      <w:r w:rsidR="007423D8">
        <w:rPr>
          <w:rFonts w:ascii="Arial" w:hAnsi="Arial" w:cs="Arial"/>
          <w:sz w:val="28"/>
          <w:szCs w:val="28"/>
        </w:rPr>
        <w:t>]</w:t>
      </w:r>
      <w:r w:rsidR="007423D8">
        <w:rPr>
          <w:sz w:val="28"/>
          <w:szCs w:val="28"/>
        </w:rPr>
        <w:t>: Учебник. – М.: ИНФРА-М, 2004. – 322 с. – (Учебники экономического факультета МГУ им. М.В. Ломоносова).</w:t>
      </w:r>
    </w:p>
    <w:p w:rsidR="007423D8" w:rsidRDefault="007B616F" w:rsidP="007423D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423D8">
        <w:rPr>
          <w:sz w:val="28"/>
          <w:szCs w:val="28"/>
        </w:rPr>
        <w:t>. Управление финансами (Финансы предприятий): Учебник/ А.А. Володин и др. – М.: ИНФРА-М, 2004. – 504 с. – (Высшее образование).</w:t>
      </w:r>
    </w:p>
    <w:p w:rsidR="007423D8" w:rsidRDefault="007B616F" w:rsidP="007423D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7423D8">
        <w:rPr>
          <w:sz w:val="28"/>
          <w:szCs w:val="28"/>
        </w:rPr>
        <w:t xml:space="preserve">. Шеремет А.Д., Ионова А.Ф. Финансы предприятий: менеджмент и анализ: Учеб. пособие. – 2-е изд., испр. и доп. – М.: ИНФРА-М, 2008. – 479 с. – (Высшее образование). </w:t>
      </w:r>
    </w:p>
    <w:p w:rsidR="007423D8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Default="007423D8" w:rsidP="007423D8">
      <w:pPr>
        <w:spacing w:line="360" w:lineRule="auto"/>
        <w:ind w:firstLine="720"/>
        <w:jc w:val="both"/>
        <w:rPr>
          <w:sz w:val="28"/>
          <w:szCs w:val="28"/>
        </w:rPr>
      </w:pPr>
    </w:p>
    <w:p w:rsidR="007423D8" w:rsidRPr="00DB3B33" w:rsidRDefault="007423D8" w:rsidP="007423D8">
      <w:pPr>
        <w:pStyle w:val="a6"/>
        <w:rPr>
          <w:rStyle w:val="14"/>
          <w:i/>
        </w:rPr>
      </w:pPr>
      <w:r>
        <w:rPr>
          <w:rStyle w:val="14"/>
          <w:b/>
        </w:rPr>
        <w:t xml:space="preserve">Вариант 7.                                                                          </w:t>
      </w:r>
      <w:r w:rsidRPr="00DB3B33">
        <w:rPr>
          <w:rStyle w:val="14"/>
          <w:i/>
        </w:rPr>
        <w:t>Приложение 1</w:t>
      </w:r>
    </w:p>
    <w:p w:rsidR="007423D8" w:rsidRDefault="007423D8" w:rsidP="007423D8">
      <w:pPr>
        <w:pStyle w:val="a6"/>
        <w:rPr>
          <w:rStyle w:val="14"/>
          <w:b/>
        </w:rPr>
      </w:pPr>
    </w:p>
    <w:tbl>
      <w:tblPr>
        <w:tblW w:w="0" w:type="auto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37"/>
        <w:gridCol w:w="1276"/>
        <w:gridCol w:w="2268"/>
        <w:gridCol w:w="1984"/>
      </w:tblGrid>
      <w:tr w:rsidR="007423D8">
        <w:trPr>
          <w:trHeight w:val="84"/>
        </w:trPr>
        <w:tc>
          <w:tcPr>
            <w:tcW w:w="4537" w:type="dxa"/>
          </w:tcPr>
          <w:p w:rsidR="007423D8" w:rsidRDefault="007423D8" w:rsidP="007423D8">
            <w:pPr>
              <w:pStyle w:val="1"/>
            </w:pPr>
            <w:r>
              <w:t>Общие показатели</w:t>
            </w:r>
          </w:p>
        </w:tc>
        <w:tc>
          <w:tcPr>
            <w:tcW w:w="1276" w:type="dxa"/>
          </w:tcPr>
          <w:p w:rsidR="007423D8" w:rsidRDefault="007423D8" w:rsidP="007423D8">
            <w:pPr>
              <w:jc w:val="right"/>
            </w:pPr>
          </w:p>
        </w:tc>
        <w:tc>
          <w:tcPr>
            <w:tcW w:w="2268" w:type="dxa"/>
          </w:tcPr>
          <w:p w:rsidR="007423D8" w:rsidRDefault="007423D8" w:rsidP="007423D8">
            <w:pPr>
              <w:jc w:val="right"/>
            </w:pPr>
          </w:p>
        </w:tc>
        <w:tc>
          <w:tcPr>
            <w:tcW w:w="1984" w:type="dxa"/>
          </w:tcPr>
          <w:p w:rsidR="007423D8" w:rsidRDefault="007423D8" w:rsidP="007423D8">
            <w:pPr>
              <w:jc w:val="right"/>
            </w:pPr>
          </w:p>
        </w:tc>
      </w:tr>
      <w:tr w:rsidR="007423D8" w:rsidRPr="0000576D">
        <w:trPr>
          <w:trHeight w:val="236"/>
        </w:trPr>
        <w:tc>
          <w:tcPr>
            <w:tcW w:w="4537" w:type="dxa"/>
            <w:tcBorders>
              <w:top w:val="single" w:sz="6" w:space="0" w:color="auto"/>
              <w:lef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Показатель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Источник (форма.код строки)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Значение за отчетный период</w:t>
            </w:r>
          </w:p>
        </w:tc>
      </w:tr>
      <w:tr w:rsidR="007423D8" w:rsidRPr="0000576D">
        <w:trPr>
          <w:trHeight w:val="84"/>
        </w:trPr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Среднесписочная численность работников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чел.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5.760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891</w:t>
            </w:r>
          </w:p>
        </w:tc>
      </w:tr>
      <w:tr w:rsidR="007423D8" w:rsidRPr="0000576D">
        <w:trPr>
          <w:trHeight w:val="84"/>
        </w:trPr>
        <w:tc>
          <w:tcPr>
            <w:tcW w:w="4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Денежные средства в выручке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тыс. руб.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4.030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91670</w:t>
            </w:r>
          </w:p>
        </w:tc>
      </w:tr>
    </w:tbl>
    <w:p w:rsidR="007423D8" w:rsidRPr="0000576D" w:rsidRDefault="007423D8" w:rsidP="007423D8">
      <w:pPr>
        <w:pStyle w:val="a6"/>
        <w:rPr>
          <w:rStyle w:val="14"/>
          <w:b/>
          <w:sz w:val="24"/>
          <w:szCs w:val="24"/>
        </w:rPr>
      </w:pPr>
    </w:p>
    <w:p w:rsidR="007423D8" w:rsidRPr="0000576D" w:rsidRDefault="007423D8" w:rsidP="007423D8">
      <w:pPr>
        <w:pStyle w:val="a6"/>
        <w:rPr>
          <w:rStyle w:val="14"/>
          <w:sz w:val="24"/>
          <w:szCs w:val="24"/>
        </w:rPr>
      </w:pPr>
    </w:p>
    <w:tbl>
      <w:tblPr>
        <w:tblW w:w="10065" w:type="dxa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947"/>
        <w:gridCol w:w="708"/>
        <w:gridCol w:w="1276"/>
        <w:gridCol w:w="1134"/>
      </w:tblGrid>
      <w:tr w:rsidR="007423D8" w:rsidRPr="0000576D">
        <w:trPr>
          <w:trHeight w:val="84"/>
        </w:trPr>
        <w:tc>
          <w:tcPr>
            <w:tcW w:w="6947" w:type="dxa"/>
          </w:tcPr>
          <w:p w:rsidR="007423D8" w:rsidRPr="0000576D" w:rsidRDefault="007423D8" w:rsidP="007423D8">
            <w:pPr>
              <w:jc w:val="center"/>
              <w:rPr>
                <w:b/>
                <w:sz w:val="24"/>
                <w:szCs w:val="24"/>
              </w:rPr>
            </w:pPr>
            <w:r w:rsidRPr="0000576D">
              <w:rPr>
                <w:b/>
                <w:sz w:val="24"/>
                <w:szCs w:val="24"/>
              </w:rPr>
              <w:t>БУХГАЛТЕРСКИЙ БАЛАНС</w:t>
            </w:r>
          </w:p>
        </w:tc>
        <w:tc>
          <w:tcPr>
            <w:tcW w:w="708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</w:tcPr>
          <w:p w:rsidR="007423D8" w:rsidRPr="0000576D" w:rsidRDefault="007423D8" w:rsidP="007423D8">
            <w:pPr>
              <w:jc w:val="center"/>
              <w:rPr>
                <w:b/>
                <w:sz w:val="24"/>
                <w:szCs w:val="24"/>
              </w:rPr>
            </w:pPr>
            <w:r w:rsidRPr="0000576D">
              <w:rPr>
                <w:b/>
                <w:sz w:val="24"/>
                <w:szCs w:val="24"/>
              </w:rPr>
              <w:t>за 2005 год</w:t>
            </w:r>
          </w:p>
        </w:tc>
        <w:tc>
          <w:tcPr>
            <w:tcW w:w="708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Форма № 1</w:t>
            </w:r>
          </w:p>
        </w:tc>
        <w:tc>
          <w:tcPr>
            <w:tcW w:w="708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Организация_____ «Каппа»</w:t>
            </w:r>
          </w:p>
        </w:tc>
        <w:tc>
          <w:tcPr>
            <w:tcW w:w="708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Вид деятельности____ Производство потребительских товаров</w:t>
            </w:r>
          </w:p>
        </w:tc>
        <w:tc>
          <w:tcPr>
            <w:tcW w:w="708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Единица измерения______тыс. руб.</w:t>
            </w:r>
          </w:p>
        </w:tc>
        <w:tc>
          <w:tcPr>
            <w:tcW w:w="708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420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АКТИВ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Код стро</w:t>
            </w:r>
            <w:r w:rsidRPr="0000576D">
              <w:rPr>
                <w:sz w:val="24"/>
                <w:szCs w:val="24"/>
              </w:rPr>
              <w:softHyphen/>
              <w:t>ки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На начало отчетного периода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На конец отчетного периода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I. ВНЕОБОРОТНЫЕ АКТИВЫ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Нематериальные активы (04, 05)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патенты, лицензии, товарные знаки (знаки обслуживания), иные аналогичные с перечисленными права и активы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организационные расходы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112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деловая репутация организации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Основные средства (01, 02, 03)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11763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12860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земельные участки и объекты природопользования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121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1236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1236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здания, машины, оборудование и другие основные средства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122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10527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11624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Незавершенное строительство (07, 08, 16, 60)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653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85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Доходные вложения в материальные ценности (03)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135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имущество для передачи в лизинг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136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имущество, предоставляемое по договору проката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137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Долгосрочные финансовые вложения (58,59)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140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40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инвестиции в дочерние общества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141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инвестиции в зависимые общества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142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инвестиции в другие организации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143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займы, предоставленные организациям на срок более 12 меся</w:t>
            </w:r>
            <w:r w:rsidRPr="0000576D">
              <w:rPr>
                <w:sz w:val="24"/>
                <w:szCs w:val="24"/>
              </w:rPr>
              <w:softHyphen/>
              <w:t>цев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144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прочие долгосрочные финансовые вложения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145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40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Прочие внеоборотные активы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150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ИТОГО ПО РАЗДЕЛУ I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190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12446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12985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II. ОБОРОТНЫЕ АКТИВЫ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Запасы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10069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15996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сырье, материалы и другие аналогичные ценности (10, 16)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1525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3951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животные на выращивании и откорме (11)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212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затраты в незавершенном производстве (издержках обращения) (20, 21, 23, 29, 44, 46)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1140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854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готовая продукция и товары для перепродажи (16, 41, 43)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214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7404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11158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товары отгруженные (45)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215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расходы будущих периодов (97)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216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33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прочие запасы и затраты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217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Налог на добавленную стоимость по приобретенным ценностям (19)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745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1109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Дебиторская задолженность (платежи по которой ожидаются более чем через 12 месяцев после отчетной даты)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покупатели и заказчики (62, 63, 76)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231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векселя к получению (62)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232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задолженность дочерних и зависимых обществ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233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авансы выданные (60)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234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прочие дебиторы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235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Дебиторская задолженность (платежи по которой ожидаются в течение 12 месяцев после отчетной даты)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7176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15714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покупатели и заказчики (62, 63, 76)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241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3030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6623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векселя к получению (62)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242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задолженность дочерних и зависимых обществ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243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задолженность участников (учредителей) по взносам в уставный капитал (75)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244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авансы выданные (60)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245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3189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7096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прочие дебиторы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246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957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1995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Краткосрочные финансовые вложения (58, 59, 81)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250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займы, предоставленные организациям на срок менее 12 месяцев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251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собственные акции, выкупленные у акционеров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252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прочие краткосрочные финансовые вложения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253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Денежные средства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260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151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146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касса (50)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261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3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расчетные счета (51)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262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99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143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валютные счета (52)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263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прочие денежные средства (55, 57)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264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Прочие оборотные активы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270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ИТОГО ПО РАЗДЕЛУ II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290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18144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32965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БАЛАНС (190+290)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30590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45950</w:t>
            </w:r>
          </w:p>
        </w:tc>
      </w:tr>
      <w:tr w:rsidR="007423D8" w:rsidRPr="0000576D">
        <w:trPr>
          <w:trHeight w:val="168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ПАССИВ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smartTag w:uri="urn:schemas-microsoft-com:office:smarttags" w:element="stockticker">
              <w:r w:rsidRPr="0000576D">
                <w:rPr>
                  <w:sz w:val="24"/>
                  <w:szCs w:val="24"/>
                </w:rPr>
                <w:t>III</w:t>
              </w:r>
            </w:smartTag>
            <w:r w:rsidRPr="0000576D">
              <w:rPr>
                <w:sz w:val="24"/>
                <w:szCs w:val="24"/>
              </w:rPr>
              <w:t>. КАПИТАЛ И РЕЗЕРВЫ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Уставный капитал (80)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100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Добавочный капитал (83)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12418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12418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Резервный капитал (82)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30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резервы, образованные в соответствии с законодательством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431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резервы, образованные в соответствии с учредительными документами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432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30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Фонд социальной сферы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440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175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175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Целевые финансирование и поступления (85)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450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1762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1762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Нераспределенная прибыль прошлых лет (84)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460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Непокрытый убыток прошлых лет (84)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465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Нераспределенная прибыль отчетного года (84)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470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315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Непокрытый убыток отчетного года (84)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ИТОГО ПО РАЗДЕЛУ </w:t>
            </w:r>
            <w:smartTag w:uri="urn:schemas-microsoft-com:office:smarttags" w:element="stockticker">
              <w:r w:rsidRPr="0000576D">
                <w:rPr>
                  <w:sz w:val="24"/>
                  <w:szCs w:val="24"/>
                </w:rPr>
                <w:t>III</w:t>
              </w:r>
            </w:smartTag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490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14475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14800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IV. ДОЛГОСРОЧНЫЕ ОБЯЗАТЕЛЬСТВА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Заемные средства (67)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510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кредиты банков, подлежащие погашению более чем через 12 месяцев после отчетной даты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511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прочие займы, подлежащие погашению более чем через 12 месяцев после отчетной даты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512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Прочие долгосрочные обязательства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520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ИТОГО ПО РАЗДЕЛУ IV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590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V. КРАТКОСРОЧНЫЕ ОБЯЗАТЕЛЬСТВА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Займы и кредиты (66)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1587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2749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кредиты банков, подлежащие погашению в течение 12 месяцев после отчетной даты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1587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2749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прочие займы, подлежащие погашению в течение 12 месяцев после отчетной даты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612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Кредиторская задолженность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7718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14836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поставщики и подрядчики (60, 76)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621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4380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4968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векселя к уплате (60)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622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задолженность перед дочерними и зависимыми обществами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623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задолженность перед персоналом организации (70)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228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265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задолженность перед государственными внебюджетными фондами (69)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116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160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задолженность перед бюджетом (68)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626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1640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4911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авансы полученные (62)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627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1253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3181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прочие кредиторы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628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1351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Задолженность участникам (учредителям) по выплате доходов (75)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Доходы будущих периодов (98)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640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Резервы предстоящих расходов (96)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650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6810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13565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Прочие краткосрочные обязательства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660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ИТОГО ПО РАЗДЕЛУ V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690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16115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31150</w:t>
            </w:r>
          </w:p>
        </w:tc>
      </w:tr>
      <w:tr w:rsidR="007423D8" w:rsidRPr="0000576D">
        <w:trPr>
          <w:trHeight w:val="84"/>
        </w:trPr>
        <w:tc>
          <w:tcPr>
            <w:tcW w:w="6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БАЛАНС (490+590+690)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699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30590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45950</w:t>
            </w:r>
          </w:p>
        </w:tc>
      </w:tr>
    </w:tbl>
    <w:p w:rsidR="007423D8" w:rsidRPr="0000576D" w:rsidRDefault="007423D8" w:rsidP="007423D8">
      <w:pPr>
        <w:rPr>
          <w:sz w:val="24"/>
          <w:szCs w:val="24"/>
        </w:rPr>
      </w:pPr>
      <w:r w:rsidRPr="0000576D">
        <w:rPr>
          <w:sz w:val="24"/>
          <w:szCs w:val="24"/>
        </w:rPr>
        <w:t xml:space="preserve">   </w:t>
      </w:r>
    </w:p>
    <w:p w:rsidR="007423D8" w:rsidRDefault="007423D8" w:rsidP="007423D8">
      <w:pPr>
        <w:rPr>
          <w:sz w:val="24"/>
          <w:szCs w:val="24"/>
          <w:lang w:val="en-US"/>
        </w:rPr>
      </w:pPr>
      <w:r w:rsidRPr="0000576D">
        <w:rPr>
          <w:sz w:val="24"/>
          <w:szCs w:val="24"/>
        </w:rPr>
        <w:t xml:space="preserve">   </w:t>
      </w:r>
    </w:p>
    <w:p w:rsidR="007423D8" w:rsidRDefault="007423D8" w:rsidP="007423D8">
      <w:pPr>
        <w:rPr>
          <w:sz w:val="24"/>
          <w:szCs w:val="24"/>
          <w:lang w:val="en-US"/>
        </w:rPr>
      </w:pPr>
    </w:p>
    <w:p w:rsidR="007423D8" w:rsidRDefault="007423D8" w:rsidP="007423D8">
      <w:pPr>
        <w:rPr>
          <w:sz w:val="24"/>
          <w:szCs w:val="24"/>
        </w:rPr>
      </w:pPr>
    </w:p>
    <w:p w:rsidR="007423D8" w:rsidRPr="00DB3B33" w:rsidRDefault="007423D8" w:rsidP="007423D8">
      <w:pPr>
        <w:rPr>
          <w:sz w:val="24"/>
          <w:szCs w:val="24"/>
        </w:rPr>
      </w:pPr>
    </w:p>
    <w:p w:rsidR="007423D8" w:rsidRPr="0000576D" w:rsidRDefault="007423D8" w:rsidP="007423D8">
      <w:pPr>
        <w:rPr>
          <w:sz w:val="24"/>
          <w:szCs w:val="24"/>
        </w:rPr>
      </w:pPr>
    </w:p>
    <w:p w:rsidR="007423D8" w:rsidRPr="0000576D" w:rsidRDefault="007423D8" w:rsidP="007423D8">
      <w:pPr>
        <w:rPr>
          <w:sz w:val="24"/>
          <w:szCs w:val="24"/>
        </w:rPr>
      </w:pPr>
    </w:p>
    <w:p w:rsidR="007423D8" w:rsidRPr="0000576D" w:rsidRDefault="007423D8" w:rsidP="007423D8">
      <w:pPr>
        <w:rPr>
          <w:sz w:val="24"/>
          <w:szCs w:val="24"/>
        </w:rPr>
      </w:pPr>
    </w:p>
    <w:p w:rsidR="007423D8" w:rsidRPr="0000576D" w:rsidRDefault="007423D8" w:rsidP="007423D8">
      <w:pPr>
        <w:rPr>
          <w:sz w:val="24"/>
          <w:szCs w:val="24"/>
        </w:rPr>
      </w:pPr>
    </w:p>
    <w:p w:rsidR="007423D8" w:rsidRPr="00DB3B33" w:rsidRDefault="007423D8" w:rsidP="007423D8">
      <w:pPr>
        <w:jc w:val="right"/>
        <w:rPr>
          <w:i/>
          <w:sz w:val="24"/>
          <w:szCs w:val="24"/>
        </w:rPr>
      </w:pPr>
      <w:r w:rsidRPr="00DB3B33">
        <w:rPr>
          <w:i/>
          <w:sz w:val="24"/>
          <w:szCs w:val="24"/>
        </w:rPr>
        <w:t>Приложение 2</w:t>
      </w:r>
    </w:p>
    <w:tbl>
      <w:tblPr>
        <w:tblW w:w="0" w:type="auto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88"/>
        <w:gridCol w:w="709"/>
        <w:gridCol w:w="1134"/>
        <w:gridCol w:w="1134"/>
      </w:tblGrid>
      <w:tr w:rsidR="007423D8" w:rsidRPr="0000576D">
        <w:trPr>
          <w:trHeight w:val="84"/>
        </w:trPr>
        <w:tc>
          <w:tcPr>
            <w:tcW w:w="7088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</w:t>
            </w:r>
            <w:r w:rsidRPr="0000576D">
              <w:rPr>
                <w:sz w:val="24"/>
                <w:szCs w:val="24"/>
              </w:rPr>
              <w:t>Форма № 2</w:t>
            </w:r>
          </w:p>
        </w:tc>
        <w:tc>
          <w:tcPr>
            <w:tcW w:w="709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val="84"/>
        </w:trPr>
        <w:tc>
          <w:tcPr>
            <w:tcW w:w="7088" w:type="dxa"/>
          </w:tcPr>
          <w:p w:rsidR="007423D8" w:rsidRPr="0000576D" w:rsidRDefault="007423D8" w:rsidP="007423D8">
            <w:pPr>
              <w:jc w:val="center"/>
              <w:rPr>
                <w:b/>
                <w:sz w:val="24"/>
                <w:szCs w:val="24"/>
              </w:rPr>
            </w:pPr>
            <w:r w:rsidRPr="0000576D">
              <w:rPr>
                <w:b/>
                <w:sz w:val="24"/>
                <w:szCs w:val="24"/>
              </w:rPr>
              <w:t>ОТЧЕТ О ПРИБЫЛЯХ И УБЫТКАХ</w:t>
            </w:r>
          </w:p>
        </w:tc>
        <w:tc>
          <w:tcPr>
            <w:tcW w:w="709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cantSplit/>
          <w:trHeight w:val="84"/>
        </w:trPr>
        <w:tc>
          <w:tcPr>
            <w:tcW w:w="7088" w:type="dxa"/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за </w:t>
            </w:r>
            <w:smartTag w:uri="urn:schemas-microsoft-com:office:smarttags" w:element="metricconverter">
              <w:smartTagPr>
                <w:attr w:name="ProductID" w:val="2005 г"/>
              </w:smartTagPr>
              <w:r w:rsidRPr="0000576D">
                <w:rPr>
                  <w:sz w:val="24"/>
                  <w:szCs w:val="24"/>
                </w:rPr>
                <w:t>2005 г</w:t>
              </w:r>
            </w:smartTag>
            <w:r w:rsidRPr="0000576D">
              <w:rPr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(тыс. руб.)</w:t>
            </w: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Код стро</w:t>
            </w:r>
            <w:r w:rsidRPr="0000576D">
              <w:rPr>
                <w:sz w:val="24"/>
                <w:szCs w:val="24"/>
              </w:rPr>
              <w:softHyphen/>
              <w:t>ки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За отчетный период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За анало</w:t>
            </w:r>
            <w:r w:rsidRPr="0000576D">
              <w:rPr>
                <w:sz w:val="24"/>
                <w:szCs w:val="24"/>
              </w:rPr>
              <w:softHyphen/>
              <w:t>гичный период предыду</w:t>
            </w:r>
            <w:r w:rsidRPr="0000576D">
              <w:rPr>
                <w:sz w:val="24"/>
                <w:szCs w:val="24"/>
              </w:rPr>
              <w:softHyphen/>
              <w:t>щего года</w:t>
            </w: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b/>
                <w:sz w:val="24"/>
                <w:szCs w:val="24"/>
              </w:rPr>
            </w:pPr>
            <w:r w:rsidRPr="0000576D">
              <w:rPr>
                <w:b/>
                <w:sz w:val="24"/>
                <w:szCs w:val="24"/>
              </w:rPr>
              <w:t>I. Доходы и расходы по обычным видам деятельности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Выручка (нетто) от продажи товаров, продукции, работ, услуг (за минусом налога на добавленную стоимость, акцизов и аналогич</w:t>
            </w:r>
            <w:r w:rsidRPr="0000576D">
              <w:rPr>
                <w:sz w:val="24"/>
                <w:szCs w:val="24"/>
              </w:rPr>
              <w:softHyphen/>
              <w:t>ных обязательных платежей)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92346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56273</w:t>
            </w: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  в том числе от продажи: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92346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56273</w:t>
            </w: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013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Себестоимость проданных товаров, продукции, работ, услуг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74351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45470</w:t>
            </w: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  в том числе проданных: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021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74351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45470</w:t>
            </w: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023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Валовая прибыль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029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17995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10803</w:t>
            </w: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Коммерческие расходы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455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682</w:t>
            </w: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Управленческие расходы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040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Прибыль (убыток) от продаж (010-020-030-040)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17540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10121</w:t>
            </w: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b/>
                <w:sz w:val="24"/>
                <w:szCs w:val="24"/>
              </w:rPr>
            </w:pPr>
            <w:r w:rsidRPr="0000576D">
              <w:rPr>
                <w:b/>
                <w:sz w:val="24"/>
                <w:szCs w:val="24"/>
              </w:rPr>
              <w:t>II. Операционные доходы и расходы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Проценты к получению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060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Проценты к уплате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070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Доходы от участия в других организациях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080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Прочие операционные доходы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090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2728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3941</w:t>
            </w: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Прочие операционные расходы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2456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3587</w:t>
            </w: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b/>
                <w:sz w:val="24"/>
                <w:szCs w:val="24"/>
              </w:rPr>
            </w:pPr>
            <w:smartTag w:uri="urn:schemas-microsoft-com:office:smarttags" w:element="stockticker">
              <w:r w:rsidRPr="0000576D">
                <w:rPr>
                  <w:b/>
                  <w:sz w:val="24"/>
                  <w:szCs w:val="24"/>
                </w:rPr>
                <w:t>III</w:t>
              </w:r>
            </w:smartTag>
            <w:r w:rsidRPr="0000576D">
              <w:rPr>
                <w:b/>
                <w:sz w:val="24"/>
                <w:szCs w:val="24"/>
              </w:rPr>
              <w:t>. Внереализационные доходы и расходы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Внереализационные доходы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581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201</w:t>
            </w: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Внереализационные расходы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2168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502</w:t>
            </w: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Прибыль (убыток) до налогообложения (050+060-070+080+090-100+120-130)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140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16225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10174</w:t>
            </w: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Налог на прибыль и иные аналогичные обязательные платежи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5082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3409</w:t>
            </w: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Прибыль (убыток) от обычной деятельности (160+170-180)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160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11143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6765</w:t>
            </w: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b/>
                <w:sz w:val="24"/>
                <w:szCs w:val="24"/>
              </w:rPr>
            </w:pPr>
            <w:r w:rsidRPr="0000576D">
              <w:rPr>
                <w:b/>
                <w:sz w:val="24"/>
                <w:szCs w:val="24"/>
              </w:rPr>
              <w:t>IV. Чрезвычайные доходы и расходы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Чрезвычайные доходы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170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Чрезвычайные расходы [отвлеченные средства]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180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10828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6765</w:t>
            </w: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Чистая прибыль (нераспределенная прибыль (убыток) отчетного периода) (строки (160+170-180))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190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315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0</w:t>
            </w:r>
          </w:p>
        </w:tc>
      </w:tr>
      <w:tr w:rsidR="007423D8" w:rsidRPr="0000576D"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СПРАВОЧНО.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hRule="exact" w:val="317"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Дивиденды, приходящиеся на одну акцию*: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hRule="exact" w:val="272"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  по привилегированным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201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hRule="exact" w:val="269"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  по обычным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hRule="exact" w:val="249"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Предполагаемые в следующем отчетном году суммы дивидендов, приходящиеся на одну акцию*: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hRule="exact" w:val="356"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  по привилегированным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203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  <w:tr w:rsidR="007423D8" w:rsidRPr="0000576D">
        <w:trPr>
          <w:trHeight w:hRule="exact" w:val="356"/>
        </w:trPr>
        <w:tc>
          <w:tcPr>
            <w:tcW w:w="7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 xml:space="preserve">     по обычным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center"/>
              <w:rPr>
                <w:sz w:val="24"/>
                <w:szCs w:val="24"/>
              </w:rPr>
            </w:pPr>
            <w:r w:rsidRPr="0000576D">
              <w:rPr>
                <w:sz w:val="24"/>
                <w:szCs w:val="24"/>
              </w:rPr>
              <w:t>204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3D8" w:rsidRPr="0000576D" w:rsidRDefault="007423D8" w:rsidP="007423D8">
            <w:pPr>
              <w:jc w:val="right"/>
              <w:rPr>
                <w:sz w:val="24"/>
                <w:szCs w:val="24"/>
              </w:rPr>
            </w:pPr>
          </w:p>
        </w:tc>
      </w:tr>
    </w:tbl>
    <w:p w:rsidR="007423D8" w:rsidRDefault="007423D8" w:rsidP="007423D8">
      <w:pPr>
        <w:ind w:left="360"/>
      </w:pPr>
      <w:r>
        <w:t>*</w:t>
      </w:r>
      <w:r w:rsidRPr="0000576D">
        <w:t xml:space="preserve">Заполняется в годовой бухгалтерской отчетности   </w:t>
      </w: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423D8">
      <w:pPr>
        <w:ind w:left="360"/>
        <w:rPr>
          <w:rStyle w:val="14"/>
          <w:b/>
          <w:sz w:val="24"/>
          <w:szCs w:val="24"/>
        </w:rPr>
      </w:pPr>
    </w:p>
    <w:p w:rsidR="007423D8" w:rsidRDefault="007423D8" w:rsidP="007773B8">
      <w:pPr>
        <w:spacing w:line="360" w:lineRule="auto"/>
        <w:jc w:val="both"/>
        <w:rPr>
          <w:rStyle w:val="14"/>
        </w:rPr>
      </w:pPr>
      <w:r>
        <w:rPr>
          <w:rStyle w:val="14"/>
        </w:rPr>
        <w:t>Дата:                                                                                                   Подпись:</w:t>
      </w:r>
    </w:p>
    <w:p w:rsidR="0031790A" w:rsidRDefault="007423D8" w:rsidP="00694537">
      <w:pPr>
        <w:spacing w:line="360" w:lineRule="auto"/>
        <w:jc w:val="both"/>
      </w:pPr>
      <w:r>
        <w:rPr>
          <w:rStyle w:val="14"/>
        </w:rPr>
        <w:t>01.12.2009 г.                                                                                   Василега Н.В.</w:t>
      </w:r>
      <w:bookmarkStart w:id="0" w:name="_GoBack"/>
      <w:bookmarkEnd w:id="0"/>
    </w:p>
    <w:sectPr w:rsidR="0031790A" w:rsidSect="00DA698E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19F8" w:rsidRDefault="002F19F8">
      <w:r>
        <w:separator/>
      </w:r>
    </w:p>
  </w:endnote>
  <w:endnote w:type="continuationSeparator" w:id="0">
    <w:p w:rsidR="002F19F8" w:rsidRDefault="002F1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3B8" w:rsidRDefault="007773B8" w:rsidP="00451E3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773B8" w:rsidRDefault="007773B8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3B8" w:rsidRDefault="007773B8" w:rsidP="00451E3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01325">
      <w:rPr>
        <w:rStyle w:val="a5"/>
        <w:noProof/>
      </w:rPr>
      <w:t>2</w:t>
    </w:r>
    <w:r>
      <w:rPr>
        <w:rStyle w:val="a5"/>
      </w:rPr>
      <w:fldChar w:fldCharType="end"/>
    </w:r>
  </w:p>
  <w:p w:rsidR="007773B8" w:rsidRDefault="007773B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19F8" w:rsidRDefault="002F19F8">
      <w:r>
        <w:separator/>
      </w:r>
    </w:p>
  </w:footnote>
  <w:footnote w:type="continuationSeparator" w:id="0">
    <w:p w:rsidR="002F19F8" w:rsidRDefault="002F19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6F74"/>
    <w:rsid w:val="000A6477"/>
    <w:rsid w:val="000E097E"/>
    <w:rsid w:val="001C144D"/>
    <w:rsid w:val="001F3CC0"/>
    <w:rsid w:val="002F19F8"/>
    <w:rsid w:val="003116CE"/>
    <w:rsid w:val="0031790A"/>
    <w:rsid w:val="00404AE0"/>
    <w:rsid w:val="00451E34"/>
    <w:rsid w:val="00493EFF"/>
    <w:rsid w:val="00494010"/>
    <w:rsid w:val="004C3680"/>
    <w:rsid w:val="00554C3D"/>
    <w:rsid w:val="005B27A0"/>
    <w:rsid w:val="00694537"/>
    <w:rsid w:val="006C5209"/>
    <w:rsid w:val="00701325"/>
    <w:rsid w:val="007423D8"/>
    <w:rsid w:val="007773B8"/>
    <w:rsid w:val="00784986"/>
    <w:rsid w:val="007B616F"/>
    <w:rsid w:val="007D6F74"/>
    <w:rsid w:val="00826CB7"/>
    <w:rsid w:val="00843B86"/>
    <w:rsid w:val="0088230F"/>
    <w:rsid w:val="008A68DA"/>
    <w:rsid w:val="008C5FF8"/>
    <w:rsid w:val="009778D8"/>
    <w:rsid w:val="009C606D"/>
    <w:rsid w:val="009C76ED"/>
    <w:rsid w:val="00A73DBD"/>
    <w:rsid w:val="00AB55B3"/>
    <w:rsid w:val="00AE2C4D"/>
    <w:rsid w:val="00AF6554"/>
    <w:rsid w:val="00BC6C83"/>
    <w:rsid w:val="00BF2A6F"/>
    <w:rsid w:val="00C05C2F"/>
    <w:rsid w:val="00D05F14"/>
    <w:rsid w:val="00D11B8A"/>
    <w:rsid w:val="00DA698E"/>
    <w:rsid w:val="00DF35C0"/>
    <w:rsid w:val="00E113A7"/>
    <w:rsid w:val="00E154E2"/>
    <w:rsid w:val="00E324EE"/>
    <w:rsid w:val="00F31EA8"/>
    <w:rsid w:val="00FF1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lace"/>
  <w:smartTagType w:namespaceuri="urn:schemas-microsoft-com:office:smarttags" w:name="stockticker"/>
  <w:shapeDefaults>
    <o:shapedefaults v:ext="edit" spidmax="1036"/>
    <o:shapelayout v:ext="edit">
      <o:idmap v:ext="edit" data="1"/>
    </o:shapelayout>
  </w:shapeDefaults>
  <w:decimalSymbol w:val=","/>
  <w:listSeparator w:val=";"/>
  <w15:chartTrackingRefBased/>
  <w15:docId w15:val="{EDBAA557-7E28-43D1-A0CF-345482783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6F74"/>
  </w:style>
  <w:style w:type="paragraph" w:styleId="1">
    <w:name w:val="heading 1"/>
    <w:basedOn w:val="a"/>
    <w:next w:val="a"/>
    <w:qFormat/>
    <w:rsid w:val="007D6F74"/>
    <w:pPr>
      <w:keepNext/>
      <w:jc w:val="center"/>
      <w:outlineLvl w:val="0"/>
    </w:pPr>
    <w:rPr>
      <w:sz w:val="24"/>
      <w:szCs w:val="28"/>
    </w:rPr>
  </w:style>
  <w:style w:type="paragraph" w:styleId="2">
    <w:name w:val="heading 2"/>
    <w:basedOn w:val="a"/>
    <w:next w:val="a"/>
    <w:qFormat/>
    <w:rsid w:val="007D6F7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D6F74"/>
    <w:pPr>
      <w:keepNext/>
      <w:jc w:val="center"/>
      <w:outlineLvl w:val="2"/>
    </w:pPr>
    <w:rPr>
      <w:b/>
      <w:sz w:val="3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D6F74"/>
    <w:pPr>
      <w:widowControl w:val="0"/>
      <w:autoSpaceDE w:val="0"/>
      <w:autoSpaceDN w:val="0"/>
      <w:adjustRightInd w:val="0"/>
      <w:spacing w:line="300" w:lineRule="auto"/>
    </w:pPr>
    <w:rPr>
      <w:rFonts w:ascii="Arial" w:hAnsi="Arial" w:cs="Arial"/>
      <w:sz w:val="16"/>
      <w:szCs w:val="16"/>
    </w:rPr>
  </w:style>
  <w:style w:type="character" w:customStyle="1" w:styleId="14">
    <w:name w:val="Основной шрифт 14"/>
    <w:basedOn w:val="a0"/>
    <w:rsid w:val="00843B86"/>
    <w:rPr>
      <w:rFonts w:ascii="Times New Roman" w:hAnsi="Times New Roman"/>
      <w:sz w:val="28"/>
      <w:szCs w:val="28"/>
    </w:rPr>
  </w:style>
  <w:style w:type="table" w:styleId="a3">
    <w:name w:val="Table Grid"/>
    <w:basedOn w:val="a1"/>
    <w:rsid w:val="00843B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451E3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1E34"/>
  </w:style>
  <w:style w:type="paragraph" w:styleId="a6">
    <w:name w:val="Body Text Indent"/>
    <w:basedOn w:val="a"/>
    <w:rsid w:val="007423D8"/>
    <w:pPr>
      <w:keepNext/>
      <w:ind w:firstLine="720"/>
      <w:jc w:val="both"/>
    </w:pPr>
    <w:rPr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8934</Words>
  <Characters>50927</Characters>
  <Application>Microsoft Office Word</Application>
  <DocSecurity>0</DocSecurity>
  <Lines>424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Irina</cp:lastModifiedBy>
  <cp:revision>2</cp:revision>
  <dcterms:created xsi:type="dcterms:W3CDTF">2014-08-26T09:38:00Z</dcterms:created>
  <dcterms:modified xsi:type="dcterms:W3CDTF">2014-08-26T09:38:00Z</dcterms:modified>
</cp:coreProperties>
</file>