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A4F" w:rsidRDefault="00DB7A4F" w:rsidP="00160D0C">
      <w:pPr>
        <w:spacing w:line="360" w:lineRule="auto"/>
        <w:ind w:firstLine="709"/>
        <w:jc w:val="both"/>
        <w:rPr>
          <w:b/>
          <w:color w:val="000000"/>
          <w:sz w:val="28"/>
          <w:szCs w:val="28"/>
        </w:rPr>
      </w:pPr>
    </w:p>
    <w:p w:rsidR="008E1072" w:rsidRDefault="008E1072" w:rsidP="00160D0C">
      <w:pPr>
        <w:spacing w:line="360" w:lineRule="auto"/>
        <w:ind w:firstLine="709"/>
        <w:jc w:val="both"/>
        <w:rPr>
          <w:b/>
          <w:color w:val="000000"/>
          <w:sz w:val="28"/>
          <w:szCs w:val="28"/>
        </w:rPr>
      </w:pPr>
    </w:p>
    <w:p w:rsidR="00ED0044" w:rsidRDefault="00343AF3" w:rsidP="00160D0C">
      <w:pPr>
        <w:spacing w:line="360" w:lineRule="auto"/>
        <w:ind w:firstLine="709"/>
        <w:jc w:val="center"/>
        <w:rPr>
          <w:color w:val="000000"/>
          <w:sz w:val="28"/>
          <w:szCs w:val="28"/>
        </w:rPr>
      </w:pPr>
      <w:r>
        <w:rPr>
          <w:color w:val="000000"/>
          <w:sz w:val="28"/>
          <w:szCs w:val="28"/>
        </w:rPr>
        <w:t>СОДЕРЖАНИЕ</w:t>
      </w:r>
    </w:p>
    <w:p w:rsidR="00343AF3" w:rsidRPr="005316A9" w:rsidRDefault="00343AF3" w:rsidP="00160D0C">
      <w:pPr>
        <w:spacing w:line="360" w:lineRule="auto"/>
        <w:jc w:val="both"/>
        <w:rPr>
          <w:color w:val="000000"/>
          <w:sz w:val="28"/>
          <w:szCs w:val="28"/>
        </w:rPr>
      </w:pPr>
      <w:r>
        <w:rPr>
          <w:color w:val="000000"/>
          <w:sz w:val="28"/>
          <w:szCs w:val="28"/>
        </w:rPr>
        <w:t>ВВЕДЕНИЕ</w:t>
      </w:r>
      <w:r w:rsidR="008C39F6">
        <w:rPr>
          <w:color w:val="000000"/>
          <w:sz w:val="28"/>
          <w:szCs w:val="28"/>
        </w:rPr>
        <w:t>………………………………………………………………</w:t>
      </w:r>
      <w:r w:rsidR="00D13780">
        <w:rPr>
          <w:color w:val="000000"/>
          <w:sz w:val="28"/>
          <w:szCs w:val="28"/>
        </w:rPr>
        <w:t>.</w:t>
      </w:r>
      <w:r w:rsidR="008C39F6">
        <w:rPr>
          <w:color w:val="000000"/>
          <w:sz w:val="28"/>
          <w:szCs w:val="28"/>
        </w:rPr>
        <w:t>…….6</w:t>
      </w:r>
    </w:p>
    <w:p w:rsidR="00FE24B0" w:rsidRDefault="00343AF3" w:rsidP="00160D0C">
      <w:pPr>
        <w:spacing w:line="360" w:lineRule="auto"/>
        <w:jc w:val="both"/>
        <w:rPr>
          <w:sz w:val="28"/>
          <w:szCs w:val="28"/>
        </w:rPr>
      </w:pPr>
      <w:r>
        <w:rPr>
          <w:sz w:val="28"/>
          <w:szCs w:val="28"/>
        </w:rPr>
        <w:t>1.</w:t>
      </w:r>
      <w:r w:rsidR="00FD4B11">
        <w:rPr>
          <w:sz w:val="28"/>
          <w:szCs w:val="28"/>
        </w:rPr>
        <w:t>МАЛЫЙ БИЗНЕС КАК ОСНОВА ЭКОНОМИКИ</w:t>
      </w:r>
    </w:p>
    <w:p w:rsidR="00646C3F" w:rsidRPr="005316A9" w:rsidRDefault="00343AF3" w:rsidP="00160D0C">
      <w:pPr>
        <w:spacing w:line="360" w:lineRule="auto"/>
        <w:jc w:val="both"/>
        <w:rPr>
          <w:sz w:val="28"/>
          <w:szCs w:val="28"/>
        </w:rPr>
      </w:pPr>
      <w:r>
        <w:rPr>
          <w:sz w:val="28"/>
          <w:szCs w:val="28"/>
        </w:rPr>
        <w:t>1.</w:t>
      </w:r>
      <w:r w:rsidR="004B2A32" w:rsidRPr="005316A9">
        <w:rPr>
          <w:sz w:val="28"/>
          <w:szCs w:val="28"/>
        </w:rPr>
        <w:t xml:space="preserve">1. </w:t>
      </w:r>
      <w:r>
        <w:rPr>
          <w:sz w:val="28"/>
          <w:szCs w:val="28"/>
        </w:rPr>
        <w:t>Развитие малых предприятий</w:t>
      </w:r>
      <w:r w:rsidR="00FD4B11">
        <w:rPr>
          <w:sz w:val="28"/>
          <w:szCs w:val="28"/>
        </w:rPr>
        <w:t>…………………………………………</w:t>
      </w:r>
      <w:r w:rsidR="00D13780">
        <w:rPr>
          <w:sz w:val="28"/>
          <w:szCs w:val="28"/>
        </w:rPr>
        <w:t>..</w:t>
      </w:r>
      <w:r w:rsidR="00FD4B11">
        <w:rPr>
          <w:sz w:val="28"/>
          <w:szCs w:val="28"/>
        </w:rPr>
        <w:t>…9</w:t>
      </w:r>
    </w:p>
    <w:p w:rsidR="008C39F6" w:rsidRDefault="00343AF3" w:rsidP="00160D0C">
      <w:pPr>
        <w:pStyle w:val="ConsNormal"/>
        <w:spacing w:line="360" w:lineRule="auto"/>
        <w:ind w:firstLine="0"/>
        <w:jc w:val="both"/>
        <w:rPr>
          <w:sz w:val="28"/>
          <w:szCs w:val="28"/>
        </w:rPr>
      </w:pPr>
      <w:r>
        <w:rPr>
          <w:sz w:val="28"/>
          <w:szCs w:val="28"/>
        </w:rPr>
        <w:t>1.</w:t>
      </w:r>
      <w:r w:rsidR="004B2A32" w:rsidRPr="005316A9">
        <w:rPr>
          <w:sz w:val="28"/>
          <w:szCs w:val="28"/>
        </w:rPr>
        <w:t xml:space="preserve">2. </w:t>
      </w:r>
      <w:r w:rsidR="00646C3F" w:rsidRPr="005316A9">
        <w:rPr>
          <w:sz w:val="28"/>
          <w:szCs w:val="28"/>
        </w:rPr>
        <w:t>Особенности применения специ</w:t>
      </w:r>
      <w:r w:rsidR="004B2A32" w:rsidRPr="005316A9">
        <w:rPr>
          <w:sz w:val="28"/>
          <w:szCs w:val="28"/>
        </w:rPr>
        <w:t>альных режимов налогообложения</w:t>
      </w:r>
    </w:p>
    <w:p w:rsidR="00FE24B0" w:rsidRDefault="00343AF3" w:rsidP="00160D0C">
      <w:pPr>
        <w:pStyle w:val="ConsNormal"/>
        <w:spacing w:line="360" w:lineRule="auto"/>
        <w:ind w:firstLine="0"/>
        <w:jc w:val="both"/>
        <w:rPr>
          <w:sz w:val="28"/>
          <w:szCs w:val="28"/>
        </w:rPr>
      </w:pPr>
      <w:r>
        <w:rPr>
          <w:sz w:val="28"/>
          <w:szCs w:val="28"/>
        </w:rPr>
        <w:t xml:space="preserve"> для предприятий малого бизнеса</w:t>
      </w:r>
      <w:r w:rsidR="00FD4B11">
        <w:rPr>
          <w:sz w:val="28"/>
          <w:szCs w:val="28"/>
        </w:rPr>
        <w:t>……………………………………</w:t>
      </w:r>
      <w:r w:rsidR="00D13780">
        <w:rPr>
          <w:sz w:val="28"/>
          <w:szCs w:val="28"/>
        </w:rPr>
        <w:t>.</w:t>
      </w:r>
      <w:r w:rsidR="00FD4B11">
        <w:rPr>
          <w:sz w:val="28"/>
          <w:szCs w:val="28"/>
        </w:rPr>
        <w:t>………19</w:t>
      </w:r>
    </w:p>
    <w:p w:rsidR="004B2A32" w:rsidRPr="00FE24B0" w:rsidRDefault="008E1072" w:rsidP="00160D0C">
      <w:pPr>
        <w:pStyle w:val="ConsNormal"/>
        <w:spacing w:line="360" w:lineRule="auto"/>
        <w:ind w:firstLine="0"/>
        <w:jc w:val="both"/>
        <w:rPr>
          <w:sz w:val="28"/>
          <w:szCs w:val="28"/>
        </w:rPr>
      </w:pPr>
      <w:r w:rsidRPr="005316A9">
        <w:rPr>
          <w:sz w:val="28"/>
          <w:szCs w:val="28"/>
        </w:rPr>
        <w:t>-</w:t>
      </w:r>
      <w:r w:rsidR="004B2A32" w:rsidRPr="005316A9">
        <w:rPr>
          <w:color w:val="000000"/>
          <w:sz w:val="28"/>
          <w:szCs w:val="28"/>
        </w:rPr>
        <w:t>Упрощенная система налогообложения (УСН)</w:t>
      </w:r>
      <w:r w:rsidR="00FD4B11">
        <w:rPr>
          <w:color w:val="000000"/>
          <w:sz w:val="28"/>
          <w:szCs w:val="28"/>
        </w:rPr>
        <w:t>………………………</w:t>
      </w:r>
      <w:r w:rsidR="00D13780">
        <w:rPr>
          <w:color w:val="000000"/>
          <w:sz w:val="28"/>
          <w:szCs w:val="28"/>
        </w:rPr>
        <w:t>.</w:t>
      </w:r>
      <w:r w:rsidR="00FD4B11">
        <w:rPr>
          <w:color w:val="000000"/>
          <w:sz w:val="28"/>
          <w:szCs w:val="28"/>
        </w:rPr>
        <w:t>…….21</w:t>
      </w:r>
    </w:p>
    <w:p w:rsidR="004B2A32" w:rsidRPr="005316A9" w:rsidRDefault="008E1072" w:rsidP="00160D0C">
      <w:pPr>
        <w:spacing w:line="360" w:lineRule="auto"/>
        <w:jc w:val="both"/>
        <w:rPr>
          <w:sz w:val="28"/>
          <w:szCs w:val="28"/>
        </w:rPr>
      </w:pPr>
      <w:r w:rsidRPr="005316A9">
        <w:rPr>
          <w:sz w:val="28"/>
          <w:szCs w:val="28"/>
        </w:rPr>
        <w:t>-</w:t>
      </w:r>
      <w:r w:rsidR="004B2A32" w:rsidRPr="005316A9">
        <w:rPr>
          <w:sz w:val="28"/>
          <w:szCs w:val="28"/>
        </w:rPr>
        <w:t xml:space="preserve"> </w:t>
      </w:r>
      <w:r w:rsidR="004B2A32" w:rsidRPr="005316A9">
        <w:rPr>
          <w:color w:val="000000"/>
          <w:sz w:val="28"/>
          <w:szCs w:val="28"/>
        </w:rPr>
        <w:t>Единый налог на вмененный доход (ЕНВД)</w:t>
      </w:r>
      <w:r w:rsidR="00FD4B11">
        <w:rPr>
          <w:color w:val="000000"/>
          <w:sz w:val="28"/>
          <w:szCs w:val="28"/>
        </w:rPr>
        <w:t>……………………………….28</w:t>
      </w:r>
    </w:p>
    <w:p w:rsidR="008E1072" w:rsidRPr="005316A9" w:rsidRDefault="008E1072" w:rsidP="00160D0C">
      <w:pPr>
        <w:pStyle w:val="ConsNonformat"/>
        <w:widowControl/>
        <w:spacing w:line="360" w:lineRule="auto"/>
        <w:jc w:val="both"/>
        <w:rPr>
          <w:rFonts w:ascii="Times New Roman" w:hAnsi="Times New Roman" w:cs="Times New Roman"/>
          <w:bCs/>
          <w:sz w:val="28"/>
          <w:szCs w:val="28"/>
        </w:rPr>
      </w:pPr>
      <w:r w:rsidRPr="005316A9">
        <w:rPr>
          <w:rFonts w:ascii="Times New Roman" w:hAnsi="Times New Roman" w:cs="Times New Roman"/>
          <w:bCs/>
          <w:sz w:val="28"/>
          <w:szCs w:val="28"/>
        </w:rPr>
        <w:t xml:space="preserve">- </w:t>
      </w:r>
      <w:r w:rsidR="004B2A32" w:rsidRPr="005316A9">
        <w:rPr>
          <w:rFonts w:ascii="Times New Roman" w:hAnsi="Times New Roman" w:cs="Times New Roman"/>
          <w:bCs/>
          <w:sz w:val="28"/>
          <w:szCs w:val="28"/>
        </w:rPr>
        <w:t>Система налогообложения для сельскохозяйственных</w:t>
      </w:r>
    </w:p>
    <w:p w:rsidR="004B2A32" w:rsidRPr="005316A9" w:rsidRDefault="004B2A32" w:rsidP="00160D0C">
      <w:pPr>
        <w:pStyle w:val="ConsNonformat"/>
        <w:widowControl/>
        <w:spacing w:line="360" w:lineRule="auto"/>
        <w:jc w:val="both"/>
        <w:rPr>
          <w:rFonts w:ascii="Times New Roman" w:hAnsi="Times New Roman" w:cs="Times New Roman"/>
          <w:bCs/>
          <w:sz w:val="28"/>
          <w:szCs w:val="28"/>
        </w:rPr>
      </w:pPr>
      <w:r w:rsidRPr="005316A9">
        <w:rPr>
          <w:rFonts w:ascii="Times New Roman" w:hAnsi="Times New Roman" w:cs="Times New Roman"/>
          <w:bCs/>
          <w:sz w:val="28"/>
          <w:szCs w:val="28"/>
        </w:rPr>
        <w:t>товаропроизводителей (единый сельскохозяйственны</w:t>
      </w:r>
      <w:r w:rsidR="00FE24B0">
        <w:rPr>
          <w:rFonts w:ascii="Times New Roman" w:hAnsi="Times New Roman" w:cs="Times New Roman"/>
          <w:bCs/>
          <w:sz w:val="28"/>
          <w:szCs w:val="28"/>
        </w:rPr>
        <w:t xml:space="preserve">й </w:t>
      </w:r>
      <w:r w:rsidR="008E1072" w:rsidRPr="005316A9">
        <w:rPr>
          <w:rFonts w:ascii="Times New Roman" w:hAnsi="Times New Roman" w:cs="Times New Roman"/>
          <w:bCs/>
          <w:sz w:val="28"/>
          <w:szCs w:val="28"/>
        </w:rPr>
        <w:t xml:space="preserve"> </w:t>
      </w:r>
      <w:r w:rsidRPr="005316A9">
        <w:rPr>
          <w:rFonts w:ascii="Times New Roman" w:hAnsi="Times New Roman" w:cs="Times New Roman"/>
          <w:bCs/>
          <w:sz w:val="28"/>
          <w:szCs w:val="28"/>
        </w:rPr>
        <w:t>налог)</w:t>
      </w:r>
      <w:r w:rsidR="00FD4B11">
        <w:rPr>
          <w:rFonts w:ascii="Times New Roman" w:hAnsi="Times New Roman" w:cs="Times New Roman"/>
          <w:bCs/>
          <w:sz w:val="28"/>
          <w:szCs w:val="28"/>
        </w:rPr>
        <w:t>……………32</w:t>
      </w:r>
    </w:p>
    <w:p w:rsidR="00F57BEF" w:rsidRPr="005316A9" w:rsidRDefault="00343AF3" w:rsidP="00160D0C">
      <w:pPr>
        <w:pStyle w:val="ConsNonformat"/>
        <w:widowControl/>
        <w:spacing w:line="360" w:lineRule="auto"/>
        <w:jc w:val="both"/>
        <w:rPr>
          <w:rFonts w:ascii="Times New Roman" w:hAnsi="Times New Roman" w:cs="Times New Roman"/>
          <w:bCs/>
          <w:sz w:val="28"/>
          <w:szCs w:val="28"/>
        </w:rPr>
      </w:pPr>
      <w:r>
        <w:rPr>
          <w:rFonts w:ascii="Times New Roman" w:hAnsi="Times New Roman" w:cs="Times New Roman"/>
          <w:bCs/>
          <w:sz w:val="28"/>
          <w:szCs w:val="28"/>
        </w:rPr>
        <w:t>1.</w:t>
      </w:r>
      <w:r w:rsidR="00F57BEF" w:rsidRPr="005316A9">
        <w:rPr>
          <w:rFonts w:ascii="Times New Roman" w:hAnsi="Times New Roman" w:cs="Times New Roman"/>
          <w:bCs/>
          <w:sz w:val="28"/>
          <w:szCs w:val="28"/>
        </w:rPr>
        <w:t>3. Методы минимизации налоговой нагрузки</w:t>
      </w:r>
      <w:r w:rsidR="00FD4B11">
        <w:rPr>
          <w:rFonts w:ascii="Times New Roman" w:hAnsi="Times New Roman" w:cs="Times New Roman"/>
          <w:bCs/>
          <w:sz w:val="28"/>
          <w:szCs w:val="28"/>
        </w:rPr>
        <w:t>………………………</w:t>
      </w:r>
      <w:r w:rsidR="00D13780">
        <w:rPr>
          <w:rFonts w:ascii="Times New Roman" w:hAnsi="Times New Roman" w:cs="Times New Roman"/>
          <w:bCs/>
          <w:sz w:val="28"/>
          <w:szCs w:val="28"/>
        </w:rPr>
        <w:t>.</w:t>
      </w:r>
      <w:r w:rsidR="00FD4B11">
        <w:rPr>
          <w:rFonts w:ascii="Times New Roman" w:hAnsi="Times New Roman" w:cs="Times New Roman"/>
          <w:bCs/>
          <w:sz w:val="28"/>
          <w:szCs w:val="28"/>
        </w:rPr>
        <w:t>……..37</w:t>
      </w:r>
    </w:p>
    <w:p w:rsidR="00646C3F" w:rsidRPr="005316A9" w:rsidRDefault="00343AF3" w:rsidP="00160D0C">
      <w:pPr>
        <w:spacing w:line="360" w:lineRule="auto"/>
        <w:jc w:val="both"/>
        <w:rPr>
          <w:sz w:val="28"/>
          <w:szCs w:val="28"/>
        </w:rPr>
      </w:pPr>
      <w:r>
        <w:rPr>
          <w:color w:val="000000"/>
          <w:sz w:val="28"/>
          <w:szCs w:val="28"/>
        </w:rPr>
        <w:t>1.</w:t>
      </w:r>
      <w:r w:rsidR="00F57BEF" w:rsidRPr="005316A9">
        <w:rPr>
          <w:sz w:val="28"/>
          <w:szCs w:val="28"/>
        </w:rPr>
        <w:t>4</w:t>
      </w:r>
      <w:r w:rsidR="00646C3F" w:rsidRPr="005316A9">
        <w:rPr>
          <w:sz w:val="28"/>
          <w:szCs w:val="28"/>
        </w:rPr>
        <w:t>. Методика анализа нало</w:t>
      </w:r>
      <w:r>
        <w:rPr>
          <w:sz w:val="28"/>
          <w:szCs w:val="28"/>
        </w:rPr>
        <w:t>гов и расчет налоговой нагрузки</w:t>
      </w:r>
      <w:r w:rsidR="00FD4B11">
        <w:rPr>
          <w:sz w:val="28"/>
          <w:szCs w:val="28"/>
        </w:rPr>
        <w:t>………</w:t>
      </w:r>
      <w:r w:rsidR="00D13780">
        <w:rPr>
          <w:sz w:val="28"/>
          <w:szCs w:val="28"/>
        </w:rPr>
        <w:t>.</w:t>
      </w:r>
      <w:r w:rsidR="00FD4B11">
        <w:rPr>
          <w:sz w:val="28"/>
          <w:szCs w:val="28"/>
        </w:rPr>
        <w:t>…</w:t>
      </w:r>
      <w:r w:rsidR="00D13780">
        <w:rPr>
          <w:sz w:val="28"/>
          <w:szCs w:val="28"/>
        </w:rPr>
        <w:t>.</w:t>
      </w:r>
      <w:r w:rsidR="00FD4B11">
        <w:rPr>
          <w:sz w:val="28"/>
          <w:szCs w:val="28"/>
        </w:rPr>
        <w:t>…..47</w:t>
      </w:r>
    </w:p>
    <w:p w:rsidR="00FE24B0" w:rsidRDefault="00343AF3" w:rsidP="00160D0C">
      <w:pPr>
        <w:pStyle w:val="2"/>
        <w:tabs>
          <w:tab w:val="center" w:pos="5032"/>
        </w:tabs>
        <w:spacing w:line="252" w:lineRule="auto"/>
        <w:ind w:left="0"/>
        <w:jc w:val="both"/>
        <w:rPr>
          <w:sz w:val="28"/>
          <w:szCs w:val="28"/>
        </w:rPr>
      </w:pPr>
      <w:r>
        <w:rPr>
          <w:sz w:val="28"/>
          <w:szCs w:val="28"/>
        </w:rPr>
        <w:t>2. НАЛОГОВАЯ НАГРУЗКА НА МАЛЫЕ ПРЕДПРИЯТИ</w:t>
      </w:r>
      <w:r w:rsidR="00FE24B0">
        <w:rPr>
          <w:sz w:val="28"/>
          <w:szCs w:val="28"/>
        </w:rPr>
        <w:t>Я</w:t>
      </w:r>
    </w:p>
    <w:p w:rsidR="00646C3F" w:rsidRPr="005316A9" w:rsidRDefault="00343AF3" w:rsidP="00160D0C">
      <w:pPr>
        <w:pStyle w:val="2"/>
        <w:tabs>
          <w:tab w:val="center" w:pos="5032"/>
        </w:tabs>
        <w:spacing w:line="252" w:lineRule="auto"/>
        <w:ind w:left="0"/>
        <w:jc w:val="both"/>
        <w:rPr>
          <w:sz w:val="28"/>
          <w:szCs w:val="28"/>
        </w:rPr>
      </w:pPr>
      <w:r>
        <w:rPr>
          <w:sz w:val="28"/>
          <w:szCs w:val="28"/>
        </w:rPr>
        <w:t>2.</w:t>
      </w:r>
      <w:r w:rsidR="00646C3F" w:rsidRPr="005316A9">
        <w:rPr>
          <w:sz w:val="28"/>
          <w:szCs w:val="28"/>
        </w:rPr>
        <w:t>1.  Анал</w:t>
      </w:r>
      <w:r>
        <w:rPr>
          <w:sz w:val="28"/>
          <w:szCs w:val="28"/>
        </w:rPr>
        <w:t>из налогообложения ООО «Нива-2»</w:t>
      </w:r>
      <w:r w:rsidR="00FD4B11">
        <w:rPr>
          <w:sz w:val="28"/>
          <w:szCs w:val="28"/>
        </w:rPr>
        <w:t>……………………………...54</w:t>
      </w:r>
    </w:p>
    <w:p w:rsidR="004F508E" w:rsidRPr="005316A9" w:rsidRDefault="00343AF3" w:rsidP="00160D0C">
      <w:pPr>
        <w:spacing w:line="360" w:lineRule="auto"/>
        <w:jc w:val="both"/>
        <w:rPr>
          <w:color w:val="000000"/>
          <w:sz w:val="28"/>
          <w:szCs w:val="28"/>
        </w:rPr>
      </w:pPr>
      <w:r>
        <w:rPr>
          <w:color w:val="000000"/>
          <w:sz w:val="28"/>
          <w:szCs w:val="28"/>
        </w:rPr>
        <w:t>2.</w:t>
      </w:r>
      <w:r w:rsidR="004B2A32" w:rsidRPr="005316A9">
        <w:rPr>
          <w:color w:val="000000"/>
          <w:sz w:val="28"/>
          <w:szCs w:val="28"/>
        </w:rPr>
        <w:t xml:space="preserve">2. Расчет налоговой нагрузки на </w:t>
      </w:r>
      <w:r w:rsidR="00502555">
        <w:rPr>
          <w:color w:val="000000"/>
          <w:sz w:val="28"/>
          <w:szCs w:val="28"/>
        </w:rPr>
        <w:t>ООО «Нива -2»</w:t>
      </w:r>
      <w:r w:rsidR="00FD4B11">
        <w:rPr>
          <w:color w:val="000000"/>
          <w:sz w:val="28"/>
          <w:szCs w:val="28"/>
        </w:rPr>
        <w:t>……………………</w:t>
      </w:r>
      <w:r w:rsidR="00D13780">
        <w:rPr>
          <w:color w:val="000000"/>
          <w:sz w:val="28"/>
          <w:szCs w:val="28"/>
        </w:rPr>
        <w:t>.</w:t>
      </w:r>
      <w:r w:rsidR="00FD4B11">
        <w:rPr>
          <w:color w:val="000000"/>
          <w:sz w:val="28"/>
          <w:szCs w:val="28"/>
        </w:rPr>
        <w:t>…...60</w:t>
      </w:r>
    </w:p>
    <w:p w:rsidR="00FD4B11" w:rsidRDefault="00343AF3" w:rsidP="00160D0C">
      <w:pPr>
        <w:spacing w:line="360" w:lineRule="auto"/>
        <w:jc w:val="both"/>
        <w:rPr>
          <w:sz w:val="28"/>
          <w:szCs w:val="28"/>
        </w:rPr>
      </w:pPr>
      <w:r>
        <w:rPr>
          <w:sz w:val="28"/>
          <w:szCs w:val="28"/>
        </w:rPr>
        <w:t>3. ПРЕДЛОЖЕНИЕ ПО МИНИМИЗАЦИИ НАЛОГОВОЙ НАГРУЗКИ</w:t>
      </w:r>
    </w:p>
    <w:p w:rsidR="005316A9" w:rsidRPr="005316A9" w:rsidRDefault="00343AF3" w:rsidP="00160D0C">
      <w:pPr>
        <w:spacing w:line="360" w:lineRule="auto"/>
        <w:jc w:val="both"/>
        <w:rPr>
          <w:sz w:val="28"/>
          <w:szCs w:val="28"/>
        </w:rPr>
      </w:pPr>
      <w:r>
        <w:rPr>
          <w:sz w:val="28"/>
          <w:szCs w:val="28"/>
        </w:rPr>
        <w:t xml:space="preserve"> ООО «НИВА-2»</w:t>
      </w:r>
    </w:p>
    <w:p w:rsidR="00FE24B0" w:rsidRDefault="00343AF3" w:rsidP="00160D0C">
      <w:pPr>
        <w:pStyle w:val="ad"/>
        <w:spacing w:line="360" w:lineRule="auto"/>
        <w:jc w:val="both"/>
        <w:rPr>
          <w:bCs/>
          <w:color w:val="000000"/>
          <w:sz w:val="28"/>
          <w:szCs w:val="28"/>
        </w:rPr>
      </w:pPr>
      <w:r>
        <w:rPr>
          <w:bCs/>
          <w:color w:val="000000"/>
          <w:sz w:val="28"/>
          <w:szCs w:val="28"/>
        </w:rPr>
        <w:t>3.</w:t>
      </w:r>
      <w:r w:rsidR="005316A9" w:rsidRPr="005316A9">
        <w:rPr>
          <w:bCs/>
          <w:color w:val="000000"/>
          <w:sz w:val="28"/>
          <w:szCs w:val="28"/>
        </w:rPr>
        <w:t>1</w:t>
      </w:r>
      <w:r w:rsidR="005316A9">
        <w:rPr>
          <w:bCs/>
          <w:color w:val="000000"/>
          <w:sz w:val="28"/>
          <w:szCs w:val="28"/>
        </w:rPr>
        <w:t>.</w:t>
      </w:r>
      <w:r w:rsidR="005316A9" w:rsidRPr="005316A9">
        <w:rPr>
          <w:bCs/>
          <w:color w:val="000000"/>
          <w:sz w:val="28"/>
          <w:szCs w:val="28"/>
        </w:rPr>
        <w:t xml:space="preserve"> Выбор оптимального режима налогообложения для ООО «Нива-2»</w:t>
      </w:r>
      <w:r w:rsidR="00FD4B11">
        <w:rPr>
          <w:bCs/>
          <w:color w:val="000000"/>
          <w:sz w:val="28"/>
          <w:szCs w:val="28"/>
        </w:rPr>
        <w:t>.</w:t>
      </w:r>
      <w:r w:rsidR="00D13780">
        <w:rPr>
          <w:bCs/>
          <w:color w:val="000000"/>
          <w:sz w:val="28"/>
          <w:szCs w:val="28"/>
        </w:rPr>
        <w:t>.</w:t>
      </w:r>
      <w:r w:rsidR="00FD4B11">
        <w:rPr>
          <w:bCs/>
          <w:color w:val="000000"/>
          <w:sz w:val="28"/>
          <w:szCs w:val="28"/>
        </w:rPr>
        <w:t>.64</w:t>
      </w:r>
    </w:p>
    <w:p w:rsidR="005316A9" w:rsidRPr="00FE24B0" w:rsidRDefault="00343AF3" w:rsidP="00160D0C">
      <w:pPr>
        <w:pStyle w:val="ad"/>
        <w:spacing w:line="360" w:lineRule="auto"/>
        <w:jc w:val="both"/>
        <w:rPr>
          <w:bCs/>
          <w:color w:val="000000"/>
          <w:sz w:val="28"/>
          <w:szCs w:val="28"/>
        </w:rPr>
      </w:pPr>
      <w:r>
        <w:rPr>
          <w:color w:val="000000"/>
          <w:sz w:val="28"/>
          <w:szCs w:val="28"/>
        </w:rPr>
        <w:t>3.</w:t>
      </w:r>
      <w:r w:rsidR="0029790B">
        <w:rPr>
          <w:color w:val="000000"/>
          <w:sz w:val="28"/>
          <w:szCs w:val="28"/>
        </w:rPr>
        <w:t xml:space="preserve">2. </w:t>
      </w:r>
      <w:r w:rsidR="00502555">
        <w:rPr>
          <w:color w:val="000000"/>
          <w:sz w:val="28"/>
          <w:szCs w:val="28"/>
        </w:rPr>
        <w:t>Совершенствование налогообложения</w:t>
      </w:r>
      <w:r w:rsidR="0029790B">
        <w:rPr>
          <w:color w:val="000000"/>
          <w:sz w:val="28"/>
          <w:szCs w:val="28"/>
        </w:rPr>
        <w:t xml:space="preserve"> ООО «Нива-2»</w:t>
      </w:r>
      <w:r w:rsidR="00FD4B11">
        <w:rPr>
          <w:color w:val="000000"/>
          <w:sz w:val="28"/>
          <w:szCs w:val="28"/>
        </w:rPr>
        <w:t>………………..73</w:t>
      </w:r>
    </w:p>
    <w:p w:rsidR="008E1072" w:rsidRPr="005316A9" w:rsidRDefault="00343AF3" w:rsidP="00160D0C">
      <w:pPr>
        <w:spacing w:line="360" w:lineRule="auto"/>
        <w:jc w:val="both"/>
        <w:rPr>
          <w:color w:val="000000"/>
          <w:sz w:val="28"/>
          <w:szCs w:val="28"/>
        </w:rPr>
      </w:pPr>
      <w:r>
        <w:rPr>
          <w:color w:val="000000"/>
          <w:sz w:val="28"/>
          <w:szCs w:val="28"/>
        </w:rPr>
        <w:t>ЗАКЛЮЧЕНИЕ</w:t>
      </w:r>
      <w:r w:rsidR="00D13780">
        <w:rPr>
          <w:color w:val="000000"/>
          <w:sz w:val="28"/>
          <w:szCs w:val="28"/>
        </w:rPr>
        <w:t>…………………………………………………………….</w:t>
      </w:r>
      <w:r w:rsidR="00FD4B11">
        <w:rPr>
          <w:color w:val="000000"/>
          <w:sz w:val="28"/>
          <w:szCs w:val="28"/>
        </w:rPr>
        <w:t>…78</w:t>
      </w:r>
    </w:p>
    <w:p w:rsidR="008E1072" w:rsidRPr="005316A9" w:rsidRDefault="00343AF3" w:rsidP="00160D0C">
      <w:pPr>
        <w:spacing w:line="360" w:lineRule="auto"/>
        <w:jc w:val="both"/>
        <w:rPr>
          <w:color w:val="000000"/>
          <w:sz w:val="28"/>
          <w:szCs w:val="28"/>
        </w:rPr>
      </w:pPr>
      <w:r>
        <w:rPr>
          <w:color w:val="000000"/>
          <w:sz w:val="28"/>
          <w:szCs w:val="28"/>
        </w:rPr>
        <w:t>СПИСОК ЛИТЕРАТУРЫ</w:t>
      </w:r>
      <w:r w:rsidR="00D13780">
        <w:rPr>
          <w:color w:val="000000"/>
          <w:sz w:val="28"/>
          <w:szCs w:val="28"/>
        </w:rPr>
        <w:t>…………………………………………………</w:t>
      </w:r>
      <w:r w:rsidR="00FD4B11">
        <w:rPr>
          <w:color w:val="000000"/>
          <w:sz w:val="28"/>
          <w:szCs w:val="28"/>
        </w:rPr>
        <w:t>…..81</w:t>
      </w:r>
    </w:p>
    <w:p w:rsidR="008E1072" w:rsidRDefault="008E1072" w:rsidP="00160D0C">
      <w:pPr>
        <w:spacing w:line="360" w:lineRule="auto"/>
        <w:jc w:val="both"/>
        <w:rPr>
          <w:color w:val="000000"/>
          <w:sz w:val="32"/>
          <w:szCs w:val="32"/>
        </w:rPr>
      </w:pPr>
    </w:p>
    <w:p w:rsidR="008E1072" w:rsidRDefault="008E1072" w:rsidP="00160D0C">
      <w:pPr>
        <w:spacing w:line="360" w:lineRule="auto"/>
        <w:jc w:val="both"/>
        <w:rPr>
          <w:color w:val="000000"/>
          <w:sz w:val="32"/>
          <w:szCs w:val="32"/>
        </w:rPr>
      </w:pPr>
    </w:p>
    <w:p w:rsidR="008E1072" w:rsidRDefault="008E1072" w:rsidP="00160D0C">
      <w:pPr>
        <w:spacing w:line="360" w:lineRule="auto"/>
        <w:jc w:val="both"/>
        <w:rPr>
          <w:color w:val="000000"/>
          <w:sz w:val="32"/>
          <w:szCs w:val="32"/>
        </w:rPr>
      </w:pPr>
    </w:p>
    <w:p w:rsidR="00320EAA" w:rsidRDefault="00320EAA" w:rsidP="00160D0C">
      <w:pPr>
        <w:spacing w:line="360" w:lineRule="auto"/>
        <w:jc w:val="both"/>
        <w:rPr>
          <w:color w:val="000000"/>
          <w:sz w:val="32"/>
          <w:szCs w:val="32"/>
        </w:rPr>
      </w:pPr>
    </w:p>
    <w:p w:rsidR="00074DA2" w:rsidRDefault="00074DA2" w:rsidP="00160D0C">
      <w:pPr>
        <w:spacing w:line="360" w:lineRule="auto"/>
        <w:jc w:val="both"/>
        <w:rPr>
          <w:color w:val="000000"/>
          <w:sz w:val="32"/>
          <w:szCs w:val="32"/>
        </w:rPr>
      </w:pPr>
    </w:p>
    <w:p w:rsidR="00074DA2" w:rsidRDefault="00074DA2" w:rsidP="00160D0C">
      <w:pPr>
        <w:spacing w:line="360" w:lineRule="auto"/>
        <w:jc w:val="both"/>
        <w:rPr>
          <w:color w:val="000000"/>
          <w:sz w:val="32"/>
          <w:szCs w:val="32"/>
        </w:rPr>
      </w:pPr>
    </w:p>
    <w:p w:rsidR="00AE137F" w:rsidRDefault="00AE137F" w:rsidP="00160D0C">
      <w:pPr>
        <w:spacing w:line="360" w:lineRule="auto"/>
        <w:jc w:val="both"/>
        <w:rPr>
          <w:color w:val="000000"/>
          <w:sz w:val="32"/>
          <w:szCs w:val="32"/>
        </w:rPr>
      </w:pPr>
    </w:p>
    <w:p w:rsidR="00646C3F" w:rsidRDefault="00646C3F" w:rsidP="00160D0C">
      <w:pPr>
        <w:spacing w:line="360" w:lineRule="auto"/>
        <w:jc w:val="both"/>
        <w:rPr>
          <w:b/>
          <w:color w:val="000000"/>
          <w:sz w:val="28"/>
          <w:szCs w:val="28"/>
        </w:rPr>
      </w:pPr>
    </w:p>
    <w:p w:rsidR="000B25F3" w:rsidRPr="00717BF4" w:rsidRDefault="00343AF3" w:rsidP="000B25F3">
      <w:pPr>
        <w:spacing w:line="360" w:lineRule="auto"/>
        <w:ind w:firstLine="709"/>
        <w:jc w:val="both"/>
        <w:rPr>
          <w:color w:val="000000"/>
          <w:sz w:val="28"/>
          <w:szCs w:val="28"/>
        </w:rPr>
      </w:pPr>
      <w:r>
        <w:rPr>
          <w:color w:val="000000"/>
          <w:sz w:val="28"/>
          <w:szCs w:val="28"/>
        </w:rPr>
        <w:t>ВВЕДЕНИЕ</w:t>
      </w:r>
    </w:p>
    <w:p w:rsidR="000B25F3" w:rsidRDefault="000B25F3" w:rsidP="000B25F3">
      <w:pPr>
        <w:spacing w:line="360" w:lineRule="auto"/>
        <w:ind w:firstLine="709"/>
        <w:jc w:val="both"/>
        <w:rPr>
          <w:b/>
          <w:color w:val="000000"/>
          <w:sz w:val="28"/>
          <w:szCs w:val="28"/>
        </w:rPr>
      </w:pPr>
    </w:p>
    <w:p w:rsidR="000B25F3" w:rsidRPr="009E732B" w:rsidRDefault="000B25F3" w:rsidP="000B25F3">
      <w:pPr>
        <w:spacing w:line="360" w:lineRule="auto"/>
        <w:ind w:firstLine="709"/>
        <w:jc w:val="both"/>
        <w:rPr>
          <w:color w:val="000000"/>
          <w:sz w:val="28"/>
          <w:szCs w:val="28"/>
        </w:rPr>
      </w:pPr>
      <w:r w:rsidRPr="00717BF4">
        <w:rPr>
          <w:color w:val="000000"/>
          <w:sz w:val="28"/>
          <w:szCs w:val="28"/>
        </w:rPr>
        <w:t>Актуальность темы исследования. Значение малого бизнеса</w:t>
      </w:r>
      <w:r w:rsidRPr="009E732B">
        <w:rPr>
          <w:color w:val="000000"/>
          <w:sz w:val="28"/>
          <w:szCs w:val="28"/>
        </w:rPr>
        <w:t xml:space="preserve"> проявляется в том, что, развиваясь и работая в собственных интересах, малый бизнес способствует развитию экономики государства в целом. Эта деятельность в равной степени полезна как для всей экономики страны, так и для каждого гражданина в отдельности, и поэтому заслуженно получила государственное признание и поддержку.</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Важным фактором в развитии малого бизнеса является налоговая политика государства. И можно говорить о необходимости использования более гибкого подхода к налогообложению микро-, малых, средних и крупных субъектов малого предпринимательства, в то время как в настоящий момент понятия микро- и среднего субъекта малого бизнеса отсутствуют вообще. Уплачивать законно установленные налоги и сборы обязанность каждого, но налогоплательщик при предоставлении государством такой возможности старается сэкономить на уплате налогов. И государство дает такую возможность, предоставляя на выбор налогоплательщикам использование альтернативных систем налогообложения и методик осуществления учета. Следовательно, при работе с полной отдачей и заинтересованностью в результатах своего труда каждый хозяйствующий субъект должен осуществлять и хорошо представлять для себя процесс налогового планирования, минимизации налоговых платежей с целью получения максимальной выгоды.</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Налоговое законодательство нашей страны предоставляет малому бизнесу возможность работы по трем системам налогообложения, учета и отчетности, причем одна из систем, в свою очередь, предлагает использование разных объектов налогообложения. Многовариантность выбора системы налогообложения, являясь несомненным плюсом налоговой политики, в то же время представляет и несомненную сложность, так как требуется ответить на два основных вопроса о том, какая из предлагаемых систем наиболее проста и удобна в применении и предоставляет наибольшие возможности по минимизации налоговых платежей в бюджет. А поиски ответа на поставленный вопрос не могут не проходить через расчет величины налоговой нагрузки на хозяйствующий субъект. И от того, насколько эта методика совершенна, насколько универсальна и зависят и получаемые результаты. Проблема определения наиболее оптимальной системы налогообложения, при которой величина налоговой нагрузки минимальна, из проблемы собственников малого бизнеса вырастает в общегосударственную проблему, так как от того, насколько эффективно работает налоговая система, насколько она популярна, зависит и собираемость налога, и, соответственно, наполняемость бюджета.</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Процедура определения оптимального налогового режима экономического субъекта является достаточно сложным и ответственным этапом налогового менеджмента, от результатов которого зависит структура и динамика последующих финансовых потоков, связанных с осуществлением налоговых выплат. Поэтому возникает острая необходимость в использовании эффективных инструментов анализа и принятия управленческих решений по данному вопросу.</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Оптимизация налоговой нагрузки хозяйствующего субъекта требует учета целого ряда факторов, к которым относятся следующие: степень влияния НДС на взаимоотношения фирмы с основными контрагентами, уровень рентабельности продаж, соотношение расходов и доходов предприятия, доля фонда оплаты труда в доходах, доля взносов в Пенсионный фонд РФ в доходах, величина выплат по временной нетрудоспособности. Каждый из указанных факторов может оказывать дифференцированное влияние на итоговый вектор, формирующий оптимальный выбор режима налогообложения предприятия</w:t>
      </w:r>
    </w:p>
    <w:p w:rsidR="00ED0044" w:rsidRPr="009E732B" w:rsidRDefault="00ED0044" w:rsidP="00ED0044">
      <w:pPr>
        <w:spacing w:line="360" w:lineRule="auto"/>
        <w:ind w:firstLine="709"/>
        <w:jc w:val="both"/>
        <w:rPr>
          <w:color w:val="000000"/>
          <w:sz w:val="28"/>
          <w:szCs w:val="28"/>
        </w:rPr>
      </w:pPr>
      <w:r w:rsidRPr="009E732B">
        <w:rPr>
          <w:color w:val="000000"/>
          <w:sz w:val="28"/>
          <w:szCs w:val="28"/>
        </w:rPr>
        <w:t>Разработке проблем совершенствования систем налогообложения малых предпринимательских структур посвящены исследования отечественных специалистов в области учета и налогообложения: Брызгалина</w:t>
      </w:r>
      <w:r>
        <w:rPr>
          <w:color w:val="000000"/>
          <w:sz w:val="28"/>
          <w:szCs w:val="28"/>
        </w:rPr>
        <w:t> </w:t>
      </w:r>
      <w:r w:rsidRPr="009E732B">
        <w:rPr>
          <w:color w:val="000000"/>
          <w:sz w:val="28"/>
          <w:szCs w:val="28"/>
        </w:rPr>
        <w:t>А.В., Ендовицкого</w:t>
      </w:r>
      <w:r>
        <w:rPr>
          <w:color w:val="000000"/>
          <w:sz w:val="28"/>
          <w:szCs w:val="28"/>
        </w:rPr>
        <w:t> </w:t>
      </w:r>
      <w:r w:rsidRPr="009E732B">
        <w:rPr>
          <w:color w:val="000000"/>
          <w:sz w:val="28"/>
          <w:szCs w:val="28"/>
        </w:rPr>
        <w:t>Д.А., Рахматулина</w:t>
      </w:r>
      <w:r>
        <w:rPr>
          <w:color w:val="000000"/>
          <w:sz w:val="28"/>
          <w:szCs w:val="28"/>
        </w:rPr>
        <w:t> </w:t>
      </w:r>
      <w:r w:rsidRPr="009E732B">
        <w:rPr>
          <w:color w:val="000000"/>
          <w:sz w:val="28"/>
          <w:szCs w:val="28"/>
        </w:rPr>
        <w:t>Р.Р., Касьяновой</w:t>
      </w:r>
      <w:r>
        <w:rPr>
          <w:color w:val="000000"/>
          <w:sz w:val="28"/>
          <w:szCs w:val="28"/>
        </w:rPr>
        <w:t> </w:t>
      </w:r>
      <w:r w:rsidRPr="009E732B">
        <w:rPr>
          <w:color w:val="000000"/>
          <w:sz w:val="28"/>
          <w:szCs w:val="28"/>
        </w:rPr>
        <w:t>Г.Ю., Касьянова,</w:t>
      </w:r>
      <w:r>
        <w:rPr>
          <w:color w:val="000000"/>
          <w:sz w:val="28"/>
          <w:szCs w:val="28"/>
        </w:rPr>
        <w:t xml:space="preserve"> </w:t>
      </w:r>
      <w:r w:rsidRPr="009E732B">
        <w:rPr>
          <w:color w:val="000000"/>
          <w:sz w:val="28"/>
          <w:szCs w:val="28"/>
        </w:rPr>
        <w:t>А.В., Кислова</w:t>
      </w:r>
      <w:r>
        <w:rPr>
          <w:color w:val="000000"/>
          <w:sz w:val="28"/>
          <w:szCs w:val="28"/>
        </w:rPr>
        <w:t> </w:t>
      </w:r>
      <w:r w:rsidRPr="009E732B">
        <w:rPr>
          <w:color w:val="000000"/>
          <w:sz w:val="28"/>
          <w:szCs w:val="28"/>
        </w:rPr>
        <w:t>Д.В.,</w:t>
      </w:r>
      <w:r>
        <w:rPr>
          <w:color w:val="000000"/>
          <w:sz w:val="28"/>
          <w:szCs w:val="28"/>
        </w:rPr>
        <w:t xml:space="preserve"> </w:t>
      </w:r>
      <w:r w:rsidRPr="009E732B">
        <w:rPr>
          <w:color w:val="000000"/>
          <w:sz w:val="28"/>
          <w:szCs w:val="28"/>
        </w:rPr>
        <w:t>Лапуста</w:t>
      </w:r>
      <w:r>
        <w:rPr>
          <w:color w:val="000000"/>
          <w:sz w:val="28"/>
          <w:szCs w:val="28"/>
        </w:rPr>
        <w:t> </w:t>
      </w:r>
      <w:r w:rsidRPr="009E732B">
        <w:rPr>
          <w:color w:val="000000"/>
          <w:sz w:val="28"/>
          <w:szCs w:val="28"/>
        </w:rPr>
        <w:t>М.Г., Старостина</w:t>
      </w:r>
      <w:r>
        <w:rPr>
          <w:color w:val="000000"/>
          <w:sz w:val="28"/>
          <w:szCs w:val="28"/>
        </w:rPr>
        <w:t> </w:t>
      </w:r>
      <w:r w:rsidRPr="009E732B">
        <w:rPr>
          <w:color w:val="000000"/>
          <w:sz w:val="28"/>
          <w:szCs w:val="28"/>
        </w:rPr>
        <w:t>Ю.Л., Молчанова</w:t>
      </w:r>
      <w:r>
        <w:rPr>
          <w:color w:val="000000"/>
          <w:sz w:val="28"/>
          <w:szCs w:val="28"/>
        </w:rPr>
        <w:t> </w:t>
      </w:r>
      <w:r w:rsidRPr="009E732B">
        <w:rPr>
          <w:color w:val="000000"/>
          <w:sz w:val="28"/>
          <w:szCs w:val="28"/>
        </w:rPr>
        <w:t xml:space="preserve">С.С., </w:t>
      </w:r>
      <w:hyperlink r:id="rId7" w:history="1">
        <w:r w:rsidRPr="009E732B">
          <w:rPr>
            <w:rStyle w:val="a5"/>
            <w:color w:val="000000"/>
            <w:sz w:val="28"/>
            <w:szCs w:val="28"/>
          </w:rPr>
          <w:t>Балакина</w:t>
        </w:r>
        <w:r>
          <w:rPr>
            <w:rStyle w:val="a5"/>
            <w:color w:val="000000"/>
            <w:sz w:val="28"/>
            <w:szCs w:val="28"/>
          </w:rPr>
          <w:t> </w:t>
        </w:r>
        <w:r w:rsidRPr="009E732B">
          <w:rPr>
            <w:rStyle w:val="a5"/>
            <w:color w:val="000000"/>
            <w:sz w:val="28"/>
            <w:szCs w:val="28"/>
          </w:rPr>
          <w:t>В.В.</w:t>
        </w:r>
      </w:hyperlink>
      <w:r>
        <w:rPr>
          <w:color w:val="000000"/>
          <w:sz w:val="28"/>
          <w:szCs w:val="28"/>
        </w:rPr>
        <w:t>,</w:t>
      </w:r>
      <w:r w:rsidRPr="009E732B">
        <w:rPr>
          <w:color w:val="000000"/>
          <w:sz w:val="28"/>
          <w:szCs w:val="28"/>
        </w:rPr>
        <w:t xml:space="preserve"> </w:t>
      </w:r>
      <w:hyperlink r:id="rId8" w:history="1">
        <w:r w:rsidRPr="009E732B">
          <w:rPr>
            <w:rStyle w:val="a5"/>
            <w:color w:val="000000"/>
            <w:sz w:val="28"/>
            <w:szCs w:val="28"/>
          </w:rPr>
          <w:t>Кирина</w:t>
        </w:r>
        <w:r>
          <w:rPr>
            <w:rStyle w:val="a5"/>
            <w:color w:val="000000"/>
            <w:sz w:val="28"/>
            <w:szCs w:val="28"/>
          </w:rPr>
          <w:t> </w:t>
        </w:r>
        <w:r w:rsidRPr="009E732B">
          <w:rPr>
            <w:rStyle w:val="a5"/>
            <w:color w:val="000000"/>
            <w:sz w:val="28"/>
            <w:szCs w:val="28"/>
          </w:rPr>
          <w:t>Л.С.</w:t>
        </w:r>
      </w:hyperlink>
      <w:r>
        <w:rPr>
          <w:color w:val="000000"/>
          <w:sz w:val="28"/>
          <w:szCs w:val="28"/>
        </w:rPr>
        <w:t>,</w:t>
      </w:r>
      <w:r w:rsidRPr="009E732B">
        <w:rPr>
          <w:color w:val="000000"/>
          <w:sz w:val="28"/>
          <w:szCs w:val="28"/>
        </w:rPr>
        <w:t xml:space="preserve"> </w:t>
      </w:r>
      <w:hyperlink r:id="rId9" w:history="1">
        <w:r w:rsidRPr="009E732B">
          <w:rPr>
            <w:rStyle w:val="a5"/>
            <w:color w:val="000000"/>
            <w:sz w:val="28"/>
            <w:szCs w:val="28"/>
          </w:rPr>
          <w:t>Черника</w:t>
        </w:r>
        <w:r>
          <w:rPr>
            <w:rStyle w:val="a5"/>
            <w:color w:val="000000"/>
            <w:sz w:val="28"/>
            <w:szCs w:val="28"/>
          </w:rPr>
          <w:t> </w:t>
        </w:r>
        <w:r w:rsidRPr="009E732B">
          <w:rPr>
            <w:rStyle w:val="a5"/>
            <w:color w:val="000000"/>
            <w:sz w:val="28"/>
            <w:szCs w:val="28"/>
          </w:rPr>
          <w:t>Д.Г.</w:t>
        </w:r>
      </w:hyperlink>
      <w:r w:rsidRPr="009E732B">
        <w:rPr>
          <w:color w:val="000000"/>
          <w:sz w:val="28"/>
          <w:szCs w:val="28"/>
        </w:rPr>
        <w:t xml:space="preserve"> и др.</w:t>
      </w:r>
    </w:p>
    <w:p w:rsidR="00ED0044" w:rsidRPr="009E732B" w:rsidRDefault="00ED0044" w:rsidP="00ED0044">
      <w:pPr>
        <w:spacing w:line="360" w:lineRule="auto"/>
        <w:ind w:firstLine="709"/>
        <w:jc w:val="both"/>
        <w:rPr>
          <w:color w:val="000000"/>
          <w:sz w:val="28"/>
          <w:szCs w:val="28"/>
        </w:rPr>
      </w:pPr>
      <w:r w:rsidRPr="00717BF4">
        <w:rPr>
          <w:color w:val="000000"/>
          <w:sz w:val="28"/>
          <w:szCs w:val="28"/>
        </w:rPr>
        <w:t>Цель  работы состоит в исследовании налогообложения предприятий</w:t>
      </w:r>
      <w:r w:rsidRPr="009E732B">
        <w:rPr>
          <w:color w:val="000000"/>
          <w:sz w:val="28"/>
          <w:szCs w:val="28"/>
        </w:rPr>
        <w:t xml:space="preserve"> малого бизнеса на примере ООО</w:t>
      </w:r>
      <w:r>
        <w:rPr>
          <w:color w:val="000000"/>
          <w:sz w:val="28"/>
          <w:szCs w:val="28"/>
        </w:rPr>
        <w:t> </w:t>
      </w:r>
      <w:r w:rsidRPr="009E732B">
        <w:rPr>
          <w:color w:val="000000"/>
          <w:sz w:val="28"/>
          <w:szCs w:val="28"/>
        </w:rPr>
        <w:t>«</w:t>
      </w:r>
      <w:r>
        <w:rPr>
          <w:color w:val="000000"/>
          <w:sz w:val="28"/>
          <w:szCs w:val="28"/>
        </w:rPr>
        <w:t>Нива-2</w:t>
      </w:r>
      <w:r w:rsidRPr="009E732B">
        <w:rPr>
          <w:color w:val="000000"/>
          <w:sz w:val="28"/>
          <w:szCs w:val="28"/>
        </w:rPr>
        <w:t>» и выработке предложений по минимизации налоговой нагрузки.</w:t>
      </w:r>
    </w:p>
    <w:p w:rsidR="00ED0044" w:rsidRPr="009E732B" w:rsidRDefault="00ED0044" w:rsidP="00ED0044">
      <w:pPr>
        <w:spacing w:line="360" w:lineRule="auto"/>
        <w:ind w:firstLine="709"/>
        <w:jc w:val="both"/>
        <w:rPr>
          <w:color w:val="000000"/>
          <w:sz w:val="28"/>
          <w:szCs w:val="28"/>
        </w:rPr>
      </w:pPr>
      <w:r w:rsidRPr="009E732B">
        <w:rPr>
          <w:color w:val="000000"/>
          <w:sz w:val="28"/>
          <w:szCs w:val="28"/>
        </w:rPr>
        <w:t xml:space="preserve">Поставленная в работе цель обусловила решение следующих </w:t>
      </w:r>
      <w:r w:rsidRPr="009E732B">
        <w:rPr>
          <w:i/>
          <w:color w:val="000000"/>
          <w:sz w:val="28"/>
          <w:szCs w:val="28"/>
        </w:rPr>
        <w:t>задач:</w:t>
      </w:r>
    </w:p>
    <w:p w:rsidR="00ED0044" w:rsidRPr="009E732B" w:rsidRDefault="00ED0044" w:rsidP="00ED0044">
      <w:pPr>
        <w:numPr>
          <w:ilvl w:val="0"/>
          <w:numId w:val="2"/>
        </w:numPr>
        <w:shd w:val="clear" w:color="auto" w:fill="FFFFFF"/>
        <w:autoSpaceDE w:val="0"/>
        <w:autoSpaceDN w:val="0"/>
        <w:adjustRightInd w:val="0"/>
        <w:spacing w:line="360" w:lineRule="auto"/>
        <w:ind w:left="0" w:firstLine="709"/>
        <w:jc w:val="both"/>
        <w:rPr>
          <w:bCs/>
          <w:color w:val="000000"/>
          <w:sz w:val="28"/>
          <w:szCs w:val="28"/>
        </w:rPr>
      </w:pPr>
      <w:r w:rsidRPr="009E732B">
        <w:rPr>
          <w:bCs/>
          <w:color w:val="000000"/>
          <w:sz w:val="28"/>
          <w:szCs w:val="28"/>
        </w:rPr>
        <w:t>рассмотреть сущность и характеристику предприятий малого бизнеса;</w:t>
      </w:r>
    </w:p>
    <w:p w:rsidR="00ED0044" w:rsidRPr="009E732B" w:rsidRDefault="00ED0044" w:rsidP="00ED0044">
      <w:pPr>
        <w:numPr>
          <w:ilvl w:val="0"/>
          <w:numId w:val="2"/>
        </w:numPr>
        <w:shd w:val="clear" w:color="auto" w:fill="FFFFFF"/>
        <w:autoSpaceDE w:val="0"/>
        <w:autoSpaceDN w:val="0"/>
        <w:adjustRightInd w:val="0"/>
        <w:spacing w:line="360" w:lineRule="auto"/>
        <w:ind w:left="0" w:firstLine="709"/>
        <w:jc w:val="both"/>
        <w:rPr>
          <w:bCs/>
          <w:color w:val="000000"/>
          <w:sz w:val="28"/>
          <w:szCs w:val="28"/>
        </w:rPr>
      </w:pPr>
      <w:r w:rsidRPr="009E732B">
        <w:rPr>
          <w:color w:val="000000"/>
          <w:sz w:val="28"/>
          <w:szCs w:val="28"/>
        </w:rPr>
        <w:t>изучить существующие системы налогообложения субъектов малого предпринимательства;</w:t>
      </w:r>
    </w:p>
    <w:p w:rsidR="00ED0044" w:rsidRPr="009E732B" w:rsidRDefault="00ED0044" w:rsidP="00ED0044">
      <w:pPr>
        <w:numPr>
          <w:ilvl w:val="0"/>
          <w:numId w:val="2"/>
        </w:numPr>
        <w:shd w:val="clear" w:color="auto" w:fill="FFFFFF"/>
        <w:autoSpaceDE w:val="0"/>
        <w:autoSpaceDN w:val="0"/>
        <w:adjustRightInd w:val="0"/>
        <w:spacing w:line="360" w:lineRule="auto"/>
        <w:ind w:left="0" w:firstLine="709"/>
        <w:jc w:val="both"/>
        <w:rPr>
          <w:color w:val="000000"/>
          <w:sz w:val="28"/>
          <w:szCs w:val="28"/>
        </w:rPr>
      </w:pPr>
      <w:r w:rsidRPr="009E732B">
        <w:rPr>
          <w:color w:val="000000"/>
          <w:sz w:val="28"/>
          <w:szCs w:val="28"/>
        </w:rPr>
        <w:t>дать характеристику объекту исследования;</w:t>
      </w:r>
    </w:p>
    <w:p w:rsidR="00ED0044" w:rsidRPr="009E732B" w:rsidRDefault="00ED0044" w:rsidP="00ED0044">
      <w:pPr>
        <w:numPr>
          <w:ilvl w:val="0"/>
          <w:numId w:val="2"/>
        </w:numPr>
        <w:shd w:val="clear" w:color="auto" w:fill="FFFFFF"/>
        <w:autoSpaceDE w:val="0"/>
        <w:autoSpaceDN w:val="0"/>
        <w:adjustRightInd w:val="0"/>
        <w:spacing w:line="360" w:lineRule="auto"/>
        <w:ind w:left="0" w:firstLine="709"/>
        <w:jc w:val="both"/>
        <w:rPr>
          <w:color w:val="000000"/>
          <w:sz w:val="28"/>
          <w:szCs w:val="28"/>
        </w:rPr>
      </w:pPr>
      <w:r w:rsidRPr="009E732B">
        <w:rPr>
          <w:color w:val="000000"/>
          <w:sz w:val="28"/>
          <w:szCs w:val="28"/>
        </w:rPr>
        <w:t>изучить применяемую налоговую систему на предприятии;</w:t>
      </w:r>
    </w:p>
    <w:p w:rsidR="00ED0044" w:rsidRPr="009E732B" w:rsidRDefault="00ED0044" w:rsidP="00ED0044">
      <w:pPr>
        <w:numPr>
          <w:ilvl w:val="0"/>
          <w:numId w:val="2"/>
        </w:numPr>
        <w:shd w:val="clear" w:color="auto" w:fill="FFFFFF"/>
        <w:autoSpaceDE w:val="0"/>
        <w:autoSpaceDN w:val="0"/>
        <w:adjustRightInd w:val="0"/>
        <w:spacing w:line="360" w:lineRule="auto"/>
        <w:ind w:left="0" w:firstLine="709"/>
        <w:jc w:val="both"/>
        <w:rPr>
          <w:color w:val="000000"/>
          <w:sz w:val="28"/>
          <w:szCs w:val="28"/>
        </w:rPr>
      </w:pPr>
      <w:r w:rsidRPr="009E732B">
        <w:rPr>
          <w:color w:val="000000"/>
          <w:sz w:val="28"/>
          <w:szCs w:val="28"/>
        </w:rPr>
        <w:t>выбрать оптимальный режим налогообложения для</w:t>
      </w:r>
      <w:r>
        <w:rPr>
          <w:color w:val="000000"/>
          <w:sz w:val="28"/>
          <w:szCs w:val="28"/>
        </w:rPr>
        <w:t xml:space="preserve"> </w:t>
      </w:r>
      <w:r w:rsidRPr="009E732B">
        <w:rPr>
          <w:color w:val="000000"/>
          <w:sz w:val="28"/>
          <w:szCs w:val="28"/>
        </w:rPr>
        <w:t>ООО</w:t>
      </w:r>
      <w:r>
        <w:rPr>
          <w:color w:val="000000"/>
          <w:sz w:val="28"/>
          <w:szCs w:val="28"/>
        </w:rPr>
        <w:t> </w:t>
      </w:r>
      <w:r w:rsidRPr="009E732B">
        <w:rPr>
          <w:color w:val="000000"/>
          <w:sz w:val="28"/>
          <w:szCs w:val="28"/>
        </w:rPr>
        <w:t>«</w:t>
      </w:r>
      <w:r>
        <w:rPr>
          <w:color w:val="000000"/>
          <w:sz w:val="28"/>
          <w:szCs w:val="28"/>
        </w:rPr>
        <w:t>Нива-2</w:t>
      </w:r>
      <w:r w:rsidRPr="009E732B">
        <w:rPr>
          <w:color w:val="000000"/>
          <w:sz w:val="28"/>
          <w:szCs w:val="28"/>
        </w:rPr>
        <w:t>»;</w:t>
      </w:r>
    </w:p>
    <w:p w:rsidR="00ED0044" w:rsidRPr="009E732B" w:rsidRDefault="00ED0044" w:rsidP="00ED0044">
      <w:pPr>
        <w:numPr>
          <w:ilvl w:val="0"/>
          <w:numId w:val="2"/>
        </w:numPr>
        <w:shd w:val="clear" w:color="auto" w:fill="FFFFFF"/>
        <w:autoSpaceDE w:val="0"/>
        <w:autoSpaceDN w:val="0"/>
        <w:adjustRightInd w:val="0"/>
        <w:spacing w:line="360" w:lineRule="auto"/>
        <w:ind w:left="0" w:firstLine="709"/>
        <w:jc w:val="both"/>
        <w:rPr>
          <w:color w:val="000000"/>
          <w:sz w:val="28"/>
          <w:szCs w:val="28"/>
        </w:rPr>
      </w:pPr>
      <w:r w:rsidRPr="009E732B">
        <w:rPr>
          <w:color w:val="000000"/>
          <w:sz w:val="28"/>
          <w:szCs w:val="28"/>
        </w:rPr>
        <w:t>упрощенной</w:t>
      </w:r>
      <w:r>
        <w:rPr>
          <w:color w:val="000000"/>
          <w:sz w:val="28"/>
          <w:szCs w:val="28"/>
        </w:rPr>
        <w:t xml:space="preserve"> </w:t>
      </w:r>
      <w:r w:rsidRPr="009E732B">
        <w:rPr>
          <w:color w:val="000000"/>
          <w:sz w:val="28"/>
          <w:szCs w:val="28"/>
        </w:rPr>
        <w:t>системы налогообложения и пути их решения.</w:t>
      </w:r>
    </w:p>
    <w:p w:rsidR="00ED0044" w:rsidRPr="009E732B" w:rsidRDefault="00ED0044" w:rsidP="00ED0044">
      <w:pPr>
        <w:spacing w:line="360" w:lineRule="auto"/>
        <w:ind w:firstLine="709"/>
        <w:jc w:val="both"/>
        <w:rPr>
          <w:color w:val="000000"/>
          <w:sz w:val="28"/>
          <w:szCs w:val="28"/>
        </w:rPr>
      </w:pPr>
      <w:r w:rsidRPr="00717BF4">
        <w:rPr>
          <w:color w:val="000000"/>
          <w:sz w:val="28"/>
          <w:szCs w:val="28"/>
        </w:rPr>
        <w:t>Объектом исследования является предприятие малого бизнеса</w:t>
      </w:r>
      <w:r w:rsidRPr="009E732B">
        <w:rPr>
          <w:color w:val="000000"/>
          <w:sz w:val="28"/>
          <w:szCs w:val="28"/>
        </w:rPr>
        <w:t xml:space="preserve"> ООО</w:t>
      </w:r>
      <w:r>
        <w:rPr>
          <w:color w:val="000000"/>
          <w:sz w:val="28"/>
          <w:szCs w:val="28"/>
        </w:rPr>
        <w:t> </w:t>
      </w:r>
      <w:r w:rsidRPr="009E732B">
        <w:rPr>
          <w:color w:val="000000"/>
          <w:sz w:val="28"/>
          <w:szCs w:val="28"/>
        </w:rPr>
        <w:t>«</w:t>
      </w:r>
      <w:r>
        <w:rPr>
          <w:color w:val="000000"/>
          <w:sz w:val="28"/>
          <w:szCs w:val="28"/>
        </w:rPr>
        <w:t>Нива-2</w:t>
      </w:r>
      <w:r w:rsidRPr="009E732B">
        <w:rPr>
          <w:color w:val="000000"/>
          <w:sz w:val="28"/>
          <w:szCs w:val="28"/>
        </w:rPr>
        <w:t>».</w:t>
      </w:r>
    </w:p>
    <w:p w:rsidR="00ED0044" w:rsidRPr="009E732B" w:rsidRDefault="00ED0044" w:rsidP="00ED0044">
      <w:pPr>
        <w:spacing w:line="360" w:lineRule="auto"/>
        <w:ind w:firstLine="709"/>
        <w:jc w:val="both"/>
        <w:rPr>
          <w:color w:val="000000"/>
          <w:sz w:val="28"/>
          <w:szCs w:val="28"/>
        </w:rPr>
      </w:pPr>
      <w:r w:rsidRPr="00717BF4">
        <w:rPr>
          <w:color w:val="000000"/>
          <w:sz w:val="28"/>
          <w:szCs w:val="28"/>
        </w:rPr>
        <w:t>Предметом исследования является механизм налогообложения малого</w:t>
      </w:r>
      <w:r w:rsidRPr="009E732B">
        <w:rPr>
          <w:color w:val="000000"/>
          <w:sz w:val="28"/>
          <w:szCs w:val="28"/>
        </w:rPr>
        <w:t xml:space="preserve"> бизнеса.</w:t>
      </w:r>
    </w:p>
    <w:p w:rsidR="00ED0044" w:rsidRPr="009E732B" w:rsidRDefault="00ED0044" w:rsidP="00ED0044">
      <w:pPr>
        <w:spacing w:line="360" w:lineRule="auto"/>
        <w:ind w:firstLine="709"/>
        <w:jc w:val="both"/>
        <w:rPr>
          <w:color w:val="000000"/>
          <w:sz w:val="28"/>
          <w:szCs w:val="28"/>
        </w:rPr>
      </w:pPr>
      <w:r w:rsidRPr="009E732B">
        <w:rPr>
          <w:color w:val="000000"/>
          <w:sz w:val="28"/>
          <w:szCs w:val="28"/>
        </w:rPr>
        <w:t>Теоретической базой исследования являются работы в области современной экономической теории, анализа, учета и налогообложения, законодательные акты и постановления государственных органов в области налогообложения малого предпринимательства.</w:t>
      </w:r>
    </w:p>
    <w:p w:rsidR="00244620" w:rsidRDefault="00244620"/>
    <w:p w:rsidR="000B25F3" w:rsidRDefault="000B25F3"/>
    <w:p w:rsidR="000B25F3" w:rsidRDefault="000B25F3"/>
    <w:p w:rsidR="00320EAA" w:rsidRDefault="00320EAA"/>
    <w:p w:rsidR="00320EAA" w:rsidRDefault="00320EAA"/>
    <w:p w:rsidR="00320EAA" w:rsidRDefault="00320EAA"/>
    <w:p w:rsidR="00320EAA" w:rsidRDefault="00320EAA"/>
    <w:p w:rsidR="00502555" w:rsidRDefault="00502555"/>
    <w:p w:rsidR="00502555" w:rsidRDefault="00502555"/>
    <w:p w:rsidR="00320EAA" w:rsidRDefault="00320EAA"/>
    <w:p w:rsidR="00343AF3" w:rsidRPr="005316A9" w:rsidRDefault="00343AF3" w:rsidP="00343AF3">
      <w:pPr>
        <w:spacing w:line="360" w:lineRule="auto"/>
        <w:rPr>
          <w:sz w:val="28"/>
          <w:szCs w:val="28"/>
        </w:rPr>
      </w:pPr>
      <w:r>
        <w:rPr>
          <w:sz w:val="28"/>
          <w:szCs w:val="28"/>
        </w:rPr>
        <w:t>1.МАЛЫЙ БИЗНЕС КАК ОСНОВА РАЗВИТИЯ ЭКОНОМИКИ</w:t>
      </w:r>
    </w:p>
    <w:p w:rsidR="00343AF3" w:rsidRPr="005316A9" w:rsidRDefault="00343AF3" w:rsidP="00343AF3">
      <w:pPr>
        <w:spacing w:line="360" w:lineRule="auto"/>
        <w:ind w:left="720"/>
        <w:rPr>
          <w:sz w:val="28"/>
          <w:szCs w:val="28"/>
        </w:rPr>
      </w:pPr>
      <w:r>
        <w:rPr>
          <w:sz w:val="28"/>
          <w:szCs w:val="28"/>
        </w:rPr>
        <w:t>1.</w:t>
      </w:r>
      <w:r w:rsidRPr="005316A9">
        <w:rPr>
          <w:sz w:val="28"/>
          <w:szCs w:val="28"/>
        </w:rPr>
        <w:t xml:space="preserve">1. </w:t>
      </w:r>
      <w:r>
        <w:rPr>
          <w:sz w:val="28"/>
          <w:szCs w:val="28"/>
        </w:rPr>
        <w:t>Развитие малых предприятий</w:t>
      </w:r>
    </w:p>
    <w:p w:rsidR="00343AF3" w:rsidRDefault="00343AF3" w:rsidP="00343AF3">
      <w:pPr>
        <w:widowControl w:val="0"/>
        <w:spacing w:line="360" w:lineRule="auto"/>
        <w:jc w:val="both"/>
      </w:pPr>
    </w:p>
    <w:p w:rsidR="0045497F" w:rsidRDefault="00160D0C" w:rsidP="00160D0C">
      <w:pPr>
        <w:widowControl w:val="0"/>
        <w:spacing w:line="360" w:lineRule="auto"/>
        <w:jc w:val="both"/>
        <w:rPr>
          <w:sz w:val="28"/>
          <w:szCs w:val="28"/>
        </w:rPr>
      </w:pPr>
      <w:r>
        <w:rPr>
          <w:sz w:val="28"/>
          <w:szCs w:val="28"/>
        </w:rPr>
        <w:t xml:space="preserve">      </w:t>
      </w:r>
      <w:r w:rsidR="0045497F">
        <w:rPr>
          <w:sz w:val="28"/>
          <w:szCs w:val="28"/>
        </w:rPr>
        <w:t>Малые формы предпринимательства обладает определенными достоинствами: это гибкость и моментальная приспособляемость к конъюнктуре рынка, способность быстро изменять структуру производства, быстро создавать и оперативно применять новые технологии и научные разработки; это также дух инициативы, предприимчивость и динамизм.</w:t>
      </w:r>
    </w:p>
    <w:p w:rsidR="0045497F" w:rsidRDefault="00160D0C" w:rsidP="00160D0C">
      <w:pPr>
        <w:spacing w:line="360" w:lineRule="auto"/>
        <w:jc w:val="both"/>
        <w:rPr>
          <w:sz w:val="28"/>
          <w:szCs w:val="28"/>
        </w:rPr>
      </w:pPr>
      <w:r>
        <w:rPr>
          <w:sz w:val="28"/>
          <w:szCs w:val="28"/>
        </w:rPr>
        <w:t xml:space="preserve">      </w:t>
      </w:r>
      <w:r w:rsidR="0045497F">
        <w:rPr>
          <w:sz w:val="28"/>
          <w:szCs w:val="28"/>
        </w:rPr>
        <w:t>Малые предприятия стали по существу основой экономики наиболее развитых стран. Ярким примером тому служат США, страны ЕС и Япония, в которых на долю малого и среднего бизнеса приходится 50-70% ВВП и 50-70% в общей численности занятых.</w:t>
      </w:r>
    </w:p>
    <w:p w:rsidR="00320EAA" w:rsidRPr="00DE1ACE" w:rsidRDefault="00090514" w:rsidP="00320EAA">
      <w:pPr>
        <w:keepNext/>
        <w:spacing w:line="360" w:lineRule="auto"/>
        <w:ind w:firstLine="540"/>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310.5pt">
            <v:imagedata r:id="rId10" o:title=""/>
          </v:shape>
        </w:pict>
      </w:r>
    </w:p>
    <w:p w:rsidR="00160D0C" w:rsidRDefault="00160D0C" w:rsidP="00320EAA">
      <w:pPr>
        <w:pStyle w:val="af"/>
        <w:spacing w:line="360" w:lineRule="auto"/>
        <w:jc w:val="both"/>
        <w:rPr>
          <w:b w:val="0"/>
          <w:sz w:val="28"/>
          <w:szCs w:val="28"/>
        </w:rPr>
      </w:pPr>
    </w:p>
    <w:p w:rsidR="007B56F2" w:rsidRPr="00320EAA" w:rsidRDefault="008B7AE8" w:rsidP="00320EAA">
      <w:pPr>
        <w:pStyle w:val="af"/>
        <w:spacing w:line="360" w:lineRule="auto"/>
        <w:jc w:val="both"/>
        <w:rPr>
          <w:b w:val="0"/>
          <w:sz w:val="28"/>
          <w:szCs w:val="28"/>
        </w:rPr>
      </w:pPr>
      <w:r>
        <w:rPr>
          <w:b w:val="0"/>
          <w:sz w:val="28"/>
          <w:szCs w:val="28"/>
        </w:rPr>
        <w:t xml:space="preserve">Рисунок 1. </w:t>
      </w:r>
      <w:r w:rsidR="004C640F">
        <w:rPr>
          <w:b w:val="0"/>
          <w:sz w:val="28"/>
          <w:szCs w:val="28"/>
        </w:rPr>
        <w:t>Количество малых предприятий в развитых странах</w:t>
      </w:r>
    </w:p>
    <w:p w:rsidR="00320EAA" w:rsidRDefault="00320EAA" w:rsidP="0045497F">
      <w:pPr>
        <w:widowControl w:val="0"/>
        <w:spacing w:line="360" w:lineRule="auto"/>
        <w:ind w:firstLine="540"/>
        <w:jc w:val="both"/>
        <w:rPr>
          <w:sz w:val="28"/>
          <w:szCs w:val="28"/>
        </w:rPr>
      </w:pPr>
    </w:p>
    <w:p w:rsidR="0045497F" w:rsidRDefault="00160D0C" w:rsidP="00160D0C">
      <w:pPr>
        <w:widowControl w:val="0"/>
        <w:spacing w:line="360" w:lineRule="auto"/>
        <w:jc w:val="both"/>
        <w:rPr>
          <w:sz w:val="28"/>
          <w:szCs w:val="28"/>
        </w:rPr>
      </w:pPr>
      <w:r>
        <w:rPr>
          <w:sz w:val="28"/>
          <w:szCs w:val="28"/>
        </w:rPr>
        <w:t xml:space="preserve">      </w:t>
      </w:r>
      <w:r w:rsidR="0045497F">
        <w:rPr>
          <w:sz w:val="28"/>
          <w:szCs w:val="28"/>
        </w:rPr>
        <w:t>Наиболее точно данные о малых предприятиях наиболее развитых стран содержатся в Таблице 1.</w:t>
      </w:r>
      <w:r w:rsidR="009C2F55">
        <w:rPr>
          <w:sz w:val="28"/>
          <w:szCs w:val="28"/>
        </w:rPr>
        <w:t xml:space="preserve">   </w:t>
      </w:r>
    </w:p>
    <w:p w:rsidR="009C2F55" w:rsidRDefault="009C2F55" w:rsidP="00320EAA">
      <w:pPr>
        <w:widowControl w:val="0"/>
        <w:spacing w:line="360" w:lineRule="auto"/>
        <w:jc w:val="both"/>
        <w:rPr>
          <w:sz w:val="28"/>
          <w:szCs w:val="28"/>
        </w:rPr>
      </w:pPr>
    </w:p>
    <w:p w:rsidR="0045497F" w:rsidRDefault="0045497F" w:rsidP="0045497F">
      <w:pPr>
        <w:spacing w:line="360" w:lineRule="auto"/>
        <w:jc w:val="right"/>
        <w:outlineLvl w:val="0"/>
        <w:rPr>
          <w:sz w:val="28"/>
          <w:szCs w:val="28"/>
        </w:rPr>
      </w:pPr>
      <w:r>
        <w:rPr>
          <w:sz w:val="28"/>
          <w:szCs w:val="28"/>
        </w:rPr>
        <w:t>Таблица 1</w:t>
      </w:r>
    </w:p>
    <w:p w:rsidR="0045497F" w:rsidRDefault="0045497F" w:rsidP="0045497F">
      <w:pPr>
        <w:spacing w:line="360" w:lineRule="auto"/>
        <w:jc w:val="center"/>
        <w:outlineLvl w:val="0"/>
        <w:rPr>
          <w:sz w:val="28"/>
          <w:szCs w:val="28"/>
        </w:rPr>
      </w:pPr>
      <w:r>
        <w:rPr>
          <w:sz w:val="28"/>
          <w:szCs w:val="28"/>
        </w:rPr>
        <w:t>Основные показатели развития малого предпринимательства</w:t>
      </w:r>
    </w:p>
    <w:p w:rsidR="0045497F" w:rsidRPr="002B4E89" w:rsidRDefault="0045497F" w:rsidP="0045497F">
      <w:pPr>
        <w:spacing w:line="360" w:lineRule="auto"/>
        <w:jc w:val="center"/>
        <w:outlineLvl w:val="0"/>
        <w:rPr>
          <w:sz w:val="28"/>
          <w:szCs w:val="28"/>
        </w:rPr>
      </w:pPr>
      <w:r>
        <w:rPr>
          <w:sz w:val="28"/>
          <w:szCs w:val="28"/>
        </w:rPr>
        <w:t>в развитых странах (в конце 1990-х годов)</w:t>
      </w:r>
    </w:p>
    <w:p w:rsidR="0045497F" w:rsidRPr="002B4E89" w:rsidRDefault="0045497F" w:rsidP="0045497F">
      <w:pPr>
        <w:spacing w:line="360" w:lineRule="auto"/>
        <w:jc w:val="center"/>
        <w:outlineLvl w:val="0"/>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098"/>
        <w:gridCol w:w="1596"/>
        <w:gridCol w:w="1342"/>
        <w:gridCol w:w="1924"/>
        <w:gridCol w:w="1411"/>
      </w:tblGrid>
      <w:tr w:rsidR="0045497F">
        <w:trPr>
          <w:cantSplit/>
          <w:trHeight w:val="835"/>
        </w:trPr>
        <w:tc>
          <w:tcPr>
            <w:tcW w:w="2268" w:type="dxa"/>
            <w:vMerge w:val="restart"/>
            <w:vAlign w:val="center"/>
          </w:tcPr>
          <w:p w:rsidR="0045497F" w:rsidRDefault="0045497F" w:rsidP="0053307D">
            <w:pPr>
              <w:snapToGrid w:val="0"/>
              <w:jc w:val="center"/>
              <w:outlineLvl w:val="0"/>
              <w:rPr>
                <w:sz w:val="28"/>
                <w:szCs w:val="28"/>
              </w:rPr>
            </w:pPr>
            <w:r>
              <w:rPr>
                <w:sz w:val="28"/>
                <w:szCs w:val="28"/>
              </w:rPr>
              <w:t>Страна</w:t>
            </w:r>
          </w:p>
        </w:tc>
        <w:tc>
          <w:tcPr>
            <w:tcW w:w="2694" w:type="dxa"/>
            <w:gridSpan w:val="2"/>
            <w:vAlign w:val="center"/>
          </w:tcPr>
          <w:p w:rsidR="0045497F" w:rsidRDefault="0045497F" w:rsidP="0053307D">
            <w:pPr>
              <w:snapToGrid w:val="0"/>
              <w:jc w:val="center"/>
              <w:outlineLvl w:val="0"/>
              <w:rPr>
                <w:sz w:val="28"/>
                <w:szCs w:val="28"/>
              </w:rPr>
            </w:pPr>
            <w:r>
              <w:rPr>
                <w:sz w:val="28"/>
                <w:szCs w:val="28"/>
              </w:rPr>
              <w:t>Количество малых и средних фирм</w:t>
            </w:r>
          </w:p>
        </w:tc>
        <w:tc>
          <w:tcPr>
            <w:tcW w:w="1342" w:type="dxa"/>
            <w:vMerge w:val="restart"/>
            <w:vAlign w:val="center"/>
          </w:tcPr>
          <w:p w:rsidR="0045497F" w:rsidRDefault="0045497F" w:rsidP="0053307D">
            <w:pPr>
              <w:jc w:val="center"/>
              <w:outlineLvl w:val="0"/>
              <w:rPr>
                <w:sz w:val="28"/>
                <w:szCs w:val="28"/>
              </w:rPr>
            </w:pPr>
            <w:r>
              <w:rPr>
                <w:sz w:val="28"/>
                <w:szCs w:val="28"/>
              </w:rPr>
              <w:t>Число занятых</w:t>
            </w:r>
          </w:p>
          <w:p w:rsidR="0045497F" w:rsidRDefault="0045497F" w:rsidP="0053307D">
            <w:pPr>
              <w:snapToGrid w:val="0"/>
              <w:jc w:val="center"/>
              <w:outlineLvl w:val="0"/>
              <w:rPr>
                <w:sz w:val="28"/>
                <w:szCs w:val="28"/>
              </w:rPr>
            </w:pPr>
            <w:r>
              <w:rPr>
                <w:sz w:val="28"/>
                <w:szCs w:val="28"/>
              </w:rPr>
              <w:t>млн. чел.</w:t>
            </w:r>
          </w:p>
        </w:tc>
        <w:tc>
          <w:tcPr>
            <w:tcW w:w="3335" w:type="dxa"/>
            <w:gridSpan w:val="2"/>
            <w:vAlign w:val="center"/>
          </w:tcPr>
          <w:p w:rsidR="0045497F" w:rsidRDefault="0045497F" w:rsidP="0053307D">
            <w:pPr>
              <w:snapToGrid w:val="0"/>
              <w:jc w:val="center"/>
              <w:outlineLvl w:val="0"/>
              <w:rPr>
                <w:sz w:val="28"/>
                <w:szCs w:val="28"/>
              </w:rPr>
            </w:pPr>
            <w:r>
              <w:rPr>
                <w:sz w:val="28"/>
                <w:szCs w:val="28"/>
              </w:rPr>
              <w:t>Доля малых и средних фирм (%)</w:t>
            </w:r>
          </w:p>
        </w:tc>
      </w:tr>
      <w:tr w:rsidR="0045497F">
        <w:trPr>
          <w:cantSplit/>
          <w:trHeight w:val="499"/>
        </w:trPr>
        <w:tc>
          <w:tcPr>
            <w:tcW w:w="2268" w:type="dxa"/>
            <w:vAlign w:val="center"/>
          </w:tcPr>
          <w:p w:rsidR="0045497F" w:rsidRDefault="0045497F" w:rsidP="0053307D">
            <w:pPr>
              <w:snapToGrid w:val="0"/>
              <w:jc w:val="both"/>
              <w:outlineLvl w:val="0"/>
              <w:rPr>
                <w:sz w:val="28"/>
                <w:szCs w:val="28"/>
              </w:rPr>
            </w:pPr>
          </w:p>
        </w:tc>
        <w:tc>
          <w:tcPr>
            <w:tcW w:w="1098" w:type="dxa"/>
            <w:vAlign w:val="center"/>
          </w:tcPr>
          <w:p w:rsidR="0045497F" w:rsidRDefault="0045497F" w:rsidP="0053307D">
            <w:pPr>
              <w:snapToGrid w:val="0"/>
              <w:jc w:val="both"/>
              <w:outlineLvl w:val="0"/>
              <w:rPr>
                <w:sz w:val="28"/>
                <w:szCs w:val="28"/>
              </w:rPr>
            </w:pPr>
            <w:r>
              <w:rPr>
                <w:sz w:val="28"/>
                <w:szCs w:val="28"/>
              </w:rPr>
              <w:t>Тыс.ед</w:t>
            </w:r>
          </w:p>
        </w:tc>
        <w:tc>
          <w:tcPr>
            <w:tcW w:w="1596" w:type="dxa"/>
            <w:vAlign w:val="center"/>
          </w:tcPr>
          <w:p w:rsidR="0045497F" w:rsidRDefault="0045497F" w:rsidP="0053307D">
            <w:pPr>
              <w:snapToGrid w:val="0"/>
              <w:jc w:val="both"/>
              <w:outlineLvl w:val="0"/>
              <w:rPr>
                <w:sz w:val="28"/>
                <w:szCs w:val="28"/>
              </w:rPr>
            </w:pPr>
            <w:r>
              <w:rPr>
                <w:sz w:val="28"/>
                <w:szCs w:val="28"/>
              </w:rPr>
              <w:t>в расчете на 1 тыс. жителей</w:t>
            </w:r>
          </w:p>
        </w:tc>
        <w:tc>
          <w:tcPr>
            <w:tcW w:w="1342" w:type="dxa"/>
            <w:vAlign w:val="center"/>
          </w:tcPr>
          <w:p w:rsidR="0045497F" w:rsidRDefault="0045497F" w:rsidP="0053307D">
            <w:pPr>
              <w:snapToGrid w:val="0"/>
              <w:jc w:val="both"/>
              <w:outlineLvl w:val="0"/>
              <w:rPr>
                <w:sz w:val="28"/>
                <w:szCs w:val="28"/>
              </w:rPr>
            </w:pPr>
          </w:p>
        </w:tc>
        <w:tc>
          <w:tcPr>
            <w:tcW w:w="1924" w:type="dxa"/>
            <w:vAlign w:val="center"/>
          </w:tcPr>
          <w:p w:rsidR="0045497F" w:rsidRDefault="0045497F" w:rsidP="0053307D">
            <w:pPr>
              <w:snapToGrid w:val="0"/>
              <w:jc w:val="both"/>
              <w:outlineLvl w:val="0"/>
              <w:rPr>
                <w:sz w:val="28"/>
                <w:szCs w:val="28"/>
              </w:rPr>
            </w:pPr>
            <w:r>
              <w:rPr>
                <w:sz w:val="28"/>
                <w:szCs w:val="28"/>
              </w:rPr>
              <w:t>В общей численности занятых</w:t>
            </w:r>
          </w:p>
        </w:tc>
        <w:tc>
          <w:tcPr>
            <w:tcW w:w="1411" w:type="dxa"/>
            <w:vAlign w:val="center"/>
          </w:tcPr>
          <w:p w:rsidR="0045497F" w:rsidRDefault="0045497F" w:rsidP="0053307D">
            <w:pPr>
              <w:jc w:val="both"/>
              <w:outlineLvl w:val="0"/>
              <w:rPr>
                <w:sz w:val="28"/>
                <w:szCs w:val="28"/>
              </w:rPr>
            </w:pPr>
          </w:p>
          <w:p w:rsidR="0045497F" w:rsidRDefault="0045497F" w:rsidP="0053307D">
            <w:pPr>
              <w:snapToGrid w:val="0"/>
              <w:jc w:val="both"/>
              <w:outlineLvl w:val="0"/>
              <w:rPr>
                <w:sz w:val="28"/>
                <w:szCs w:val="28"/>
              </w:rPr>
            </w:pPr>
            <w:r>
              <w:rPr>
                <w:sz w:val="28"/>
                <w:szCs w:val="28"/>
              </w:rPr>
              <w:t>в ВВП</w:t>
            </w:r>
          </w:p>
        </w:tc>
      </w:tr>
      <w:tr w:rsidR="0045497F">
        <w:tc>
          <w:tcPr>
            <w:tcW w:w="2268" w:type="dxa"/>
            <w:vAlign w:val="center"/>
          </w:tcPr>
          <w:p w:rsidR="0045497F" w:rsidRDefault="0045497F" w:rsidP="0053307D">
            <w:pPr>
              <w:snapToGrid w:val="0"/>
              <w:spacing w:line="360" w:lineRule="auto"/>
              <w:jc w:val="center"/>
              <w:outlineLvl w:val="0"/>
              <w:rPr>
                <w:sz w:val="28"/>
                <w:szCs w:val="28"/>
              </w:rPr>
            </w:pPr>
            <w:r>
              <w:rPr>
                <w:sz w:val="28"/>
                <w:szCs w:val="28"/>
              </w:rPr>
              <w:t>1</w:t>
            </w:r>
          </w:p>
        </w:tc>
        <w:tc>
          <w:tcPr>
            <w:tcW w:w="1098" w:type="dxa"/>
            <w:vAlign w:val="center"/>
          </w:tcPr>
          <w:p w:rsidR="0045497F" w:rsidRDefault="0045497F" w:rsidP="0053307D">
            <w:pPr>
              <w:snapToGrid w:val="0"/>
              <w:spacing w:line="360" w:lineRule="auto"/>
              <w:jc w:val="center"/>
              <w:outlineLvl w:val="0"/>
              <w:rPr>
                <w:sz w:val="28"/>
                <w:szCs w:val="28"/>
              </w:rPr>
            </w:pPr>
            <w:r>
              <w:rPr>
                <w:sz w:val="28"/>
                <w:szCs w:val="28"/>
              </w:rPr>
              <w:t>2</w:t>
            </w:r>
          </w:p>
        </w:tc>
        <w:tc>
          <w:tcPr>
            <w:tcW w:w="1596" w:type="dxa"/>
            <w:vAlign w:val="center"/>
          </w:tcPr>
          <w:p w:rsidR="0045497F" w:rsidRDefault="0045497F" w:rsidP="0053307D">
            <w:pPr>
              <w:snapToGrid w:val="0"/>
              <w:spacing w:line="360" w:lineRule="auto"/>
              <w:jc w:val="center"/>
              <w:outlineLvl w:val="0"/>
              <w:rPr>
                <w:sz w:val="28"/>
                <w:szCs w:val="28"/>
              </w:rPr>
            </w:pPr>
            <w:r>
              <w:rPr>
                <w:sz w:val="28"/>
                <w:szCs w:val="28"/>
              </w:rPr>
              <w:t>3</w:t>
            </w:r>
          </w:p>
        </w:tc>
        <w:tc>
          <w:tcPr>
            <w:tcW w:w="1342" w:type="dxa"/>
            <w:vAlign w:val="center"/>
          </w:tcPr>
          <w:p w:rsidR="0045497F" w:rsidRDefault="0045497F" w:rsidP="0053307D">
            <w:pPr>
              <w:snapToGrid w:val="0"/>
              <w:spacing w:line="360" w:lineRule="auto"/>
              <w:jc w:val="center"/>
              <w:outlineLvl w:val="0"/>
              <w:rPr>
                <w:sz w:val="28"/>
                <w:szCs w:val="28"/>
              </w:rPr>
            </w:pPr>
            <w:r>
              <w:rPr>
                <w:sz w:val="28"/>
                <w:szCs w:val="28"/>
              </w:rPr>
              <w:t>4</w:t>
            </w:r>
          </w:p>
        </w:tc>
        <w:tc>
          <w:tcPr>
            <w:tcW w:w="1924" w:type="dxa"/>
            <w:vAlign w:val="center"/>
          </w:tcPr>
          <w:p w:rsidR="0045497F" w:rsidRDefault="0045497F" w:rsidP="0053307D">
            <w:pPr>
              <w:snapToGrid w:val="0"/>
              <w:spacing w:line="360" w:lineRule="auto"/>
              <w:jc w:val="center"/>
              <w:outlineLvl w:val="0"/>
              <w:rPr>
                <w:sz w:val="28"/>
                <w:szCs w:val="28"/>
              </w:rPr>
            </w:pPr>
            <w:r>
              <w:rPr>
                <w:sz w:val="28"/>
                <w:szCs w:val="28"/>
              </w:rPr>
              <w:t>5</w:t>
            </w:r>
          </w:p>
        </w:tc>
        <w:tc>
          <w:tcPr>
            <w:tcW w:w="1411" w:type="dxa"/>
            <w:vAlign w:val="center"/>
          </w:tcPr>
          <w:p w:rsidR="0045497F" w:rsidRDefault="0045497F" w:rsidP="0053307D">
            <w:pPr>
              <w:snapToGrid w:val="0"/>
              <w:spacing w:line="360" w:lineRule="auto"/>
              <w:jc w:val="center"/>
              <w:outlineLvl w:val="0"/>
              <w:rPr>
                <w:sz w:val="28"/>
                <w:szCs w:val="28"/>
              </w:rPr>
            </w:pPr>
            <w:r>
              <w:rPr>
                <w:sz w:val="28"/>
                <w:szCs w:val="28"/>
              </w:rPr>
              <w:t>6</w:t>
            </w:r>
          </w:p>
        </w:tc>
      </w:tr>
      <w:tr w:rsidR="0045497F">
        <w:tc>
          <w:tcPr>
            <w:tcW w:w="2268" w:type="dxa"/>
            <w:vAlign w:val="center"/>
          </w:tcPr>
          <w:p w:rsidR="0045497F" w:rsidRDefault="0045497F" w:rsidP="0053307D">
            <w:pPr>
              <w:snapToGrid w:val="0"/>
              <w:spacing w:line="360" w:lineRule="auto"/>
              <w:jc w:val="both"/>
              <w:outlineLvl w:val="0"/>
              <w:rPr>
                <w:sz w:val="28"/>
                <w:szCs w:val="28"/>
              </w:rPr>
            </w:pPr>
            <w:r>
              <w:rPr>
                <w:sz w:val="28"/>
                <w:szCs w:val="28"/>
              </w:rPr>
              <w:t>Великобритания</w:t>
            </w:r>
          </w:p>
        </w:tc>
        <w:tc>
          <w:tcPr>
            <w:tcW w:w="1098" w:type="dxa"/>
            <w:vAlign w:val="center"/>
          </w:tcPr>
          <w:p w:rsidR="0045497F" w:rsidRDefault="0045497F" w:rsidP="0053307D">
            <w:pPr>
              <w:snapToGrid w:val="0"/>
              <w:spacing w:line="360" w:lineRule="auto"/>
              <w:jc w:val="center"/>
              <w:outlineLvl w:val="0"/>
              <w:rPr>
                <w:sz w:val="28"/>
                <w:szCs w:val="28"/>
              </w:rPr>
            </w:pPr>
            <w:r>
              <w:rPr>
                <w:sz w:val="28"/>
                <w:szCs w:val="28"/>
              </w:rPr>
              <w:t>2930</w:t>
            </w:r>
          </w:p>
        </w:tc>
        <w:tc>
          <w:tcPr>
            <w:tcW w:w="1596" w:type="dxa"/>
            <w:vAlign w:val="center"/>
          </w:tcPr>
          <w:p w:rsidR="0045497F" w:rsidRDefault="0045497F" w:rsidP="0053307D">
            <w:pPr>
              <w:snapToGrid w:val="0"/>
              <w:spacing w:line="360" w:lineRule="auto"/>
              <w:jc w:val="center"/>
              <w:outlineLvl w:val="0"/>
              <w:rPr>
                <w:sz w:val="28"/>
                <w:szCs w:val="28"/>
              </w:rPr>
            </w:pPr>
            <w:r>
              <w:rPr>
                <w:sz w:val="28"/>
                <w:szCs w:val="28"/>
              </w:rPr>
              <w:t>46</w:t>
            </w:r>
          </w:p>
        </w:tc>
        <w:tc>
          <w:tcPr>
            <w:tcW w:w="1342" w:type="dxa"/>
            <w:vAlign w:val="center"/>
          </w:tcPr>
          <w:p w:rsidR="0045497F" w:rsidRDefault="0045497F" w:rsidP="0053307D">
            <w:pPr>
              <w:snapToGrid w:val="0"/>
              <w:spacing w:line="360" w:lineRule="auto"/>
              <w:jc w:val="center"/>
              <w:outlineLvl w:val="0"/>
              <w:rPr>
                <w:sz w:val="28"/>
                <w:szCs w:val="28"/>
              </w:rPr>
            </w:pPr>
            <w:r>
              <w:rPr>
                <w:sz w:val="28"/>
                <w:szCs w:val="28"/>
              </w:rPr>
              <w:t>13,6</w:t>
            </w:r>
          </w:p>
        </w:tc>
        <w:tc>
          <w:tcPr>
            <w:tcW w:w="1924" w:type="dxa"/>
            <w:vAlign w:val="center"/>
          </w:tcPr>
          <w:p w:rsidR="0045497F" w:rsidRDefault="0045497F" w:rsidP="0053307D">
            <w:pPr>
              <w:snapToGrid w:val="0"/>
              <w:spacing w:line="360" w:lineRule="auto"/>
              <w:jc w:val="center"/>
              <w:outlineLvl w:val="0"/>
              <w:rPr>
                <w:sz w:val="28"/>
                <w:szCs w:val="28"/>
              </w:rPr>
            </w:pPr>
            <w:r>
              <w:rPr>
                <w:sz w:val="28"/>
                <w:szCs w:val="28"/>
              </w:rPr>
              <w:t>49</w:t>
            </w:r>
          </w:p>
        </w:tc>
        <w:tc>
          <w:tcPr>
            <w:tcW w:w="1411" w:type="dxa"/>
            <w:vAlign w:val="center"/>
          </w:tcPr>
          <w:p w:rsidR="0045497F" w:rsidRDefault="0045497F" w:rsidP="0053307D">
            <w:pPr>
              <w:snapToGrid w:val="0"/>
              <w:spacing w:line="360" w:lineRule="auto"/>
              <w:jc w:val="center"/>
              <w:outlineLvl w:val="0"/>
              <w:rPr>
                <w:sz w:val="28"/>
                <w:szCs w:val="28"/>
              </w:rPr>
            </w:pPr>
            <w:r>
              <w:rPr>
                <w:sz w:val="28"/>
                <w:szCs w:val="28"/>
              </w:rPr>
              <w:t>50-53</w:t>
            </w:r>
          </w:p>
        </w:tc>
      </w:tr>
      <w:tr w:rsidR="0045497F">
        <w:tc>
          <w:tcPr>
            <w:tcW w:w="2268" w:type="dxa"/>
            <w:vAlign w:val="center"/>
          </w:tcPr>
          <w:p w:rsidR="0045497F" w:rsidRDefault="0045497F" w:rsidP="0053307D">
            <w:pPr>
              <w:snapToGrid w:val="0"/>
              <w:spacing w:line="360" w:lineRule="auto"/>
              <w:jc w:val="both"/>
              <w:outlineLvl w:val="0"/>
              <w:rPr>
                <w:sz w:val="28"/>
                <w:szCs w:val="28"/>
              </w:rPr>
            </w:pPr>
            <w:r>
              <w:rPr>
                <w:sz w:val="28"/>
                <w:szCs w:val="28"/>
              </w:rPr>
              <w:t>Германия</w:t>
            </w:r>
          </w:p>
        </w:tc>
        <w:tc>
          <w:tcPr>
            <w:tcW w:w="1098" w:type="dxa"/>
            <w:vAlign w:val="center"/>
          </w:tcPr>
          <w:p w:rsidR="0045497F" w:rsidRDefault="0045497F" w:rsidP="0053307D">
            <w:pPr>
              <w:snapToGrid w:val="0"/>
              <w:spacing w:line="360" w:lineRule="auto"/>
              <w:jc w:val="center"/>
              <w:outlineLvl w:val="0"/>
              <w:rPr>
                <w:sz w:val="28"/>
                <w:szCs w:val="28"/>
              </w:rPr>
            </w:pPr>
            <w:r>
              <w:rPr>
                <w:sz w:val="28"/>
                <w:szCs w:val="28"/>
              </w:rPr>
              <w:t>2290</w:t>
            </w:r>
          </w:p>
        </w:tc>
        <w:tc>
          <w:tcPr>
            <w:tcW w:w="1596" w:type="dxa"/>
            <w:vAlign w:val="center"/>
          </w:tcPr>
          <w:p w:rsidR="0045497F" w:rsidRDefault="0045497F" w:rsidP="0053307D">
            <w:pPr>
              <w:snapToGrid w:val="0"/>
              <w:spacing w:line="360" w:lineRule="auto"/>
              <w:jc w:val="center"/>
              <w:outlineLvl w:val="0"/>
              <w:rPr>
                <w:sz w:val="28"/>
                <w:szCs w:val="28"/>
              </w:rPr>
            </w:pPr>
            <w:r>
              <w:rPr>
                <w:sz w:val="28"/>
                <w:szCs w:val="28"/>
              </w:rPr>
              <w:t>37</w:t>
            </w:r>
          </w:p>
        </w:tc>
        <w:tc>
          <w:tcPr>
            <w:tcW w:w="1342" w:type="dxa"/>
            <w:vAlign w:val="center"/>
          </w:tcPr>
          <w:p w:rsidR="0045497F" w:rsidRDefault="0045497F" w:rsidP="0053307D">
            <w:pPr>
              <w:snapToGrid w:val="0"/>
              <w:spacing w:line="360" w:lineRule="auto"/>
              <w:jc w:val="center"/>
              <w:outlineLvl w:val="0"/>
              <w:rPr>
                <w:sz w:val="28"/>
                <w:szCs w:val="28"/>
              </w:rPr>
            </w:pPr>
            <w:r>
              <w:rPr>
                <w:sz w:val="28"/>
                <w:szCs w:val="28"/>
              </w:rPr>
              <w:t>18,5</w:t>
            </w:r>
          </w:p>
        </w:tc>
        <w:tc>
          <w:tcPr>
            <w:tcW w:w="1924" w:type="dxa"/>
            <w:vAlign w:val="center"/>
          </w:tcPr>
          <w:p w:rsidR="0045497F" w:rsidRDefault="0045497F" w:rsidP="0053307D">
            <w:pPr>
              <w:snapToGrid w:val="0"/>
              <w:spacing w:line="360" w:lineRule="auto"/>
              <w:jc w:val="center"/>
              <w:outlineLvl w:val="0"/>
              <w:rPr>
                <w:sz w:val="28"/>
                <w:szCs w:val="28"/>
              </w:rPr>
            </w:pPr>
            <w:r>
              <w:rPr>
                <w:sz w:val="28"/>
                <w:szCs w:val="28"/>
              </w:rPr>
              <w:t>46</w:t>
            </w:r>
          </w:p>
        </w:tc>
        <w:tc>
          <w:tcPr>
            <w:tcW w:w="1411" w:type="dxa"/>
            <w:vAlign w:val="center"/>
          </w:tcPr>
          <w:p w:rsidR="0045497F" w:rsidRDefault="0045497F" w:rsidP="0053307D">
            <w:pPr>
              <w:snapToGrid w:val="0"/>
              <w:spacing w:line="360" w:lineRule="auto"/>
              <w:jc w:val="center"/>
              <w:outlineLvl w:val="0"/>
              <w:rPr>
                <w:sz w:val="28"/>
                <w:szCs w:val="28"/>
              </w:rPr>
            </w:pPr>
            <w:r>
              <w:rPr>
                <w:sz w:val="28"/>
                <w:szCs w:val="28"/>
              </w:rPr>
              <w:t>50-54</w:t>
            </w:r>
          </w:p>
        </w:tc>
      </w:tr>
      <w:tr w:rsidR="0045497F">
        <w:tc>
          <w:tcPr>
            <w:tcW w:w="2268" w:type="dxa"/>
            <w:vAlign w:val="center"/>
          </w:tcPr>
          <w:p w:rsidR="0045497F" w:rsidRDefault="0045497F" w:rsidP="0053307D">
            <w:pPr>
              <w:snapToGrid w:val="0"/>
              <w:spacing w:line="360" w:lineRule="auto"/>
              <w:jc w:val="both"/>
              <w:outlineLvl w:val="0"/>
              <w:rPr>
                <w:sz w:val="28"/>
                <w:szCs w:val="28"/>
              </w:rPr>
            </w:pPr>
            <w:r>
              <w:rPr>
                <w:sz w:val="28"/>
                <w:szCs w:val="28"/>
              </w:rPr>
              <w:t>Италия</w:t>
            </w:r>
          </w:p>
        </w:tc>
        <w:tc>
          <w:tcPr>
            <w:tcW w:w="1098" w:type="dxa"/>
            <w:vAlign w:val="center"/>
          </w:tcPr>
          <w:p w:rsidR="0045497F" w:rsidRDefault="0045497F" w:rsidP="0053307D">
            <w:pPr>
              <w:snapToGrid w:val="0"/>
              <w:spacing w:line="360" w:lineRule="auto"/>
              <w:jc w:val="center"/>
              <w:outlineLvl w:val="0"/>
              <w:rPr>
                <w:sz w:val="28"/>
                <w:szCs w:val="28"/>
              </w:rPr>
            </w:pPr>
            <w:r>
              <w:rPr>
                <w:sz w:val="28"/>
                <w:szCs w:val="28"/>
              </w:rPr>
              <w:t>3920</w:t>
            </w:r>
          </w:p>
        </w:tc>
        <w:tc>
          <w:tcPr>
            <w:tcW w:w="1596" w:type="dxa"/>
            <w:vAlign w:val="center"/>
          </w:tcPr>
          <w:p w:rsidR="0045497F" w:rsidRDefault="0045497F" w:rsidP="0053307D">
            <w:pPr>
              <w:snapToGrid w:val="0"/>
              <w:spacing w:line="360" w:lineRule="auto"/>
              <w:jc w:val="center"/>
              <w:outlineLvl w:val="0"/>
              <w:rPr>
                <w:sz w:val="28"/>
                <w:szCs w:val="28"/>
              </w:rPr>
            </w:pPr>
            <w:r>
              <w:rPr>
                <w:sz w:val="28"/>
                <w:szCs w:val="28"/>
              </w:rPr>
              <w:t>68</w:t>
            </w:r>
          </w:p>
        </w:tc>
        <w:tc>
          <w:tcPr>
            <w:tcW w:w="1342" w:type="dxa"/>
            <w:vAlign w:val="center"/>
          </w:tcPr>
          <w:p w:rsidR="0045497F" w:rsidRDefault="0045497F" w:rsidP="0053307D">
            <w:pPr>
              <w:snapToGrid w:val="0"/>
              <w:spacing w:line="360" w:lineRule="auto"/>
              <w:jc w:val="center"/>
              <w:outlineLvl w:val="0"/>
              <w:rPr>
                <w:sz w:val="28"/>
                <w:szCs w:val="28"/>
              </w:rPr>
            </w:pPr>
            <w:r>
              <w:rPr>
                <w:sz w:val="28"/>
                <w:szCs w:val="28"/>
              </w:rPr>
              <w:t>16,8</w:t>
            </w:r>
          </w:p>
        </w:tc>
        <w:tc>
          <w:tcPr>
            <w:tcW w:w="1924" w:type="dxa"/>
            <w:vAlign w:val="center"/>
          </w:tcPr>
          <w:p w:rsidR="0045497F" w:rsidRDefault="0045497F" w:rsidP="0053307D">
            <w:pPr>
              <w:snapToGrid w:val="0"/>
              <w:spacing w:line="360" w:lineRule="auto"/>
              <w:jc w:val="center"/>
              <w:outlineLvl w:val="0"/>
              <w:rPr>
                <w:sz w:val="28"/>
                <w:szCs w:val="28"/>
              </w:rPr>
            </w:pPr>
            <w:r>
              <w:rPr>
                <w:sz w:val="28"/>
                <w:szCs w:val="28"/>
              </w:rPr>
              <w:t>73</w:t>
            </w:r>
          </w:p>
        </w:tc>
        <w:tc>
          <w:tcPr>
            <w:tcW w:w="1411" w:type="dxa"/>
            <w:vAlign w:val="center"/>
          </w:tcPr>
          <w:p w:rsidR="0045497F" w:rsidRDefault="0045497F" w:rsidP="0053307D">
            <w:pPr>
              <w:snapToGrid w:val="0"/>
              <w:spacing w:line="360" w:lineRule="auto"/>
              <w:jc w:val="center"/>
              <w:outlineLvl w:val="0"/>
              <w:rPr>
                <w:sz w:val="28"/>
                <w:szCs w:val="28"/>
              </w:rPr>
            </w:pPr>
            <w:r>
              <w:rPr>
                <w:sz w:val="28"/>
                <w:szCs w:val="28"/>
              </w:rPr>
              <w:t>57-60</w:t>
            </w:r>
          </w:p>
        </w:tc>
      </w:tr>
      <w:tr w:rsidR="0045497F">
        <w:tc>
          <w:tcPr>
            <w:tcW w:w="2268" w:type="dxa"/>
            <w:vAlign w:val="center"/>
          </w:tcPr>
          <w:p w:rsidR="0045497F" w:rsidRDefault="0045497F" w:rsidP="0053307D">
            <w:pPr>
              <w:snapToGrid w:val="0"/>
              <w:spacing w:line="360" w:lineRule="auto"/>
              <w:jc w:val="both"/>
              <w:outlineLvl w:val="0"/>
              <w:rPr>
                <w:sz w:val="28"/>
                <w:szCs w:val="28"/>
              </w:rPr>
            </w:pPr>
            <w:r>
              <w:rPr>
                <w:sz w:val="28"/>
                <w:szCs w:val="28"/>
              </w:rPr>
              <w:t>Франция</w:t>
            </w:r>
          </w:p>
        </w:tc>
        <w:tc>
          <w:tcPr>
            <w:tcW w:w="1098" w:type="dxa"/>
            <w:vAlign w:val="center"/>
          </w:tcPr>
          <w:p w:rsidR="0045497F" w:rsidRDefault="0045497F" w:rsidP="0053307D">
            <w:pPr>
              <w:snapToGrid w:val="0"/>
              <w:spacing w:line="360" w:lineRule="auto"/>
              <w:jc w:val="center"/>
              <w:outlineLvl w:val="0"/>
              <w:rPr>
                <w:sz w:val="28"/>
                <w:szCs w:val="28"/>
              </w:rPr>
            </w:pPr>
            <w:r>
              <w:rPr>
                <w:sz w:val="28"/>
                <w:szCs w:val="28"/>
              </w:rPr>
              <w:t>1980</w:t>
            </w:r>
          </w:p>
        </w:tc>
        <w:tc>
          <w:tcPr>
            <w:tcW w:w="1596" w:type="dxa"/>
            <w:vAlign w:val="center"/>
          </w:tcPr>
          <w:p w:rsidR="0045497F" w:rsidRDefault="0045497F" w:rsidP="0053307D">
            <w:pPr>
              <w:snapToGrid w:val="0"/>
              <w:spacing w:line="360" w:lineRule="auto"/>
              <w:jc w:val="center"/>
              <w:outlineLvl w:val="0"/>
              <w:rPr>
                <w:sz w:val="28"/>
                <w:szCs w:val="28"/>
              </w:rPr>
            </w:pPr>
            <w:r>
              <w:rPr>
                <w:sz w:val="28"/>
                <w:szCs w:val="28"/>
              </w:rPr>
              <w:t>35</w:t>
            </w:r>
          </w:p>
        </w:tc>
        <w:tc>
          <w:tcPr>
            <w:tcW w:w="1342" w:type="dxa"/>
            <w:vAlign w:val="center"/>
          </w:tcPr>
          <w:p w:rsidR="0045497F" w:rsidRDefault="0045497F" w:rsidP="0053307D">
            <w:pPr>
              <w:snapToGrid w:val="0"/>
              <w:spacing w:line="360" w:lineRule="auto"/>
              <w:jc w:val="center"/>
              <w:outlineLvl w:val="0"/>
              <w:rPr>
                <w:sz w:val="28"/>
                <w:szCs w:val="28"/>
              </w:rPr>
            </w:pPr>
            <w:r>
              <w:rPr>
                <w:sz w:val="28"/>
                <w:szCs w:val="28"/>
              </w:rPr>
              <w:t>15,2</w:t>
            </w:r>
          </w:p>
        </w:tc>
        <w:tc>
          <w:tcPr>
            <w:tcW w:w="1924" w:type="dxa"/>
            <w:vAlign w:val="center"/>
          </w:tcPr>
          <w:p w:rsidR="0045497F" w:rsidRDefault="0045497F" w:rsidP="0053307D">
            <w:pPr>
              <w:snapToGrid w:val="0"/>
              <w:spacing w:line="360" w:lineRule="auto"/>
              <w:jc w:val="center"/>
              <w:outlineLvl w:val="0"/>
              <w:rPr>
                <w:sz w:val="28"/>
                <w:szCs w:val="28"/>
              </w:rPr>
            </w:pPr>
            <w:r>
              <w:rPr>
                <w:sz w:val="28"/>
                <w:szCs w:val="28"/>
              </w:rPr>
              <w:t>54</w:t>
            </w:r>
          </w:p>
        </w:tc>
        <w:tc>
          <w:tcPr>
            <w:tcW w:w="1411" w:type="dxa"/>
            <w:vAlign w:val="center"/>
          </w:tcPr>
          <w:p w:rsidR="0045497F" w:rsidRDefault="0045497F" w:rsidP="0053307D">
            <w:pPr>
              <w:snapToGrid w:val="0"/>
              <w:spacing w:line="360" w:lineRule="auto"/>
              <w:jc w:val="center"/>
              <w:outlineLvl w:val="0"/>
              <w:rPr>
                <w:sz w:val="28"/>
                <w:szCs w:val="28"/>
              </w:rPr>
            </w:pPr>
            <w:r>
              <w:rPr>
                <w:sz w:val="28"/>
                <w:szCs w:val="28"/>
              </w:rPr>
              <w:t>55-62</w:t>
            </w:r>
          </w:p>
        </w:tc>
      </w:tr>
      <w:tr w:rsidR="0045497F">
        <w:tc>
          <w:tcPr>
            <w:tcW w:w="2268" w:type="dxa"/>
            <w:vAlign w:val="center"/>
          </w:tcPr>
          <w:p w:rsidR="0045497F" w:rsidRDefault="0045497F" w:rsidP="0053307D">
            <w:pPr>
              <w:snapToGrid w:val="0"/>
              <w:spacing w:line="360" w:lineRule="auto"/>
              <w:jc w:val="both"/>
              <w:outlineLvl w:val="0"/>
              <w:rPr>
                <w:sz w:val="28"/>
                <w:szCs w:val="28"/>
              </w:rPr>
            </w:pPr>
            <w:r>
              <w:rPr>
                <w:sz w:val="28"/>
                <w:szCs w:val="28"/>
              </w:rPr>
              <w:t>Страны ЕС</w:t>
            </w:r>
          </w:p>
        </w:tc>
        <w:tc>
          <w:tcPr>
            <w:tcW w:w="1098" w:type="dxa"/>
            <w:vAlign w:val="center"/>
          </w:tcPr>
          <w:p w:rsidR="0045497F" w:rsidRDefault="0045497F" w:rsidP="0053307D">
            <w:pPr>
              <w:snapToGrid w:val="0"/>
              <w:spacing w:line="360" w:lineRule="auto"/>
              <w:jc w:val="center"/>
              <w:outlineLvl w:val="0"/>
              <w:rPr>
                <w:sz w:val="28"/>
                <w:szCs w:val="28"/>
              </w:rPr>
            </w:pPr>
            <w:r>
              <w:rPr>
                <w:sz w:val="28"/>
                <w:szCs w:val="28"/>
              </w:rPr>
              <w:t>15777</w:t>
            </w:r>
          </w:p>
        </w:tc>
        <w:tc>
          <w:tcPr>
            <w:tcW w:w="1596" w:type="dxa"/>
            <w:vAlign w:val="center"/>
          </w:tcPr>
          <w:p w:rsidR="0045497F" w:rsidRDefault="0045497F" w:rsidP="0053307D">
            <w:pPr>
              <w:snapToGrid w:val="0"/>
              <w:spacing w:line="360" w:lineRule="auto"/>
              <w:jc w:val="center"/>
              <w:outlineLvl w:val="0"/>
              <w:rPr>
                <w:sz w:val="28"/>
                <w:szCs w:val="28"/>
              </w:rPr>
            </w:pPr>
            <w:r>
              <w:rPr>
                <w:sz w:val="28"/>
                <w:szCs w:val="28"/>
              </w:rPr>
              <w:t>45</w:t>
            </w:r>
          </w:p>
        </w:tc>
        <w:tc>
          <w:tcPr>
            <w:tcW w:w="1342" w:type="dxa"/>
            <w:vAlign w:val="center"/>
          </w:tcPr>
          <w:p w:rsidR="0045497F" w:rsidRDefault="0045497F" w:rsidP="0053307D">
            <w:pPr>
              <w:snapToGrid w:val="0"/>
              <w:spacing w:line="360" w:lineRule="auto"/>
              <w:jc w:val="center"/>
              <w:outlineLvl w:val="0"/>
              <w:rPr>
                <w:sz w:val="28"/>
                <w:szCs w:val="28"/>
              </w:rPr>
            </w:pPr>
            <w:r>
              <w:rPr>
                <w:sz w:val="28"/>
                <w:szCs w:val="28"/>
              </w:rPr>
              <w:t>68</w:t>
            </w:r>
          </w:p>
        </w:tc>
        <w:tc>
          <w:tcPr>
            <w:tcW w:w="1924" w:type="dxa"/>
            <w:vAlign w:val="center"/>
          </w:tcPr>
          <w:p w:rsidR="0045497F" w:rsidRDefault="0045497F" w:rsidP="0053307D">
            <w:pPr>
              <w:snapToGrid w:val="0"/>
              <w:spacing w:line="360" w:lineRule="auto"/>
              <w:jc w:val="center"/>
              <w:outlineLvl w:val="0"/>
              <w:rPr>
                <w:sz w:val="28"/>
                <w:szCs w:val="28"/>
              </w:rPr>
            </w:pPr>
            <w:r>
              <w:rPr>
                <w:sz w:val="28"/>
                <w:szCs w:val="28"/>
              </w:rPr>
              <w:t>72</w:t>
            </w:r>
          </w:p>
        </w:tc>
        <w:tc>
          <w:tcPr>
            <w:tcW w:w="1411" w:type="dxa"/>
            <w:vAlign w:val="center"/>
          </w:tcPr>
          <w:p w:rsidR="0045497F" w:rsidRDefault="0045497F" w:rsidP="0053307D">
            <w:pPr>
              <w:snapToGrid w:val="0"/>
              <w:spacing w:line="360" w:lineRule="auto"/>
              <w:jc w:val="center"/>
              <w:outlineLvl w:val="0"/>
              <w:rPr>
                <w:sz w:val="28"/>
                <w:szCs w:val="28"/>
              </w:rPr>
            </w:pPr>
            <w:r>
              <w:rPr>
                <w:sz w:val="28"/>
                <w:szCs w:val="28"/>
              </w:rPr>
              <w:t>63-67</w:t>
            </w:r>
          </w:p>
        </w:tc>
      </w:tr>
      <w:tr w:rsidR="0045497F">
        <w:tc>
          <w:tcPr>
            <w:tcW w:w="2268" w:type="dxa"/>
            <w:vAlign w:val="center"/>
          </w:tcPr>
          <w:p w:rsidR="0045497F" w:rsidRDefault="0045497F" w:rsidP="0053307D">
            <w:pPr>
              <w:snapToGrid w:val="0"/>
              <w:spacing w:line="360" w:lineRule="auto"/>
              <w:jc w:val="both"/>
              <w:outlineLvl w:val="0"/>
              <w:rPr>
                <w:sz w:val="28"/>
                <w:szCs w:val="28"/>
              </w:rPr>
            </w:pPr>
            <w:r>
              <w:rPr>
                <w:sz w:val="28"/>
                <w:szCs w:val="28"/>
              </w:rPr>
              <w:t>США</w:t>
            </w:r>
          </w:p>
        </w:tc>
        <w:tc>
          <w:tcPr>
            <w:tcW w:w="1098" w:type="dxa"/>
            <w:vAlign w:val="center"/>
          </w:tcPr>
          <w:p w:rsidR="0045497F" w:rsidRDefault="0045497F" w:rsidP="0053307D">
            <w:pPr>
              <w:snapToGrid w:val="0"/>
              <w:spacing w:line="360" w:lineRule="auto"/>
              <w:jc w:val="center"/>
              <w:outlineLvl w:val="0"/>
              <w:rPr>
                <w:sz w:val="28"/>
                <w:szCs w:val="28"/>
              </w:rPr>
            </w:pPr>
            <w:r>
              <w:rPr>
                <w:sz w:val="28"/>
                <w:szCs w:val="28"/>
              </w:rPr>
              <w:t>19300</w:t>
            </w:r>
          </w:p>
        </w:tc>
        <w:tc>
          <w:tcPr>
            <w:tcW w:w="1596" w:type="dxa"/>
            <w:vAlign w:val="center"/>
          </w:tcPr>
          <w:p w:rsidR="0045497F" w:rsidRDefault="0045497F" w:rsidP="0053307D">
            <w:pPr>
              <w:snapToGrid w:val="0"/>
              <w:spacing w:line="360" w:lineRule="auto"/>
              <w:jc w:val="center"/>
              <w:outlineLvl w:val="0"/>
              <w:rPr>
                <w:sz w:val="28"/>
                <w:szCs w:val="28"/>
              </w:rPr>
            </w:pPr>
            <w:r>
              <w:rPr>
                <w:sz w:val="28"/>
                <w:szCs w:val="28"/>
              </w:rPr>
              <w:t>74,2</w:t>
            </w:r>
          </w:p>
        </w:tc>
        <w:tc>
          <w:tcPr>
            <w:tcW w:w="1342" w:type="dxa"/>
            <w:vAlign w:val="center"/>
          </w:tcPr>
          <w:p w:rsidR="0045497F" w:rsidRDefault="0045497F" w:rsidP="0053307D">
            <w:pPr>
              <w:snapToGrid w:val="0"/>
              <w:spacing w:line="360" w:lineRule="auto"/>
              <w:jc w:val="center"/>
              <w:outlineLvl w:val="0"/>
              <w:rPr>
                <w:sz w:val="28"/>
                <w:szCs w:val="28"/>
              </w:rPr>
            </w:pPr>
            <w:r>
              <w:rPr>
                <w:sz w:val="28"/>
                <w:szCs w:val="28"/>
              </w:rPr>
              <w:t>70,2</w:t>
            </w:r>
          </w:p>
        </w:tc>
        <w:tc>
          <w:tcPr>
            <w:tcW w:w="1924" w:type="dxa"/>
            <w:vAlign w:val="center"/>
          </w:tcPr>
          <w:p w:rsidR="0045497F" w:rsidRDefault="0045497F" w:rsidP="0053307D">
            <w:pPr>
              <w:snapToGrid w:val="0"/>
              <w:spacing w:line="360" w:lineRule="auto"/>
              <w:jc w:val="center"/>
              <w:outlineLvl w:val="0"/>
              <w:rPr>
                <w:sz w:val="28"/>
                <w:szCs w:val="28"/>
              </w:rPr>
            </w:pPr>
            <w:r>
              <w:rPr>
                <w:sz w:val="28"/>
                <w:szCs w:val="28"/>
              </w:rPr>
              <w:t>54</w:t>
            </w:r>
          </w:p>
        </w:tc>
        <w:tc>
          <w:tcPr>
            <w:tcW w:w="1411" w:type="dxa"/>
            <w:vAlign w:val="center"/>
          </w:tcPr>
          <w:p w:rsidR="0045497F" w:rsidRDefault="0045497F" w:rsidP="0053307D">
            <w:pPr>
              <w:snapToGrid w:val="0"/>
              <w:spacing w:line="360" w:lineRule="auto"/>
              <w:jc w:val="center"/>
              <w:outlineLvl w:val="0"/>
              <w:rPr>
                <w:sz w:val="28"/>
                <w:szCs w:val="28"/>
              </w:rPr>
            </w:pPr>
            <w:r>
              <w:rPr>
                <w:sz w:val="28"/>
                <w:szCs w:val="28"/>
              </w:rPr>
              <w:t>50-52</w:t>
            </w:r>
          </w:p>
        </w:tc>
      </w:tr>
      <w:tr w:rsidR="0045497F">
        <w:tc>
          <w:tcPr>
            <w:tcW w:w="2268" w:type="dxa"/>
            <w:vAlign w:val="center"/>
          </w:tcPr>
          <w:p w:rsidR="0045497F" w:rsidRDefault="0045497F" w:rsidP="0053307D">
            <w:pPr>
              <w:snapToGrid w:val="0"/>
              <w:spacing w:line="360" w:lineRule="auto"/>
              <w:jc w:val="both"/>
              <w:outlineLvl w:val="0"/>
              <w:rPr>
                <w:sz w:val="28"/>
                <w:szCs w:val="28"/>
              </w:rPr>
            </w:pPr>
            <w:r>
              <w:rPr>
                <w:sz w:val="28"/>
                <w:szCs w:val="28"/>
              </w:rPr>
              <w:t>Япония</w:t>
            </w:r>
          </w:p>
        </w:tc>
        <w:tc>
          <w:tcPr>
            <w:tcW w:w="1098" w:type="dxa"/>
            <w:vAlign w:val="center"/>
          </w:tcPr>
          <w:p w:rsidR="0045497F" w:rsidRDefault="0045497F" w:rsidP="0053307D">
            <w:pPr>
              <w:snapToGrid w:val="0"/>
              <w:spacing w:line="360" w:lineRule="auto"/>
              <w:jc w:val="center"/>
              <w:outlineLvl w:val="0"/>
              <w:rPr>
                <w:sz w:val="28"/>
                <w:szCs w:val="28"/>
              </w:rPr>
            </w:pPr>
            <w:r>
              <w:rPr>
                <w:sz w:val="28"/>
                <w:szCs w:val="28"/>
              </w:rPr>
              <w:t>6450</w:t>
            </w:r>
          </w:p>
        </w:tc>
        <w:tc>
          <w:tcPr>
            <w:tcW w:w="1596" w:type="dxa"/>
            <w:vAlign w:val="center"/>
          </w:tcPr>
          <w:p w:rsidR="0045497F" w:rsidRDefault="0045497F" w:rsidP="0053307D">
            <w:pPr>
              <w:snapToGrid w:val="0"/>
              <w:spacing w:line="360" w:lineRule="auto"/>
              <w:jc w:val="center"/>
              <w:outlineLvl w:val="0"/>
              <w:rPr>
                <w:sz w:val="28"/>
                <w:szCs w:val="28"/>
              </w:rPr>
            </w:pPr>
            <w:r>
              <w:rPr>
                <w:sz w:val="28"/>
                <w:szCs w:val="28"/>
              </w:rPr>
              <w:t>49,6</w:t>
            </w:r>
          </w:p>
        </w:tc>
        <w:tc>
          <w:tcPr>
            <w:tcW w:w="1342" w:type="dxa"/>
            <w:vAlign w:val="center"/>
          </w:tcPr>
          <w:p w:rsidR="0045497F" w:rsidRDefault="0045497F" w:rsidP="0053307D">
            <w:pPr>
              <w:snapToGrid w:val="0"/>
              <w:spacing w:line="360" w:lineRule="auto"/>
              <w:jc w:val="center"/>
              <w:outlineLvl w:val="0"/>
              <w:rPr>
                <w:sz w:val="28"/>
                <w:szCs w:val="28"/>
              </w:rPr>
            </w:pPr>
            <w:r>
              <w:rPr>
                <w:sz w:val="28"/>
                <w:szCs w:val="28"/>
              </w:rPr>
              <w:t>39,5</w:t>
            </w:r>
          </w:p>
        </w:tc>
        <w:tc>
          <w:tcPr>
            <w:tcW w:w="1924" w:type="dxa"/>
            <w:vAlign w:val="center"/>
          </w:tcPr>
          <w:p w:rsidR="0045497F" w:rsidRDefault="0045497F" w:rsidP="0053307D">
            <w:pPr>
              <w:snapToGrid w:val="0"/>
              <w:spacing w:line="360" w:lineRule="auto"/>
              <w:jc w:val="center"/>
              <w:outlineLvl w:val="0"/>
              <w:rPr>
                <w:sz w:val="28"/>
                <w:szCs w:val="28"/>
              </w:rPr>
            </w:pPr>
            <w:r>
              <w:rPr>
                <w:sz w:val="28"/>
                <w:szCs w:val="28"/>
              </w:rPr>
              <w:t>78</w:t>
            </w:r>
          </w:p>
        </w:tc>
        <w:tc>
          <w:tcPr>
            <w:tcW w:w="1411" w:type="dxa"/>
            <w:vAlign w:val="center"/>
          </w:tcPr>
          <w:p w:rsidR="0045497F" w:rsidRDefault="0045497F" w:rsidP="0053307D">
            <w:pPr>
              <w:snapToGrid w:val="0"/>
              <w:spacing w:line="360" w:lineRule="auto"/>
              <w:jc w:val="center"/>
              <w:outlineLvl w:val="0"/>
              <w:rPr>
                <w:sz w:val="28"/>
                <w:szCs w:val="28"/>
              </w:rPr>
            </w:pPr>
            <w:r>
              <w:rPr>
                <w:sz w:val="28"/>
                <w:szCs w:val="28"/>
              </w:rPr>
              <w:t>52-55</w:t>
            </w:r>
          </w:p>
        </w:tc>
      </w:tr>
      <w:tr w:rsidR="0045497F">
        <w:tc>
          <w:tcPr>
            <w:tcW w:w="2268" w:type="dxa"/>
            <w:vAlign w:val="center"/>
          </w:tcPr>
          <w:p w:rsidR="0045497F" w:rsidRDefault="0045497F" w:rsidP="0053307D">
            <w:pPr>
              <w:snapToGrid w:val="0"/>
              <w:spacing w:line="360" w:lineRule="auto"/>
              <w:jc w:val="both"/>
              <w:outlineLvl w:val="0"/>
              <w:rPr>
                <w:sz w:val="28"/>
                <w:szCs w:val="28"/>
              </w:rPr>
            </w:pPr>
            <w:r>
              <w:rPr>
                <w:sz w:val="28"/>
                <w:szCs w:val="28"/>
              </w:rPr>
              <w:t>Россия</w:t>
            </w:r>
          </w:p>
        </w:tc>
        <w:tc>
          <w:tcPr>
            <w:tcW w:w="1098" w:type="dxa"/>
            <w:vAlign w:val="center"/>
          </w:tcPr>
          <w:p w:rsidR="0045497F" w:rsidRDefault="0045497F" w:rsidP="0053307D">
            <w:pPr>
              <w:snapToGrid w:val="0"/>
              <w:spacing w:line="360" w:lineRule="auto"/>
              <w:jc w:val="center"/>
              <w:outlineLvl w:val="0"/>
              <w:rPr>
                <w:sz w:val="28"/>
                <w:szCs w:val="28"/>
              </w:rPr>
            </w:pPr>
            <w:r>
              <w:rPr>
                <w:sz w:val="28"/>
                <w:szCs w:val="28"/>
              </w:rPr>
              <w:t>836,2</w:t>
            </w:r>
          </w:p>
        </w:tc>
        <w:tc>
          <w:tcPr>
            <w:tcW w:w="1596" w:type="dxa"/>
            <w:vAlign w:val="center"/>
          </w:tcPr>
          <w:p w:rsidR="0045497F" w:rsidRDefault="0045497F" w:rsidP="0053307D">
            <w:pPr>
              <w:snapToGrid w:val="0"/>
              <w:spacing w:line="360" w:lineRule="auto"/>
              <w:jc w:val="center"/>
              <w:outlineLvl w:val="0"/>
              <w:rPr>
                <w:sz w:val="28"/>
                <w:szCs w:val="28"/>
              </w:rPr>
            </w:pPr>
            <w:r>
              <w:rPr>
                <w:sz w:val="28"/>
                <w:szCs w:val="28"/>
              </w:rPr>
              <w:t>5,65</w:t>
            </w:r>
          </w:p>
        </w:tc>
        <w:tc>
          <w:tcPr>
            <w:tcW w:w="1342" w:type="dxa"/>
            <w:vAlign w:val="center"/>
          </w:tcPr>
          <w:p w:rsidR="0045497F" w:rsidRDefault="0045497F" w:rsidP="0053307D">
            <w:pPr>
              <w:snapToGrid w:val="0"/>
              <w:spacing w:line="360" w:lineRule="auto"/>
              <w:jc w:val="center"/>
              <w:outlineLvl w:val="0"/>
              <w:rPr>
                <w:sz w:val="28"/>
                <w:szCs w:val="28"/>
              </w:rPr>
            </w:pPr>
            <w:r>
              <w:rPr>
                <w:sz w:val="28"/>
                <w:szCs w:val="28"/>
              </w:rPr>
              <w:t>8,1</w:t>
            </w:r>
          </w:p>
        </w:tc>
        <w:tc>
          <w:tcPr>
            <w:tcW w:w="1924" w:type="dxa"/>
            <w:vAlign w:val="center"/>
          </w:tcPr>
          <w:p w:rsidR="0045497F" w:rsidRDefault="0045497F" w:rsidP="0053307D">
            <w:pPr>
              <w:snapToGrid w:val="0"/>
              <w:spacing w:line="360" w:lineRule="auto"/>
              <w:jc w:val="center"/>
              <w:outlineLvl w:val="0"/>
              <w:rPr>
                <w:sz w:val="28"/>
                <w:szCs w:val="28"/>
              </w:rPr>
            </w:pPr>
            <w:r>
              <w:rPr>
                <w:sz w:val="28"/>
                <w:szCs w:val="28"/>
              </w:rPr>
              <w:t>9,6</w:t>
            </w:r>
          </w:p>
        </w:tc>
        <w:tc>
          <w:tcPr>
            <w:tcW w:w="1411" w:type="dxa"/>
            <w:vAlign w:val="center"/>
          </w:tcPr>
          <w:p w:rsidR="0045497F" w:rsidRDefault="0045497F" w:rsidP="0053307D">
            <w:pPr>
              <w:snapToGrid w:val="0"/>
              <w:spacing w:line="360" w:lineRule="auto"/>
              <w:jc w:val="center"/>
              <w:outlineLvl w:val="0"/>
              <w:rPr>
                <w:sz w:val="28"/>
                <w:szCs w:val="28"/>
              </w:rPr>
            </w:pPr>
            <w:r>
              <w:rPr>
                <w:sz w:val="28"/>
                <w:szCs w:val="28"/>
              </w:rPr>
              <w:t>10-11</w:t>
            </w:r>
          </w:p>
        </w:tc>
      </w:tr>
    </w:tbl>
    <w:p w:rsidR="0045497F" w:rsidRDefault="0045497F" w:rsidP="0045497F">
      <w:pPr>
        <w:spacing w:line="360" w:lineRule="auto"/>
        <w:ind w:firstLine="540"/>
        <w:jc w:val="both"/>
        <w:rPr>
          <w:sz w:val="28"/>
          <w:szCs w:val="28"/>
          <w:lang w:val="en-US"/>
        </w:rPr>
      </w:pPr>
    </w:p>
    <w:p w:rsidR="0045497F" w:rsidRDefault="0045497F" w:rsidP="0045497F">
      <w:pPr>
        <w:spacing w:line="360" w:lineRule="auto"/>
        <w:ind w:firstLine="540"/>
        <w:jc w:val="both"/>
        <w:rPr>
          <w:sz w:val="28"/>
          <w:szCs w:val="28"/>
        </w:rPr>
      </w:pPr>
      <w:r>
        <w:rPr>
          <w:sz w:val="28"/>
          <w:szCs w:val="28"/>
        </w:rPr>
        <w:t>Как видно из Табл.1, развитие малого бизнеса в России существенно отстает в сравнении с рядом развитых стран. В составе важнейшего итогового показателя - ВВП доля малых и средних предприятий в России составляет лишь 10-11%, в то время как в развитых странах - 50-60%.</w:t>
      </w:r>
    </w:p>
    <w:p w:rsidR="00160D0C" w:rsidRDefault="00160D0C" w:rsidP="00DE1ACE">
      <w:pPr>
        <w:spacing w:line="360" w:lineRule="auto"/>
        <w:ind w:firstLine="540"/>
        <w:jc w:val="both"/>
      </w:pPr>
    </w:p>
    <w:p w:rsidR="00320EAA" w:rsidRPr="00DE1ACE" w:rsidRDefault="00090514" w:rsidP="00DE1ACE">
      <w:pPr>
        <w:spacing w:line="360" w:lineRule="auto"/>
        <w:ind w:firstLine="540"/>
        <w:jc w:val="both"/>
        <w:rPr>
          <w:sz w:val="28"/>
          <w:szCs w:val="28"/>
        </w:rPr>
      </w:pPr>
      <w:r>
        <w:pict>
          <v:shape id="_x0000_i1026" type="#_x0000_t75" style="width:455.25pt;height:342pt">
            <v:imagedata r:id="rId11" o:title=""/>
          </v:shape>
        </w:pict>
      </w:r>
    </w:p>
    <w:p w:rsidR="00160D0C" w:rsidRDefault="00160D0C" w:rsidP="00320EAA">
      <w:pPr>
        <w:pStyle w:val="af"/>
        <w:spacing w:line="360" w:lineRule="auto"/>
        <w:jc w:val="both"/>
        <w:rPr>
          <w:b w:val="0"/>
          <w:sz w:val="28"/>
          <w:szCs w:val="28"/>
        </w:rPr>
      </w:pPr>
    </w:p>
    <w:p w:rsidR="009A1FAC" w:rsidRDefault="00320EAA" w:rsidP="00320EAA">
      <w:pPr>
        <w:pStyle w:val="af"/>
        <w:spacing w:line="360" w:lineRule="auto"/>
        <w:jc w:val="both"/>
        <w:rPr>
          <w:b w:val="0"/>
          <w:sz w:val="28"/>
          <w:szCs w:val="28"/>
        </w:rPr>
      </w:pPr>
      <w:r w:rsidRPr="00320EAA">
        <w:rPr>
          <w:b w:val="0"/>
          <w:sz w:val="28"/>
          <w:szCs w:val="28"/>
        </w:rPr>
        <w:t xml:space="preserve">Рисунок 2. </w:t>
      </w:r>
      <w:r w:rsidR="004C640F">
        <w:rPr>
          <w:b w:val="0"/>
          <w:sz w:val="28"/>
          <w:szCs w:val="28"/>
        </w:rPr>
        <w:t>Доля малых предприятий в ВВП</w:t>
      </w:r>
    </w:p>
    <w:p w:rsidR="00320EAA" w:rsidRPr="00320EAA" w:rsidRDefault="00320EAA" w:rsidP="00320EAA"/>
    <w:p w:rsidR="00160D0C" w:rsidRDefault="00160D0C" w:rsidP="0045497F">
      <w:pPr>
        <w:spacing w:line="360" w:lineRule="auto"/>
        <w:ind w:firstLine="540"/>
        <w:jc w:val="both"/>
        <w:rPr>
          <w:sz w:val="28"/>
          <w:szCs w:val="28"/>
        </w:rPr>
      </w:pPr>
    </w:p>
    <w:p w:rsidR="0045497F" w:rsidRDefault="0045497F" w:rsidP="0045497F">
      <w:pPr>
        <w:spacing w:line="360" w:lineRule="auto"/>
        <w:ind w:firstLine="540"/>
        <w:jc w:val="both"/>
        <w:rPr>
          <w:sz w:val="28"/>
          <w:szCs w:val="28"/>
        </w:rPr>
      </w:pPr>
      <w:r>
        <w:rPr>
          <w:sz w:val="28"/>
          <w:szCs w:val="28"/>
        </w:rPr>
        <w:t>В экономике развитых стран одновременно функционируют крупные, средние и малые предприятия, а также осуществляется деятельность, базирующая на ли</w:t>
      </w:r>
      <w:r w:rsidR="00805748">
        <w:rPr>
          <w:sz w:val="28"/>
          <w:szCs w:val="28"/>
        </w:rPr>
        <w:t>чном и семейном труде</w:t>
      </w:r>
      <w:r w:rsidRPr="00C34932">
        <w:rPr>
          <w:sz w:val="28"/>
          <w:szCs w:val="28"/>
        </w:rPr>
        <w:t>.</w:t>
      </w:r>
    </w:p>
    <w:p w:rsidR="0045497F" w:rsidRDefault="0045497F" w:rsidP="0045497F">
      <w:pPr>
        <w:widowControl w:val="0"/>
        <w:spacing w:line="360" w:lineRule="auto"/>
        <w:ind w:firstLine="540"/>
        <w:jc w:val="both"/>
        <w:outlineLvl w:val="0"/>
        <w:rPr>
          <w:sz w:val="28"/>
          <w:szCs w:val="28"/>
        </w:rPr>
      </w:pPr>
      <w:r>
        <w:rPr>
          <w:sz w:val="28"/>
          <w:szCs w:val="28"/>
        </w:rPr>
        <w:t>Размеры предприятий зависят от специфики отраслей, их технологических особенностей, от действия эффекта масштабности. Есть отрасли, связанные с высокой капиталоемкостью и значительными объемами производства, и отрасли, для которых не требуются предприятия больших размеров, а напротив, именно малые оказываются более предпочтительными.</w:t>
      </w:r>
    </w:p>
    <w:p w:rsidR="002C779A" w:rsidRPr="002C779A" w:rsidRDefault="00160D0C" w:rsidP="00160D0C">
      <w:pPr>
        <w:spacing w:before="100" w:beforeAutospacing="1" w:after="100" w:afterAutospacing="1" w:line="360" w:lineRule="auto"/>
        <w:jc w:val="both"/>
        <w:rPr>
          <w:sz w:val="28"/>
          <w:szCs w:val="28"/>
        </w:rPr>
      </w:pPr>
      <w:r>
        <w:rPr>
          <w:sz w:val="28"/>
          <w:szCs w:val="28"/>
        </w:rPr>
        <w:t xml:space="preserve">      </w:t>
      </w:r>
      <w:r w:rsidR="002C779A" w:rsidRPr="002C779A">
        <w:rPr>
          <w:sz w:val="28"/>
          <w:szCs w:val="28"/>
        </w:rPr>
        <w:t>Применение более низкой ставки корпорационного налога для малых предприятий широко распространено во многих промышленно развитых государствах, при этом межстрановые различия достаточно велики. Так, если в США наименьшая ставка составляет 15%, а наивысшая — 34%, то во Франции такой резкой прогрессивности нет: ставка для малых предприятий — 33,3%, для крупных и средних корпораций — 36%; в Канаде и Великобритании для малого бизнеса используются ставки 22% и 20% соответственно против стандартных ставок 43% и 30%. В России в настоящее время действует единая ставка по налогу на прибыль для всех</w:t>
      </w:r>
      <w:r w:rsidR="00320EAA">
        <w:rPr>
          <w:sz w:val="28"/>
          <w:szCs w:val="28"/>
        </w:rPr>
        <w:t xml:space="preserve"> видов организаций — 24% (таблица  2</w:t>
      </w:r>
      <w:r w:rsidR="002C779A" w:rsidRPr="002C779A">
        <w:rPr>
          <w:sz w:val="28"/>
          <w:szCs w:val="28"/>
        </w:rPr>
        <w:t>).</w:t>
      </w:r>
    </w:p>
    <w:p w:rsidR="002C779A" w:rsidRDefault="00FF2DC0" w:rsidP="00326212">
      <w:pPr>
        <w:widowControl w:val="0"/>
        <w:spacing w:line="360" w:lineRule="auto"/>
        <w:ind w:firstLine="540"/>
        <w:jc w:val="right"/>
        <w:outlineLvl w:val="0"/>
        <w:rPr>
          <w:sz w:val="28"/>
          <w:szCs w:val="28"/>
        </w:rPr>
      </w:pPr>
      <w:r>
        <w:rPr>
          <w:sz w:val="28"/>
          <w:szCs w:val="28"/>
        </w:rPr>
        <w:t xml:space="preserve">           Таблица 2</w:t>
      </w:r>
    </w:p>
    <w:p w:rsidR="00326212" w:rsidRDefault="00326212" w:rsidP="00326212">
      <w:pPr>
        <w:widowControl w:val="0"/>
        <w:spacing w:line="360" w:lineRule="auto"/>
        <w:ind w:firstLine="540"/>
        <w:jc w:val="center"/>
        <w:outlineLvl w:val="0"/>
        <w:rPr>
          <w:sz w:val="28"/>
          <w:szCs w:val="28"/>
        </w:rPr>
      </w:pPr>
      <w:r>
        <w:rPr>
          <w:sz w:val="28"/>
          <w:szCs w:val="28"/>
        </w:rPr>
        <w:t>Ставки налога на прибыль для малых и крупных предприятий</w:t>
      </w:r>
    </w:p>
    <w:tbl>
      <w:tblPr>
        <w:tblW w:w="9850" w:type="dxa"/>
        <w:tblInd w:w="103" w:type="dxa"/>
        <w:tblLook w:val="04A0" w:firstRow="1" w:lastRow="0" w:firstColumn="1" w:lastColumn="0" w:noHBand="0" w:noVBand="1"/>
      </w:tblPr>
      <w:tblGrid>
        <w:gridCol w:w="3605"/>
        <w:gridCol w:w="3005"/>
        <w:gridCol w:w="3240"/>
      </w:tblGrid>
      <w:tr w:rsidR="002C779A" w:rsidRPr="00326212">
        <w:trPr>
          <w:trHeight w:val="360"/>
        </w:trPr>
        <w:tc>
          <w:tcPr>
            <w:tcW w:w="36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779A" w:rsidRPr="00326212" w:rsidRDefault="002C779A" w:rsidP="002C779A">
            <w:pPr>
              <w:rPr>
                <w:color w:val="000000"/>
                <w:sz w:val="28"/>
                <w:szCs w:val="28"/>
              </w:rPr>
            </w:pPr>
            <w:r w:rsidRPr="00326212">
              <w:rPr>
                <w:color w:val="000000"/>
                <w:sz w:val="28"/>
                <w:szCs w:val="28"/>
              </w:rPr>
              <w:t>Ставка налога на прибыль</w:t>
            </w:r>
          </w:p>
        </w:tc>
        <w:tc>
          <w:tcPr>
            <w:tcW w:w="3005" w:type="dxa"/>
            <w:tcBorders>
              <w:top w:val="single" w:sz="4" w:space="0" w:color="auto"/>
              <w:left w:val="nil"/>
              <w:bottom w:val="single" w:sz="4" w:space="0" w:color="auto"/>
              <w:right w:val="single" w:sz="4" w:space="0" w:color="auto"/>
            </w:tcBorders>
            <w:shd w:val="clear" w:color="auto" w:fill="auto"/>
            <w:noWrap/>
            <w:vAlign w:val="bottom"/>
          </w:tcPr>
          <w:p w:rsidR="002C779A" w:rsidRPr="00326212" w:rsidRDefault="00326212" w:rsidP="002C779A">
            <w:pPr>
              <w:rPr>
                <w:color w:val="000000"/>
                <w:sz w:val="28"/>
                <w:szCs w:val="28"/>
              </w:rPr>
            </w:pPr>
            <w:r>
              <w:rPr>
                <w:color w:val="000000"/>
                <w:sz w:val="28"/>
                <w:szCs w:val="28"/>
              </w:rPr>
              <w:t xml:space="preserve">% для малых </w:t>
            </w:r>
            <w:r w:rsidR="002C779A" w:rsidRPr="00326212">
              <w:rPr>
                <w:color w:val="000000"/>
                <w:sz w:val="28"/>
                <w:szCs w:val="28"/>
              </w:rPr>
              <w:t xml:space="preserve"> предпр.</w:t>
            </w:r>
          </w:p>
        </w:tc>
        <w:tc>
          <w:tcPr>
            <w:tcW w:w="3240" w:type="dxa"/>
            <w:tcBorders>
              <w:top w:val="single" w:sz="4" w:space="0" w:color="auto"/>
              <w:left w:val="nil"/>
              <w:bottom w:val="single" w:sz="4" w:space="0" w:color="auto"/>
              <w:right w:val="single" w:sz="4" w:space="0" w:color="auto"/>
            </w:tcBorders>
            <w:shd w:val="clear" w:color="auto" w:fill="auto"/>
            <w:noWrap/>
            <w:vAlign w:val="bottom"/>
          </w:tcPr>
          <w:p w:rsidR="002C779A" w:rsidRPr="00326212" w:rsidRDefault="002C779A" w:rsidP="002C779A">
            <w:pPr>
              <w:rPr>
                <w:color w:val="000000"/>
                <w:sz w:val="28"/>
                <w:szCs w:val="28"/>
              </w:rPr>
            </w:pPr>
            <w:r w:rsidRPr="00326212">
              <w:rPr>
                <w:color w:val="000000"/>
                <w:sz w:val="28"/>
                <w:szCs w:val="28"/>
              </w:rPr>
              <w:t>%</w:t>
            </w:r>
            <w:r w:rsidR="00326212">
              <w:rPr>
                <w:color w:val="000000"/>
                <w:sz w:val="28"/>
                <w:szCs w:val="28"/>
              </w:rPr>
              <w:t xml:space="preserve"> для крупных </w:t>
            </w:r>
            <w:r w:rsidRPr="00326212">
              <w:rPr>
                <w:color w:val="000000"/>
                <w:sz w:val="28"/>
                <w:szCs w:val="28"/>
              </w:rPr>
              <w:t>предпр.</w:t>
            </w:r>
          </w:p>
        </w:tc>
      </w:tr>
      <w:tr w:rsidR="002C779A" w:rsidRPr="00326212">
        <w:trPr>
          <w:trHeight w:val="300"/>
        </w:trPr>
        <w:tc>
          <w:tcPr>
            <w:tcW w:w="3605" w:type="dxa"/>
            <w:tcBorders>
              <w:top w:val="nil"/>
              <w:left w:val="single" w:sz="4" w:space="0" w:color="auto"/>
              <w:bottom w:val="single" w:sz="4" w:space="0" w:color="auto"/>
              <w:right w:val="single" w:sz="4" w:space="0" w:color="auto"/>
            </w:tcBorders>
            <w:shd w:val="clear" w:color="auto" w:fill="auto"/>
            <w:noWrap/>
            <w:vAlign w:val="bottom"/>
          </w:tcPr>
          <w:p w:rsidR="002C779A" w:rsidRPr="00326212" w:rsidRDefault="002C779A" w:rsidP="002C779A">
            <w:pPr>
              <w:rPr>
                <w:color w:val="000000"/>
                <w:sz w:val="28"/>
                <w:szCs w:val="28"/>
              </w:rPr>
            </w:pPr>
            <w:r w:rsidRPr="00326212">
              <w:rPr>
                <w:color w:val="000000"/>
                <w:sz w:val="28"/>
                <w:szCs w:val="28"/>
              </w:rPr>
              <w:t>США</w:t>
            </w:r>
          </w:p>
        </w:tc>
        <w:tc>
          <w:tcPr>
            <w:tcW w:w="3005" w:type="dxa"/>
            <w:tcBorders>
              <w:top w:val="nil"/>
              <w:left w:val="nil"/>
              <w:bottom w:val="single" w:sz="4" w:space="0" w:color="auto"/>
              <w:right w:val="single" w:sz="4" w:space="0" w:color="auto"/>
            </w:tcBorders>
            <w:shd w:val="clear" w:color="auto" w:fill="auto"/>
            <w:noWrap/>
            <w:vAlign w:val="bottom"/>
          </w:tcPr>
          <w:p w:rsidR="002C779A" w:rsidRPr="00326212" w:rsidRDefault="002C779A" w:rsidP="002C779A">
            <w:pPr>
              <w:jc w:val="right"/>
              <w:rPr>
                <w:color w:val="000000"/>
                <w:sz w:val="28"/>
                <w:szCs w:val="28"/>
              </w:rPr>
            </w:pPr>
            <w:r w:rsidRPr="00326212">
              <w:rPr>
                <w:color w:val="000000"/>
                <w:sz w:val="28"/>
                <w:szCs w:val="28"/>
              </w:rPr>
              <w:t>15</w:t>
            </w:r>
          </w:p>
        </w:tc>
        <w:tc>
          <w:tcPr>
            <w:tcW w:w="3240" w:type="dxa"/>
            <w:tcBorders>
              <w:top w:val="nil"/>
              <w:left w:val="nil"/>
              <w:bottom w:val="single" w:sz="4" w:space="0" w:color="auto"/>
              <w:right w:val="single" w:sz="4" w:space="0" w:color="auto"/>
            </w:tcBorders>
            <w:shd w:val="clear" w:color="auto" w:fill="auto"/>
            <w:noWrap/>
            <w:vAlign w:val="bottom"/>
          </w:tcPr>
          <w:p w:rsidR="002C779A" w:rsidRPr="00326212" w:rsidRDefault="002C779A" w:rsidP="002C779A">
            <w:pPr>
              <w:jc w:val="right"/>
              <w:rPr>
                <w:color w:val="000000"/>
                <w:sz w:val="28"/>
                <w:szCs w:val="28"/>
              </w:rPr>
            </w:pPr>
            <w:r w:rsidRPr="00326212">
              <w:rPr>
                <w:color w:val="000000"/>
                <w:sz w:val="28"/>
                <w:szCs w:val="28"/>
              </w:rPr>
              <w:t>37</w:t>
            </w:r>
          </w:p>
        </w:tc>
      </w:tr>
      <w:tr w:rsidR="002C779A" w:rsidRPr="00326212">
        <w:trPr>
          <w:trHeight w:val="300"/>
        </w:trPr>
        <w:tc>
          <w:tcPr>
            <w:tcW w:w="3605" w:type="dxa"/>
            <w:tcBorders>
              <w:top w:val="nil"/>
              <w:left w:val="single" w:sz="4" w:space="0" w:color="auto"/>
              <w:bottom w:val="single" w:sz="4" w:space="0" w:color="auto"/>
              <w:right w:val="single" w:sz="4" w:space="0" w:color="auto"/>
            </w:tcBorders>
            <w:shd w:val="clear" w:color="auto" w:fill="auto"/>
            <w:noWrap/>
            <w:vAlign w:val="bottom"/>
          </w:tcPr>
          <w:p w:rsidR="002C779A" w:rsidRPr="00326212" w:rsidRDefault="002C779A" w:rsidP="002C779A">
            <w:pPr>
              <w:rPr>
                <w:color w:val="000000"/>
                <w:sz w:val="28"/>
                <w:szCs w:val="28"/>
              </w:rPr>
            </w:pPr>
            <w:r w:rsidRPr="00326212">
              <w:rPr>
                <w:color w:val="000000"/>
                <w:sz w:val="28"/>
                <w:szCs w:val="28"/>
              </w:rPr>
              <w:t>Франция</w:t>
            </w:r>
          </w:p>
        </w:tc>
        <w:tc>
          <w:tcPr>
            <w:tcW w:w="3005" w:type="dxa"/>
            <w:tcBorders>
              <w:top w:val="nil"/>
              <w:left w:val="nil"/>
              <w:bottom w:val="single" w:sz="4" w:space="0" w:color="auto"/>
              <w:right w:val="single" w:sz="4" w:space="0" w:color="auto"/>
            </w:tcBorders>
            <w:shd w:val="clear" w:color="auto" w:fill="auto"/>
            <w:noWrap/>
            <w:vAlign w:val="bottom"/>
          </w:tcPr>
          <w:p w:rsidR="002C779A" w:rsidRPr="00326212" w:rsidRDefault="002C779A" w:rsidP="002C779A">
            <w:pPr>
              <w:jc w:val="right"/>
              <w:rPr>
                <w:color w:val="000000"/>
                <w:sz w:val="28"/>
                <w:szCs w:val="28"/>
              </w:rPr>
            </w:pPr>
            <w:r w:rsidRPr="00326212">
              <w:rPr>
                <w:color w:val="000000"/>
                <w:sz w:val="28"/>
                <w:szCs w:val="28"/>
              </w:rPr>
              <w:t>33,6</w:t>
            </w:r>
          </w:p>
        </w:tc>
        <w:tc>
          <w:tcPr>
            <w:tcW w:w="3240" w:type="dxa"/>
            <w:tcBorders>
              <w:top w:val="nil"/>
              <w:left w:val="nil"/>
              <w:bottom w:val="single" w:sz="4" w:space="0" w:color="auto"/>
              <w:right w:val="single" w:sz="4" w:space="0" w:color="auto"/>
            </w:tcBorders>
            <w:shd w:val="clear" w:color="auto" w:fill="auto"/>
            <w:noWrap/>
            <w:vAlign w:val="bottom"/>
          </w:tcPr>
          <w:p w:rsidR="002C779A" w:rsidRPr="00326212" w:rsidRDefault="002C779A" w:rsidP="002C779A">
            <w:pPr>
              <w:jc w:val="right"/>
              <w:rPr>
                <w:color w:val="000000"/>
                <w:sz w:val="28"/>
                <w:szCs w:val="28"/>
              </w:rPr>
            </w:pPr>
            <w:r w:rsidRPr="00326212">
              <w:rPr>
                <w:color w:val="000000"/>
                <w:sz w:val="28"/>
                <w:szCs w:val="28"/>
              </w:rPr>
              <w:t>36</w:t>
            </w:r>
          </w:p>
        </w:tc>
      </w:tr>
      <w:tr w:rsidR="002C779A" w:rsidRPr="00326212">
        <w:trPr>
          <w:trHeight w:val="300"/>
        </w:trPr>
        <w:tc>
          <w:tcPr>
            <w:tcW w:w="3605" w:type="dxa"/>
            <w:tcBorders>
              <w:top w:val="nil"/>
              <w:left w:val="single" w:sz="4" w:space="0" w:color="auto"/>
              <w:bottom w:val="single" w:sz="4" w:space="0" w:color="auto"/>
              <w:right w:val="single" w:sz="4" w:space="0" w:color="auto"/>
            </w:tcBorders>
            <w:shd w:val="clear" w:color="auto" w:fill="auto"/>
            <w:noWrap/>
            <w:vAlign w:val="bottom"/>
          </w:tcPr>
          <w:p w:rsidR="002C779A" w:rsidRPr="00326212" w:rsidRDefault="002C779A" w:rsidP="002C779A">
            <w:pPr>
              <w:rPr>
                <w:color w:val="000000"/>
                <w:sz w:val="28"/>
                <w:szCs w:val="28"/>
              </w:rPr>
            </w:pPr>
            <w:r w:rsidRPr="00326212">
              <w:rPr>
                <w:color w:val="000000"/>
                <w:sz w:val="28"/>
                <w:szCs w:val="28"/>
              </w:rPr>
              <w:t>Канада</w:t>
            </w:r>
          </w:p>
        </w:tc>
        <w:tc>
          <w:tcPr>
            <w:tcW w:w="3005" w:type="dxa"/>
            <w:tcBorders>
              <w:top w:val="nil"/>
              <w:left w:val="nil"/>
              <w:bottom w:val="single" w:sz="4" w:space="0" w:color="auto"/>
              <w:right w:val="single" w:sz="4" w:space="0" w:color="auto"/>
            </w:tcBorders>
            <w:shd w:val="clear" w:color="auto" w:fill="auto"/>
            <w:noWrap/>
            <w:vAlign w:val="bottom"/>
          </w:tcPr>
          <w:p w:rsidR="002C779A" w:rsidRPr="00326212" w:rsidRDefault="002C779A" w:rsidP="002C779A">
            <w:pPr>
              <w:jc w:val="right"/>
              <w:rPr>
                <w:color w:val="000000"/>
                <w:sz w:val="28"/>
                <w:szCs w:val="28"/>
              </w:rPr>
            </w:pPr>
            <w:r w:rsidRPr="00326212">
              <w:rPr>
                <w:color w:val="000000"/>
                <w:sz w:val="28"/>
                <w:szCs w:val="28"/>
              </w:rPr>
              <w:t>22</w:t>
            </w:r>
          </w:p>
        </w:tc>
        <w:tc>
          <w:tcPr>
            <w:tcW w:w="3240" w:type="dxa"/>
            <w:tcBorders>
              <w:top w:val="nil"/>
              <w:left w:val="nil"/>
              <w:bottom w:val="single" w:sz="4" w:space="0" w:color="auto"/>
              <w:right w:val="single" w:sz="4" w:space="0" w:color="auto"/>
            </w:tcBorders>
            <w:shd w:val="clear" w:color="auto" w:fill="auto"/>
            <w:noWrap/>
            <w:vAlign w:val="bottom"/>
          </w:tcPr>
          <w:p w:rsidR="002C779A" w:rsidRPr="00326212" w:rsidRDefault="002C779A" w:rsidP="002C779A">
            <w:pPr>
              <w:jc w:val="right"/>
              <w:rPr>
                <w:color w:val="000000"/>
                <w:sz w:val="28"/>
                <w:szCs w:val="28"/>
              </w:rPr>
            </w:pPr>
            <w:r w:rsidRPr="00326212">
              <w:rPr>
                <w:color w:val="000000"/>
                <w:sz w:val="28"/>
                <w:szCs w:val="28"/>
              </w:rPr>
              <w:t>43</w:t>
            </w:r>
          </w:p>
        </w:tc>
      </w:tr>
      <w:tr w:rsidR="002C779A" w:rsidRPr="00326212">
        <w:trPr>
          <w:trHeight w:val="300"/>
        </w:trPr>
        <w:tc>
          <w:tcPr>
            <w:tcW w:w="3605" w:type="dxa"/>
            <w:tcBorders>
              <w:top w:val="nil"/>
              <w:left w:val="single" w:sz="4" w:space="0" w:color="auto"/>
              <w:bottom w:val="single" w:sz="4" w:space="0" w:color="auto"/>
              <w:right w:val="single" w:sz="4" w:space="0" w:color="auto"/>
            </w:tcBorders>
            <w:shd w:val="clear" w:color="auto" w:fill="auto"/>
            <w:noWrap/>
            <w:vAlign w:val="bottom"/>
          </w:tcPr>
          <w:p w:rsidR="002C779A" w:rsidRPr="00326212" w:rsidRDefault="002C779A" w:rsidP="002C779A">
            <w:pPr>
              <w:rPr>
                <w:color w:val="000000"/>
                <w:sz w:val="28"/>
                <w:szCs w:val="28"/>
              </w:rPr>
            </w:pPr>
            <w:r w:rsidRPr="00326212">
              <w:rPr>
                <w:color w:val="000000"/>
                <w:sz w:val="28"/>
                <w:szCs w:val="28"/>
              </w:rPr>
              <w:t>Великобритания</w:t>
            </w:r>
          </w:p>
        </w:tc>
        <w:tc>
          <w:tcPr>
            <w:tcW w:w="3005" w:type="dxa"/>
            <w:tcBorders>
              <w:top w:val="nil"/>
              <w:left w:val="nil"/>
              <w:bottom w:val="single" w:sz="4" w:space="0" w:color="auto"/>
              <w:right w:val="single" w:sz="4" w:space="0" w:color="auto"/>
            </w:tcBorders>
            <w:shd w:val="clear" w:color="auto" w:fill="auto"/>
            <w:noWrap/>
            <w:vAlign w:val="bottom"/>
          </w:tcPr>
          <w:p w:rsidR="002C779A" w:rsidRPr="00326212" w:rsidRDefault="002C779A" w:rsidP="002C779A">
            <w:pPr>
              <w:jc w:val="right"/>
              <w:rPr>
                <w:color w:val="000000"/>
                <w:sz w:val="28"/>
                <w:szCs w:val="28"/>
              </w:rPr>
            </w:pPr>
            <w:r w:rsidRPr="00326212">
              <w:rPr>
                <w:color w:val="000000"/>
                <w:sz w:val="28"/>
                <w:szCs w:val="28"/>
              </w:rPr>
              <w:t>20</w:t>
            </w:r>
          </w:p>
        </w:tc>
        <w:tc>
          <w:tcPr>
            <w:tcW w:w="3240" w:type="dxa"/>
            <w:tcBorders>
              <w:top w:val="nil"/>
              <w:left w:val="nil"/>
              <w:bottom w:val="single" w:sz="4" w:space="0" w:color="auto"/>
              <w:right w:val="single" w:sz="4" w:space="0" w:color="auto"/>
            </w:tcBorders>
            <w:shd w:val="clear" w:color="auto" w:fill="auto"/>
            <w:noWrap/>
            <w:vAlign w:val="bottom"/>
          </w:tcPr>
          <w:p w:rsidR="002C779A" w:rsidRPr="00326212" w:rsidRDefault="002C779A" w:rsidP="002C779A">
            <w:pPr>
              <w:jc w:val="right"/>
              <w:rPr>
                <w:color w:val="000000"/>
                <w:sz w:val="28"/>
                <w:szCs w:val="28"/>
              </w:rPr>
            </w:pPr>
            <w:r w:rsidRPr="00326212">
              <w:rPr>
                <w:color w:val="000000"/>
                <w:sz w:val="28"/>
                <w:szCs w:val="28"/>
              </w:rPr>
              <w:t>30</w:t>
            </w:r>
          </w:p>
        </w:tc>
      </w:tr>
      <w:tr w:rsidR="002C779A" w:rsidRPr="00326212">
        <w:trPr>
          <w:trHeight w:val="300"/>
        </w:trPr>
        <w:tc>
          <w:tcPr>
            <w:tcW w:w="36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779A" w:rsidRPr="00326212" w:rsidRDefault="002C779A" w:rsidP="002C779A">
            <w:pPr>
              <w:rPr>
                <w:color w:val="000000"/>
                <w:sz w:val="28"/>
                <w:szCs w:val="28"/>
              </w:rPr>
            </w:pPr>
            <w:r w:rsidRPr="00326212">
              <w:rPr>
                <w:color w:val="000000"/>
                <w:sz w:val="28"/>
                <w:szCs w:val="28"/>
              </w:rPr>
              <w:t>Россия</w:t>
            </w:r>
          </w:p>
        </w:tc>
        <w:tc>
          <w:tcPr>
            <w:tcW w:w="3005" w:type="dxa"/>
            <w:tcBorders>
              <w:top w:val="single" w:sz="4" w:space="0" w:color="auto"/>
              <w:left w:val="nil"/>
              <w:bottom w:val="single" w:sz="4" w:space="0" w:color="auto"/>
              <w:right w:val="single" w:sz="4" w:space="0" w:color="auto"/>
            </w:tcBorders>
            <w:shd w:val="clear" w:color="auto" w:fill="auto"/>
            <w:noWrap/>
            <w:vAlign w:val="bottom"/>
          </w:tcPr>
          <w:p w:rsidR="002C779A" w:rsidRPr="00326212" w:rsidRDefault="002C779A" w:rsidP="002C779A">
            <w:pPr>
              <w:jc w:val="right"/>
              <w:rPr>
                <w:color w:val="000000"/>
                <w:sz w:val="28"/>
                <w:szCs w:val="28"/>
              </w:rPr>
            </w:pPr>
            <w:r w:rsidRPr="00326212">
              <w:rPr>
                <w:color w:val="000000"/>
                <w:sz w:val="28"/>
                <w:szCs w:val="28"/>
              </w:rPr>
              <w:t>24</w:t>
            </w:r>
          </w:p>
        </w:tc>
        <w:tc>
          <w:tcPr>
            <w:tcW w:w="3240" w:type="dxa"/>
            <w:tcBorders>
              <w:top w:val="single" w:sz="4" w:space="0" w:color="auto"/>
              <w:left w:val="nil"/>
              <w:bottom w:val="single" w:sz="4" w:space="0" w:color="auto"/>
              <w:right w:val="single" w:sz="4" w:space="0" w:color="auto"/>
            </w:tcBorders>
            <w:shd w:val="clear" w:color="auto" w:fill="auto"/>
            <w:noWrap/>
            <w:vAlign w:val="bottom"/>
          </w:tcPr>
          <w:p w:rsidR="002C779A" w:rsidRPr="00326212" w:rsidRDefault="002C779A" w:rsidP="002C779A">
            <w:pPr>
              <w:jc w:val="right"/>
              <w:rPr>
                <w:color w:val="000000"/>
                <w:sz w:val="28"/>
                <w:szCs w:val="28"/>
              </w:rPr>
            </w:pPr>
            <w:r w:rsidRPr="00326212">
              <w:rPr>
                <w:color w:val="000000"/>
                <w:sz w:val="28"/>
                <w:szCs w:val="28"/>
              </w:rPr>
              <w:t>24</w:t>
            </w:r>
          </w:p>
        </w:tc>
      </w:tr>
    </w:tbl>
    <w:p w:rsidR="002C779A" w:rsidRDefault="002C779A" w:rsidP="0045497F">
      <w:pPr>
        <w:widowControl w:val="0"/>
        <w:spacing w:line="360" w:lineRule="auto"/>
        <w:ind w:firstLine="540"/>
        <w:jc w:val="both"/>
        <w:outlineLvl w:val="0"/>
        <w:rPr>
          <w:sz w:val="28"/>
          <w:szCs w:val="28"/>
        </w:rPr>
      </w:pPr>
    </w:p>
    <w:p w:rsidR="00160D0C" w:rsidRDefault="00160D0C" w:rsidP="0045497F">
      <w:pPr>
        <w:widowControl w:val="0"/>
        <w:spacing w:line="360" w:lineRule="auto"/>
        <w:ind w:firstLine="540"/>
        <w:jc w:val="both"/>
        <w:outlineLvl w:val="0"/>
        <w:rPr>
          <w:sz w:val="28"/>
          <w:szCs w:val="28"/>
        </w:rPr>
      </w:pPr>
    </w:p>
    <w:p w:rsidR="002C779A" w:rsidRPr="00326212" w:rsidRDefault="00090514" w:rsidP="002C779A">
      <w:pPr>
        <w:keepNext/>
        <w:widowControl w:val="0"/>
        <w:spacing w:line="360" w:lineRule="auto"/>
        <w:ind w:firstLine="540"/>
        <w:jc w:val="both"/>
        <w:outlineLvl w:val="0"/>
      </w:pPr>
      <w:r>
        <w:pict>
          <v:shape id="_x0000_i1027" type="#_x0000_t75" style="width:467.25pt;height:322.5pt">
            <v:imagedata r:id="rId12" o:title=""/>
          </v:shape>
        </w:pict>
      </w:r>
    </w:p>
    <w:p w:rsidR="002C779A" w:rsidRDefault="00320EAA" w:rsidP="002C779A">
      <w:pPr>
        <w:pStyle w:val="af"/>
        <w:jc w:val="both"/>
        <w:rPr>
          <w:b w:val="0"/>
          <w:sz w:val="28"/>
          <w:szCs w:val="28"/>
        </w:rPr>
      </w:pPr>
      <w:r w:rsidRPr="00320EAA">
        <w:rPr>
          <w:b w:val="0"/>
          <w:sz w:val="28"/>
          <w:szCs w:val="28"/>
        </w:rPr>
        <w:t xml:space="preserve">Рисунок 3. </w:t>
      </w:r>
      <w:r w:rsidR="004C640F">
        <w:rPr>
          <w:b w:val="0"/>
          <w:sz w:val="28"/>
          <w:szCs w:val="28"/>
        </w:rPr>
        <w:t>Ставка налога на прибыль для малых и крупных предприятий</w:t>
      </w:r>
    </w:p>
    <w:p w:rsidR="00320EAA" w:rsidRPr="00320EAA" w:rsidRDefault="00320EAA" w:rsidP="00320EAA"/>
    <w:p w:rsidR="00160D0C" w:rsidRDefault="00160D0C" w:rsidP="00160D0C">
      <w:pPr>
        <w:spacing w:before="100" w:beforeAutospacing="1" w:after="100" w:afterAutospacing="1" w:line="360" w:lineRule="auto"/>
        <w:jc w:val="both"/>
        <w:rPr>
          <w:sz w:val="28"/>
          <w:szCs w:val="28"/>
        </w:rPr>
      </w:pPr>
      <w:r>
        <w:rPr>
          <w:sz w:val="28"/>
          <w:szCs w:val="28"/>
        </w:rPr>
        <w:t xml:space="preserve">      </w:t>
      </w:r>
      <w:r w:rsidR="002C779A" w:rsidRPr="002C779A">
        <w:rPr>
          <w:sz w:val="28"/>
          <w:szCs w:val="28"/>
        </w:rPr>
        <w:t>В налоговой практике развитых стран гораздо чаще применяется упрощенное налогообложение. Вмененное налогообложение в чистом виде используется реже, хотя во многих странах оценка налоговой базы, по аналогии с другими налогоплательщиками, применяется в тех случаях, когда налоговая администрация имеет основания сомневаться в правильности исчисления налоговых обязательств.</w:t>
      </w:r>
      <w:r>
        <w:rPr>
          <w:sz w:val="28"/>
          <w:szCs w:val="28"/>
        </w:rPr>
        <w:t xml:space="preserve">                                                       </w:t>
      </w:r>
    </w:p>
    <w:p w:rsidR="00160D0C" w:rsidRDefault="00160D0C" w:rsidP="00160D0C">
      <w:pPr>
        <w:spacing w:before="100" w:beforeAutospacing="1" w:after="100" w:afterAutospacing="1" w:line="360" w:lineRule="auto"/>
        <w:jc w:val="both"/>
        <w:rPr>
          <w:sz w:val="28"/>
          <w:szCs w:val="28"/>
        </w:rPr>
      </w:pPr>
      <w:r>
        <w:rPr>
          <w:sz w:val="28"/>
          <w:szCs w:val="28"/>
        </w:rPr>
        <w:t xml:space="preserve">      </w:t>
      </w:r>
      <w:r w:rsidR="002C779A" w:rsidRPr="002C779A">
        <w:rPr>
          <w:sz w:val="28"/>
          <w:szCs w:val="28"/>
        </w:rPr>
        <w:t>Проведенный анализ зарубежного опыта налогообложения малого бизнеса позволяет сделать вывод о том, что законодательством большинства развитых стран малый бизнес определен в качестве особого субъекта государственного регулирования. Как было отмечено ранее, под «малым предприятием» понимают предприятие, наделенное комплексом законодательно установленных количественных и качественных характеристик. Однако для целей налогообложения неизменными остаются натуральные и качественные показатели; финансовые показатели (прибыль, объем реализации) варьируются применительно к разным налогам. Специфика малого бизнеса (социальная значимость, массовость) определила специфику его налогообложения. В связи с этим, в процессе реформирования налоговых систем западных стран получили развитие две группы льгот: льготы, направленные на поддержание конкурентоспособности малых предприятий, повышение их инвестиционной и инновационной активности, и льготы, позволяющие упростить налоговое администрирование этой группы налогоплательщиков. В настоящее время основной тенденцией развития налогообложения малого бизнеса в экономически развитых странах можно считать стремление к его максимальной рационализации, упрощению, отходу от сложных и трудоемких для разработки и внедрения налоговых схем.</w:t>
      </w:r>
    </w:p>
    <w:p w:rsidR="0045497F" w:rsidRPr="007B56F2" w:rsidRDefault="00160D0C" w:rsidP="00160D0C">
      <w:pPr>
        <w:spacing w:before="100" w:beforeAutospacing="1" w:after="100" w:afterAutospacing="1" w:line="360" w:lineRule="auto"/>
        <w:jc w:val="both"/>
        <w:rPr>
          <w:sz w:val="28"/>
          <w:szCs w:val="28"/>
        </w:rPr>
      </w:pPr>
      <w:r>
        <w:rPr>
          <w:sz w:val="28"/>
          <w:szCs w:val="28"/>
        </w:rPr>
        <w:t xml:space="preserve">     </w:t>
      </w:r>
      <w:r w:rsidR="002C779A">
        <w:rPr>
          <w:sz w:val="28"/>
          <w:szCs w:val="28"/>
        </w:rPr>
        <w:t xml:space="preserve"> </w:t>
      </w:r>
      <w:r w:rsidR="0045497F">
        <w:rPr>
          <w:sz w:val="28"/>
          <w:szCs w:val="28"/>
        </w:rPr>
        <w:t xml:space="preserve">Что касается России, то малый бизнес здесь находится только на стадии развития. </w:t>
      </w:r>
    </w:p>
    <w:p w:rsidR="0045497F" w:rsidRDefault="0045497F" w:rsidP="0045497F">
      <w:pPr>
        <w:pStyle w:val="ConsNormal"/>
        <w:spacing w:line="360" w:lineRule="auto"/>
        <w:ind w:firstLine="709"/>
        <w:jc w:val="both"/>
        <w:rPr>
          <w:sz w:val="28"/>
          <w:szCs w:val="28"/>
        </w:rPr>
      </w:pPr>
      <w:r>
        <w:rPr>
          <w:sz w:val="28"/>
          <w:szCs w:val="28"/>
        </w:rPr>
        <w:t>Из</w:t>
      </w:r>
      <w:r w:rsidRPr="008D62A0">
        <w:rPr>
          <w:sz w:val="28"/>
          <w:szCs w:val="28"/>
        </w:rPr>
        <w:t xml:space="preserve"> </w:t>
      </w:r>
      <w:r>
        <w:rPr>
          <w:sz w:val="28"/>
          <w:szCs w:val="28"/>
        </w:rPr>
        <w:t>многих проблем, с которыми сталкивались малые предприятия на протяжении всей современной истории рыночных преобразований в стране, то здесь необходимо выделить несовершенство налогового законодательства.</w:t>
      </w:r>
    </w:p>
    <w:p w:rsidR="0045497F" w:rsidRDefault="0045497F" w:rsidP="0045497F">
      <w:pPr>
        <w:pStyle w:val="ConsNormal"/>
        <w:spacing w:line="360" w:lineRule="auto"/>
        <w:ind w:firstLine="709"/>
        <w:jc w:val="both"/>
        <w:rPr>
          <w:color w:val="000000"/>
          <w:sz w:val="28"/>
          <w:szCs w:val="28"/>
        </w:rPr>
      </w:pPr>
      <w:r>
        <w:rPr>
          <w:color w:val="000000"/>
          <w:sz w:val="28"/>
          <w:szCs w:val="28"/>
        </w:rPr>
        <w:t>Одним из недостатков старого законодательства являлось то, что его нормы не могли охватить все многообразие операций, которые проводили хозяйствующие субъекты. В результате на практике возникало множество неразрешимых вопросов, непосредственно связанных с налоговыми обязательствами. Так как старый закон отнюдь не способствовал развитию малого бизнеса, сфера его применения была достаточно узка. К тому же закон регулировал налогообложение тех хозяйствующих субъектов, у которых цена решения налоговых вопросов относительно невысока. Эти обстоятельства создавали благоприятную основу для произвола со стороны чиновников.</w:t>
      </w:r>
    </w:p>
    <w:p w:rsidR="002E61D5" w:rsidRPr="002E61D5" w:rsidRDefault="0045497F" w:rsidP="002E61D5">
      <w:pPr>
        <w:widowControl w:val="0"/>
        <w:spacing w:line="360" w:lineRule="auto"/>
        <w:ind w:firstLine="539"/>
        <w:jc w:val="both"/>
        <w:rPr>
          <w:sz w:val="28"/>
          <w:szCs w:val="28"/>
        </w:rPr>
      </w:pPr>
      <w:r w:rsidRPr="002E61D5">
        <w:rPr>
          <w:sz w:val="28"/>
          <w:szCs w:val="28"/>
        </w:rPr>
        <w:t>Любая предпринимательская деятельность функционирует в рамках соответствующей правовой среды. Поэтому большое значение имеет создание необходимых правовых условий, к которым относятся наличие законов, регулирующих предпринимательскую деятельность, создающих наиболее благоприятные условия для ее развития</w:t>
      </w:r>
      <w:r w:rsidR="007B56F2" w:rsidRPr="002E61D5">
        <w:rPr>
          <w:sz w:val="28"/>
          <w:szCs w:val="28"/>
        </w:rPr>
        <w:t>.</w:t>
      </w:r>
    </w:p>
    <w:p w:rsidR="00477178" w:rsidRPr="002E61D5" w:rsidRDefault="00477178" w:rsidP="002E61D5">
      <w:pPr>
        <w:widowControl w:val="0"/>
        <w:spacing w:line="360" w:lineRule="auto"/>
        <w:ind w:firstLine="539"/>
        <w:jc w:val="both"/>
        <w:rPr>
          <w:sz w:val="28"/>
          <w:szCs w:val="28"/>
        </w:rPr>
      </w:pPr>
      <w:r w:rsidRPr="002E61D5">
        <w:rPr>
          <w:sz w:val="28"/>
          <w:szCs w:val="28"/>
        </w:rPr>
        <w:t xml:space="preserve">В последние годы большое внимание уделяется становлению многоукладной экономики аграрного сектора, функционированию предприятий различных организационно-правовых форм хозяйствования. Необходимо учитывать особенности уже реформированных крупных сельскохозяйственных предприятий, в том числе коллективных, поскольку уже к концу </w:t>
      </w:r>
      <w:smartTag w:uri="urn:schemas-microsoft-com:office:smarttags" w:element="metricconverter">
        <w:smartTagPr>
          <w:attr w:name="ProductID" w:val="1997 г"/>
        </w:smartTagPr>
        <w:r w:rsidRPr="002E61D5">
          <w:rPr>
            <w:sz w:val="28"/>
            <w:szCs w:val="28"/>
          </w:rPr>
          <w:t>1997 г</w:t>
        </w:r>
      </w:smartTag>
      <w:r w:rsidRPr="002E61D5">
        <w:rPr>
          <w:sz w:val="28"/>
          <w:szCs w:val="28"/>
        </w:rPr>
        <w:t>. в сельском хозяйстве были завершены структурные преобразования, практически установились различные организационно-правовые формы предприятий в соответствии с Гражданским кодексом РФ.</w:t>
      </w:r>
      <w:r w:rsidR="002E61D5" w:rsidRPr="002E61D5">
        <w:rPr>
          <w:sz w:val="28"/>
          <w:szCs w:val="28"/>
        </w:rPr>
        <w:t xml:space="preserve">                                  </w:t>
      </w:r>
      <w:r w:rsidRPr="002E61D5">
        <w:rPr>
          <w:sz w:val="28"/>
          <w:szCs w:val="28"/>
        </w:rPr>
        <w:t xml:space="preserve">Рыночное реформирование аграрной экономики должно было улучшить функционирование агропромышленного комплекса страны, но произошло снижение производства сельскохозяйственной продукции и жизненного уровня населения. Так, в </w:t>
      </w:r>
      <w:smartTag w:uri="urn:schemas-microsoft-com:office:smarttags" w:element="metricconverter">
        <w:smartTagPr>
          <w:attr w:name="ProductID" w:val="2004 г"/>
        </w:smartTagPr>
        <w:r w:rsidRPr="002E61D5">
          <w:rPr>
            <w:sz w:val="28"/>
            <w:szCs w:val="28"/>
          </w:rPr>
          <w:t>2004 г</w:t>
        </w:r>
      </w:smartTag>
      <w:r w:rsidRPr="002E61D5">
        <w:rPr>
          <w:sz w:val="28"/>
          <w:szCs w:val="28"/>
        </w:rPr>
        <w:t xml:space="preserve">. по сравнению с </w:t>
      </w:r>
      <w:smartTag w:uri="urn:schemas-microsoft-com:office:smarttags" w:element="metricconverter">
        <w:smartTagPr>
          <w:attr w:name="ProductID" w:val="1990 г"/>
        </w:smartTagPr>
        <w:r w:rsidRPr="002E61D5">
          <w:rPr>
            <w:sz w:val="28"/>
            <w:szCs w:val="28"/>
          </w:rPr>
          <w:t>1990 г</w:t>
        </w:r>
      </w:smartTag>
      <w:r w:rsidRPr="002E61D5">
        <w:rPr>
          <w:sz w:val="28"/>
          <w:szCs w:val="28"/>
        </w:rPr>
        <w:t>. уменьшилось производство: зерна (после доработки) в 1,5 раза, сахарной свеклы (фабричной) - в 1,5, мяса в живом весе - в 2, молока - в 1,7, яйца - в 1,3, шерсти - почти в 5 раз.</w:t>
      </w:r>
    </w:p>
    <w:p w:rsidR="00477178" w:rsidRPr="002E61D5" w:rsidRDefault="00160D0C" w:rsidP="00160D0C">
      <w:pPr>
        <w:pStyle w:val="ae"/>
        <w:spacing w:line="360" w:lineRule="auto"/>
        <w:jc w:val="both"/>
        <w:rPr>
          <w:sz w:val="28"/>
          <w:szCs w:val="28"/>
        </w:rPr>
      </w:pPr>
      <w:r>
        <w:rPr>
          <w:sz w:val="28"/>
          <w:szCs w:val="28"/>
        </w:rPr>
        <w:t xml:space="preserve">      </w:t>
      </w:r>
      <w:r w:rsidR="00477178" w:rsidRPr="002E61D5">
        <w:rPr>
          <w:sz w:val="28"/>
          <w:szCs w:val="28"/>
        </w:rPr>
        <w:t xml:space="preserve">Проводимая государством политика, направленная на формирование многоукладной экономики путем разгосударствления форм собственности на землю, разукрупнения колхозов и совхозов, придания приоритета мелкотоварному сектору хозяйствования, носила прежде всего политический, а не экономический характер и противоречила международной тенденции развития крупнотоварного производства. В нашей стране  функционировало 27,3 тыс. колхозов и совхозов и межхозяйственных предприятий, выпускающих почти 76% валового сельскохозяйственного продукта. Личные подсобные хозяйства, развитие которых в 1970-1980-е гг. активно поддерживалось государством, производили свыше 24% продукции, что способствовало увеличению сельскохозяйственной продукции не только для личного потребления, но и для пополнения общественных фондов. </w:t>
      </w:r>
    </w:p>
    <w:p w:rsidR="002E61D5" w:rsidRDefault="00160D0C" w:rsidP="00160D0C">
      <w:pPr>
        <w:pStyle w:val="ae"/>
        <w:spacing w:line="360" w:lineRule="auto"/>
        <w:jc w:val="both"/>
        <w:rPr>
          <w:sz w:val="28"/>
          <w:szCs w:val="28"/>
        </w:rPr>
      </w:pPr>
      <w:r>
        <w:rPr>
          <w:sz w:val="28"/>
          <w:szCs w:val="28"/>
        </w:rPr>
        <w:t xml:space="preserve">      </w:t>
      </w:r>
      <w:r w:rsidR="00477178" w:rsidRPr="002E61D5">
        <w:rPr>
          <w:sz w:val="28"/>
          <w:szCs w:val="28"/>
        </w:rPr>
        <w:t>Но личные подсобные хозяйства не могли заменить крупные аграрные предприятия, которые осуществляли свою деятельность на индустриальной основе и производили не только основной объем сельскохозяйственной продукции, но и способствовали решению комплекса социальных и экологических задач. Однако государственная политика, предусматривающая переход от планово-административной системы к рыночным отношениям на основе реформирования собственности, реорганизации сельскохозяйственных предприятий, создания крестьянских (фермерских) и укрепления личных подсобных хозяйств, способствовала разрушению крупнотоварного сектора и не разрешила при этом ни организационных, ни экономических проблем.</w:t>
      </w:r>
      <w:r w:rsidR="002E61D5" w:rsidRPr="002E61D5">
        <w:rPr>
          <w:sz w:val="28"/>
          <w:szCs w:val="28"/>
        </w:rPr>
        <w:t xml:space="preserve">    </w:t>
      </w:r>
      <w:r w:rsidR="00477178" w:rsidRPr="002E61D5">
        <w:rPr>
          <w:sz w:val="28"/>
          <w:szCs w:val="28"/>
        </w:rPr>
        <w:t>Анализ деятельности сельскохозяйственных предприятий в ходе аграрных реформ свидетельствует о тенденции снижения производства некоторых видов сельскохозяйственной продукции.</w:t>
      </w:r>
    </w:p>
    <w:p w:rsidR="00477178" w:rsidRPr="002E61D5" w:rsidRDefault="00160D0C" w:rsidP="00160D0C">
      <w:pPr>
        <w:pStyle w:val="ae"/>
        <w:spacing w:line="360" w:lineRule="auto"/>
        <w:jc w:val="both"/>
        <w:rPr>
          <w:sz w:val="28"/>
          <w:szCs w:val="28"/>
        </w:rPr>
      </w:pPr>
      <w:r>
        <w:rPr>
          <w:sz w:val="28"/>
          <w:szCs w:val="28"/>
        </w:rPr>
        <w:t xml:space="preserve">      </w:t>
      </w:r>
      <w:r w:rsidR="00477178" w:rsidRPr="002E61D5">
        <w:rPr>
          <w:sz w:val="28"/>
          <w:szCs w:val="28"/>
        </w:rPr>
        <w:t>Ухудшение в ходе аграрных р</w:t>
      </w:r>
      <w:r w:rsidR="002E61D5">
        <w:rPr>
          <w:sz w:val="28"/>
          <w:szCs w:val="28"/>
        </w:rPr>
        <w:t xml:space="preserve">еформ состояния </w:t>
      </w:r>
      <w:r w:rsidR="00477178" w:rsidRPr="002E61D5">
        <w:rPr>
          <w:sz w:val="28"/>
          <w:szCs w:val="28"/>
        </w:rPr>
        <w:t>сельскохозяйственного производства происходило в результате лишения их не только материально-технической и финансовой поддержки, но и полного самоустранения государства от управления приоритетной отраслью агропромышленного комплекса - сельского хозяйства.</w:t>
      </w:r>
    </w:p>
    <w:p w:rsidR="00477178" w:rsidRPr="002E61D5" w:rsidRDefault="00160D0C" w:rsidP="00160D0C">
      <w:pPr>
        <w:pStyle w:val="ae"/>
        <w:spacing w:line="360" w:lineRule="auto"/>
        <w:jc w:val="both"/>
        <w:rPr>
          <w:sz w:val="28"/>
          <w:szCs w:val="28"/>
        </w:rPr>
      </w:pPr>
      <w:r>
        <w:rPr>
          <w:sz w:val="28"/>
          <w:szCs w:val="28"/>
        </w:rPr>
        <w:t xml:space="preserve">      </w:t>
      </w:r>
      <w:r w:rsidR="002E61D5">
        <w:rPr>
          <w:sz w:val="28"/>
          <w:szCs w:val="28"/>
        </w:rPr>
        <w:t xml:space="preserve">В </w:t>
      </w:r>
      <w:r w:rsidR="00477178" w:rsidRPr="002E61D5">
        <w:rPr>
          <w:sz w:val="28"/>
          <w:szCs w:val="28"/>
        </w:rPr>
        <w:t xml:space="preserve"> сельскохозяйственных предприятиях из года в год сокращался машинно-тракторный парк, а имеющаяся техника старела. Износ основных видов сельскохозяйственных машин достиг критического уровня и составляет 54,4%. Нагрузки на технику в текущем году в зависимости от ее видов превышают нормативные от 1,5 до 2,7 раза. Средняя обеспеченность комбайнами и тракторами в расчете на единицу обрабатываемой площади отстает от соответствующих показателей, например Канады и Германии, в несколько раз.</w:t>
      </w:r>
    </w:p>
    <w:p w:rsidR="00477178" w:rsidRPr="002E61D5" w:rsidRDefault="00160D0C" w:rsidP="00160D0C">
      <w:pPr>
        <w:pStyle w:val="ae"/>
        <w:spacing w:line="360" w:lineRule="auto"/>
        <w:jc w:val="both"/>
        <w:rPr>
          <w:sz w:val="28"/>
          <w:szCs w:val="28"/>
        </w:rPr>
      </w:pPr>
      <w:r>
        <w:rPr>
          <w:sz w:val="28"/>
          <w:szCs w:val="28"/>
        </w:rPr>
        <w:t xml:space="preserve">      </w:t>
      </w:r>
      <w:r w:rsidR="00477178" w:rsidRPr="002E61D5">
        <w:rPr>
          <w:sz w:val="28"/>
          <w:szCs w:val="28"/>
        </w:rPr>
        <w:t>Усилилась тенденция падения плодородия земель. Требуется увеличение применения минеральных удобрений до 35-</w:t>
      </w:r>
      <w:smartTag w:uri="urn:schemas-microsoft-com:office:smarttags" w:element="metricconverter">
        <w:smartTagPr>
          <w:attr w:name="ProductID" w:val="45 кг"/>
        </w:smartTagPr>
        <w:r w:rsidR="00477178" w:rsidRPr="002E61D5">
          <w:rPr>
            <w:sz w:val="28"/>
            <w:szCs w:val="28"/>
          </w:rPr>
          <w:t>45 кг</w:t>
        </w:r>
      </w:smartTag>
      <w:r w:rsidR="00477178" w:rsidRPr="002E61D5">
        <w:rPr>
          <w:sz w:val="28"/>
          <w:szCs w:val="28"/>
        </w:rPr>
        <w:t xml:space="preserve"> на гектар посева</w:t>
      </w:r>
    </w:p>
    <w:p w:rsidR="00477178" w:rsidRPr="002E61D5" w:rsidRDefault="00160D0C" w:rsidP="00160D0C">
      <w:pPr>
        <w:pStyle w:val="ae"/>
        <w:spacing w:line="360" w:lineRule="auto"/>
        <w:jc w:val="both"/>
        <w:rPr>
          <w:sz w:val="28"/>
          <w:szCs w:val="28"/>
        </w:rPr>
      </w:pPr>
      <w:r>
        <w:rPr>
          <w:sz w:val="28"/>
          <w:szCs w:val="28"/>
        </w:rPr>
        <w:t xml:space="preserve">      </w:t>
      </w:r>
      <w:r w:rsidR="00477178" w:rsidRPr="002E61D5">
        <w:rPr>
          <w:sz w:val="28"/>
          <w:szCs w:val="28"/>
        </w:rPr>
        <w:t>Сдерживающие факторы развития сельскохозяйственных предприятий - диспаритет цен на продукцию промышленности и сельского хозяйства, постоянное необоснованное повышение цен на горюче-смазочные материалы, которые в издержках производства составляют свыше 30%, кредитно-финансовая, налоговая политика, снижение государственной поддержки аграрного сектора.</w:t>
      </w:r>
    </w:p>
    <w:p w:rsidR="003A095B" w:rsidRDefault="00160D0C" w:rsidP="00160D0C">
      <w:pPr>
        <w:spacing w:line="360" w:lineRule="auto"/>
        <w:jc w:val="both"/>
        <w:rPr>
          <w:sz w:val="28"/>
          <w:szCs w:val="28"/>
        </w:rPr>
      </w:pPr>
      <w:r>
        <w:rPr>
          <w:sz w:val="28"/>
          <w:szCs w:val="28"/>
        </w:rPr>
        <w:t xml:space="preserve">      </w:t>
      </w:r>
      <w:r w:rsidR="00477178" w:rsidRPr="002E61D5">
        <w:rPr>
          <w:sz w:val="28"/>
          <w:szCs w:val="28"/>
        </w:rPr>
        <w:t xml:space="preserve">В таких условиях сельскохозяйственные предприятия не могут вести расширенного воспроизводства. Значительная часть из них является убыточной. По данным </w:t>
      </w:r>
      <w:r w:rsidR="00D47CF1">
        <w:rPr>
          <w:sz w:val="28"/>
          <w:szCs w:val="28"/>
        </w:rPr>
        <w:t xml:space="preserve">бухгалтерской отчетности, в </w:t>
      </w:r>
      <w:smartTag w:uri="urn:schemas-microsoft-com:office:smarttags" w:element="metricconverter">
        <w:smartTagPr>
          <w:attr w:name="ProductID" w:val="2005 г"/>
        </w:smartTagPr>
        <w:r w:rsidR="00D47CF1">
          <w:rPr>
            <w:sz w:val="28"/>
            <w:szCs w:val="28"/>
          </w:rPr>
          <w:t>2005</w:t>
        </w:r>
        <w:r w:rsidR="00477178" w:rsidRPr="002E61D5">
          <w:rPr>
            <w:sz w:val="28"/>
            <w:szCs w:val="28"/>
          </w:rPr>
          <w:t xml:space="preserve"> г</w:t>
        </w:r>
      </w:smartTag>
      <w:r w:rsidR="00477178" w:rsidRPr="002E61D5">
        <w:rPr>
          <w:sz w:val="28"/>
          <w:szCs w:val="28"/>
        </w:rPr>
        <w:t>. число убыточных сельскохозяйственных организаций составило 55,6%, а сумма у</w:t>
      </w:r>
      <w:r w:rsidR="00D47CF1">
        <w:rPr>
          <w:sz w:val="28"/>
          <w:szCs w:val="28"/>
        </w:rPr>
        <w:t xml:space="preserve">бытков - 33941 млн. руб., в </w:t>
      </w:r>
      <w:smartTag w:uri="urn:schemas-microsoft-com:office:smarttags" w:element="metricconverter">
        <w:smartTagPr>
          <w:attr w:name="ProductID" w:val="2006 г"/>
        </w:smartTagPr>
        <w:r w:rsidR="00D47CF1">
          <w:rPr>
            <w:sz w:val="28"/>
            <w:szCs w:val="28"/>
          </w:rPr>
          <w:t>2006</w:t>
        </w:r>
        <w:r w:rsidR="00477178" w:rsidRPr="002E61D5">
          <w:rPr>
            <w:sz w:val="28"/>
            <w:szCs w:val="28"/>
          </w:rPr>
          <w:t xml:space="preserve"> г</w:t>
        </w:r>
      </w:smartTag>
      <w:r w:rsidR="00D47CF1">
        <w:rPr>
          <w:sz w:val="28"/>
          <w:szCs w:val="28"/>
        </w:rPr>
        <w:t xml:space="preserve">. - 52,8 и 36320 млн., в </w:t>
      </w:r>
      <w:smartTag w:uri="urn:schemas-microsoft-com:office:smarttags" w:element="metricconverter">
        <w:smartTagPr>
          <w:attr w:name="ProductID" w:val="2007 г"/>
        </w:smartTagPr>
        <w:r w:rsidR="00D47CF1">
          <w:rPr>
            <w:sz w:val="28"/>
            <w:szCs w:val="28"/>
          </w:rPr>
          <w:t>2007</w:t>
        </w:r>
        <w:r w:rsidR="00477178" w:rsidRPr="002E61D5">
          <w:rPr>
            <w:sz w:val="28"/>
            <w:szCs w:val="28"/>
          </w:rPr>
          <w:t xml:space="preserve"> г</w:t>
        </w:r>
      </w:smartTag>
      <w:r w:rsidR="00477178" w:rsidRPr="002E61D5">
        <w:rPr>
          <w:sz w:val="28"/>
          <w:szCs w:val="28"/>
        </w:rPr>
        <w:t xml:space="preserve">. их финансовое состояние несколько улучшилось - 37,4% и 21864 млн. руб. </w:t>
      </w:r>
    </w:p>
    <w:p w:rsidR="003A095B" w:rsidRDefault="003A095B" w:rsidP="00D47CF1">
      <w:pPr>
        <w:spacing w:line="360" w:lineRule="auto"/>
        <w:jc w:val="right"/>
        <w:rPr>
          <w:sz w:val="28"/>
          <w:szCs w:val="28"/>
        </w:rPr>
      </w:pPr>
      <w:r>
        <w:rPr>
          <w:sz w:val="28"/>
          <w:szCs w:val="28"/>
        </w:rPr>
        <w:t xml:space="preserve">        Таблица 3</w:t>
      </w:r>
    </w:p>
    <w:p w:rsidR="003A095B" w:rsidRDefault="003A095B" w:rsidP="00D47CF1">
      <w:pPr>
        <w:spacing w:line="360" w:lineRule="auto"/>
        <w:jc w:val="center"/>
        <w:rPr>
          <w:sz w:val="28"/>
          <w:szCs w:val="28"/>
        </w:rPr>
      </w:pPr>
      <w:r>
        <w:rPr>
          <w:sz w:val="28"/>
          <w:szCs w:val="28"/>
        </w:rPr>
        <w:t>Доля убыточных с</w:t>
      </w:r>
      <w:r w:rsidR="00D47CF1">
        <w:rPr>
          <w:sz w:val="28"/>
          <w:szCs w:val="28"/>
        </w:rPr>
        <w:t>ельскохозяйственных предприятий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7"/>
        <w:gridCol w:w="2451"/>
        <w:gridCol w:w="2451"/>
        <w:gridCol w:w="2451"/>
      </w:tblGrid>
      <w:tr w:rsidR="00160D0C" w:rsidRPr="009F5158">
        <w:tc>
          <w:tcPr>
            <w:tcW w:w="2217" w:type="dxa"/>
          </w:tcPr>
          <w:p w:rsidR="00160D0C" w:rsidRDefault="00160D0C" w:rsidP="009F5158">
            <w:pPr>
              <w:spacing w:line="360" w:lineRule="auto"/>
              <w:rPr>
                <w:sz w:val="28"/>
                <w:szCs w:val="28"/>
              </w:rPr>
            </w:pPr>
            <w:r>
              <w:rPr>
                <w:sz w:val="28"/>
                <w:szCs w:val="28"/>
              </w:rPr>
              <w:t>Наименование</w:t>
            </w:r>
          </w:p>
        </w:tc>
        <w:tc>
          <w:tcPr>
            <w:tcW w:w="2451" w:type="dxa"/>
          </w:tcPr>
          <w:p w:rsidR="00160D0C" w:rsidRPr="009F5158" w:rsidRDefault="00160D0C" w:rsidP="009F5158">
            <w:pPr>
              <w:spacing w:line="360" w:lineRule="auto"/>
              <w:rPr>
                <w:sz w:val="28"/>
                <w:szCs w:val="28"/>
              </w:rPr>
            </w:pPr>
            <w:r>
              <w:rPr>
                <w:sz w:val="28"/>
                <w:szCs w:val="28"/>
              </w:rPr>
              <w:t>2005</w:t>
            </w:r>
            <w:r w:rsidRPr="009F5158">
              <w:rPr>
                <w:sz w:val="28"/>
                <w:szCs w:val="28"/>
              </w:rPr>
              <w:t xml:space="preserve"> год</w:t>
            </w:r>
          </w:p>
        </w:tc>
        <w:tc>
          <w:tcPr>
            <w:tcW w:w="2451" w:type="dxa"/>
          </w:tcPr>
          <w:p w:rsidR="00160D0C" w:rsidRPr="009F5158" w:rsidRDefault="00160D0C" w:rsidP="009F5158">
            <w:pPr>
              <w:spacing w:line="360" w:lineRule="auto"/>
              <w:rPr>
                <w:sz w:val="28"/>
                <w:szCs w:val="28"/>
              </w:rPr>
            </w:pPr>
            <w:r>
              <w:rPr>
                <w:sz w:val="28"/>
                <w:szCs w:val="28"/>
              </w:rPr>
              <w:t>2006</w:t>
            </w:r>
            <w:r w:rsidRPr="009F5158">
              <w:rPr>
                <w:sz w:val="28"/>
                <w:szCs w:val="28"/>
              </w:rPr>
              <w:t xml:space="preserve"> год</w:t>
            </w:r>
          </w:p>
        </w:tc>
        <w:tc>
          <w:tcPr>
            <w:tcW w:w="2451" w:type="dxa"/>
          </w:tcPr>
          <w:p w:rsidR="00160D0C" w:rsidRPr="009F5158" w:rsidRDefault="00160D0C" w:rsidP="009F5158">
            <w:pPr>
              <w:spacing w:line="360" w:lineRule="auto"/>
              <w:rPr>
                <w:sz w:val="28"/>
                <w:szCs w:val="28"/>
              </w:rPr>
            </w:pPr>
            <w:r>
              <w:rPr>
                <w:sz w:val="28"/>
                <w:szCs w:val="28"/>
              </w:rPr>
              <w:t>2007</w:t>
            </w:r>
            <w:r w:rsidRPr="009F5158">
              <w:rPr>
                <w:sz w:val="28"/>
                <w:szCs w:val="28"/>
              </w:rPr>
              <w:t xml:space="preserve"> год</w:t>
            </w:r>
          </w:p>
        </w:tc>
      </w:tr>
      <w:tr w:rsidR="00160D0C" w:rsidRPr="009F5158">
        <w:tc>
          <w:tcPr>
            <w:tcW w:w="2217" w:type="dxa"/>
          </w:tcPr>
          <w:p w:rsidR="00160D0C" w:rsidRPr="009F5158" w:rsidRDefault="00160D0C" w:rsidP="00160D0C">
            <w:pPr>
              <w:rPr>
                <w:sz w:val="28"/>
                <w:szCs w:val="28"/>
              </w:rPr>
            </w:pPr>
            <w:r>
              <w:rPr>
                <w:sz w:val="28"/>
                <w:szCs w:val="28"/>
              </w:rPr>
              <w:t>Убыточные с/х предприятий</w:t>
            </w:r>
          </w:p>
        </w:tc>
        <w:tc>
          <w:tcPr>
            <w:tcW w:w="2451" w:type="dxa"/>
          </w:tcPr>
          <w:p w:rsidR="00160D0C" w:rsidRPr="009F5158" w:rsidRDefault="00160D0C" w:rsidP="009F5158">
            <w:pPr>
              <w:spacing w:line="360" w:lineRule="auto"/>
              <w:rPr>
                <w:sz w:val="28"/>
                <w:szCs w:val="28"/>
              </w:rPr>
            </w:pPr>
            <w:r w:rsidRPr="009F5158">
              <w:rPr>
                <w:sz w:val="28"/>
                <w:szCs w:val="28"/>
              </w:rPr>
              <w:t>55,6%</w:t>
            </w:r>
          </w:p>
        </w:tc>
        <w:tc>
          <w:tcPr>
            <w:tcW w:w="2451" w:type="dxa"/>
          </w:tcPr>
          <w:p w:rsidR="00160D0C" w:rsidRPr="009F5158" w:rsidRDefault="00160D0C" w:rsidP="009F5158">
            <w:pPr>
              <w:spacing w:line="360" w:lineRule="auto"/>
              <w:rPr>
                <w:sz w:val="28"/>
                <w:szCs w:val="28"/>
              </w:rPr>
            </w:pPr>
            <w:r w:rsidRPr="009F5158">
              <w:rPr>
                <w:sz w:val="28"/>
                <w:szCs w:val="28"/>
              </w:rPr>
              <w:t>52,8%</w:t>
            </w:r>
          </w:p>
        </w:tc>
        <w:tc>
          <w:tcPr>
            <w:tcW w:w="2451" w:type="dxa"/>
          </w:tcPr>
          <w:p w:rsidR="00160D0C" w:rsidRPr="009F5158" w:rsidRDefault="00160D0C" w:rsidP="009F5158">
            <w:pPr>
              <w:spacing w:line="360" w:lineRule="auto"/>
              <w:rPr>
                <w:sz w:val="28"/>
                <w:szCs w:val="28"/>
              </w:rPr>
            </w:pPr>
            <w:r w:rsidRPr="009F5158">
              <w:rPr>
                <w:sz w:val="28"/>
                <w:szCs w:val="28"/>
              </w:rPr>
              <w:t>37,4%</w:t>
            </w:r>
          </w:p>
        </w:tc>
      </w:tr>
    </w:tbl>
    <w:p w:rsidR="004745E9" w:rsidRDefault="004745E9" w:rsidP="002E61D5">
      <w:pPr>
        <w:spacing w:line="360" w:lineRule="auto"/>
        <w:rPr>
          <w:noProof/>
          <w:sz w:val="28"/>
          <w:szCs w:val="28"/>
        </w:rPr>
      </w:pPr>
    </w:p>
    <w:p w:rsidR="001D393F" w:rsidRPr="001D393F" w:rsidRDefault="00090514" w:rsidP="002E61D5">
      <w:pPr>
        <w:spacing w:line="360" w:lineRule="auto"/>
        <w:rPr>
          <w:noProof/>
          <w:sz w:val="28"/>
          <w:szCs w:val="28"/>
        </w:rPr>
      </w:pPr>
      <w:r>
        <w:pict>
          <v:shape id="_x0000_i1028" type="#_x0000_t75" style="width:401.25pt;height:244.5pt">
            <v:imagedata r:id="rId13" o:title=""/>
          </v:shape>
        </w:pict>
      </w:r>
    </w:p>
    <w:p w:rsidR="003A095B" w:rsidRDefault="00502555" w:rsidP="002E61D5">
      <w:pPr>
        <w:spacing w:line="360" w:lineRule="auto"/>
        <w:rPr>
          <w:sz w:val="28"/>
          <w:szCs w:val="28"/>
        </w:rPr>
      </w:pPr>
      <w:r>
        <w:rPr>
          <w:sz w:val="28"/>
          <w:szCs w:val="28"/>
        </w:rPr>
        <w:t xml:space="preserve">Рисунок 4. </w:t>
      </w:r>
      <w:r w:rsidR="00D47CF1">
        <w:rPr>
          <w:sz w:val="28"/>
          <w:szCs w:val="28"/>
        </w:rPr>
        <w:t xml:space="preserve"> Динамика убыточных сельскохозяйственных предприятий</w:t>
      </w:r>
    </w:p>
    <w:p w:rsidR="00477178" w:rsidRPr="002E61D5" w:rsidRDefault="00160D0C" w:rsidP="00160D0C">
      <w:pPr>
        <w:spacing w:line="360" w:lineRule="auto"/>
        <w:jc w:val="both"/>
        <w:rPr>
          <w:sz w:val="28"/>
          <w:szCs w:val="28"/>
        </w:rPr>
      </w:pPr>
      <w:r>
        <w:rPr>
          <w:sz w:val="28"/>
          <w:szCs w:val="28"/>
        </w:rPr>
        <w:t xml:space="preserve">     </w:t>
      </w:r>
      <w:r w:rsidR="00477178" w:rsidRPr="002E61D5">
        <w:rPr>
          <w:sz w:val="28"/>
          <w:szCs w:val="28"/>
        </w:rPr>
        <w:t xml:space="preserve"> Принимаются меры по совершенствованию налоговой системы и с 1 января </w:t>
      </w:r>
      <w:smartTag w:uri="urn:schemas-microsoft-com:office:smarttags" w:element="metricconverter">
        <w:smartTagPr>
          <w:attr w:name="ProductID" w:val="2005 г"/>
        </w:smartTagPr>
        <w:r w:rsidR="00477178" w:rsidRPr="002E61D5">
          <w:rPr>
            <w:sz w:val="28"/>
            <w:szCs w:val="28"/>
          </w:rPr>
          <w:t>2005 г</w:t>
        </w:r>
      </w:smartTag>
      <w:r w:rsidR="00477178" w:rsidRPr="002E61D5">
        <w:rPr>
          <w:sz w:val="28"/>
          <w:szCs w:val="28"/>
        </w:rPr>
        <w:t>. введен специальный налог для сельскохозяйственных товаропроизводителей в виде единого сельскохозяйственного налога, который заменил уплату налогов на добавленную стоимость, на прибыль, на имущество и единый социальный налог. Налоговая ставка по новому виду налога установлена в размере 6% дохода, уменьшенного на фактические расходы. Однако принимаемые меры пока недостаточны, чтобы повысить экономическую эффективность крупных сельскохозяйственных предприятий и в целом сельскохозяйственного производства.</w:t>
      </w:r>
    </w:p>
    <w:p w:rsidR="00477178" w:rsidRPr="002E61D5" w:rsidRDefault="00160D0C" w:rsidP="00160D0C">
      <w:pPr>
        <w:spacing w:line="360" w:lineRule="auto"/>
        <w:jc w:val="both"/>
        <w:rPr>
          <w:sz w:val="28"/>
          <w:szCs w:val="28"/>
        </w:rPr>
      </w:pPr>
      <w:r>
        <w:rPr>
          <w:sz w:val="28"/>
          <w:szCs w:val="28"/>
        </w:rPr>
        <w:t xml:space="preserve">     </w:t>
      </w:r>
      <w:r w:rsidR="00477178" w:rsidRPr="002E61D5">
        <w:rPr>
          <w:sz w:val="28"/>
          <w:szCs w:val="28"/>
        </w:rPr>
        <w:t xml:space="preserve">Оптимизация деятельности сельскохозяйственных предприятий в условиях рыночной и многоукладной экономики не принижает другие формы хозяйствования и способствует их развитию на основе взаимосвязи, тесной интеграции. </w:t>
      </w:r>
    </w:p>
    <w:p w:rsidR="00477178" w:rsidRDefault="00160D0C" w:rsidP="00160D0C">
      <w:pPr>
        <w:shd w:val="clear" w:color="auto" w:fill="FFFFFF"/>
        <w:autoSpaceDE w:val="0"/>
        <w:autoSpaceDN w:val="0"/>
        <w:adjustRightInd w:val="0"/>
        <w:spacing w:line="360" w:lineRule="auto"/>
        <w:jc w:val="both"/>
        <w:rPr>
          <w:color w:val="000000"/>
          <w:sz w:val="28"/>
          <w:szCs w:val="28"/>
        </w:rPr>
      </w:pPr>
      <w:r>
        <w:rPr>
          <w:color w:val="000000"/>
          <w:sz w:val="28"/>
          <w:szCs w:val="28"/>
        </w:rPr>
        <w:t xml:space="preserve">     </w:t>
      </w:r>
      <w:r w:rsidR="00477178" w:rsidRPr="009E732B">
        <w:rPr>
          <w:color w:val="000000"/>
          <w:sz w:val="28"/>
          <w:szCs w:val="28"/>
        </w:rPr>
        <w:t>Число малых предприятий в России по отраслям экономики за последние годы не увеличивается, так как имеются серьезные трудности в ор</w:t>
      </w:r>
      <w:r w:rsidR="00502555">
        <w:rPr>
          <w:color w:val="000000"/>
          <w:sz w:val="28"/>
          <w:szCs w:val="28"/>
        </w:rPr>
        <w:t>ганизации их деятельности. Доля</w:t>
      </w:r>
      <w:r w:rsidR="00477178" w:rsidRPr="009E732B">
        <w:rPr>
          <w:color w:val="000000"/>
          <w:sz w:val="28"/>
          <w:szCs w:val="28"/>
        </w:rPr>
        <w:t xml:space="preserve"> ма</w:t>
      </w:r>
      <w:r w:rsidR="00477178">
        <w:rPr>
          <w:color w:val="000000"/>
          <w:sz w:val="28"/>
          <w:szCs w:val="28"/>
        </w:rPr>
        <w:t>лых предприятий в экономике , из них сельскохо</w:t>
      </w:r>
      <w:r w:rsidR="00502555">
        <w:rPr>
          <w:color w:val="000000"/>
          <w:sz w:val="28"/>
          <w:szCs w:val="28"/>
        </w:rPr>
        <w:t>зяйственных,  приведено в рис. 5</w:t>
      </w:r>
      <w:r w:rsidR="00477178" w:rsidRPr="009E732B">
        <w:rPr>
          <w:color w:val="000000"/>
          <w:sz w:val="28"/>
          <w:szCs w:val="28"/>
        </w:rPr>
        <w:t>.</w:t>
      </w:r>
      <w:r w:rsidR="00502555">
        <w:rPr>
          <w:color w:val="000000"/>
          <w:sz w:val="28"/>
          <w:szCs w:val="28"/>
        </w:rPr>
        <w:t xml:space="preserve"> (%</w:t>
      </w:r>
      <w:r w:rsidR="00477178">
        <w:rPr>
          <w:color w:val="000000"/>
          <w:sz w:val="28"/>
          <w:szCs w:val="28"/>
        </w:rPr>
        <w:t>)</w:t>
      </w:r>
    </w:p>
    <w:p w:rsidR="00477178" w:rsidRDefault="00477178" w:rsidP="00477178">
      <w:pPr>
        <w:shd w:val="clear" w:color="auto" w:fill="FFFFFF"/>
        <w:autoSpaceDE w:val="0"/>
        <w:autoSpaceDN w:val="0"/>
        <w:adjustRightInd w:val="0"/>
        <w:spacing w:line="360" w:lineRule="auto"/>
        <w:ind w:firstLine="709"/>
        <w:jc w:val="both"/>
        <w:rPr>
          <w:color w:val="000000"/>
          <w:sz w:val="28"/>
          <w:szCs w:val="28"/>
        </w:rPr>
      </w:pPr>
    </w:p>
    <w:p w:rsidR="00A11083" w:rsidRDefault="00090514" w:rsidP="00A11083">
      <w:pPr>
        <w:shd w:val="clear" w:color="auto" w:fill="FFFFFF"/>
        <w:autoSpaceDE w:val="0"/>
        <w:autoSpaceDN w:val="0"/>
        <w:adjustRightInd w:val="0"/>
        <w:spacing w:line="360" w:lineRule="auto"/>
        <w:ind w:firstLine="709"/>
        <w:jc w:val="both"/>
      </w:pPr>
      <w:r>
        <w:pict>
          <v:shape id="_x0000_i1029" type="#_x0000_t75" style="width:376.5pt;height:235.5pt">
            <v:imagedata r:id="rId14" o:title=""/>
          </v:shape>
        </w:pict>
      </w:r>
    </w:p>
    <w:p w:rsidR="00502555" w:rsidRPr="00D47CF1" w:rsidRDefault="00D47CF1" w:rsidP="00A11083">
      <w:pPr>
        <w:shd w:val="clear" w:color="auto" w:fill="FFFFFF"/>
        <w:autoSpaceDE w:val="0"/>
        <w:autoSpaceDN w:val="0"/>
        <w:adjustRightInd w:val="0"/>
        <w:spacing w:line="360" w:lineRule="auto"/>
        <w:ind w:firstLine="709"/>
        <w:jc w:val="both"/>
        <w:rPr>
          <w:color w:val="000000"/>
          <w:sz w:val="28"/>
          <w:szCs w:val="28"/>
        </w:rPr>
      </w:pPr>
      <w:r w:rsidRPr="00D47CF1">
        <w:rPr>
          <w:sz w:val="28"/>
          <w:szCs w:val="28"/>
        </w:rPr>
        <w:t>Рисунок 5</w:t>
      </w:r>
      <w:r w:rsidR="00502555" w:rsidRPr="00D47CF1">
        <w:rPr>
          <w:sz w:val="28"/>
          <w:szCs w:val="28"/>
        </w:rPr>
        <w:t>.</w:t>
      </w:r>
      <w:r w:rsidRPr="00D47CF1">
        <w:rPr>
          <w:sz w:val="28"/>
          <w:szCs w:val="28"/>
        </w:rPr>
        <w:t xml:space="preserve"> Доля малых  сельскохозяйственных предприятий в общей доле малых предприятий в России в 2008 году</w:t>
      </w:r>
    </w:p>
    <w:p w:rsidR="00477178" w:rsidRDefault="00477178" w:rsidP="00477178">
      <w:pPr>
        <w:keepNext/>
      </w:pPr>
    </w:p>
    <w:p w:rsidR="00477178" w:rsidRDefault="00477178" w:rsidP="00477178"/>
    <w:p w:rsidR="00477178" w:rsidRDefault="00477178" w:rsidP="00477178"/>
    <w:p w:rsidR="00477178" w:rsidRPr="00C6012D" w:rsidRDefault="00477178" w:rsidP="00477178">
      <w:pPr>
        <w:pStyle w:val="ConsNormal"/>
        <w:spacing w:line="360" w:lineRule="auto"/>
        <w:ind w:firstLine="709"/>
        <w:jc w:val="both"/>
        <w:rPr>
          <w:sz w:val="28"/>
          <w:szCs w:val="28"/>
        </w:rPr>
      </w:pPr>
      <w:r>
        <w:rPr>
          <w:sz w:val="28"/>
          <w:szCs w:val="28"/>
        </w:rPr>
        <w:t>Для снижения налоговой нагрузки малых предприятий были приняты специальные налоговые режимы: упрощенная система налогообложения,  единый налог на вмененный доход и единый сельскохозяйственный налог, заменяющие уплату части налогов единым налого</w:t>
      </w:r>
      <w:r w:rsidRPr="00C6012D">
        <w:rPr>
          <w:sz w:val="28"/>
          <w:szCs w:val="28"/>
        </w:rPr>
        <w:t>м.</w:t>
      </w:r>
    </w:p>
    <w:p w:rsidR="00477178" w:rsidRDefault="00477178" w:rsidP="00477178">
      <w:pPr>
        <w:pStyle w:val="ConsNormal"/>
        <w:spacing w:line="360" w:lineRule="auto"/>
        <w:ind w:firstLine="709"/>
        <w:jc w:val="both"/>
        <w:rPr>
          <w:sz w:val="28"/>
          <w:szCs w:val="28"/>
        </w:rPr>
      </w:pPr>
      <w:r>
        <w:rPr>
          <w:sz w:val="28"/>
          <w:szCs w:val="28"/>
        </w:rPr>
        <w:t>С введением данных единых налогов номинальная нагрузка на предприятие снижается, а доходы бюджетов должны расти за счет расширения налогооблагаемой базы.</w:t>
      </w:r>
    </w:p>
    <w:p w:rsidR="00343AF3" w:rsidRDefault="00343AF3" w:rsidP="00343AF3">
      <w:pPr>
        <w:pStyle w:val="ConsNormal"/>
        <w:spacing w:line="360" w:lineRule="auto"/>
        <w:ind w:firstLine="0"/>
        <w:rPr>
          <w:sz w:val="28"/>
          <w:szCs w:val="28"/>
        </w:rPr>
      </w:pPr>
    </w:p>
    <w:p w:rsidR="00643793" w:rsidRPr="00343AF3" w:rsidRDefault="00343AF3" w:rsidP="00343AF3">
      <w:pPr>
        <w:pStyle w:val="ConsNormal"/>
        <w:spacing w:line="360" w:lineRule="auto"/>
        <w:ind w:firstLine="0"/>
        <w:rPr>
          <w:sz w:val="28"/>
          <w:szCs w:val="28"/>
        </w:rPr>
      </w:pPr>
      <w:r>
        <w:rPr>
          <w:sz w:val="28"/>
          <w:szCs w:val="28"/>
        </w:rPr>
        <w:t>1.</w:t>
      </w:r>
      <w:r w:rsidR="00686D16" w:rsidRPr="00343AF3">
        <w:rPr>
          <w:sz w:val="28"/>
          <w:szCs w:val="28"/>
        </w:rPr>
        <w:t xml:space="preserve">2. </w:t>
      </w:r>
      <w:r w:rsidR="00643793" w:rsidRPr="00343AF3">
        <w:rPr>
          <w:sz w:val="28"/>
          <w:szCs w:val="28"/>
        </w:rPr>
        <w:t xml:space="preserve">Особенности применения специальных режимов налогообложения. </w:t>
      </w:r>
    </w:p>
    <w:p w:rsidR="00643793" w:rsidRPr="00433783" w:rsidRDefault="00643793" w:rsidP="00686D16">
      <w:pPr>
        <w:pStyle w:val="ConsNormal"/>
        <w:spacing w:line="360" w:lineRule="auto"/>
        <w:ind w:firstLine="709"/>
        <w:rPr>
          <w:sz w:val="36"/>
          <w:szCs w:val="36"/>
        </w:rPr>
      </w:pPr>
    </w:p>
    <w:p w:rsidR="0045497F" w:rsidRDefault="0045497F" w:rsidP="0045497F">
      <w:pPr>
        <w:spacing w:line="360" w:lineRule="auto"/>
        <w:ind w:firstLine="708"/>
        <w:jc w:val="both"/>
        <w:rPr>
          <w:sz w:val="20"/>
          <w:szCs w:val="20"/>
        </w:rPr>
      </w:pPr>
      <w:r>
        <w:rPr>
          <w:sz w:val="28"/>
          <w:szCs w:val="28"/>
        </w:rPr>
        <w:t>В Налоговом кодексе РФ (часть первая, ст. 18) с 1 января 1999 года было введено понятие "специальный нало</w:t>
      </w:r>
      <w:r>
        <w:rPr>
          <w:sz w:val="28"/>
          <w:szCs w:val="28"/>
        </w:rPr>
        <w:softHyphen/>
        <w:t>говый режим".</w:t>
      </w:r>
    </w:p>
    <w:p w:rsidR="0045497F" w:rsidRDefault="0045497F" w:rsidP="0045497F">
      <w:pPr>
        <w:spacing w:line="360" w:lineRule="auto"/>
        <w:ind w:firstLine="708"/>
        <w:jc w:val="both"/>
        <w:rPr>
          <w:sz w:val="20"/>
          <w:szCs w:val="20"/>
        </w:rPr>
      </w:pPr>
      <w:r>
        <w:rPr>
          <w:sz w:val="28"/>
          <w:szCs w:val="28"/>
        </w:rPr>
        <w:t>Специальный налоговый режим создается в рамках специальной (и не обязательно льготной) систе</w:t>
      </w:r>
      <w:r>
        <w:rPr>
          <w:sz w:val="28"/>
          <w:szCs w:val="28"/>
        </w:rPr>
        <w:softHyphen/>
        <w:t>мы налогообложения, для ограниченных категорий нало</w:t>
      </w:r>
      <w:r>
        <w:rPr>
          <w:sz w:val="28"/>
          <w:szCs w:val="28"/>
        </w:rPr>
        <w:softHyphen/>
        <w:t>гоплательщиков и видов деятельности, обязательно включающей в себя единый налог, как цент</w:t>
      </w:r>
      <w:r>
        <w:rPr>
          <w:sz w:val="28"/>
          <w:szCs w:val="28"/>
        </w:rPr>
        <w:softHyphen/>
        <w:t>ральное звено, и сопутствующее ему ограниченное коли</w:t>
      </w:r>
      <w:r>
        <w:rPr>
          <w:sz w:val="28"/>
          <w:szCs w:val="28"/>
        </w:rPr>
        <w:softHyphen/>
        <w:t>чество других налогов и сборов, заменить которые еди</w:t>
      </w:r>
      <w:r>
        <w:rPr>
          <w:sz w:val="28"/>
          <w:szCs w:val="28"/>
        </w:rPr>
        <w:softHyphen/>
        <w:t>ным налогом либо нецелесообразно, либо просто невоз</w:t>
      </w:r>
      <w:r>
        <w:rPr>
          <w:sz w:val="28"/>
          <w:szCs w:val="28"/>
        </w:rPr>
        <w:softHyphen/>
        <w:t>можно.</w:t>
      </w:r>
    </w:p>
    <w:p w:rsidR="0045497F" w:rsidRDefault="0045497F" w:rsidP="0045497F">
      <w:pPr>
        <w:spacing w:line="360" w:lineRule="auto"/>
        <w:ind w:firstLine="709"/>
        <w:jc w:val="both"/>
        <w:rPr>
          <w:sz w:val="28"/>
          <w:szCs w:val="28"/>
        </w:rPr>
      </w:pPr>
      <w:r>
        <w:rPr>
          <w:sz w:val="28"/>
          <w:szCs w:val="28"/>
        </w:rPr>
        <w:t>Специальный на</w:t>
      </w:r>
      <w:r>
        <w:rPr>
          <w:sz w:val="28"/>
          <w:szCs w:val="28"/>
        </w:rPr>
        <w:softHyphen/>
        <w:t>логовый режим, по сравнению с общим режимом нало</w:t>
      </w:r>
      <w:r>
        <w:rPr>
          <w:sz w:val="28"/>
          <w:szCs w:val="28"/>
        </w:rPr>
        <w:softHyphen/>
        <w:t>гообложения, можно рассматривать в качестве особого ме</w:t>
      </w:r>
      <w:r>
        <w:rPr>
          <w:sz w:val="28"/>
          <w:szCs w:val="28"/>
        </w:rPr>
        <w:softHyphen/>
        <w:t>ханизма налогового регулирования определе</w:t>
      </w:r>
      <w:r w:rsidR="00805748">
        <w:rPr>
          <w:sz w:val="28"/>
          <w:szCs w:val="28"/>
        </w:rPr>
        <w:t>нных сфер деятельности</w:t>
      </w:r>
      <w:r w:rsidRPr="00C34932">
        <w:rPr>
          <w:sz w:val="28"/>
          <w:szCs w:val="28"/>
        </w:rPr>
        <w:t>.</w:t>
      </w:r>
    </w:p>
    <w:p w:rsidR="0045497F" w:rsidRDefault="0045497F" w:rsidP="0045497F">
      <w:pPr>
        <w:widowControl w:val="0"/>
        <w:autoSpaceDE w:val="0"/>
        <w:autoSpaceDN w:val="0"/>
        <w:adjustRightInd w:val="0"/>
        <w:spacing w:line="360" w:lineRule="auto"/>
        <w:ind w:left="40" w:firstLine="280"/>
        <w:jc w:val="both"/>
        <w:rPr>
          <w:sz w:val="28"/>
          <w:szCs w:val="28"/>
        </w:rPr>
      </w:pPr>
      <w:r>
        <w:rPr>
          <w:sz w:val="28"/>
          <w:szCs w:val="28"/>
        </w:rPr>
        <w:t>Специальный налоговый ре</w:t>
      </w:r>
      <w:r>
        <w:rPr>
          <w:sz w:val="28"/>
          <w:szCs w:val="28"/>
        </w:rPr>
        <w:softHyphen/>
        <w:t>жим следует рассматривать с двух методологических по</w:t>
      </w:r>
      <w:r>
        <w:rPr>
          <w:sz w:val="28"/>
          <w:szCs w:val="28"/>
        </w:rPr>
        <w:softHyphen/>
        <w:t>зиций: как организационно-финансовую категорию уп</w:t>
      </w:r>
      <w:r>
        <w:rPr>
          <w:sz w:val="28"/>
          <w:szCs w:val="28"/>
        </w:rPr>
        <w:softHyphen/>
        <w:t>равления объективными налоговыми отношениями и как особую форму (механизм) налогового регулирования.</w:t>
      </w:r>
    </w:p>
    <w:p w:rsidR="0045497F" w:rsidRDefault="0045497F" w:rsidP="0045497F">
      <w:pPr>
        <w:spacing w:line="360" w:lineRule="auto"/>
        <w:ind w:firstLine="709"/>
        <w:jc w:val="both"/>
        <w:rPr>
          <w:sz w:val="20"/>
          <w:szCs w:val="20"/>
        </w:rPr>
      </w:pPr>
      <w:r>
        <w:rPr>
          <w:sz w:val="28"/>
          <w:szCs w:val="28"/>
        </w:rPr>
        <w:t>Как организационно-финансовая категория, специ</w:t>
      </w:r>
      <w:r>
        <w:rPr>
          <w:sz w:val="28"/>
          <w:szCs w:val="28"/>
        </w:rPr>
        <w:softHyphen/>
        <w:t>альный налоговый режим также имеет две субстанции:</w:t>
      </w:r>
    </w:p>
    <w:p w:rsidR="0045497F" w:rsidRDefault="0045497F" w:rsidP="0045497F">
      <w:pPr>
        <w:widowControl w:val="0"/>
        <w:autoSpaceDE w:val="0"/>
        <w:autoSpaceDN w:val="0"/>
        <w:adjustRightInd w:val="0"/>
        <w:spacing w:line="360" w:lineRule="auto"/>
        <w:jc w:val="both"/>
        <w:rPr>
          <w:sz w:val="28"/>
          <w:szCs w:val="28"/>
        </w:rPr>
      </w:pPr>
      <w:r>
        <w:rPr>
          <w:sz w:val="28"/>
          <w:szCs w:val="28"/>
        </w:rPr>
        <w:t>- с одной стороны, ее содержание составляет движение стоимости (объективные финансовые отношения) в налоговой форме;</w:t>
      </w:r>
    </w:p>
    <w:p w:rsidR="0045497F" w:rsidRDefault="0045497F" w:rsidP="0045497F">
      <w:pPr>
        <w:widowControl w:val="0"/>
        <w:autoSpaceDE w:val="0"/>
        <w:autoSpaceDN w:val="0"/>
        <w:adjustRightInd w:val="0"/>
        <w:spacing w:line="360" w:lineRule="auto"/>
        <w:jc w:val="both"/>
        <w:rPr>
          <w:sz w:val="28"/>
          <w:szCs w:val="28"/>
        </w:rPr>
      </w:pPr>
      <w:r>
        <w:rPr>
          <w:sz w:val="28"/>
          <w:szCs w:val="28"/>
        </w:rPr>
        <w:t>- с другой стороны, — это категория особой организации налогообложения, строящаяся на специальных принципах, и управления налоговым про</w:t>
      </w:r>
      <w:r>
        <w:rPr>
          <w:sz w:val="28"/>
          <w:szCs w:val="28"/>
        </w:rPr>
        <w:softHyphen/>
        <w:t>цессом в строго определенных сферах деятельности (субъективная сущность).</w:t>
      </w:r>
    </w:p>
    <w:p w:rsidR="000B25F3" w:rsidRDefault="000B25F3" w:rsidP="000B25F3">
      <w:pPr>
        <w:spacing w:line="360" w:lineRule="auto"/>
        <w:ind w:firstLine="709"/>
        <w:jc w:val="both"/>
        <w:rPr>
          <w:color w:val="000000"/>
          <w:sz w:val="28"/>
          <w:szCs w:val="28"/>
        </w:rPr>
      </w:pPr>
      <w:r w:rsidRPr="009E732B">
        <w:rPr>
          <w:color w:val="000000"/>
          <w:sz w:val="28"/>
          <w:szCs w:val="28"/>
        </w:rPr>
        <w:t>Применение специальных налоговых режимов освобождает налогоплательщиков от уплаты большинства налогов, уплачиваемых при общей системе (налог на добавленную стоимость (НДС); налог на прибыль; налог на имущество; единый социальный налог), заменяя их единым налогом.</w:t>
      </w:r>
    </w:p>
    <w:p w:rsidR="0045497F" w:rsidRDefault="00F44994" w:rsidP="000B25F3">
      <w:pPr>
        <w:spacing w:line="360" w:lineRule="auto"/>
        <w:ind w:firstLine="709"/>
        <w:jc w:val="both"/>
        <w:rPr>
          <w:sz w:val="28"/>
          <w:szCs w:val="28"/>
        </w:rPr>
      </w:pPr>
      <w:r>
        <w:rPr>
          <w:sz w:val="28"/>
          <w:szCs w:val="28"/>
        </w:rPr>
        <w:t>Для предприятий малого бизнеса существует возможность выбора той или иной специальной системы налогообложения</w:t>
      </w:r>
      <w:r w:rsidR="00433783">
        <w:rPr>
          <w:sz w:val="28"/>
          <w:szCs w:val="28"/>
        </w:rPr>
        <w:t xml:space="preserve">. Существует три системы. </w:t>
      </w:r>
    </w:p>
    <w:p w:rsidR="00F44994" w:rsidRPr="00F44994" w:rsidRDefault="00F44994" w:rsidP="000B25F3">
      <w:pPr>
        <w:spacing w:line="360" w:lineRule="auto"/>
        <w:ind w:firstLine="709"/>
        <w:jc w:val="both"/>
        <w:rPr>
          <w:sz w:val="28"/>
          <w:szCs w:val="28"/>
        </w:rPr>
      </w:pPr>
    </w:p>
    <w:p w:rsidR="00433783" w:rsidRDefault="00090514" w:rsidP="00433783">
      <w:pPr>
        <w:keepNext/>
        <w:spacing w:line="360" w:lineRule="auto"/>
        <w:ind w:firstLine="709"/>
        <w:jc w:val="both"/>
      </w:pPr>
      <w:r>
        <w:rPr>
          <w:noProof/>
        </w:rPr>
        <w:pict>
          <v:shape id="Схема 4" o:spid="_x0000_i1030" type="#_x0000_t75" style="width:431.25pt;height:306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">
            <v:imagedata r:id="rId15" o:title="" cropbottom="-204f" cropright="-168f"/>
            <o:lock v:ext="edit" aspectratio="f"/>
          </v:shape>
        </w:pict>
      </w:r>
    </w:p>
    <w:p w:rsidR="000B25F3" w:rsidRPr="00433783" w:rsidRDefault="00502555" w:rsidP="00433783">
      <w:pPr>
        <w:pStyle w:val="af"/>
        <w:jc w:val="both"/>
        <w:rPr>
          <w:b w:val="0"/>
          <w:sz w:val="28"/>
          <w:szCs w:val="28"/>
        </w:rPr>
      </w:pPr>
      <w:r>
        <w:rPr>
          <w:b w:val="0"/>
          <w:sz w:val="28"/>
          <w:szCs w:val="28"/>
        </w:rPr>
        <w:t>Рисунок 6</w:t>
      </w:r>
      <w:r w:rsidR="00433783" w:rsidRPr="00433783">
        <w:rPr>
          <w:b w:val="0"/>
          <w:sz w:val="28"/>
          <w:szCs w:val="28"/>
        </w:rPr>
        <w:t>.  Системы налогообложения для малых предприятий</w:t>
      </w:r>
      <w:r w:rsidR="00433783">
        <w:rPr>
          <w:b w:val="0"/>
          <w:sz w:val="28"/>
          <w:szCs w:val="28"/>
        </w:rPr>
        <w:t>.</w:t>
      </w:r>
    </w:p>
    <w:p w:rsidR="00F1579A" w:rsidRDefault="00F1579A" w:rsidP="003F79D6">
      <w:pPr>
        <w:pStyle w:val="ae"/>
        <w:spacing w:line="360" w:lineRule="auto"/>
        <w:jc w:val="both"/>
        <w:rPr>
          <w:color w:val="323232"/>
          <w:sz w:val="28"/>
          <w:szCs w:val="28"/>
        </w:rPr>
      </w:pPr>
      <w:r w:rsidRPr="00F1579A">
        <w:rPr>
          <w:color w:val="323232"/>
          <w:sz w:val="28"/>
          <w:szCs w:val="28"/>
        </w:rPr>
        <w:t>По данным «ОПОРЫ РОССИИ», сейчас 8% малых предприятий применяют общую систему налогообложения, 14% находятся на упрощенной системе налогообложения с объектом до</w:t>
      </w:r>
      <w:r w:rsidR="003F79D6">
        <w:rPr>
          <w:color w:val="323232"/>
          <w:sz w:val="28"/>
          <w:szCs w:val="28"/>
        </w:rPr>
        <w:t xml:space="preserve">ходы за вычетом расходов, 21%-  </w:t>
      </w:r>
      <w:r w:rsidRPr="00F1579A">
        <w:rPr>
          <w:color w:val="323232"/>
          <w:sz w:val="28"/>
          <w:szCs w:val="28"/>
        </w:rPr>
        <w:t>на упрощенной системе с объектом доходы, 55% платят ЕНВД и 2% — единый сельскохозяйственный налог</w:t>
      </w:r>
      <w:r>
        <w:rPr>
          <w:color w:val="323232"/>
          <w:sz w:val="28"/>
          <w:szCs w:val="28"/>
        </w:rPr>
        <w:t>.</w:t>
      </w:r>
    </w:p>
    <w:p w:rsidR="003D1CE4" w:rsidRDefault="00090514" w:rsidP="003D1CE4">
      <w:pPr>
        <w:pStyle w:val="ae"/>
        <w:spacing w:line="360" w:lineRule="auto"/>
        <w:jc w:val="both"/>
      </w:pPr>
      <w:r>
        <w:pict>
          <v:shape id="_x0000_i1031" type="#_x0000_t75" style="width:464.25pt;height:303pt">
            <v:imagedata r:id="rId16" o:title=""/>
          </v:shape>
        </w:pict>
      </w:r>
    </w:p>
    <w:p w:rsidR="00E31524" w:rsidRPr="003D1CE4" w:rsidRDefault="00502555" w:rsidP="003D1CE4">
      <w:pPr>
        <w:pStyle w:val="ae"/>
        <w:spacing w:line="360" w:lineRule="auto"/>
        <w:jc w:val="both"/>
        <w:rPr>
          <w:color w:val="323232"/>
          <w:sz w:val="28"/>
          <w:szCs w:val="28"/>
        </w:rPr>
      </w:pPr>
      <w:r w:rsidRPr="003D1CE4">
        <w:rPr>
          <w:sz w:val="28"/>
          <w:szCs w:val="28"/>
        </w:rPr>
        <w:t>Рисунок 7</w:t>
      </w:r>
      <w:r w:rsidR="0054438A" w:rsidRPr="003D1CE4">
        <w:rPr>
          <w:sz w:val="28"/>
          <w:szCs w:val="28"/>
        </w:rPr>
        <w:t>. Структура применяемых налоговых систем малыми предприятиями</w:t>
      </w:r>
      <w:r w:rsidR="003F79D6" w:rsidRPr="003D1CE4">
        <w:rPr>
          <w:sz w:val="28"/>
          <w:szCs w:val="28"/>
        </w:rPr>
        <w:t>.</w:t>
      </w:r>
    </w:p>
    <w:p w:rsidR="00686D16" w:rsidRPr="009E732B" w:rsidRDefault="00686D16" w:rsidP="000B25F3">
      <w:pPr>
        <w:spacing w:line="360" w:lineRule="auto"/>
        <w:ind w:firstLine="709"/>
        <w:jc w:val="both"/>
        <w:rPr>
          <w:color w:val="000000"/>
          <w:sz w:val="28"/>
          <w:szCs w:val="28"/>
        </w:rPr>
      </w:pPr>
    </w:p>
    <w:p w:rsidR="00686D16" w:rsidRPr="00717BF4" w:rsidRDefault="000B25F3" w:rsidP="000B25F3">
      <w:pPr>
        <w:shd w:val="clear" w:color="auto" w:fill="FFFFFF"/>
        <w:autoSpaceDE w:val="0"/>
        <w:autoSpaceDN w:val="0"/>
        <w:adjustRightInd w:val="0"/>
        <w:spacing w:line="360" w:lineRule="auto"/>
        <w:ind w:firstLine="709"/>
        <w:jc w:val="both"/>
        <w:rPr>
          <w:color w:val="000000"/>
          <w:sz w:val="28"/>
          <w:szCs w:val="28"/>
        </w:rPr>
      </w:pPr>
      <w:r w:rsidRPr="00717BF4">
        <w:rPr>
          <w:color w:val="000000"/>
          <w:sz w:val="28"/>
          <w:szCs w:val="28"/>
        </w:rPr>
        <w:t xml:space="preserve">Упрощенная система налогообложения (УСН) </w:t>
      </w:r>
    </w:p>
    <w:p w:rsidR="003F79D6" w:rsidRDefault="003F79D6" w:rsidP="000B25F3">
      <w:pPr>
        <w:shd w:val="clear" w:color="auto" w:fill="FFFFFF"/>
        <w:autoSpaceDE w:val="0"/>
        <w:autoSpaceDN w:val="0"/>
        <w:adjustRightInd w:val="0"/>
        <w:spacing w:line="360" w:lineRule="auto"/>
        <w:ind w:firstLine="709"/>
        <w:jc w:val="both"/>
        <w:rPr>
          <w:b/>
          <w:color w:val="000000"/>
          <w:sz w:val="28"/>
          <w:szCs w:val="28"/>
        </w:rPr>
      </w:pPr>
    </w:p>
    <w:p w:rsidR="000B25F3" w:rsidRDefault="000B25F3" w:rsidP="000B25F3">
      <w:pPr>
        <w:shd w:val="clear" w:color="auto" w:fill="FFFFFF"/>
        <w:autoSpaceDE w:val="0"/>
        <w:autoSpaceDN w:val="0"/>
        <w:adjustRightInd w:val="0"/>
        <w:spacing w:line="360" w:lineRule="auto"/>
        <w:ind w:firstLine="709"/>
        <w:jc w:val="both"/>
        <w:rPr>
          <w:rStyle w:val="a8"/>
          <w:color w:val="000000"/>
          <w:sz w:val="28"/>
          <w:szCs w:val="28"/>
        </w:rPr>
      </w:pPr>
      <w:r w:rsidRPr="009E732B">
        <w:rPr>
          <w:bCs/>
          <w:color w:val="000000"/>
          <w:sz w:val="28"/>
          <w:szCs w:val="28"/>
        </w:rPr>
        <w:t>(глава 26.2 НК РФ) дает</w:t>
      </w:r>
      <w:r w:rsidRPr="009E732B">
        <w:rPr>
          <w:color w:val="000000"/>
          <w:sz w:val="28"/>
          <w:szCs w:val="28"/>
        </w:rPr>
        <w:t xml:space="preserve"> возможность юридическим лицам и индивидуальным предпринимателям добровольно перейти на уплату </w:t>
      </w:r>
      <w:r w:rsidRPr="009E732B">
        <w:rPr>
          <w:bCs/>
          <w:color w:val="000000"/>
          <w:sz w:val="28"/>
          <w:szCs w:val="28"/>
        </w:rPr>
        <w:t xml:space="preserve">единого </w:t>
      </w:r>
      <w:r w:rsidRPr="009E732B">
        <w:rPr>
          <w:color w:val="000000"/>
          <w:sz w:val="28"/>
          <w:szCs w:val="28"/>
        </w:rPr>
        <w:t>налога.</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bCs/>
          <w:color w:val="000000"/>
          <w:sz w:val="28"/>
          <w:szCs w:val="28"/>
        </w:rPr>
        <w:t>Для юридических лиц уплата единого налога заменяет:</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налог на прибыль;</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 НДС (за исключением НДС, подлежащего </w:t>
      </w:r>
      <w:r w:rsidRPr="009E732B">
        <w:rPr>
          <w:bCs/>
          <w:color w:val="000000"/>
          <w:sz w:val="28"/>
          <w:szCs w:val="28"/>
        </w:rPr>
        <w:t>уплате при</w:t>
      </w:r>
      <w:r>
        <w:rPr>
          <w:bCs/>
          <w:color w:val="000000"/>
          <w:sz w:val="28"/>
          <w:szCs w:val="28"/>
        </w:rPr>
        <w:t xml:space="preserve"> </w:t>
      </w:r>
      <w:r w:rsidRPr="009E732B">
        <w:rPr>
          <w:color w:val="000000"/>
          <w:sz w:val="28"/>
          <w:szCs w:val="28"/>
        </w:rPr>
        <w:t>ввозе товаров на таможенную территорию Российской Федерации);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налог на имущество организаций;</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ЕСН.</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bCs/>
          <w:color w:val="000000"/>
          <w:sz w:val="28"/>
          <w:szCs w:val="28"/>
        </w:rPr>
        <w:t>Для индивидуальных предпринимателей уплата единого налога заменяет уплату:</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налога на доходы физических лиц (в части доходов, полученных от предпринимательской деятельности);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налога на имущество физических лиц (в отношение имущества, используемого для предпринимательской деятельности);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единого социального налога (в отношении доходов полученных от предпринимательской деятельности, а так же выплат и иных вознаграждений, начисляемых ими в пользу физических лиц);</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НДС (за исключением НДС, подлежащего уплате при ввозе товаров на таможенную территорию Российском Федерации).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Вместо вышеупомянутых налогов в бюджет перечисляется </w:t>
      </w:r>
      <w:r w:rsidRPr="009E732B">
        <w:rPr>
          <w:bCs/>
          <w:color w:val="000000"/>
          <w:sz w:val="28"/>
          <w:szCs w:val="28"/>
        </w:rPr>
        <w:t>единый налог.</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Налоги, не вошедшие в указанный перечень, уплачиваются организациями и предпринимателями, перешедшими на упрошенную систему налогообложения, в общем порядке наряду со </w:t>
      </w:r>
      <w:r w:rsidRPr="009E732B">
        <w:rPr>
          <w:bCs/>
          <w:color w:val="000000"/>
          <w:sz w:val="28"/>
          <w:szCs w:val="28"/>
        </w:rPr>
        <w:t xml:space="preserve">взносами на обязательное пенсионное страхование. </w:t>
      </w:r>
      <w:r w:rsidRPr="009E732B">
        <w:rPr>
          <w:color w:val="000000"/>
          <w:sz w:val="28"/>
          <w:szCs w:val="28"/>
        </w:rPr>
        <w:t xml:space="preserve">Для организаций и индивидуальных предпринимателей, применяющих упрощенную систему налогообложения, </w:t>
      </w:r>
      <w:r w:rsidRPr="009E732B">
        <w:rPr>
          <w:bCs/>
          <w:color w:val="000000"/>
          <w:sz w:val="28"/>
          <w:szCs w:val="28"/>
        </w:rPr>
        <w:t xml:space="preserve">сохраняется действующий порядок ведения кассовых операций и порядок представления статистической отчетности. </w:t>
      </w:r>
      <w:r w:rsidRPr="009E732B">
        <w:rPr>
          <w:color w:val="000000"/>
          <w:sz w:val="28"/>
          <w:szCs w:val="28"/>
        </w:rPr>
        <w:t xml:space="preserve">Они также </w:t>
      </w:r>
      <w:r w:rsidRPr="009E732B">
        <w:rPr>
          <w:bCs/>
          <w:color w:val="000000"/>
          <w:sz w:val="28"/>
          <w:szCs w:val="28"/>
        </w:rPr>
        <w:t>не освобождаются от исполнения обязанностей налоговых агентов.</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Организация имеет право перейти к упрощенной системе налогообложения, если по итогам </w:t>
      </w:r>
      <w:r w:rsidRPr="009E732B">
        <w:rPr>
          <w:bCs/>
          <w:color w:val="000000"/>
          <w:sz w:val="28"/>
          <w:szCs w:val="28"/>
        </w:rPr>
        <w:t xml:space="preserve">9 месяцев </w:t>
      </w:r>
      <w:r w:rsidRPr="009E732B">
        <w:rPr>
          <w:color w:val="000000"/>
          <w:sz w:val="28"/>
          <w:szCs w:val="28"/>
        </w:rPr>
        <w:t xml:space="preserve">того года, в котором организация подает заявление о переходе на упрощенную систему налогообложения, ее доходы не превысили 15 </w:t>
      </w:r>
      <w:r w:rsidRPr="009E732B">
        <w:rPr>
          <w:bCs/>
          <w:color w:val="000000"/>
          <w:sz w:val="28"/>
          <w:szCs w:val="28"/>
        </w:rPr>
        <w:t xml:space="preserve">млн. руб. </w:t>
      </w:r>
      <w:r w:rsidRPr="009E732B">
        <w:rPr>
          <w:color w:val="000000"/>
          <w:sz w:val="28"/>
          <w:szCs w:val="28"/>
        </w:rPr>
        <w:t xml:space="preserve">(с учетом индексации на коэффициент-дефлятор). Упрощенную систему налогообложения </w:t>
      </w:r>
      <w:r w:rsidRPr="009E732B">
        <w:rPr>
          <w:bCs/>
          <w:color w:val="000000"/>
          <w:sz w:val="28"/>
          <w:szCs w:val="28"/>
        </w:rPr>
        <w:t xml:space="preserve">не вправе </w:t>
      </w:r>
      <w:r w:rsidRPr="009E732B">
        <w:rPr>
          <w:color w:val="000000"/>
          <w:sz w:val="28"/>
          <w:szCs w:val="28"/>
        </w:rPr>
        <w:t xml:space="preserve">применять </w:t>
      </w:r>
      <w:r w:rsidRPr="009E732B">
        <w:rPr>
          <w:bCs/>
          <w:color w:val="000000"/>
          <w:sz w:val="28"/>
          <w:szCs w:val="28"/>
        </w:rPr>
        <w:t>(ст.</w:t>
      </w:r>
      <w:r>
        <w:rPr>
          <w:bCs/>
          <w:color w:val="000000"/>
          <w:sz w:val="28"/>
          <w:szCs w:val="28"/>
        </w:rPr>
        <w:t> </w:t>
      </w:r>
      <w:r w:rsidRPr="009E732B">
        <w:rPr>
          <w:bCs/>
          <w:color w:val="000000"/>
          <w:sz w:val="28"/>
          <w:szCs w:val="28"/>
        </w:rPr>
        <w:t>346.12 НК РФ):</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 организации и индивидуальные предприниматели, </w:t>
      </w:r>
      <w:r w:rsidRPr="009E732B">
        <w:rPr>
          <w:bCs/>
          <w:color w:val="000000"/>
          <w:sz w:val="28"/>
          <w:szCs w:val="28"/>
        </w:rPr>
        <w:t xml:space="preserve">средняя численность работников </w:t>
      </w:r>
      <w:r w:rsidRPr="009E732B">
        <w:rPr>
          <w:color w:val="000000"/>
          <w:sz w:val="28"/>
          <w:szCs w:val="28"/>
        </w:rPr>
        <w:t xml:space="preserve">которых за налоговый (отчетный) период </w:t>
      </w:r>
      <w:r w:rsidRPr="009E732B">
        <w:rPr>
          <w:bCs/>
          <w:color w:val="000000"/>
          <w:sz w:val="28"/>
          <w:szCs w:val="28"/>
        </w:rPr>
        <w:t>превышает 100 человек;</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 организации, у которых бухгалтерская </w:t>
      </w:r>
      <w:r w:rsidRPr="009E732B">
        <w:rPr>
          <w:bCs/>
          <w:color w:val="000000"/>
          <w:sz w:val="28"/>
          <w:szCs w:val="28"/>
        </w:rPr>
        <w:t xml:space="preserve">остаточная стоимость основных средств </w:t>
      </w:r>
      <w:r w:rsidRPr="009E732B">
        <w:rPr>
          <w:color w:val="000000"/>
          <w:sz w:val="28"/>
          <w:szCs w:val="28"/>
        </w:rPr>
        <w:t xml:space="preserve">и нематериальных активов, подлежащих амортизации в соответствии с </w:t>
      </w:r>
      <w:r w:rsidRPr="009E732B">
        <w:rPr>
          <w:bCs/>
          <w:color w:val="000000"/>
          <w:sz w:val="28"/>
          <w:szCs w:val="28"/>
        </w:rPr>
        <w:t>главой 25 НК РФ. превышает 100 млн. руб.;</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 организации, имеющие филиалы </w:t>
      </w:r>
      <w:r w:rsidRPr="009E732B">
        <w:rPr>
          <w:bCs/>
          <w:color w:val="000000"/>
          <w:sz w:val="28"/>
          <w:szCs w:val="28"/>
        </w:rPr>
        <w:t xml:space="preserve">и </w:t>
      </w:r>
      <w:r w:rsidRPr="009E732B">
        <w:rPr>
          <w:color w:val="000000"/>
          <w:sz w:val="28"/>
          <w:szCs w:val="28"/>
        </w:rPr>
        <w:t>(или) представительства;</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банки;</w:t>
      </w:r>
      <w:r>
        <w:rPr>
          <w:color w:val="000000"/>
          <w:sz w:val="28"/>
          <w:szCs w:val="28"/>
        </w:rPr>
        <w:t xml:space="preserve"> </w:t>
      </w:r>
      <w:r w:rsidRPr="009E732B">
        <w:rPr>
          <w:color w:val="000000"/>
          <w:sz w:val="28"/>
          <w:szCs w:val="28"/>
        </w:rPr>
        <w:t>• страховщики;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негосударственные пенсионные фонды;</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инвестиционные фонды;</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профессиональные участники рынка ценных бумаг;</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 ломбарды;</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организации и индивидуальные предприниматели занимающиеся производством подакцизных товаром, а также</w:t>
      </w:r>
      <w:r w:rsidRPr="009E732B">
        <w:rPr>
          <w:i/>
          <w:iCs/>
          <w:color w:val="000000"/>
          <w:sz w:val="28"/>
          <w:szCs w:val="28"/>
        </w:rPr>
        <w:t xml:space="preserve"> </w:t>
      </w:r>
      <w:r w:rsidRPr="009E732B">
        <w:rPr>
          <w:color w:val="000000"/>
          <w:sz w:val="28"/>
          <w:szCs w:val="28"/>
        </w:rPr>
        <w:t>добычей и реализацией полезных ископаемых (за исключением общераспространенных полезных ископаемых);</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w:t>
      </w:r>
      <w:r>
        <w:rPr>
          <w:color w:val="000000"/>
          <w:sz w:val="28"/>
          <w:szCs w:val="28"/>
        </w:rPr>
        <w:t xml:space="preserve"> </w:t>
      </w:r>
      <w:r w:rsidRPr="009E732B">
        <w:rPr>
          <w:color w:val="000000"/>
          <w:sz w:val="28"/>
          <w:szCs w:val="28"/>
        </w:rPr>
        <w:t>организации и индивидуальные предприниматели занимающиеся игорным бизнесом;</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w:t>
      </w:r>
      <w:r>
        <w:rPr>
          <w:color w:val="000000"/>
          <w:sz w:val="28"/>
          <w:szCs w:val="28"/>
        </w:rPr>
        <w:t xml:space="preserve"> </w:t>
      </w:r>
      <w:r w:rsidRPr="009E732B">
        <w:rPr>
          <w:color w:val="000000"/>
          <w:sz w:val="28"/>
          <w:szCs w:val="28"/>
        </w:rPr>
        <w:t>нотариусы, занимающиеся частной практикой, адвокаты, учредившие адвокатские кабинеты, а также мин формы адвокатских образований;</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организации, являющиеся участниками соглашений о разделе продукции;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w:t>
      </w:r>
      <w:r>
        <w:rPr>
          <w:color w:val="000000"/>
          <w:sz w:val="28"/>
          <w:szCs w:val="28"/>
        </w:rPr>
        <w:t xml:space="preserve"> </w:t>
      </w:r>
      <w:r w:rsidRPr="009E732B">
        <w:rPr>
          <w:color w:val="000000"/>
          <w:sz w:val="28"/>
          <w:szCs w:val="28"/>
        </w:rPr>
        <w:t>организации и индивидуальные предприниматели переведенные на систему налогообложения для сельскохозяйственных товаропроизводителей;</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w:t>
      </w:r>
      <w:r>
        <w:rPr>
          <w:color w:val="000000"/>
          <w:sz w:val="28"/>
          <w:szCs w:val="28"/>
        </w:rPr>
        <w:t xml:space="preserve"> </w:t>
      </w:r>
      <w:r w:rsidRPr="009E732B">
        <w:rPr>
          <w:color w:val="000000"/>
          <w:sz w:val="28"/>
          <w:szCs w:val="28"/>
        </w:rPr>
        <w:t>организации, в которых доля участия других организаций составляет более 25</w:t>
      </w:r>
      <w:r>
        <w:rPr>
          <w:color w:val="000000"/>
          <w:sz w:val="28"/>
          <w:szCs w:val="28"/>
        </w:rPr>
        <w:t>%</w:t>
      </w:r>
      <w:r w:rsidRPr="009E732B">
        <w:rPr>
          <w:color w:val="000000"/>
          <w:sz w:val="28"/>
          <w:szCs w:val="28"/>
        </w:rPr>
        <w:t xml:space="preserve"> (за некоторыми исключениями);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бюджетные учреждения;</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иностранные организации, имеющие филиалы, представительства и иные обособленные подразделении на</w:t>
      </w:r>
      <w:r w:rsidRPr="009E732B">
        <w:rPr>
          <w:i/>
          <w:iCs/>
          <w:color w:val="000000"/>
          <w:sz w:val="28"/>
          <w:szCs w:val="28"/>
        </w:rPr>
        <w:t xml:space="preserve"> </w:t>
      </w:r>
      <w:r w:rsidRPr="009E732B">
        <w:rPr>
          <w:color w:val="000000"/>
          <w:sz w:val="28"/>
          <w:szCs w:val="28"/>
        </w:rPr>
        <w:t>территории Российской Федерации.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Организации и индивидуальные предприниматели, переведенные на уплату единого налога на вмененный доход для отдельных видов деятельности по одному или нескольким видам предпринимательской деятельности, вправе применять упрощенную систему налогообложения в отношении иных осуществляемых ими видов предпринимательской деятельности.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При этом ограничения по численности работников и стоимости основных средств и нематериальных активов, установленные НК РФ по отношению к таким организациям и индивидуальным предпринимателям, определяются исходя из всех осуществляемых ими видов деятельности.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Объектом налогообложения и налоговой базой при применении упрошенной системы налогообложения может быть один из двух показателей:</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w:t>
      </w:r>
      <w:r>
        <w:rPr>
          <w:color w:val="000000"/>
          <w:sz w:val="28"/>
          <w:szCs w:val="28"/>
        </w:rPr>
        <w:t xml:space="preserve"> </w:t>
      </w:r>
      <w:r w:rsidRPr="009E732B">
        <w:rPr>
          <w:color w:val="000000"/>
          <w:sz w:val="28"/>
          <w:szCs w:val="28"/>
        </w:rPr>
        <w:t>доходы (применяется ставка 6</w:t>
      </w:r>
      <w:r>
        <w:rPr>
          <w:color w:val="000000"/>
          <w:sz w:val="28"/>
          <w:szCs w:val="28"/>
        </w:rPr>
        <w:t>%</w:t>
      </w:r>
      <w:r w:rsidRPr="009E732B">
        <w:rPr>
          <w:color w:val="000000"/>
          <w:sz w:val="28"/>
          <w:szCs w:val="28"/>
        </w:rPr>
        <w:t>);</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доходы, уменьшенные на величину расходов (применяется ставка 15</w:t>
      </w:r>
      <w:r>
        <w:rPr>
          <w:color w:val="000000"/>
          <w:sz w:val="28"/>
          <w:szCs w:val="28"/>
        </w:rPr>
        <w:t>%</w:t>
      </w:r>
      <w:r w:rsidRPr="009E732B">
        <w:rPr>
          <w:color w:val="000000"/>
          <w:sz w:val="28"/>
          <w:szCs w:val="28"/>
        </w:rPr>
        <w:t>).</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Выбор производится самим налогоплательщиком в момент подачи заявления на применение упрощенной системы налогообложения. Объект налогообложения не может меняться налогоплательщиком в течение трех лет с начала применения данного режима налогообложения.</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Для налогоплательщиков, являющихся участниками договора простого товарищества или договора доверительного управления имуществом, объектом налогообложения являются доходы, уменьшенные на величину расходов. Для индивидуальных предпринимателей, осуществляющих определенные виды деятельности, дополнительно предусмотрена возможность применения упрощенной системы налогообложения на основе патента (подробнее см. ст.</w:t>
      </w:r>
      <w:r>
        <w:rPr>
          <w:color w:val="000000"/>
          <w:sz w:val="28"/>
          <w:szCs w:val="28"/>
        </w:rPr>
        <w:t> </w:t>
      </w:r>
      <w:r w:rsidRPr="009E732B">
        <w:rPr>
          <w:color w:val="000000"/>
          <w:sz w:val="28"/>
          <w:szCs w:val="28"/>
        </w:rPr>
        <w:t>346.25.1 НК РФ).</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bCs/>
          <w:color w:val="000000"/>
          <w:sz w:val="28"/>
          <w:szCs w:val="28"/>
        </w:rPr>
        <w:t>При применении упрощенной системы налогообложения в</w:t>
      </w:r>
      <w:r w:rsidRPr="009E732B">
        <w:rPr>
          <w:color w:val="000000"/>
          <w:sz w:val="28"/>
          <w:szCs w:val="28"/>
        </w:rPr>
        <w:t xml:space="preserve"> качестве метода признания доходов и расходов применяется кассовый метод.</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В состав доходов включаются:</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w:t>
      </w:r>
      <w:r>
        <w:rPr>
          <w:color w:val="000000"/>
          <w:sz w:val="28"/>
          <w:szCs w:val="28"/>
        </w:rPr>
        <w:t xml:space="preserve"> </w:t>
      </w:r>
      <w:r w:rsidRPr="009E732B">
        <w:rPr>
          <w:color w:val="000000"/>
          <w:sz w:val="28"/>
          <w:szCs w:val="28"/>
        </w:rPr>
        <w:t>доходы от реализации товаров и имущественных прав (в том числе авансы, полученные в счет будущих поставок);</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 внереализационные доходы.</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Доходы, не учитываемые при определении налоговой базы по налогу на прибыль (ст.</w:t>
      </w:r>
      <w:r>
        <w:rPr>
          <w:color w:val="000000"/>
          <w:sz w:val="28"/>
          <w:szCs w:val="28"/>
        </w:rPr>
        <w:t> </w:t>
      </w:r>
      <w:r w:rsidRPr="009E732B">
        <w:rPr>
          <w:color w:val="000000"/>
          <w:sz w:val="28"/>
          <w:szCs w:val="28"/>
        </w:rPr>
        <w:t>251 НК РФ), не учитываются и при</w:t>
      </w:r>
      <w:r w:rsidRPr="009E732B">
        <w:rPr>
          <w:i/>
          <w:iCs/>
          <w:color w:val="000000"/>
          <w:sz w:val="28"/>
          <w:szCs w:val="28"/>
        </w:rPr>
        <w:t xml:space="preserve"> </w:t>
      </w:r>
      <w:r w:rsidRPr="009E732B">
        <w:rPr>
          <w:color w:val="000000"/>
          <w:sz w:val="28"/>
          <w:szCs w:val="28"/>
        </w:rPr>
        <w:t>применении упрощенной системы налогообложения</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Состав расходов, уменьшающих налоговую базу при расчете единого налога, установлен в ст.</w:t>
      </w:r>
      <w:r>
        <w:rPr>
          <w:color w:val="000000"/>
          <w:sz w:val="28"/>
          <w:szCs w:val="28"/>
        </w:rPr>
        <w:t> </w:t>
      </w:r>
      <w:r w:rsidRPr="009E732B">
        <w:rPr>
          <w:color w:val="000000"/>
          <w:sz w:val="28"/>
          <w:szCs w:val="28"/>
        </w:rPr>
        <w:t>346.16 НК РФ. К ним в частности, относятся:</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расходы на приобретение основных средств и нематериальных активов;</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w:t>
      </w:r>
      <w:r>
        <w:rPr>
          <w:color w:val="000000"/>
          <w:sz w:val="28"/>
          <w:szCs w:val="28"/>
        </w:rPr>
        <w:t xml:space="preserve"> </w:t>
      </w:r>
      <w:r w:rsidRPr="009E732B">
        <w:rPr>
          <w:color w:val="000000"/>
          <w:sz w:val="28"/>
          <w:szCs w:val="28"/>
        </w:rPr>
        <w:t>расходы на ремонт основных средств (в том числе арендованных);</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w:t>
      </w:r>
      <w:r>
        <w:rPr>
          <w:color w:val="000000"/>
          <w:sz w:val="28"/>
          <w:szCs w:val="28"/>
        </w:rPr>
        <w:t xml:space="preserve"> </w:t>
      </w:r>
      <w:r w:rsidRPr="009E732B">
        <w:rPr>
          <w:color w:val="000000"/>
          <w:sz w:val="28"/>
          <w:szCs w:val="28"/>
        </w:rPr>
        <w:t>материальные расходы;</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w:t>
      </w:r>
      <w:r>
        <w:rPr>
          <w:color w:val="000000"/>
          <w:sz w:val="28"/>
          <w:szCs w:val="28"/>
        </w:rPr>
        <w:t xml:space="preserve"> </w:t>
      </w:r>
      <w:r w:rsidRPr="009E732B">
        <w:rPr>
          <w:color w:val="000000"/>
          <w:sz w:val="28"/>
          <w:szCs w:val="28"/>
        </w:rPr>
        <w:t>расходы на оплату труда;</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расходы на обязательное страхование работников и</w:t>
      </w:r>
      <w:r>
        <w:rPr>
          <w:color w:val="000000"/>
          <w:sz w:val="28"/>
          <w:szCs w:val="28"/>
        </w:rPr>
        <w:t xml:space="preserve"> </w:t>
      </w:r>
      <w:r w:rsidRPr="009E732B">
        <w:rPr>
          <w:color w:val="000000"/>
          <w:sz w:val="28"/>
          <w:szCs w:val="28"/>
        </w:rPr>
        <w:t>имущества, производимые в соответствии с законодательством Российской Федерации;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суммы НДС по приобретенным товарам (работам, услугам);</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проценты по кредитам и займам, а также расходы, связанные с оплатой банковских услуг;</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расходы на обеспечение пожарной безопасности организации, охрану имущества, обслуживание охранно-пожарной сигнализации и иные охранные услуги;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арендные платежи за арендуемое имущество;</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 расходы на содержание служебного транспорта, компенсации за использование для служебных поездок личных легковых автомобилей и мотоциклов (в </w:t>
      </w:r>
      <w:r w:rsidRPr="009E732B">
        <w:rPr>
          <w:iCs/>
          <w:color w:val="000000"/>
          <w:sz w:val="28"/>
          <w:szCs w:val="28"/>
        </w:rPr>
        <w:t>преде</w:t>
      </w:r>
      <w:r w:rsidRPr="009E732B">
        <w:rPr>
          <w:color w:val="000000"/>
          <w:sz w:val="28"/>
          <w:szCs w:val="28"/>
        </w:rPr>
        <w:t>лах норм);</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расходы на командировки;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расходы на канцелярские товары;</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w:t>
      </w:r>
      <w:r>
        <w:rPr>
          <w:color w:val="000000"/>
          <w:sz w:val="28"/>
          <w:szCs w:val="28"/>
        </w:rPr>
        <w:t xml:space="preserve"> </w:t>
      </w:r>
      <w:r w:rsidRPr="009E732B">
        <w:rPr>
          <w:color w:val="000000"/>
          <w:sz w:val="28"/>
          <w:szCs w:val="28"/>
        </w:rPr>
        <w:t>расходы на почтовые, телефонные, телеграфные и другие подобные услуги;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расходы на рекламу товаров (работ, услуг), товарного знака и знака обслуживания;</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расходы на подготовку и освоение новых производств, цехов и агрегатов;</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расходы на покупку товаров.</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Эти расходы должны соответствовать критериям и порядку, установленному для целей налогообложения прибыли в главе 25 НК РФ.</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Исключение составляют расходы на приобретение основных средств, которые признаются в порядке, установленном п.</w:t>
      </w:r>
      <w:r>
        <w:rPr>
          <w:color w:val="000000"/>
          <w:sz w:val="28"/>
          <w:szCs w:val="28"/>
        </w:rPr>
        <w:t> </w:t>
      </w:r>
      <w:r w:rsidRPr="009E732B">
        <w:rPr>
          <w:color w:val="000000"/>
          <w:sz w:val="28"/>
          <w:szCs w:val="28"/>
        </w:rPr>
        <w:t>3 ст.</w:t>
      </w:r>
      <w:r>
        <w:rPr>
          <w:color w:val="000000"/>
          <w:sz w:val="28"/>
          <w:szCs w:val="28"/>
        </w:rPr>
        <w:t> </w:t>
      </w:r>
      <w:r w:rsidRPr="009E732B">
        <w:rPr>
          <w:color w:val="000000"/>
          <w:sz w:val="28"/>
          <w:szCs w:val="28"/>
        </w:rPr>
        <w:t>346.16 НК РФ.</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Начиная с 1 января </w:t>
      </w:r>
      <w:smartTag w:uri="urn:schemas-microsoft-com:office:smarttags" w:element="metricconverter">
        <w:smartTagPr>
          <w:attr w:name="ProductID" w:val="2008 г"/>
        </w:smartTagPr>
        <w:r w:rsidRPr="009E732B">
          <w:rPr>
            <w:color w:val="000000"/>
            <w:sz w:val="28"/>
            <w:szCs w:val="28"/>
          </w:rPr>
          <w:t>2008</w:t>
        </w:r>
        <w:r>
          <w:rPr>
            <w:color w:val="000000"/>
            <w:sz w:val="28"/>
            <w:szCs w:val="28"/>
          </w:rPr>
          <w:t> </w:t>
        </w:r>
        <w:r w:rsidRPr="009E732B">
          <w:rPr>
            <w:color w:val="000000"/>
            <w:sz w:val="28"/>
            <w:szCs w:val="28"/>
          </w:rPr>
          <w:t>г</w:t>
        </w:r>
      </w:smartTag>
      <w:r w:rsidRPr="009E732B">
        <w:rPr>
          <w:color w:val="000000"/>
          <w:sz w:val="28"/>
          <w:szCs w:val="28"/>
        </w:rPr>
        <w:t xml:space="preserve">. в перечень расходов для упрощенной системы налогообложения, добавлены расходы на достройку, дооборудование, реконструкцию, модернизацию и техническое перевооружение основных средств. Эти расходы списываются с учетом положений </w:t>
      </w:r>
      <w:r w:rsidRPr="009E732B">
        <w:rPr>
          <w:bCs/>
          <w:color w:val="000000"/>
          <w:sz w:val="28"/>
          <w:szCs w:val="28"/>
        </w:rPr>
        <w:t>п.</w:t>
      </w:r>
      <w:r>
        <w:rPr>
          <w:bCs/>
          <w:color w:val="000000"/>
          <w:sz w:val="28"/>
          <w:szCs w:val="28"/>
        </w:rPr>
        <w:t> </w:t>
      </w:r>
      <w:r w:rsidRPr="009E732B">
        <w:rPr>
          <w:color w:val="000000"/>
          <w:sz w:val="28"/>
          <w:szCs w:val="28"/>
        </w:rPr>
        <w:t xml:space="preserve">3 </w:t>
      </w:r>
      <w:r w:rsidRPr="009E732B">
        <w:rPr>
          <w:bCs/>
          <w:color w:val="000000"/>
          <w:sz w:val="28"/>
          <w:szCs w:val="28"/>
        </w:rPr>
        <w:t>ст.</w:t>
      </w:r>
      <w:r>
        <w:rPr>
          <w:bCs/>
          <w:color w:val="000000"/>
          <w:sz w:val="28"/>
          <w:szCs w:val="28"/>
        </w:rPr>
        <w:t> </w:t>
      </w:r>
      <w:r w:rsidRPr="009E732B">
        <w:rPr>
          <w:bCs/>
          <w:color w:val="000000"/>
          <w:sz w:val="28"/>
          <w:szCs w:val="28"/>
        </w:rPr>
        <w:t xml:space="preserve">346.16 НК РФ. </w:t>
      </w:r>
      <w:r w:rsidRPr="009E732B">
        <w:rPr>
          <w:color w:val="000000"/>
          <w:sz w:val="28"/>
          <w:szCs w:val="28"/>
        </w:rPr>
        <w:t>Перечень расходов для упрошенной системы является закры</w:t>
      </w:r>
      <w:r w:rsidRPr="009E732B">
        <w:rPr>
          <w:bCs/>
          <w:color w:val="000000"/>
          <w:sz w:val="28"/>
          <w:szCs w:val="28"/>
        </w:rPr>
        <w:t xml:space="preserve">тым, </w:t>
      </w:r>
      <w:r>
        <w:rPr>
          <w:color w:val="000000"/>
          <w:sz w:val="28"/>
          <w:szCs w:val="28"/>
        </w:rPr>
        <w:t>т.е.</w:t>
      </w:r>
      <w:r w:rsidRPr="009E732B">
        <w:rPr>
          <w:color w:val="000000"/>
          <w:sz w:val="28"/>
          <w:szCs w:val="28"/>
        </w:rPr>
        <w:t xml:space="preserve"> расходы, не указанные в </w:t>
      </w:r>
      <w:r w:rsidRPr="009E732B">
        <w:rPr>
          <w:bCs/>
          <w:color w:val="000000"/>
          <w:sz w:val="28"/>
          <w:szCs w:val="28"/>
        </w:rPr>
        <w:t>ст.</w:t>
      </w:r>
      <w:r>
        <w:rPr>
          <w:bCs/>
          <w:color w:val="000000"/>
          <w:sz w:val="28"/>
          <w:szCs w:val="28"/>
        </w:rPr>
        <w:t> </w:t>
      </w:r>
      <w:r w:rsidRPr="009E732B">
        <w:rPr>
          <w:bCs/>
          <w:color w:val="000000"/>
          <w:sz w:val="28"/>
          <w:szCs w:val="28"/>
        </w:rPr>
        <w:t xml:space="preserve">346.16 НК РФ, </w:t>
      </w:r>
      <w:r w:rsidRPr="009E732B">
        <w:rPr>
          <w:color w:val="000000"/>
          <w:sz w:val="28"/>
          <w:szCs w:val="28"/>
        </w:rPr>
        <w:t>не принимаются во внимание при расчете единого налога.</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Расчет налога зависит от выбранного объекта налогообложения. Если объектом налогообложения являются </w:t>
      </w:r>
      <w:r w:rsidRPr="009E732B">
        <w:rPr>
          <w:bCs/>
          <w:color w:val="000000"/>
          <w:sz w:val="28"/>
          <w:szCs w:val="28"/>
        </w:rPr>
        <w:t xml:space="preserve">доходы, </w:t>
      </w:r>
      <w:r w:rsidRPr="009E732B">
        <w:rPr>
          <w:color w:val="000000"/>
          <w:sz w:val="28"/>
          <w:szCs w:val="28"/>
        </w:rPr>
        <w:t xml:space="preserve">то расчет налога производится по ставке </w:t>
      </w:r>
      <w:r w:rsidRPr="009E732B">
        <w:rPr>
          <w:iCs/>
          <w:color w:val="000000"/>
          <w:sz w:val="28"/>
          <w:szCs w:val="28"/>
        </w:rPr>
        <w:t>6</w:t>
      </w:r>
      <w:r>
        <w:rPr>
          <w:iCs/>
          <w:color w:val="000000"/>
          <w:sz w:val="28"/>
          <w:szCs w:val="28"/>
        </w:rPr>
        <w:t>%</w:t>
      </w:r>
      <w:r w:rsidRPr="009E732B">
        <w:rPr>
          <w:iCs/>
          <w:color w:val="000000"/>
          <w:sz w:val="28"/>
          <w:szCs w:val="28"/>
        </w:rPr>
        <w:t>:</w:t>
      </w:r>
    </w:p>
    <w:p w:rsidR="000B25F3" w:rsidRDefault="000B25F3" w:rsidP="000B25F3">
      <w:pPr>
        <w:shd w:val="clear" w:color="auto" w:fill="FFFFFF"/>
        <w:autoSpaceDE w:val="0"/>
        <w:autoSpaceDN w:val="0"/>
        <w:adjustRightInd w:val="0"/>
        <w:spacing w:line="360" w:lineRule="auto"/>
        <w:ind w:firstLine="709"/>
        <w:jc w:val="both"/>
        <w:rPr>
          <w:b/>
          <w:color w:val="000000"/>
          <w:sz w:val="28"/>
        </w:rPr>
      </w:pPr>
    </w:p>
    <w:p w:rsidR="000B25F3" w:rsidRPr="00686D16" w:rsidRDefault="000B25F3" w:rsidP="000B25F3">
      <w:pPr>
        <w:shd w:val="clear" w:color="auto" w:fill="FFFFFF"/>
        <w:autoSpaceDE w:val="0"/>
        <w:autoSpaceDN w:val="0"/>
        <w:adjustRightInd w:val="0"/>
        <w:spacing w:line="360" w:lineRule="auto"/>
        <w:ind w:firstLine="709"/>
        <w:jc w:val="both"/>
        <w:rPr>
          <w:color w:val="000000"/>
          <w:sz w:val="28"/>
        </w:rPr>
      </w:pPr>
      <w:r w:rsidRPr="00686D16">
        <w:rPr>
          <w:color w:val="000000"/>
          <w:sz w:val="28"/>
        </w:rPr>
        <w:t>(Доходы от реализации + Внереализационные доходы)</w:t>
      </w:r>
    </w:p>
    <w:p w:rsidR="000B25F3" w:rsidRPr="00686D16" w:rsidRDefault="000B25F3" w:rsidP="000B25F3">
      <w:pPr>
        <w:shd w:val="clear" w:color="auto" w:fill="FFFFFF"/>
        <w:autoSpaceDE w:val="0"/>
        <w:autoSpaceDN w:val="0"/>
        <w:adjustRightInd w:val="0"/>
        <w:spacing w:line="360" w:lineRule="auto"/>
        <w:ind w:firstLine="709"/>
        <w:jc w:val="both"/>
        <w:rPr>
          <w:color w:val="000000"/>
          <w:sz w:val="28"/>
        </w:rPr>
      </w:pPr>
      <w:r w:rsidRPr="00686D16">
        <w:rPr>
          <w:color w:val="000000"/>
          <w:sz w:val="28"/>
        </w:rPr>
        <w:t>*6% = Единый налог</w:t>
      </w:r>
    </w:p>
    <w:p w:rsidR="000B25F3" w:rsidRPr="009E732B" w:rsidRDefault="000B25F3" w:rsidP="000B25F3">
      <w:pPr>
        <w:shd w:val="clear" w:color="auto" w:fill="FFFFFF"/>
        <w:autoSpaceDE w:val="0"/>
        <w:autoSpaceDN w:val="0"/>
        <w:adjustRightInd w:val="0"/>
        <w:spacing w:line="360" w:lineRule="auto"/>
        <w:ind w:firstLine="709"/>
        <w:jc w:val="both"/>
        <w:rPr>
          <w:b/>
          <w:color w:val="000000"/>
          <w:sz w:val="28"/>
        </w:rPr>
      </w:pPr>
    </w:p>
    <w:p w:rsidR="000B25F3" w:rsidRPr="00D47CF1" w:rsidRDefault="000B25F3" w:rsidP="000B25F3">
      <w:pPr>
        <w:shd w:val="clear" w:color="auto" w:fill="FFFFFF"/>
        <w:autoSpaceDE w:val="0"/>
        <w:autoSpaceDN w:val="0"/>
        <w:adjustRightInd w:val="0"/>
        <w:spacing w:line="360" w:lineRule="auto"/>
        <w:ind w:firstLine="709"/>
        <w:jc w:val="both"/>
        <w:rPr>
          <w:color w:val="000000"/>
          <w:sz w:val="28"/>
          <w:szCs w:val="28"/>
        </w:rPr>
      </w:pPr>
      <w:r w:rsidRPr="00D47CF1">
        <w:rPr>
          <w:color w:val="000000"/>
          <w:sz w:val="28"/>
          <w:szCs w:val="28"/>
        </w:rPr>
        <w:t xml:space="preserve">Если объектом налогообложения являются </w:t>
      </w:r>
      <w:r w:rsidRPr="00D47CF1">
        <w:rPr>
          <w:bCs/>
          <w:color w:val="000000"/>
          <w:sz w:val="28"/>
          <w:szCs w:val="28"/>
        </w:rPr>
        <w:t xml:space="preserve">доходы, уменьшенные на величину расходов, </w:t>
      </w:r>
      <w:r w:rsidRPr="00D47CF1">
        <w:rPr>
          <w:color w:val="000000"/>
          <w:sz w:val="28"/>
          <w:szCs w:val="28"/>
        </w:rPr>
        <w:t>то расчет налога производится по ставке 15%:</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p>
    <w:p w:rsidR="000B25F3" w:rsidRPr="00686D16" w:rsidRDefault="000B25F3" w:rsidP="000B25F3">
      <w:pPr>
        <w:shd w:val="clear" w:color="auto" w:fill="FFFFFF"/>
        <w:autoSpaceDE w:val="0"/>
        <w:autoSpaceDN w:val="0"/>
        <w:adjustRightInd w:val="0"/>
        <w:spacing w:line="360" w:lineRule="auto"/>
        <w:ind w:firstLine="709"/>
        <w:jc w:val="both"/>
        <w:rPr>
          <w:color w:val="000000"/>
          <w:sz w:val="28"/>
        </w:rPr>
      </w:pPr>
      <w:r w:rsidRPr="00686D16">
        <w:rPr>
          <w:color w:val="000000"/>
          <w:sz w:val="28"/>
        </w:rPr>
        <w:t>(Доходы от реализации + Внереализационные доходы – Принимаемые расходы)*15% = Единый налог</w:t>
      </w:r>
    </w:p>
    <w:p w:rsidR="00EF67E8" w:rsidRDefault="00EF67E8" w:rsidP="000B25F3">
      <w:pPr>
        <w:shd w:val="clear" w:color="auto" w:fill="FFFFFF"/>
        <w:autoSpaceDE w:val="0"/>
        <w:autoSpaceDN w:val="0"/>
        <w:adjustRightInd w:val="0"/>
        <w:spacing w:line="360" w:lineRule="auto"/>
        <w:ind w:firstLine="709"/>
        <w:jc w:val="both"/>
        <w:rPr>
          <w:b/>
          <w:color w:val="000000"/>
          <w:sz w:val="28"/>
        </w:rPr>
      </w:pP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Однако во втором случае, если сумма налога получится меньше 1</w:t>
      </w:r>
      <w:r>
        <w:rPr>
          <w:color w:val="000000"/>
          <w:sz w:val="28"/>
          <w:szCs w:val="28"/>
        </w:rPr>
        <w:t>%</w:t>
      </w:r>
      <w:r w:rsidRPr="009E732B">
        <w:rPr>
          <w:color w:val="000000"/>
          <w:sz w:val="28"/>
          <w:szCs w:val="28"/>
        </w:rPr>
        <w:t xml:space="preserve"> от доходов организации, то в бюджет надо будет уплатить сумму так называемого минимального налога, который</w:t>
      </w:r>
      <w:r>
        <w:rPr>
          <w:color w:val="000000"/>
          <w:sz w:val="28"/>
          <w:szCs w:val="28"/>
        </w:rPr>
        <w:t xml:space="preserve"> </w:t>
      </w:r>
      <w:r w:rsidRPr="009E732B">
        <w:rPr>
          <w:color w:val="000000"/>
          <w:sz w:val="28"/>
          <w:szCs w:val="28"/>
        </w:rPr>
        <w:t>рассчитывается таким образом:</w:t>
      </w:r>
    </w:p>
    <w:p w:rsidR="000B25F3" w:rsidRPr="00686D16" w:rsidRDefault="000B25F3" w:rsidP="000B25F3">
      <w:pPr>
        <w:shd w:val="clear" w:color="auto" w:fill="FFFFFF"/>
        <w:autoSpaceDE w:val="0"/>
        <w:autoSpaceDN w:val="0"/>
        <w:adjustRightInd w:val="0"/>
        <w:spacing w:line="360" w:lineRule="auto"/>
        <w:ind w:firstLine="709"/>
        <w:jc w:val="both"/>
        <w:rPr>
          <w:color w:val="000000"/>
          <w:sz w:val="28"/>
          <w:szCs w:val="28"/>
        </w:rPr>
      </w:pPr>
    </w:p>
    <w:p w:rsidR="000B25F3" w:rsidRPr="00686D16" w:rsidRDefault="000B25F3" w:rsidP="003F1C01">
      <w:pPr>
        <w:shd w:val="clear" w:color="auto" w:fill="FFFFFF"/>
        <w:autoSpaceDE w:val="0"/>
        <w:autoSpaceDN w:val="0"/>
        <w:adjustRightInd w:val="0"/>
        <w:spacing w:line="360" w:lineRule="auto"/>
        <w:ind w:firstLine="709"/>
        <w:jc w:val="both"/>
        <w:rPr>
          <w:color w:val="000000"/>
          <w:sz w:val="28"/>
        </w:rPr>
      </w:pPr>
      <w:r w:rsidRPr="00686D16">
        <w:rPr>
          <w:color w:val="000000"/>
          <w:sz w:val="28"/>
        </w:rPr>
        <w:t>(Доходы от реализ</w:t>
      </w:r>
      <w:r w:rsidR="003F1C01">
        <w:rPr>
          <w:color w:val="000000"/>
          <w:sz w:val="28"/>
        </w:rPr>
        <w:t>ации + Внереализационные доходы</w:t>
      </w:r>
      <w:r w:rsidRPr="00686D16">
        <w:rPr>
          <w:color w:val="000000"/>
          <w:sz w:val="28"/>
        </w:rPr>
        <w:t>* 1% = Минимальный налог</w:t>
      </w:r>
    </w:p>
    <w:p w:rsidR="000B25F3" w:rsidRPr="009E732B" w:rsidRDefault="000B25F3" w:rsidP="000B25F3">
      <w:pPr>
        <w:shd w:val="clear" w:color="auto" w:fill="FFFFFF"/>
        <w:autoSpaceDE w:val="0"/>
        <w:autoSpaceDN w:val="0"/>
        <w:adjustRightInd w:val="0"/>
        <w:spacing w:line="360" w:lineRule="auto"/>
        <w:ind w:firstLine="709"/>
        <w:jc w:val="both"/>
        <w:rPr>
          <w:b/>
          <w:color w:val="000000"/>
          <w:sz w:val="28"/>
          <w:szCs w:val="28"/>
        </w:rPr>
      </w:pP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Разница между суммой исчисленного минимального налога и суммой единого налога, исчисленного в общем порядке, подлежит включению в расходы следующего года.</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Сумма налога за текущий год должна быть перечислена и бюджет не позднее:</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 </w:t>
      </w:r>
      <w:r w:rsidRPr="009E732B">
        <w:rPr>
          <w:bCs/>
          <w:color w:val="000000"/>
          <w:sz w:val="28"/>
          <w:szCs w:val="28"/>
        </w:rPr>
        <w:t>31 марта следующего года</w:t>
      </w:r>
      <w:r w:rsidRPr="009E732B">
        <w:rPr>
          <w:b/>
          <w:bCs/>
          <w:color w:val="000000"/>
          <w:sz w:val="28"/>
          <w:szCs w:val="28"/>
        </w:rPr>
        <w:t xml:space="preserve"> </w:t>
      </w:r>
      <w:r>
        <w:rPr>
          <w:color w:val="000000"/>
          <w:sz w:val="28"/>
          <w:szCs w:val="28"/>
        </w:rPr>
        <w:t>–</w:t>
      </w:r>
      <w:r w:rsidRPr="009E732B">
        <w:rPr>
          <w:color w:val="000000"/>
          <w:sz w:val="28"/>
          <w:szCs w:val="28"/>
        </w:rPr>
        <w:t xml:space="preserve"> юридическими лицами;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 30 апреля следующего года </w:t>
      </w:r>
      <w:r>
        <w:rPr>
          <w:color w:val="000000"/>
          <w:sz w:val="28"/>
          <w:szCs w:val="28"/>
        </w:rPr>
        <w:t>–</w:t>
      </w:r>
      <w:r w:rsidRPr="009E732B">
        <w:rPr>
          <w:color w:val="000000"/>
          <w:sz w:val="28"/>
          <w:szCs w:val="28"/>
        </w:rPr>
        <w:t xml:space="preserve"> индивидуальными предпринимателями.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При этом в течение года единый налог уплачивается </w:t>
      </w:r>
      <w:r w:rsidRPr="009E732B">
        <w:rPr>
          <w:bCs/>
          <w:color w:val="000000"/>
          <w:sz w:val="28"/>
          <w:szCs w:val="28"/>
        </w:rPr>
        <w:t>авансо</w:t>
      </w:r>
      <w:r w:rsidRPr="009E732B">
        <w:rPr>
          <w:color w:val="000000"/>
          <w:sz w:val="28"/>
          <w:szCs w:val="28"/>
        </w:rPr>
        <w:t>выми платежами. Сумма авансовых платежей перечисляемся и бюджет не позднее 25 дней по окончании 1 квартала, полугодия и 9 месяцев отчетного года. Порядок ее расчета зависит от выбранного объекта налогообложения.</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Сумма авансового платежа по налогу исчисляется по итогам каждого отчетного периода. Доходы определяются нарастающим итогом с начала года. Ранее внесенные авансовые платежи принимаются к зачету (например, из суммы авансовых платежей за полугодие вычитаются авансовые платежи за </w:t>
      </w:r>
      <w:r w:rsidRPr="009E732B">
        <w:rPr>
          <w:color w:val="000000"/>
          <w:sz w:val="28"/>
          <w:szCs w:val="28"/>
          <w:lang w:val="en-US"/>
        </w:rPr>
        <w:t>I</w:t>
      </w:r>
      <w:r w:rsidRPr="009E732B">
        <w:rPr>
          <w:color w:val="000000"/>
          <w:sz w:val="28"/>
          <w:szCs w:val="28"/>
        </w:rPr>
        <w:t xml:space="preserve"> квартал).</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Суммы авансовых платежей уменьшаются на страховые взносы по обязательному пенсионному страхованию и оплату больничных листов. При этом максимальное уменьшение не может быть больше 50</w:t>
      </w:r>
      <w:r>
        <w:rPr>
          <w:color w:val="000000"/>
          <w:sz w:val="28"/>
          <w:szCs w:val="28"/>
        </w:rPr>
        <w:t>%</w:t>
      </w:r>
      <w:r w:rsidRPr="009E732B">
        <w:rPr>
          <w:color w:val="000000"/>
          <w:sz w:val="28"/>
          <w:szCs w:val="28"/>
        </w:rPr>
        <w:t xml:space="preserve"> от первоначальной суммы.</w:t>
      </w:r>
    </w:p>
    <w:p w:rsidR="00686D16" w:rsidRDefault="00686D16" w:rsidP="000B25F3">
      <w:pPr>
        <w:spacing w:line="360" w:lineRule="auto"/>
        <w:ind w:firstLine="709"/>
        <w:jc w:val="both"/>
        <w:rPr>
          <w:b/>
          <w:color w:val="000000"/>
          <w:sz w:val="28"/>
          <w:szCs w:val="28"/>
        </w:rPr>
      </w:pPr>
    </w:p>
    <w:p w:rsidR="00686D16" w:rsidRDefault="00686D16" w:rsidP="000B25F3">
      <w:pPr>
        <w:spacing w:line="360" w:lineRule="auto"/>
        <w:ind w:firstLine="709"/>
        <w:jc w:val="both"/>
        <w:rPr>
          <w:b/>
          <w:color w:val="000000"/>
          <w:sz w:val="28"/>
          <w:szCs w:val="28"/>
        </w:rPr>
      </w:pPr>
    </w:p>
    <w:p w:rsidR="00686D16" w:rsidRPr="00717BF4" w:rsidRDefault="000B25F3" w:rsidP="000B25F3">
      <w:pPr>
        <w:spacing w:line="360" w:lineRule="auto"/>
        <w:ind w:firstLine="709"/>
        <w:jc w:val="both"/>
        <w:rPr>
          <w:color w:val="000000"/>
          <w:sz w:val="28"/>
          <w:szCs w:val="28"/>
        </w:rPr>
      </w:pPr>
      <w:r w:rsidRPr="00717BF4">
        <w:rPr>
          <w:color w:val="000000"/>
          <w:sz w:val="28"/>
          <w:szCs w:val="28"/>
        </w:rPr>
        <w:t>Единый налог на вмененный доход (ЕНВД)</w:t>
      </w:r>
    </w:p>
    <w:p w:rsidR="003F79D6" w:rsidRDefault="003F79D6" w:rsidP="000B25F3">
      <w:pPr>
        <w:spacing w:line="360" w:lineRule="auto"/>
        <w:ind w:firstLine="709"/>
        <w:jc w:val="both"/>
        <w:rPr>
          <w:b/>
          <w:color w:val="000000"/>
          <w:sz w:val="28"/>
          <w:szCs w:val="28"/>
        </w:rPr>
      </w:pPr>
    </w:p>
    <w:p w:rsidR="000B25F3" w:rsidRPr="009E732B" w:rsidRDefault="000B25F3" w:rsidP="000B25F3">
      <w:pPr>
        <w:spacing w:line="360" w:lineRule="auto"/>
        <w:ind w:firstLine="709"/>
        <w:jc w:val="both"/>
        <w:rPr>
          <w:color w:val="000000"/>
          <w:sz w:val="28"/>
          <w:szCs w:val="28"/>
        </w:rPr>
      </w:pPr>
      <w:r w:rsidRPr="009E732B">
        <w:rPr>
          <w:color w:val="000000"/>
          <w:sz w:val="28"/>
          <w:szCs w:val="28"/>
        </w:rPr>
        <w:t xml:space="preserve"> С 1 января 2003 года главой 26.3 НК РФ установлен ЕНВД для отдельных видов деятельности, который вводится в действие законами субъектов РФ.</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Для юридических лиц уплата ЕНВД заменяет:</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налог на прибыль;</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xml:space="preserve">• НДС (за исключением НДС, подлежащего </w:t>
      </w:r>
      <w:r w:rsidRPr="009E732B">
        <w:rPr>
          <w:bCs/>
          <w:color w:val="000000"/>
          <w:sz w:val="28"/>
          <w:szCs w:val="28"/>
        </w:rPr>
        <w:t>уплате при</w:t>
      </w:r>
      <w:r>
        <w:rPr>
          <w:bCs/>
          <w:color w:val="000000"/>
          <w:sz w:val="28"/>
          <w:szCs w:val="28"/>
        </w:rPr>
        <w:t xml:space="preserve"> </w:t>
      </w:r>
      <w:r w:rsidRPr="009E732B">
        <w:rPr>
          <w:color w:val="000000"/>
          <w:sz w:val="28"/>
          <w:szCs w:val="28"/>
        </w:rPr>
        <w:t>ввозе товаров на таможенную территорию Российской Федерации);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налог на имущество организаций;</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ЕСН.</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Вышеуказанное освобождение предоставляется только в отношении прибыли, операций, имущества и выплат, непосредственно связанных с ведением тех видов предпринимательской деятельности, которые облагаются ЕНВД.</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bCs/>
          <w:color w:val="000000"/>
          <w:sz w:val="28"/>
          <w:szCs w:val="28"/>
        </w:rPr>
        <w:t>Для индивидуальных предпринимателей уплата единого налога заменяет уплату:</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налога на доходы физических лиц (в части доходов, полученных от предпринимательской деятельности);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налога на имущество физических лиц (в отношение имущества, используемого для предпринимательской деятельности);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единого социального налога (в отношении доходов полученных от предпринимательской деятельности, а так же выплат и иных вознаграждений, начисляемых ими в пользу физических лиц);</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 НДС (за исключением НДС, подлежащего уплате при ввозе товаров на таможенную территорию Российском Федерации).</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Вместо вышеупомянутых налогов в бюджет перечисляется ЕНВД.</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Налоги не вошедшие в указанный перечень, уплачиваются организациями и предпринимателями, переведенными на уплату ЕНВД, в общем порядке наряду со взносами на обязательное пенсионное страхование.</w:t>
      </w:r>
    </w:p>
    <w:p w:rsidR="000B25F3" w:rsidRPr="009E732B" w:rsidRDefault="000B25F3" w:rsidP="000B25F3">
      <w:pPr>
        <w:shd w:val="clear" w:color="auto" w:fill="FFFFFF"/>
        <w:autoSpaceDE w:val="0"/>
        <w:autoSpaceDN w:val="0"/>
        <w:adjustRightInd w:val="0"/>
        <w:spacing w:line="360" w:lineRule="auto"/>
        <w:ind w:firstLine="709"/>
        <w:jc w:val="both"/>
        <w:rPr>
          <w:color w:val="000000"/>
          <w:sz w:val="28"/>
          <w:szCs w:val="28"/>
        </w:rPr>
      </w:pPr>
      <w:r w:rsidRPr="009E732B">
        <w:rPr>
          <w:color w:val="000000"/>
          <w:sz w:val="28"/>
          <w:szCs w:val="28"/>
        </w:rPr>
        <w:t>Для организаций и индивидуальных предпринимателей, применяющих упрощенную систему налогообложения,</w:t>
      </w:r>
      <w:r>
        <w:rPr>
          <w:color w:val="000000"/>
          <w:sz w:val="28"/>
          <w:szCs w:val="28"/>
        </w:rPr>
        <w:t xml:space="preserve"> </w:t>
      </w:r>
      <w:r w:rsidRPr="009E732B">
        <w:rPr>
          <w:color w:val="000000"/>
          <w:sz w:val="28"/>
          <w:szCs w:val="28"/>
        </w:rPr>
        <w:t>сохраняется действующий порядок ведения кассовых операций и порядок предоставления статистической отчетности. Они также не освобождаются от исполнения обязанностей налоговых агентов.</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Действие единого налога распространяется на следующие виды предпринимательской деятельности:</w:t>
      </w:r>
    </w:p>
    <w:p w:rsidR="000B25F3" w:rsidRPr="009E732B" w:rsidRDefault="000B25F3" w:rsidP="000B25F3">
      <w:pPr>
        <w:spacing w:line="360" w:lineRule="auto"/>
        <w:ind w:firstLine="709"/>
        <w:jc w:val="both"/>
        <w:rPr>
          <w:color w:val="000000"/>
          <w:sz w:val="28"/>
          <w:szCs w:val="28"/>
        </w:rPr>
      </w:pPr>
      <w:r>
        <w:rPr>
          <w:color w:val="000000"/>
          <w:sz w:val="28"/>
          <w:szCs w:val="28"/>
        </w:rPr>
        <w:t>– </w:t>
      </w:r>
      <w:r w:rsidRPr="009E732B">
        <w:rPr>
          <w:color w:val="000000"/>
          <w:sz w:val="28"/>
          <w:szCs w:val="28"/>
        </w:rPr>
        <w:t>оказание бытовых услуг (ремонт обуви, металлоизделий, одежды, часов и ювелирных изделий; обслуживание бытовой техники и оргтехники; услуги прачечных, химчисток и фотоателье; парикмахерские и др.);</w:t>
      </w:r>
    </w:p>
    <w:p w:rsidR="000B25F3" w:rsidRPr="009E732B" w:rsidRDefault="000B25F3" w:rsidP="000B25F3">
      <w:pPr>
        <w:spacing w:line="360" w:lineRule="auto"/>
        <w:ind w:firstLine="709"/>
        <w:jc w:val="both"/>
        <w:rPr>
          <w:color w:val="000000"/>
          <w:sz w:val="28"/>
          <w:szCs w:val="28"/>
        </w:rPr>
      </w:pPr>
      <w:r>
        <w:rPr>
          <w:color w:val="000000"/>
          <w:sz w:val="28"/>
          <w:szCs w:val="28"/>
        </w:rPr>
        <w:t>– </w:t>
      </w:r>
      <w:r w:rsidRPr="009E732B">
        <w:rPr>
          <w:color w:val="000000"/>
          <w:sz w:val="28"/>
          <w:szCs w:val="28"/>
        </w:rPr>
        <w:t>оказание ветеринарных услуг;</w:t>
      </w:r>
    </w:p>
    <w:p w:rsidR="000B25F3" w:rsidRPr="009E732B" w:rsidRDefault="000B25F3" w:rsidP="000B25F3">
      <w:pPr>
        <w:spacing w:line="360" w:lineRule="auto"/>
        <w:ind w:firstLine="709"/>
        <w:jc w:val="both"/>
        <w:rPr>
          <w:color w:val="000000"/>
          <w:sz w:val="28"/>
          <w:szCs w:val="28"/>
        </w:rPr>
      </w:pPr>
      <w:r>
        <w:rPr>
          <w:color w:val="000000"/>
          <w:sz w:val="28"/>
          <w:szCs w:val="28"/>
        </w:rPr>
        <w:t>– </w:t>
      </w:r>
      <w:r w:rsidRPr="009E732B">
        <w:rPr>
          <w:color w:val="000000"/>
          <w:sz w:val="28"/>
          <w:szCs w:val="28"/>
        </w:rPr>
        <w:t>оказание услуг по ремонту, техническому обслуживанию и мойке автотранспортных средств;</w:t>
      </w:r>
    </w:p>
    <w:p w:rsidR="000B25F3" w:rsidRPr="009E732B" w:rsidRDefault="000B25F3" w:rsidP="000B25F3">
      <w:pPr>
        <w:spacing w:line="360" w:lineRule="auto"/>
        <w:ind w:firstLine="709"/>
        <w:jc w:val="both"/>
        <w:rPr>
          <w:color w:val="000000"/>
          <w:sz w:val="28"/>
          <w:szCs w:val="28"/>
        </w:rPr>
      </w:pPr>
      <w:r>
        <w:rPr>
          <w:color w:val="000000"/>
          <w:sz w:val="28"/>
          <w:szCs w:val="28"/>
        </w:rPr>
        <w:t>– </w:t>
      </w:r>
      <w:r w:rsidRPr="009E732B">
        <w:rPr>
          <w:color w:val="000000"/>
          <w:sz w:val="28"/>
          <w:szCs w:val="28"/>
        </w:rPr>
        <w:t xml:space="preserve">розничная торговля через магазины (с площадью торгового зала не более </w:t>
      </w:r>
      <w:smartTag w:uri="urn:schemas-microsoft-com:office:smarttags" w:element="metricconverter">
        <w:smartTagPr>
          <w:attr w:name="ProductID" w:val="150 кв. м"/>
        </w:smartTagPr>
        <w:r w:rsidRPr="009E732B">
          <w:rPr>
            <w:color w:val="000000"/>
            <w:sz w:val="28"/>
            <w:szCs w:val="28"/>
          </w:rPr>
          <w:t>150 кв. м</w:t>
        </w:r>
      </w:smartTag>
      <w:r w:rsidRPr="009E732B">
        <w:rPr>
          <w:color w:val="000000"/>
          <w:sz w:val="28"/>
          <w:szCs w:val="28"/>
        </w:rPr>
        <w:t>.), палатки, лотки и другие объекты торговли, в том числе не имеющие стационарной торговой площади;</w:t>
      </w:r>
    </w:p>
    <w:p w:rsidR="000B25F3" w:rsidRPr="009E732B" w:rsidRDefault="000B25F3" w:rsidP="000B25F3">
      <w:pPr>
        <w:spacing w:line="360" w:lineRule="auto"/>
        <w:ind w:firstLine="709"/>
        <w:jc w:val="both"/>
        <w:rPr>
          <w:color w:val="000000"/>
          <w:sz w:val="28"/>
          <w:szCs w:val="28"/>
        </w:rPr>
      </w:pPr>
      <w:r>
        <w:rPr>
          <w:color w:val="000000"/>
          <w:sz w:val="28"/>
          <w:szCs w:val="28"/>
        </w:rPr>
        <w:t>– </w:t>
      </w:r>
      <w:r w:rsidRPr="009E732B">
        <w:rPr>
          <w:color w:val="000000"/>
          <w:sz w:val="28"/>
          <w:szCs w:val="28"/>
        </w:rPr>
        <w:t>оказание услуг общественного питания;</w:t>
      </w:r>
    </w:p>
    <w:p w:rsidR="000B25F3" w:rsidRPr="009E732B" w:rsidRDefault="000B25F3" w:rsidP="000B25F3">
      <w:pPr>
        <w:spacing w:line="360" w:lineRule="auto"/>
        <w:ind w:firstLine="709"/>
        <w:jc w:val="both"/>
        <w:rPr>
          <w:color w:val="000000"/>
          <w:sz w:val="28"/>
          <w:szCs w:val="28"/>
        </w:rPr>
      </w:pPr>
      <w:r>
        <w:rPr>
          <w:color w:val="000000"/>
          <w:sz w:val="28"/>
          <w:szCs w:val="28"/>
        </w:rPr>
        <w:t>– </w:t>
      </w:r>
      <w:r w:rsidRPr="009E732B">
        <w:rPr>
          <w:color w:val="000000"/>
          <w:sz w:val="28"/>
          <w:szCs w:val="28"/>
        </w:rPr>
        <w:t>автотранспортные услуги по перевозке пассажиров и грузов, осуществляемые организациями и индивидуальными предпринимателями, использующими не более 20 автомобилей.</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Налогоплательщиками являются организации и индивидуальные предприниматели. Объектом налогообложения признается вмененный доход налогоплательщика (ст.</w:t>
      </w:r>
      <w:r>
        <w:rPr>
          <w:color w:val="000000"/>
          <w:sz w:val="28"/>
          <w:szCs w:val="28"/>
        </w:rPr>
        <w:t> </w:t>
      </w:r>
      <w:r w:rsidRPr="009E732B">
        <w:rPr>
          <w:color w:val="000000"/>
          <w:sz w:val="28"/>
          <w:szCs w:val="28"/>
        </w:rPr>
        <w:t>346.29 НК РФ). Вмененный доход – потенциально возможный доход плательщика единого налога, рассчитываемый с учетом совокупности факторов, непосредственно влияющих на получение указанного дохода, и используемый для расчета величины единого налога по установленной ставке.</w:t>
      </w:r>
    </w:p>
    <w:p w:rsidR="001D4E18" w:rsidRDefault="001D4E18" w:rsidP="000B25F3">
      <w:pPr>
        <w:spacing w:line="360" w:lineRule="auto"/>
        <w:ind w:firstLine="709"/>
        <w:jc w:val="both"/>
        <w:rPr>
          <w:color w:val="000000"/>
          <w:sz w:val="28"/>
          <w:szCs w:val="28"/>
        </w:rPr>
      </w:pPr>
    </w:p>
    <w:p w:rsidR="001D4E18" w:rsidRDefault="001D4E18" w:rsidP="000B25F3">
      <w:pPr>
        <w:spacing w:line="360" w:lineRule="auto"/>
        <w:ind w:firstLine="709"/>
        <w:jc w:val="both"/>
        <w:rPr>
          <w:color w:val="000000"/>
          <w:sz w:val="28"/>
          <w:szCs w:val="28"/>
        </w:rPr>
      </w:pPr>
    </w:p>
    <w:p w:rsidR="001D4E18" w:rsidRDefault="001D4E18" w:rsidP="000B25F3">
      <w:pPr>
        <w:spacing w:line="360" w:lineRule="auto"/>
        <w:ind w:firstLine="709"/>
        <w:jc w:val="both"/>
        <w:rPr>
          <w:color w:val="000000"/>
          <w:sz w:val="28"/>
          <w:szCs w:val="28"/>
        </w:rPr>
      </w:pPr>
    </w:p>
    <w:p w:rsidR="000B25F3" w:rsidRPr="009E732B" w:rsidRDefault="000B25F3" w:rsidP="000B25F3">
      <w:pPr>
        <w:spacing w:line="360" w:lineRule="auto"/>
        <w:ind w:firstLine="709"/>
        <w:jc w:val="both"/>
        <w:rPr>
          <w:color w:val="000000"/>
          <w:sz w:val="28"/>
          <w:szCs w:val="28"/>
        </w:rPr>
      </w:pPr>
      <w:r w:rsidRPr="009E732B">
        <w:rPr>
          <w:color w:val="000000"/>
          <w:sz w:val="28"/>
          <w:szCs w:val="28"/>
        </w:rPr>
        <w:t>Схема расчета вмененного дохода выглядит следующим образом:</w:t>
      </w:r>
    </w:p>
    <w:p w:rsidR="001D4E18" w:rsidRDefault="001D4E18" w:rsidP="000B25F3">
      <w:pPr>
        <w:spacing w:line="360" w:lineRule="auto"/>
        <w:ind w:firstLine="709"/>
        <w:jc w:val="both"/>
        <w:rPr>
          <w:color w:val="000000"/>
          <w:sz w:val="28"/>
        </w:rPr>
      </w:pPr>
    </w:p>
    <w:p w:rsidR="000B25F3" w:rsidRPr="00686D16" w:rsidRDefault="000B25F3" w:rsidP="000B25F3">
      <w:pPr>
        <w:spacing w:line="360" w:lineRule="auto"/>
        <w:ind w:firstLine="709"/>
        <w:jc w:val="both"/>
        <w:rPr>
          <w:color w:val="000000"/>
          <w:sz w:val="28"/>
        </w:rPr>
      </w:pPr>
      <w:r w:rsidRPr="00686D16">
        <w:rPr>
          <w:color w:val="000000"/>
          <w:sz w:val="28"/>
        </w:rPr>
        <w:t>Базовая доходность по определенному виду деятельности с учетом</w:t>
      </w:r>
    </w:p>
    <w:p w:rsidR="000B25F3" w:rsidRPr="00686D16" w:rsidRDefault="000B25F3" w:rsidP="000B25F3">
      <w:pPr>
        <w:spacing w:line="360" w:lineRule="auto"/>
        <w:ind w:firstLine="709"/>
        <w:jc w:val="both"/>
        <w:rPr>
          <w:color w:val="000000"/>
          <w:sz w:val="28"/>
        </w:rPr>
      </w:pPr>
      <w:r w:rsidRPr="00686D16">
        <w:rPr>
          <w:color w:val="000000"/>
          <w:sz w:val="28"/>
        </w:rPr>
        <w:t>коэффициентов К1 и К2 * Физический показатель по данному</w:t>
      </w:r>
    </w:p>
    <w:p w:rsidR="000B25F3" w:rsidRPr="00686D16" w:rsidRDefault="000B25F3" w:rsidP="000B25F3">
      <w:pPr>
        <w:spacing w:line="360" w:lineRule="auto"/>
        <w:ind w:firstLine="709"/>
        <w:jc w:val="both"/>
        <w:rPr>
          <w:color w:val="000000"/>
          <w:sz w:val="28"/>
        </w:rPr>
      </w:pPr>
      <w:r w:rsidRPr="00686D16">
        <w:rPr>
          <w:color w:val="000000"/>
          <w:sz w:val="28"/>
        </w:rPr>
        <w:t>виду деятельности</w:t>
      </w:r>
      <w:r w:rsidRPr="00686D16">
        <w:rPr>
          <w:color w:val="000000"/>
          <w:sz w:val="28"/>
          <w:szCs w:val="28"/>
        </w:rPr>
        <w:t xml:space="preserve"> = </w:t>
      </w:r>
      <w:r w:rsidRPr="00686D16">
        <w:rPr>
          <w:color w:val="000000"/>
          <w:sz w:val="28"/>
        </w:rPr>
        <w:t>Вмененный доход</w:t>
      </w:r>
    </w:p>
    <w:p w:rsidR="00EE278B" w:rsidRPr="00686D16" w:rsidRDefault="00EE278B" w:rsidP="000B25F3">
      <w:pPr>
        <w:spacing w:line="360" w:lineRule="auto"/>
        <w:ind w:firstLine="709"/>
        <w:jc w:val="both"/>
        <w:rPr>
          <w:color w:val="000000"/>
          <w:sz w:val="28"/>
        </w:rPr>
      </w:pPr>
    </w:p>
    <w:p w:rsidR="000B25F3" w:rsidRPr="009E732B" w:rsidRDefault="000B25F3" w:rsidP="000B25F3">
      <w:pPr>
        <w:spacing w:line="360" w:lineRule="auto"/>
        <w:ind w:firstLine="709"/>
        <w:jc w:val="both"/>
        <w:rPr>
          <w:color w:val="000000"/>
          <w:sz w:val="28"/>
          <w:szCs w:val="28"/>
        </w:rPr>
      </w:pPr>
      <w:r w:rsidRPr="009E732B">
        <w:rPr>
          <w:color w:val="000000"/>
          <w:sz w:val="28"/>
          <w:szCs w:val="28"/>
        </w:rPr>
        <w:t>Налоговой базой признается величина вмененного дохода, рассчитываемая как произведение базовой доходности по определенному виду предпринимательской деятельности, исчисленной за налоговый период, и величины физического показателя, характеризующего данный вид деятельности.</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Базовая доходность – условная месячная доходность в стоимостном выражении на ту или иную единицу физического показателя, характеризующего определенный вид предпринимательской деятельности в различных сопоставимых условиях, которая используется для расчета величины вмененного дохода. Для исчисления суммы единого налога в зависимости от вида предпринимательской деятельности используются физические показатели, характеризующие определенный вид предпринимательской деятельности, базовая доходность в месяц</w:t>
      </w:r>
      <w:r>
        <w:rPr>
          <w:color w:val="000000"/>
          <w:sz w:val="28"/>
          <w:szCs w:val="28"/>
        </w:rPr>
        <w:t xml:space="preserve"> </w:t>
      </w:r>
      <w:r w:rsidRPr="009E732B">
        <w:rPr>
          <w:color w:val="000000"/>
          <w:sz w:val="28"/>
          <w:szCs w:val="28"/>
        </w:rPr>
        <w:t>и корректирующие коэффициенты.</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Корректирующие коэффициенты базовой доходности – коэффициенты, показывающие степень влияния того или иного фактора на результат предпринимательской деятельности, осуществляемой на основе свидетельства об уплате единого налога, а именно:</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К1 – коэффициент – дефлятор, соответствующий индексу изменения потребительских цен на товары (работы, услуги);</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К2 – коэффициент, учитывающий совокупность особенностей ведения предпринимательской деятельности (ассортимент товаров (работ, услуг), сезонность, время работы, величину доходов и др.).</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 xml:space="preserve">Под физическими показателями по видам деятельности подразумевается количество работников. Площадь торгового зала, количество транспортных средств </w:t>
      </w:r>
      <w:r>
        <w:rPr>
          <w:color w:val="000000"/>
          <w:sz w:val="28"/>
          <w:szCs w:val="28"/>
        </w:rPr>
        <w:t>и т.д.</w:t>
      </w:r>
      <w:r w:rsidRPr="009E732B">
        <w:rPr>
          <w:color w:val="000000"/>
          <w:sz w:val="28"/>
          <w:szCs w:val="28"/>
        </w:rPr>
        <w:t xml:space="preserve"> в зависимости от конкретного типа деятельности.</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Под количеством работников понимается среднесписочная численность всех работников за каждый календарный месяц налогового периода (в том числе работающих по совместительству, договорам подряда и другим договорам гражданско-правового характера).</w:t>
      </w:r>
    </w:p>
    <w:p w:rsidR="000B25F3" w:rsidRPr="009E732B" w:rsidRDefault="000B25F3" w:rsidP="000B25F3">
      <w:pPr>
        <w:spacing w:line="360" w:lineRule="auto"/>
        <w:ind w:firstLine="709"/>
        <w:jc w:val="both"/>
        <w:rPr>
          <w:color w:val="000000"/>
          <w:sz w:val="28"/>
          <w:szCs w:val="28"/>
        </w:rPr>
      </w:pPr>
      <w:r w:rsidRPr="009E732B">
        <w:rPr>
          <w:color w:val="000000"/>
          <w:sz w:val="28"/>
          <w:szCs w:val="28"/>
        </w:rPr>
        <w:t>Налоговым периодом по единому налогу признается квартал. Ставка единого налога устанавливается в размере 15</w:t>
      </w:r>
      <w:r>
        <w:rPr>
          <w:color w:val="000000"/>
          <w:sz w:val="28"/>
          <w:szCs w:val="28"/>
        </w:rPr>
        <w:t>%</w:t>
      </w:r>
      <w:r w:rsidRPr="009E732B">
        <w:rPr>
          <w:color w:val="000000"/>
          <w:sz w:val="28"/>
          <w:szCs w:val="28"/>
        </w:rPr>
        <w:t xml:space="preserve"> величины вмененного дохода. Сумма ЕНВД за налоговый период уменьшается на сумму страховых взносов на общее пенсионное страхование, уплаченную за этот же период работниками, а также на сумму страховых взносов в виде фиксированных платежей, уплачиваемых предпринимателями за свое страхование. При этом сумма ЕНВД не может быть уменьшена более чем на 50</w:t>
      </w:r>
      <w:r>
        <w:rPr>
          <w:color w:val="000000"/>
          <w:sz w:val="28"/>
          <w:szCs w:val="28"/>
        </w:rPr>
        <w:t>%</w:t>
      </w:r>
      <w:r w:rsidRPr="009E732B">
        <w:rPr>
          <w:color w:val="000000"/>
          <w:sz w:val="28"/>
          <w:szCs w:val="28"/>
        </w:rPr>
        <w:t>.</w:t>
      </w:r>
    </w:p>
    <w:p w:rsidR="000B25F3" w:rsidRPr="009E732B" w:rsidRDefault="000B25F3" w:rsidP="000B25F3">
      <w:pPr>
        <w:tabs>
          <w:tab w:val="left" w:pos="0"/>
        </w:tabs>
        <w:spacing w:line="360" w:lineRule="auto"/>
        <w:ind w:firstLine="709"/>
        <w:jc w:val="both"/>
        <w:rPr>
          <w:color w:val="000000"/>
          <w:sz w:val="28"/>
          <w:szCs w:val="28"/>
        </w:rPr>
      </w:pPr>
      <w:r w:rsidRPr="009E732B">
        <w:rPr>
          <w:color w:val="000000"/>
          <w:sz w:val="28"/>
          <w:szCs w:val="28"/>
        </w:rPr>
        <w:t>Плательщики уплачивают ЕНВД по месту осуществления ими деятельности, облагаемой единым налогом. Согласно п.</w:t>
      </w:r>
      <w:r>
        <w:rPr>
          <w:color w:val="000000"/>
          <w:sz w:val="28"/>
          <w:szCs w:val="28"/>
        </w:rPr>
        <w:t> </w:t>
      </w:r>
      <w:r w:rsidRPr="009E732B">
        <w:rPr>
          <w:color w:val="000000"/>
          <w:sz w:val="28"/>
          <w:szCs w:val="28"/>
        </w:rPr>
        <w:t>2 ст.</w:t>
      </w:r>
      <w:r>
        <w:rPr>
          <w:color w:val="000000"/>
          <w:sz w:val="28"/>
          <w:szCs w:val="28"/>
        </w:rPr>
        <w:t> </w:t>
      </w:r>
      <w:r w:rsidRPr="009E732B">
        <w:rPr>
          <w:color w:val="000000"/>
          <w:sz w:val="28"/>
          <w:szCs w:val="28"/>
        </w:rPr>
        <w:t>346.28 НК РФ они обязаны встать на учет в налоговых органах по месту осуществления деятельности,</w:t>
      </w:r>
      <w:r>
        <w:rPr>
          <w:color w:val="000000"/>
          <w:sz w:val="28"/>
          <w:szCs w:val="28"/>
        </w:rPr>
        <w:t xml:space="preserve"> </w:t>
      </w:r>
      <w:r w:rsidRPr="009E732B">
        <w:rPr>
          <w:color w:val="000000"/>
          <w:sz w:val="28"/>
          <w:szCs w:val="28"/>
        </w:rPr>
        <w:t>облагаемой ЕНВД, в срок не позднее 5 дней с начала осуществления такой деятельности.</w:t>
      </w:r>
    </w:p>
    <w:p w:rsidR="000B25F3" w:rsidRPr="009E732B" w:rsidRDefault="000B25F3" w:rsidP="000B25F3">
      <w:pPr>
        <w:tabs>
          <w:tab w:val="left" w:pos="0"/>
        </w:tabs>
        <w:spacing w:line="360" w:lineRule="auto"/>
        <w:ind w:firstLine="709"/>
        <w:jc w:val="both"/>
        <w:rPr>
          <w:color w:val="000000"/>
          <w:sz w:val="28"/>
          <w:szCs w:val="28"/>
        </w:rPr>
      </w:pPr>
      <w:r w:rsidRPr="009E732B">
        <w:rPr>
          <w:color w:val="000000"/>
          <w:sz w:val="28"/>
          <w:szCs w:val="28"/>
        </w:rPr>
        <w:t>Уплата единого налога производится налогоплательщиком по итогам налогового периода не позднее 25</w:t>
      </w:r>
      <w:r>
        <w:rPr>
          <w:color w:val="000000"/>
          <w:sz w:val="28"/>
          <w:szCs w:val="28"/>
        </w:rPr>
        <w:noBreakHyphen/>
      </w:r>
      <w:r w:rsidRPr="009E732B">
        <w:rPr>
          <w:color w:val="000000"/>
          <w:sz w:val="28"/>
          <w:szCs w:val="28"/>
        </w:rPr>
        <w:t>го числа первого месяца следующего за налоговым периодом.</w:t>
      </w:r>
    </w:p>
    <w:p w:rsidR="000B25F3" w:rsidRPr="009E732B" w:rsidRDefault="000B25F3" w:rsidP="000B25F3">
      <w:pPr>
        <w:tabs>
          <w:tab w:val="left" w:pos="0"/>
        </w:tabs>
        <w:spacing w:line="360" w:lineRule="auto"/>
        <w:ind w:firstLine="709"/>
        <w:jc w:val="both"/>
        <w:rPr>
          <w:color w:val="000000"/>
          <w:sz w:val="28"/>
          <w:szCs w:val="28"/>
        </w:rPr>
      </w:pPr>
      <w:r w:rsidRPr="009E732B">
        <w:rPr>
          <w:color w:val="000000"/>
          <w:sz w:val="28"/>
          <w:szCs w:val="28"/>
        </w:rPr>
        <w:t>Налоговые декларации по ЕНВД представляются не позднее 20</w:t>
      </w:r>
      <w:r>
        <w:rPr>
          <w:color w:val="000000"/>
          <w:sz w:val="28"/>
          <w:szCs w:val="28"/>
        </w:rPr>
        <w:noBreakHyphen/>
      </w:r>
      <w:r w:rsidRPr="009E732B">
        <w:rPr>
          <w:color w:val="000000"/>
          <w:sz w:val="28"/>
          <w:szCs w:val="28"/>
        </w:rPr>
        <w:t>го числа месяца, следующего за окончанием квартала.</w:t>
      </w:r>
    </w:p>
    <w:p w:rsidR="000B25F3" w:rsidRPr="009E732B" w:rsidRDefault="000B25F3" w:rsidP="000B25F3">
      <w:pPr>
        <w:tabs>
          <w:tab w:val="left" w:pos="0"/>
        </w:tabs>
        <w:spacing w:line="360" w:lineRule="auto"/>
        <w:ind w:firstLine="709"/>
        <w:jc w:val="both"/>
        <w:rPr>
          <w:b/>
          <w:color w:val="000000"/>
          <w:sz w:val="28"/>
          <w:szCs w:val="32"/>
        </w:rPr>
      </w:pPr>
    </w:p>
    <w:p w:rsidR="00686D16" w:rsidRDefault="00686D16" w:rsidP="00EF67E8">
      <w:pPr>
        <w:pStyle w:val="ConsNonformat"/>
        <w:widowControl/>
        <w:spacing w:line="360" w:lineRule="auto"/>
        <w:rPr>
          <w:rFonts w:ascii="Times New Roman" w:hAnsi="Times New Roman" w:cs="Times New Roman"/>
          <w:b/>
          <w:bCs/>
          <w:sz w:val="28"/>
          <w:szCs w:val="28"/>
        </w:rPr>
      </w:pPr>
    </w:p>
    <w:p w:rsidR="001D4E18" w:rsidRDefault="001D4E18" w:rsidP="00EF67E8">
      <w:pPr>
        <w:pStyle w:val="ConsNonformat"/>
        <w:widowControl/>
        <w:spacing w:line="360" w:lineRule="auto"/>
        <w:rPr>
          <w:rFonts w:ascii="Times New Roman" w:hAnsi="Times New Roman" w:cs="Times New Roman"/>
          <w:b/>
          <w:bCs/>
          <w:sz w:val="28"/>
          <w:szCs w:val="28"/>
        </w:rPr>
      </w:pPr>
    </w:p>
    <w:p w:rsidR="001D4E18" w:rsidRDefault="001D4E18" w:rsidP="00EF67E8">
      <w:pPr>
        <w:pStyle w:val="ConsNonformat"/>
        <w:widowControl/>
        <w:spacing w:line="360" w:lineRule="auto"/>
        <w:rPr>
          <w:rFonts w:ascii="Times New Roman" w:hAnsi="Times New Roman" w:cs="Times New Roman"/>
          <w:b/>
          <w:bCs/>
          <w:sz w:val="28"/>
          <w:szCs w:val="28"/>
        </w:rPr>
      </w:pPr>
    </w:p>
    <w:p w:rsidR="00EF67E8" w:rsidRPr="00717BF4" w:rsidRDefault="00EF67E8" w:rsidP="00EF67E8">
      <w:pPr>
        <w:pStyle w:val="ConsNonformat"/>
        <w:widowControl/>
        <w:spacing w:line="360" w:lineRule="auto"/>
        <w:rPr>
          <w:rFonts w:ascii="Times New Roman" w:hAnsi="Times New Roman" w:cs="Times New Roman"/>
          <w:bCs/>
          <w:sz w:val="28"/>
          <w:szCs w:val="28"/>
        </w:rPr>
      </w:pPr>
      <w:r w:rsidRPr="00717BF4">
        <w:rPr>
          <w:rFonts w:ascii="Times New Roman" w:hAnsi="Times New Roman" w:cs="Times New Roman"/>
          <w:bCs/>
          <w:sz w:val="28"/>
          <w:szCs w:val="28"/>
        </w:rPr>
        <w:t>Система налогообложения для сельскохозяйственных товаропроизводителей (единый сельскохозяйственный налог)</w:t>
      </w:r>
    </w:p>
    <w:p w:rsidR="00EF67E8" w:rsidRPr="00DE3C25" w:rsidRDefault="00EF67E8" w:rsidP="00EF67E8">
      <w:pPr>
        <w:pStyle w:val="ConsNonformat"/>
        <w:widowControl/>
        <w:spacing w:line="360" w:lineRule="auto"/>
        <w:jc w:val="both"/>
        <w:rPr>
          <w:rFonts w:ascii="Times New Roman" w:hAnsi="Times New Roman" w:cs="Times New Roman"/>
          <w:b/>
          <w:bCs/>
          <w:sz w:val="28"/>
          <w:szCs w:val="28"/>
        </w:rPr>
      </w:pPr>
    </w:p>
    <w:p w:rsidR="00EF67E8" w:rsidRPr="00332752" w:rsidRDefault="00EF67E8" w:rsidP="00EF67E8">
      <w:pPr>
        <w:pStyle w:val="ConsNormal"/>
        <w:widowControl/>
        <w:spacing w:line="360" w:lineRule="auto"/>
        <w:ind w:firstLine="540"/>
        <w:jc w:val="both"/>
        <w:rPr>
          <w:sz w:val="28"/>
          <w:szCs w:val="28"/>
        </w:rPr>
      </w:pPr>
      <w:r>
        <w:rPr>
          <w:sz w:val="28"/>
          <w:szCs w:val="28"/>
        </w:rPr>
        <w:t>С 1 января 2004 года вступила</w:t>
      </w:r>
      <w:r w:rsidRPr="00332752">
        <w:rPr>
          <w:sz w:val="28"/>
          <w:szCs w:val="28"/>
        </w:rPr>
        <w:t xml:space="preserve"> в силу глава 26.1. "Система налогообложения для сельскохозяйственных товаропроизводителей (единый сельскохозяйственный налог), которая применяется наряду с общим режимом налогообложения. При этом сельскохозяйственные товаропроизводители - организации и индивидуальные предприниматели - переходят на уплату единого сельскохозяйственного налога в добровольном порядке, о чем должны сообщить в налоговые органы по своему местонахождению (месту жительства)  до 1 февраля 2004 года путем подачи письменного заявления.</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Переход на уплату единого сельскохозяйственного налога (далее ЕСХН) предусматривает замену:</w:t>
      </w:r>
    </w:p>
    <w:p w:rsidR="00EF67E8" w:rsidRPr="00332752" w:rsidRDefault="00EF67E8" w:rsidP="00EF67E8">
      <w:pPr>
        <w:pStyle w:val="ConsNormal"/>
        <w:widowControl/>
        <w:spacing w:line="360" w:lineRule="auto"/>
        <w:ind w:left="540" w:firstLine="0"/>
        <w:jc w:val="both"/>
        <w:rPr>
          <w:sz w:val="28"/>
          <w:szCs w:val="28"/>
        </w:rPr>
      </w:pPr>
      <w:r w:rsidRPr="00332752">
        <w:rPr>
          <w:sz w:val="28"/>
          <w:szCs w:val="28"/>
        </w:rPr>
        <w:t xml:space="preserve">1) уплаты налога на прибыль организаций (налога на доходы физических лиц – для индивидуальных предпринимателей с доходов полученных от предпринимательской деятельности КФХ); </w:t>
      </w:r>
    </w:p>
    <w:p w:rsidR="00EF67E8" w:rsidRPr="00332752" w:rsidRDefault="00EF67E8" w:rsidP="00EF67E8">
      <w:pPr>
        <w:pStyle w:val="ConsNormal"/>
        <w:widowControl/>
        <w:spacing w:line="360" w:lineRule="auto"/>
        <w:ind w:left="540" w:firstLine="0"/>
        <w:jc w:val="both"/>
        <w:rPr>
          <w:sz w:val="28"/>
          <w:szCs w:val="28"/>
        </w:rPr>
      </w:pPr>
      <w:r w:rsidRPr="00332752">
        <w:rPr>
          <w:sz w:val="28"/>
          <w:szCs w:val="28"/>
        </w:rPr>
        <w:t>2) налога на добавленную стоимость (за исключением налога на добавленную стоимость, подлежащего уплате при ввозе товаров на таможенную территорию РФ);</w:t>
      </w:r>
    </w:p>
    <w:p w:rsidR="00EF67E8" w:rsidRPr="00332752" w:rsidRDefault="00EF67E8" w:rsidP="00EF67E8">
      <w:pPr>
        <w:pStyle w:val="ConsNormal"/>
        <w:widowControl/>
        <w:spacing w:line="360" w:lineRule="auto"/>
        <w:ind w:left="540" w:firstLine="0"/>
        <w:jc w:val="both"/>
        <w:rPr>
          <w:sz w:val="28"/>
          <w:szCs w:val="28"/>
        </w:rPr>
      </w:pPr>
      <w:r w:rsidRPr="00332752">
        <w:rPr>
          <w:sz w:val="28"/>
          <w:szCs w:val="28"/>
        </w:rPr>
        <w:t>3) налога на имущество организаций;</w:t>
      </w:r>
    </w:p>
    <w:p w:rsidR="00EF67E8" w:rsidRPr="00332752" w:rsidRDefault="00EF67E8" w:rsidP="00EF67E8">
      <w:pPr>
        <w:pStyle w:val="ConsNormal"/>
        <w:widowControl/>
        <w:spacing w:line="360" w:lineRule="auto"/>
        <w:ind w:left="540" w:firstLine="0"/>
        <w:jc w:val="both"/>
        <w:rPr>
          <w:sz w:val="28"/>
          <w:szCs w:val="28"/>
        </w:rPr>
      </w:pPr>
      <w:r w:rsidRPr="00332752">
        <w:rPr>
          <w:sz w:val="28"/>
          <w:szCs w:val="28"/>
        </w:rPr>
        <w:t>4) единого социального налога (за исключением страховых взносов на обязательное пенсионное страхование в соответствии с законодательством РФ).</w:t>
      </w:r>
    </w:p>
    <w:p w:rsidR="00EF67E8" w:rsidRPr="00332752" w:rsidRDefault="00EF67E8" w:rsidP="00EF67E8">
      <w:pPr>
        <w:pStyle w:val="ConsNormal"/>
        <w:spacing w:line="360" w:lineRule="auto"/>
        <w:ind w:firstLine="539"/>
        <w:jc w:val="both"/>
        <w:rPr>
          <w:sz w:val="28"/>
          <w:szCs w:val="28"/>
        </w:rPr>
      </w:pPr>
      <w:r w:rsidRPr="00332752">
        <w:rPr>
          <w:sz w:val="28"/>
          <w:szCs w:val="28"/>
        </w:rPr>
        <w:t>Иные налоги и сборы уплачиваются в соответствии с общим режимом налогообложения.</w:t>
      </w:r>
    </w:p>
    <w:p w:rsidR="00EF67E8" w:rsidRPr="00332752" w:rsidRDefault="00EF67E8" w:rsidP="00EF67E8">
      <w:pPr>
        <w:pStyle w:val="ConsNormal"/>
        <w:spacing w:line="360" w:lineRule="auto"/>
        <w:ind w:firstLine="539"/>
        <w:jc w:val="both"/>
        <w:rPr>
          <w:sz w:val="28"/>
          <w:szCs w:val="28"/>
        </w:rPr>
      </w:pPr>
      <w:r w:rsidRPr="00332752">
        <w:rPr>
          <w:sz w:val="28"/>
          <w:szCs w:val="28"/>
        </w:rPr>
        <w:t>Организации и индивидуальные предприниматели, являющиеся налогоплательщиками единого сельскохозяйственного налога, не освобождаются от обязанностей налоговых агентов (прежде всего в части исчисления, удержания и перечисления налога на доходы физических лиц наемных работников).</w:t>
      </w:r>
    </w:p>
    <w:p w:rsidR="00EF67E8" w:rsidRPr="00332752" w:rsidRDefault="00EF67E8" w:rsidP="00EF67E8">
      <w:pPr>
        <w:pStyle w:val="ConsNormal"/>
        <w:spacing w:line="360" w:lineRule="auto"/>
        <w:ind w:firstLine="539"/>
        <w:jc w:val="both"/>
        <w:rPr>
          <w:sz w:val="28"/>
          <w:szCs w:val="28"/>
        </w:rPr>
      </w:pPr>
      <w:r w:rsidRPr="00332752">
        <w:rPr>
          <w:sz w:val="28"/>
          <w:szCs w:val="28"/>
        </w:rPr>
        <w:t xml:space="preserve">Для перехода на ЕСХН необходимо проверить следующее условие - в общем доходе от реализации товаров (работ, услуг) доля дохода от реализации произведенной сельскохозяйственной продукции, включая продукцию ее первичной переработки, произведенную из сельскохозяйственного сырья собственного производства и выращенной рыбы, должна составлять не менее 70 % по итогам девяти месяцев 2003 года. Если по итогам 2004 года доля такого дохода составит менее 70%, налогоплательщики должны будут произвести перерасчет налоговых обязательств, исходя из общего режима налогообложения за весь год, но при этом пени и штрафы уплачиваться не будут. </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Не вправе перейти на уплату единого сельскохозяйственного налога:</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 организации и индивидуальные предприниматели, занимающиеся производством подакцизных товаров;</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 организации и индивидуальные предприниматели, переведенные на систему налогообложения в виде единого налога на вмененный доход для отдельных видов деятельности;</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  организации, имеющие филиалы и (или) представительства.</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Объектом налогообложения признаются доходы, уменьшенные на величину расходов.</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В основе исчисления ЕСХН лежит кассовый метод, т.е.</w:t>
      </w:r>
    </w:p>
    <w:p w:rsidR="00EF67E8" w:rsidRPr="00332752" w:rsidRDefault="00EF67E8" w:rsidP="00EF67E8">
      <w:pPr>
        <w:pStyle w:val="ConsNormal"/>
        <w:widowControl/>
        <w:numPr>
          <w:ilvl w:val="0"/>
          <w:numId w:val="1"/>
        </w:numPr>
        <w:autoSpaceDE w:val="0"/>
        <w:autoSpaceDN w:val="0"/>
        <w:adjustRightInd w:val="0"/>
        <w:spacing w:line="360" w:lineRule="auto"/>
        <w:jc w:val="both"/>
        <w:rPr>
          <w:sz w:val="28"/>
          <w:szCs w:val="28"/>
        </w:rPr>
      </w:pPr>
      <w:r w:rsidRPr="00332752">
        <w:rPr>
          <w:sz w:val="28"/>
          <w:szCs w:val="28"/>
        </w:rPr>
        <w:t>датой получения доходов признается день поступления средств на счета в банках и  в кассу, день получения иного имущества (работ, услуг) или имущественных прав;</w:t>
      </w:r>
    </w:p>
    <w:p w:rsidR="00EF67E8" w:rsidRPr="00332752" w:rsidRDefault="00EF67E8" w:rsidP="00EF67E8">
      <w:pPr>
        <w:pStyle w:val="ConsNormal"/>
        <w:widowControl/>
        <w:numPr>
          <w:ilvl w:val="0"/>
          <w:numId w:val="1"/>
        </w:numPr>
        <w:autoSpaceDE w:val="0"/>
        <w:autoSpaceDN w:val="0"/>
        <w:adjustRightInd w:val="0"/>
        <w:spacing w:line="360" w:lineRule="auto"/>
        <w:jc w:val="both"/>
        <w:rPr>
          <w:sz w:val="28"/>
          <w:szCs w:val="28"/>
        </w:rPr>
      </w:pPr>
      <w:r w:rsidRPr="00332752">
        <w:rPr>
          <w:sz w:val="28"/>
          <w:szCs w:val="28"/>
        </w:rPr>
        <w:t xml:space="preserve">расходами признаются затраты после их фактической оплаты. </w:t>
      </w:r>
    </w:p>
    <w:p w:rsidR="00EF67E8" w:rsidRPr="00332752" w:rsidRDefault="00EF67E8" w:rsidP="00EF67E8">
      <w:pPr>
        <w:pStyle w:val="ConsNonformat"/>
        <w:widowControl/>
        <w:spacing w:line="360" w:lineRule="auto"/>
        <w:ind w:firstLine="540"/>
        <w:jc w:val="both"/>
        <w:rPr>
          <w:sz w:val="28"/>
          <w:szCs w:val="28"/>
        </w:rPr>
      </w:pPr>
      <w:r w:rsidRPr="00332752">
        <w:rPr>
          <w:rFonts w:ascii="Times New Roman" w:hAnsi="Times New Roman" w:cs="Times New Roman"/>
          <w:sz w:val="28"/>
          <w:szCs w:val="28"/>
        </w:rPr>
        <w:t>Порядок определения и признания доходов и расходов в целом соответствует порядку предусмотренному главой 25 НК РФ "Налог на прибыль организаций".</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Так, при определении объекта налогообложения организации учитывают доходы от реализации товаров (работ, услуг) и имущественных прав (ст.249), внереализационные доходы (ст.250) и не учитываются доходы, предусмотренные статьей 251. Индивидуальные предприниматели при определении объекта налогообложения учитывают доходы, полученные от предпринимательской деятельности.</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Налогоплательщики уменьшают полученные доходы на следующие расходы:</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расходы на приобретение основных средств (в особом порядке);</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расходы на ремонт основных средств (в том числе арендованных);</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арендные (лизинговые) платежи за арендуемое (принятое в лизинг) имущество;</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материальные расходы;</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расходы на оплату труда, выплату пособий по временной нетрудоспособности;</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расходы на обязательное страхование работников и имущества, включая страховые взносы на обязательное пенсионное страхование, взносы на обязательное социальное страхование от несчастных случаев на производстве и профессиональных заболеваний;</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суммы НДС по приобретаемым товарам (работам, услугам);</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суммы процентов, уплачиваемые по кредитам и  займам;</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-расходы на обеспечение пожарной безопасности, на услуги по охране имущества;</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расходы на содержание служебного транспорта;</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xml:space="preserve">- расходы на командировки, </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расходы на канцелярские товары;</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расходы на почтовые, телефонные и другие подобные услуги;</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расходы на питание работников, занятых на сельскохозяйственных работах;</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суммы налогов и сборов, уплачиваемые в соответствии с законодательством РФ;</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расходы на оплату стоимости товаров, приобретенных для дальнейшей реализации;</w:t>
      </w:r>
    </w:p>
    <w:p w:rsidR="00EF67E8" w:rsidRPr="00332752" w:rsidRDefault="00EF67E8" w:rsidP="00EF67E8">
      <w:pPr>
        <w:pStyle w:val="ConsNormal"/>
        <w:widowControl/>
        <w:spacing w:line="360" w:lineRule="auto"/>
        <w:ind w:firstLine="0"/>
        <w:jc w:val="both"/>
        <w:rPr>
          <w:sz w:val="28"/>
          <w:szCs w:val="28"/>
        </w:rPr>
      </w:pPr>
      <w:r w:rsidRPr="00332752">
        <w:rPr>
          <w:sz w:val="28"/>
          <w:szCs w:val="28"/>
        </w:rPr>
        <w:t>- другие (полный перечень расходов смотри в гл. 26.1. НК РФ).</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Все  расходы  принимаются при условии их соответствия критериям, указанным в ст. 252 Налогового кодекса, т. е. расходы должны быть направлены на получение доходов, они должны быть экономически обоснованы и документально подтверждены документами  в соответствии с законодательством РФ.</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Налоговым периодом признается календарный год, а отчетным периодом признается полугодие.</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Налоговая ставка устанавливается в размере 6 процентов.</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При определении налоговой базы доходы и расходы определяются нарастающим итогом с начала налогового периода.</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По итогам налогового периода представляются налоговые декларации  и уплачивается сумма налога организациями не позднее 31 марта следующего года, индивидуальными предпринимателями не позднее 30 апреля следующего года.</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По итогам отчетного  периода представляются налоговые декларации и уплачивается сумма авансового платежа по налогу организациями и индивидуальными предпринимателями позднее 25 июля текущего года.</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Так, при переходе на уплату ЕСХН расходы на приобретение основных средств будут приниматься в следующем порядке:</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1) в отношении основных средств, приобретенных после перехода на уплату ЕСХН - в момент ввода этих основных средств в эксплуатацию;</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2) в отношении основных средств, приобретенных до перехода на уплату ЕСХН, стоимость основных средств включается в расходы на приобретение основных средств в следующем порядке:</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в отношении основных средств со сроком полезного использования до трех лет включительно - в течение первого года уплаты единого сельскохозяйственного налога;</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в отношении основных средств со сроком полезного использования от трех до 15 лет включительно: в течение первого года уплаты ЕСХН - 50 % стоимости, второго года - 30 % стоимости и третьего года - 20 % стоимости;</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в отношении основных средств со сроком полезного использования свыше 15 лет - в течение 10 лет после перехода на уплату ЕСХН равными долями от стоимости основных средств.</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Стоимость основных средств принимается равной остаточной стоимости этого имущества на момент перехода на уплату единого сельскохозяйственного налога.</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 xml:space="preserve">Также необходимо учесть, что если по итогам года при применении ЕСХН будет получен убыток, то он переносится на следующие налоговые периоды (но не более чем на 10 лет), т. е. уменьшает налогооблагаемую прибыль следующих налоговых периодов. При этом предыдущий убыток не может уменьшать налоговую базу следующего года более чем на 30 процентов. </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Но при переходе на уплату ЕСХН убыток, полученный налогоплательщиками при применении общего режима налогообложения, не принимается, а также убыток, полученный при уплате ЕСХН, не принимается при переходе на общий режим налогообложения.</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Косвенными преимуществами "перехода" является значительное сокращение отчетности из-за замены четырех налогов одним и отчетным периодом - полугодие, упрощение налогового учета (например,  по НДС) и уплата налога всего два раза в год.</w:t>
      </w:r>
    </w:p>
    <w:p w:rsidR="00EF67E8" w:rsidRPr="00332752" w:rsidRDefault="00EF67E8" w:rsidP="00EF67E8">
      <w:pPr>
        <w:pStyle w:val="ConsNormal"/>
        <w:widowControl/>
        <w:spacing w:line="360" w:lineRule="auto"/>
        <w:ind w:firstLine="540"/>
        <w:jc w:val="both"/>
        <w:rPr>
          <w:sz w:val="28"/>
          <w:szCs w:val="28"/>
        </w:rPr>
      </w:pPr>
      <w:r w:rsidRPr="00332752">
        <w:rPr>
          <w:sz w:val="28"/>
          <w:szCs w:val="28"/>
        </w:rPr>
        <w:t>Но естественно в переходный период всегда будут определенные сложности, в том числе из-за нечетко прописанных в законодательстве правил по некоторым операциям, что должно быть разъяснено налоговыми органами.</w:t>
      </w:r>
    </w:p>
    <w:p w:rsidR="003F79D6" w:rsidRPr="001D4E18" w:rsidRDefault="00EF67E8" w:rsidP="001D4E18">
      <w:pPr>
        <w:pStyle w:val="ConsNormal"/>
        <w:widowControl/>
        <w:spacing w:line="360" w:lineRule="auto"/>
        <w:ind w:firstLine="540"/>
        <w:jc w:val="both"/>
        <w:rPr>
          <w:sz w:val="28"/>
          <w:szCs w:val="28"/>
        </w:rPr>
      </w:pPr>
      <w:r w:rsidRPr="00332752">
        <w:rPr>
          <w:sz w:val="28"/>
          <w:szCs w:val="28"/>
        </w:rPr>
        <w:t xml:space="preserve">В конечном итоге руководители </w:t>
      </w:r>
      <w:r>
        <w:rPr>
          <w:sz w:val="28"/>
          <w:szCs w:val="28"/>
        </w:rPr>
        <w:t>сельскохозяйственных организаций и главы крестьянских фермерский хозяйств</w:t>
      </w:r>
      <w:r w:rsidRPr="00332752">
        <w:rPr>
          <w:sz w:val="28"/>
          <w:szCs w:val="28"/>
        </w:rPr>
        <w:t xml:space="preserve"> должны на основании расчетов сделать самостоятельный выбор.</w:t>
      </w:r>
    </w:p>
    <w:p w:rsidR="00F57BEF" w:rsidRPr="00343AF3" w:rsidRDefault="00343AF3" w:rsidP="00BB45C1">
      <w:pPr>
        <w:tabs>
          <w:tab w:val="left" w:pos="0"/>
        </w:tabs>
        <w:spacing w:line="360" w:lineRule="auto"/>
        <w:jc w:val="both"/>
        <w:rPr>
          <w:color w:val="000000"/>
          <w:sz w:val="28"/>
          <w:szCs w:val="28"/>
        </w:rPr>
      </w:pPr>
      <w:r>
        <w:rPr>
          <w:color w:val="000000"/>
          <w:sz w:val="28"/>
          <w:szCs w:val="28"/>
        </w:rPr>
        <w:t>1.</w:t>
      </w:r>
      <w:r w:rsidR="00F57BEF" w:rsidRPr="00343AF3">
        <w:rPr>
          <w:color w:val="000000"/>
          <w:sz w:val="28"/>
          <w:szCs w:val="28"/>
        </w:rPr>
        <w:t>3. Методы минимизации налоговой нагрузки</w:t>
      </w:r>
    </w:p>
    <w:p w:rsidR="003F79D6" w:rsidRDefault="003F79D6" w:rsidP="00BB45C1">
      <w:pPr>
        <w:tabs>
          <w:tab w:val="left" w:pos="0"/>
        </w:tabs>
        <w:spacing w:line="360" w:lineRule="auto"/>
        <w:jc w:val="both"/>
        <w:rPr>
          <w:color w:val="000000"/>
          <w:sz w:val="36"/>
          <w:szCs w:val="36"/>
        </w:rPr>
      </w:pPr>
    </w:p>
    <w:p w:rsidR="00485E4E" w:rsidRPr="00485E4E" w:rsidRDefault="001D4E18" w:rsidP="001D4E18">
      <w:pPr>
        <w:spacing w:line="360" w:lineRule="auto"/>
        <w:jc w:val="both"/>
        <w:rPr>
          <w:sz w:val="28"/>
          <w:szCs w:val="28"/>
        </w:rPr>
      </w:pPr>
      <w:r>
        <w:rPr>
          <w:rStyle w:val="af5"/>
          <w:b w:val="0"/>
          <w:iCs/>
          <w:sz w:val="28"/>
          <w:szCs w:val="28"/>
        </w:rPr>
        <w:t xml:space="preserve">      </w:t>
      </w:r>
      <w:r w:rsidR="00485E4E" w:rsidRPr="00485E4E">
        <w:rPr>
          <w:rStyle w:val="af5"/>
          <w:b w:val="0"/>
          <w:iCs/>
          <w:sz w:val="28"/>
          <w:szCs w:val="28"/>
        </w:rPr>
        <w:t xml:space="preserve">Оптимизация налогообложения предполагает: минимизацию налоговых выплат (в долгосрочном и краткосрочном периоде при любом объеме деятельности) и недопущение штрафных санкций со стороны фискальных органов. Это достигается правильностью начисления и своевременностью уплаты налогов, что неразрывно связано с налоговым планированием. </w:t>
      </w:r>
    </w:p>
    <w:p w:rsidR="00485E4E" w:rsidRPr="00485E4E" w:rsidRDefault="00343AF3" w:rsidP="00485E4E">
      <w:pPr>
        <w:spacing w:line="360" w:lineRule="auto"/>
        <w:rPr>
          <w:sz w:val="28"/>
          <w:szCs w:val="28"/>
        </w:rPr>
      </w:pPr>
      <w:r w:rsidRPr="00485E4E">
        <w:rPr>
          <w:rStyle w:val="af5"/>
          <w:b w:val="0"/>
          <w:iCs/>
          <w:sz w:val="28"/>
          <w:szCs w:val="28"/>
        </w:rPr>
        <w:t xml:space="preserve"> </w:t>
      </w:r>
      <w:r w:rsidR="00485E4E" w:rsidRPr="00485E4E">
        <w:rPr>
          <w:rStyle w:val="af5"/>
          <w:b w:val="0"/>
          <w:iCs/>
          <w:sz w:val="28"/>
          <w:szCs w:val="28"/>
        </w:rPr>
        <w:t>«Минимизация налогов» — термин, который вводит в заблуждение. В действительности, конечно, целью должна быть не минимизация (снижение) налогов, а увеличение прибыли предприятия после налогообложения. В результате складывается казусная ситуация: корпоративные менеджеры, которые должны стремиться увеличить размер чистой прибыли, с помощью юристов, бухгалтеров и финансовых консультантов прилагают нередко значительные усилия для того, чтобы уменьшить размер «налогооблагаемой прибыли».</w:t>
      </w:r>
    </w:p>
    <w:p w:rsidR="00485E4E" w:rsidRPr="00485E4E" w:rsidRDefault="00485E4E" w:rsidP="001D4E18">
      <w:pPr>
        <w:spacing w:line="360" w:lineRule="auto"/>
        <w:jc w:val="both"/>
        <w:rPr>
          <w:sz w:val="28"/>
          <w:szCs w:val="28"/>
        </w:rPr>
      </w:pPr>
      <w:r>
        <w:rPr>
          <w:rStyle w:val="af5"/>
          <w:b w:val="0"/>
          <w:iCs/>
          <w:sz w:val="28"/>
          <w:szCs w:val="28"/>
        </w:rPr>
        <w:t xml:space="preserve">   </w:t>
      </w:r>
      <w:r w:rsidR="001D4E18">
        <w:rPr>
          <w:rStyle w:val="af5"/>
          <w:b w:val="0"/>
          <w:iCs/>
          <w:sz w:val="28"/>
          <w:szCs w:val="28"/>
        </w:rPr>
        <w:t xml:space="preserve">    </w:t>
      </w:r>
      <w:r w:rsidRPr="00485E4E">
        <w:rPr>
          <w:rStyle w:val="af5"/>
          <w:b w:val="0"/>
          <w:iCs/>
          <w:sz w:val="28"/>
          <w:szCs w:val="28"/>
        </w:rPr>
        <w:t>Цель минимизации налогов — не уменьшение какого-нибудь налога как такового, а увеличение всех финансовых ресурсов предприятия. Оптимизация налоговой политики предприятия позволяет избежать переплаты налогов в каждый данный момент времени, пусть не намного, но, как известно, сегодняшние деньги гораздо дороже завтрашних. В условиях высоких налоговых ставок неправильный или недостаточный учет налогового фактора может привести к весьма неблагоприятным последствиям, в том числе и само банкротство предприятия. Ситуация, когда предприятие платит налоги «в лоб», т. е. следуя букве закона формально, без привязки к особенностям собственного бизнеса, свидетельствует о том, что над налоговым планированием на предприятии никто не работал.</w:t>
      </w:r>
    </w:p>
    <w:p w:rsidR="00485E4E" w:rsidRPr="00485E4E" w:rsidRDefault="00485E4E" w:rsidP="001D4E18">
      <w:pPr>
        <w:spacing w:line="360" w:lineRule="auto"/>
        <w:jc w:val="both"/>
        <w:rPr>
          <w:sz w:val="28"/>
          <w:szCs w:val="28"/>
        </w:rPr>
      </w:pPr>
      <w:r>
        <w:rPr>
          <w:rStyle w:val="af5"/>
          <w:b w:val="0"/>
          <w:iCs/>
          <w:sz w:val="28"/>
          <w:szCs w:val="28"/>
        </w:rPr>
        <w:t xml:space="preserve">  </w:t>
      </w:r>
      <w:r w:rsidR="001D4E18">
        <w:rPr>
          <w:rStyle w:val="af5"/>
          <w:b w:val="0"/>
          <w:iCs/>
          <w:sz w:val="28"/>
          <w:szCs w:val="28"/>
        </w:rPr>
        <w:t xml:space="preserve">     </w:t>
      </w:r>
      <w:r w:rsidRPr="00485E4E">
        <w:rPr>
          <w:rStyle w:val="af5"/>
          <w:b w:val="0"/>
          <w:iCs/>
          <w:sz w:val="28"/>
          <w:szCs w:val="28"/>
        </w:rPr>
        <w:t>Сокращение налоговых выплат лишь на первый взгляд ведет к увеличению размера прибыли предприятия. Эта зависимость не всегда бывает такой прямой и непосредственной. Вполне возможно, что сокращение одних налогов приведет к увеличению других, а также к финансовым санкциям со стороны контролирующих органов. Не забывайте, что правильное налоговое планирование должно помочь не только сократить налоги, но и устранить возможные ситуации «доначисления налогов» при проверке контролирующими органами. Поэтому наиболее эффективным способом увеличения прибыльности является не механическое сокращение налогов, а построение эффективной системы управления предприятием. Как показывает практика, такой подход обеспечивает значительное и устойчивое сокращение налоговых потерь на долгосрочную перспективу. Такой подход включает в себя слаженную работу команды юристов, бухгалтеров и финансистов, включая специалистов имеющих разнопрофильное образование.</w:t>
      </w:r>
    </w:p>
    <w:p w:rsidR="001D4E18" w:rsidRDefault="00485E4E" w:rsidP="001D4E18">
      <w:pPr>
        <w:spacing w:line="360" w:lineRule="auto"/>
        <w:jc w:val="both"/>
        <w:rPr>
          <w:rStyle w:val="af5"/>
          <w:b w:val="0"/>
          <w:iCs/>
          <w:sz w:val="28"/>
          <w:szCs w:val="28"/>
        </w:rPr>
      </w:pPr>
      <w:r>
        <w:rPr>
          <w:rStyle w:val="af5"/>
          <w:b w:val="0"/>
          <w:iCs/>
          <w:sz w:val="28"/>
          <w:szCs w:val="28"/>
        </w:rPr>
        <w:t xml:space="preserve">    </w:t>
      </w:r>
      <w:r w:rsidR="001D4E18">
        <w:rPr>
          <w:rStyle w:val="af5"/>
          <w:b w:val="0"/>
          <w:iCs/>
          <w:sz w:val="28"/>
          <w:szCs w:val="28"/>
        </w:rPr>
        <w:t xml:space="preserve">     </w:t>
      </w:r>
      <w:r w:rsidRPr="00485E4E">
        <w:rPr>
          <w:rStyle w:val="af5"/>
          <w:b w:val="0"/>
          <w:iCs/>
          <w:sz w:val="28"/>
          <w:szCs w:val="28"/>
        </w:rPr>
        <w:t>Государство предоставляет множество возможностей для снижения налоговых выплат. Это обусловлено и предусмотренными в законодательстве налоговыми льготами, и наличием различных ставок налогообложения и существованием пробелов или неясностей в законодательстве, ввиду невозможности учета всех обстоятельств, возникающих при исчислении и уплате налогов.</w:t>
      </w:r>
    </w:p>
    <w:p w:rsidR="001D4E18" w:rsidRPr="001D4E18" w:rsidRDefault="001D4E18" w:rsidP="001D4E18">
      <w:pPr>
        <w:rPr>
          <w:sz w:val="28"/>
          <w:szCs w:val="28"/>
        </w:rPr>
      </w:pPr>
    </w:p>
    <w:p w:rsidR="003D1CE4" w:rsidRDefault="00090514" w:rsidP="00485E4E">
      <w:pPr>
        <w:spacing w:line="360" w:lineRule="auto"/>
        <w:rPr>
          <w:rStyle w:val="af5"/>
          <w:b w:val="0"/>
          <w:iCs/>
          <w:sz w:val="28"/>
          <w:szCs w:val="28"/>
        </w:rPr>
      </w:pPr>
      <w:r>
        <w:rPr>
          <w:rStyle w:val="af5"/>
          <w:bCs w:val="0"/>
          <w:iCs/>
          <w:sz w:val="28"/>
          <w:szCs w:val="28"/>
        </w:rPr>
      </w:r>
      <w:r>
        <w:rPr>
          <w:rStyle w:val="af5"/>
          <w:bCs w:val="0"/>
          <w:iCs/>
          <w:sz w:val="28"/>
          <w:szCs w:val="28"/>
        </w:rPr>
        <w:pict>
          <v:group id="_x0000_s1038" editas="orgchart" style="width:477pt;height:333pt;mso-position-horizontal-relative:char;mso-position-vertical-relative:line" coordorigin="1561,10176" coordsize="3559,5040">
            <o:lock v:ext="edit" aspectratio="t"/>
            <o:diagram v:ext="edit" dgmstyle="14" dgmscalex="175666" dgmscaley="86602" dgmfontsize="15" constrainbounds="0,0,0,0" autoformat="t">
              <o:relationtable v:ext="edit">
                <o:rel v:ext="edit" idsrc="#_s1044" iddest="#_s1044"/>
                <o:rel v:ext="edit" idsrc="#_s1045" iddest="#_s1044" idcntr="#_s1043"/>
                <o:rel v:ext="edit" idsrc="#_s1046" iddest="#_s1044" idcntr="#_s1042"/>
                <o:rel v:ext="edit" idsrc="#_s1047" iddest="#_s1044" idcntr="#_s1041"/>
                <o:rel v:ext="edit" idsrc="#_s1048" iddest="#_s1044" idcntr="#_s1040"/>
              </o:relationtable>
            </o:diagram>
            <v:shape id="_x0000_s1039" type="#_x0000_t75" style="position:absolute;left:1561;top:10176;width:3559;height:5040" o:preferrelative="f">
              <v:fill o:detectmouseclick="t"/>
              <v:path o:extrusionok="t" o:connecttype="none"/>
              <o:lock v:ext="edit" text="t"/>
            </v:shape>
            <v:shapetype id="_x0000_t33" coordsize="21600,21600" o:spt="33" o:oned="t" path="m,l21600,r,21600e" filled="f">
              <v:stroke joinstyle="miter"/>
              <v:path arrowok="t" fillok="f" o:connecttype="none"/>
              <o:lock v:ext="edit" shapetype="t"/>
            </v:shapetype>
            <v:shape id="_s1040" o:spid="_x0000_s1040" type="#_x0000_t33" style="position:absolute;left:2601;top:10896;width:359;height:3961;rotation:180" o:connectortype="elbow" adj="-84112,-25525,-84112"/>
            <v:shape id="_s1041" o:spid="_x0000_s1041" type="#_x0000_t33" style="position:absolute;left:2601;top:10896;width:359;height:2880;rotation:180" o:connectortype="elbow" adj="-84112,-26997,-84112"/>
            <v:shape id="_s1042" o:spid="_x0000_s1042" type="#_x0000_t33" style="position:absolute;left:2601;top:10896;width:359;height:1800;rotation:180" o:connectortype="elbow" adj="-84112,-30235,-84112"/>
            <v:shape id="_s1043" o:spid="_x0000_s1043" type="#_x0000_t33" style="position:absolute;left:2601;top:10896;width:359;height:720;rotation:180" o:connectortype="elbow" adj="-84112,-43177,-84112"/>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s1044" o:spid="_x0000_s1044" type="#_x0000_t84" style="position:absolute;left:1561;top:10176;width:2079;height:720;v-text-anchor:middle" o:dgmlayout="2" o:dgmnodekind="1" o:dgmlayoutmru="2" fillcolor="#cc0" strokecolor="#cc0" strokeweight=".25pt">
              <v:fill angle="-45" focusposition=".5,.5" focussize="" focus="-50%" type="gradient"/>
              <v:textbox inset="0,0,0,0">
                <w:txbxContent>
                  <w:p w:rsidR="002A01F2" w:rsidRPr="002A01F2" w:rsidRDefault="002A01F2" w:rsidP="002A01F2">
                    <w:pPr>
                      <w:rPr>
                        <w:sz w:val="28"/>
                        <w:szCs w:val="28"/>
                      </w:rPr>
                    </w:pPr>
                    <w:r w:rsidRPr="002A01F2">
                      <w:rPr>
                        <w:rStyle w:val="af5"/>
                        <w:b w:val="0"/>
                        <w:iCs/>
                        <w:sz w:val="28"/>
                        <w:szCs w:val="28"/>
                      </w:rPr>
                      <w:t>Основные методы минимизац</w:t>
                    </w:r>
                    <w:r w:rsidR="00A11083">
                      <w:rPr>
                        <w:rStyle w:val="af5"/>
                        <w:b w:val="0"/>
                        <w:iCs/>
                        <w:sz w:val="28"/>
                        <w:szCs w:val="28"/>
                      </w:rPr>
                      <w:object w:dxaOrig="4320" w:dyaOrig="2881">
                        <v:shape id="_x0000_i1033" type="#_x0000_t75" style="width:3in;height:2in" o:ole="">
                          <v:imagedata r:id="rId17" o:title=""/>
                        </v:shape>
                        <o:OLEObject Type="Embed" ProgID="MSGraph.Chart.8" ShapeID="_x0000_i1033" DrawAspect="Content" ObjectID="_1462848241" r:id="rId18">
                          <o:FieldCodes>\s</o:FieldCodes>
                        </o:OLEObject>
                      </w:object>
                    </w:r>
                    <w:r w:rsidRPr="002A01F2">
                      <w:rPr>
                        <w:rStyle w:val="af5"/>
                        <w:b w:val="0"/>
                        <w:iCs/>
                        <w:sz w:val="28"/>
                        <w:szCs w:val="28"/>
                      </w:rPr>
                      <w:t xml:space="preserve">ии налогов </w:t>
                    </w:r>
                  </w:p>
                </w:txbxContent>
              </v:textbox>
            </v:shape>
            <v:shape id="_s1045" o:spid="_x0000_s1045" type="#_x0000_t84" style="position:absolute;left:2960;top:11256;width:2160;height:720;v-text-anchor:middle" o:dgmlayout="0" o:dgmnodekind="0" fillcolor="#699" strokecolor="#699" strokeweight=".25pt">
              <v:fill angle="-45" focusposition=".5,.5" focussize="" focus="-50%" type="gradient"/>
              <v:textbox inset="0,0,0,0">
                <w:txbxContent>
                  <w:p w:rsidR="002A01F2" w:rsidRPr="002A01F2" w:rsidRDefault="002A01F2" w:rsidP="002A01F2">
                    <w:pPr>
                      <w:jc w:val="center"/>
                      <w:rPr>
                        <w:sz w:val="28"/>
                        <w:szCs w:val="28"/>
                      </w:rPr>
                    </w:pPr>
                    <w:r w:rsidRPr="002A01F2">
                      <w:rPr>
                        <w:sz w:val="28"/>
                        <w:szCs w:val="28"/>
                      </w:rPr>
                      <w:t>Метод отсрочки налогового платежа</w:t>
                    </w:r>
                  </w:p>
                </w:txbxContent>
              </v:textbox>
            </v:shape>
            <v:shape id="_s1046" o:spid="_x0000_s1046" type="#_x0000_t84" style="position:absolute;left:2960;top:12336;width:2160;height:720;v-text-anchor:middle" o:dgmlayout="0" o:dgmnodekind="0" fillcolor="#699" strokecolor="#699" strokeweight=".25pt">
              <v:fill angle="-45" focusposition=".5,.5" focussize="" focus="-50%" type="gradient"/>
              <v:textbox inset="0,0,0,0">
                <w:txbxContent>
                  <w:p w:rsidR="002A01F2" w:rsidRPr="002A01F2" w:rsidRDefault="002A01F2" w:rsidP="002A01F2">
                    <w:pPr>
                      <w:jc w:val="center"/>
                      <w:rPr>
                        <w:sz w:val="28"/>
                        <w:szCs w:val="28"/>
                      </w:rPr>
                    </w:pPr>
                    <w:r w:rsidRPr="002A01F2">
                      <w:rPr>
                        <w:sz w:val="28"/>
                        <w:szCs w:val="28"/>
                      </w:rPr>
                      <w:t>Метод прямого сокращения объекта налогообложения</w:t>
                    </w:r>
                  </w:p>
                </w:txbxContent>
              </v:textbox>
            </v:shape>
            <v:shape id="_s1047" o:spid="_x0000_s1047" type="#_x0000_t84" style="position:absolute;left:2960;top:13416;width:2160;height:720;v-text-anchor:middle" o:dgmlayout="0" o:dgmnodekind="0" fillcolor="#699" strokecolor="#699" strokeweight=".25pt">
              <v:fill angle="-45" focusposition=".5,.5" focussize="" focus="-50%" type="gradient"/>
              <v:textbox inset="0,0,0,0">
                <w:txbxContent>
                  <w:p w:rsidR="002A01F2" w:rsidRPr="002A01F2" w:rsidRDefault="002A01F2" w:rsidP="002A01F2">
                    <w:pPr>
                      <w:jc w:val="center"/>
                      <w:rPr>
                        <w:sz w:val="28"/>
                        <w:szCs w:val="28"/>
                      </w:rPr>
                    </w:pPr>
                    <w:r w:rsidRPr="002A01F2">
                      <w:rPr>
                        <w:sz w:val="28"/>
                        <w:szCs w:val="28"/>
                      </w:rPr>
                      <w:t>Метод применения налоговых льгот</w:t>
                    </w:r>
                  </w:p>
                </w:txbxContent>
              </v:textbox>
            </v:shape>
            <v:shape id="_s1048" o:spid="_x0000_s1048" type="#_x0000_t84" style="position:absolute;left:2960;top:14496;width:2159;height:720;v-text-anchor:middle" o:dgmlayout="0" o:dgmnodekind="0" fillcolor="#699" strokecolor="#699" strokeweight=".25pt">
              <v:fill angle="-45" focusposition=".5,.5" focussize="" focus="-50%" type="gradient"/>
              <v:textbox inset="0,0,0,0">
                <w:txbxContent>
                  <w:p w:rsidR="002A01F2" w:rsidRPr="002A01F2" w:rsidRDefault="002A01F2" w:rsidP="002A01F2">
                    <w:pPr>
                      <w:jc w:val="center"/>
                      <w:rPr>
                        <w:sz w:val="28"/>
                        <w:szCs w:val="28"/>
                      </w:rPr>
                    </w:pPr>
                    <w:r w:rsidRPr="002A01F2">
                      <w:rPr>
                        <w:sz w:val="28"/>
                        <w:szCs w:val="28"/>
                      </w:rPr>
                      <w:t>Метод разделения отношений</w:t>
                    </w:r>
                  </w:p>
                </w:txbxContent>
              </v:textbox>
            </v:shape>
            <w10:wrap type="none"/>
            <w10:anchorlock/>
          </v:group>
        </w:pict>
      </w:r>
    </w:p>
    <w:p w:rsidR="003D1CE4" w:rsidRDefault="001D4E18" w:rsidP="00485E4E">
      <w:pPr>
        <w:spacing w:line="360" w:lineRule="auto"/>
        <w:rPr>
          <w:rStyle w:val="af5"/>
          <w:b w:val="0"/>
          <w:iCs/>
          <w:sz w:val="28"/>
          <w:szCs w:val="28"/>
        </w:rPr>
      </w:pPr>
      <w:r>
        <w:rPr>
          <w:rStyle w:val="af5"/>
          <w:b w:val="0"/>
          <w:iCs/>
          <w:sz w:val="28"/>
          <w:szCs w:val="28"/>
        </w:rPr>
        <w:t>Рисунок 8</w:t>
      </w:r>
      <w:r w:rsidR="002A01F2">
        <w:rPr>
          <w:rStyle w:val="af5"/>
          <w:b w:val="0"/>
          <w:iCs/>
          <w:sz w:val="28"/>
          <w:szCs w:val="28"/>
        </w:rPr>
        <w:t>. Основные методы минимизации налогов</w:t>
      </w:r>
    </w:p>
    <w:p w:rsidR="002A01F2" w:rsidRDefault="002A01F2" w:rsidP="00485E4E">
      <w:pPr>
        <w:spacing w:line="360" w:lineRule="auto"/>
        <w:rPr>
          <w:rStyle w:val="af5"/>
          <w:b w:val="0"/>
          <w:iCs/>
          <w:sz w:val="28"/>
          <w:szCs w:val="28"/>
        </w:rPr>
      </w:pPr>
    </w:p>
    <w:p w:rsidR="001D4E18" w:rsidRDefault="001D4E18" w:rsidP="001D4E18">
      <w:pPr>
        <w:spacing w:line="360" w:lineRule="auto"/>
        <w:jc w:val="both"/>
        <w:rPr>
          <w:sz w:val="28"/>
          <w:szCs w:val="28"/>
        </w:rPr>
      </w:pPr>
      <w:r>
        <w:rPr>
          <w:sz w:val="28"/>
          <w:szCs w:val="28"/>
        </w:rPr>
        <w:t xml:space="preserve">      </w:t>
      </w:r>
      <w:r w:rsidR="00F57BEF" w:rsidRPr="00485E4E">
        <w:rPr>
          <w:sz w:val="28"/>
          <w:szCs w:val="28"/>
        </w:rPr>
        <w:t>Среди наиболее популярных методов налоговой минимизации исследователи выделяют</w:t>
      </w:r>
      <w:r w:rsidR="00A61878" w:rsidRPr="00485E4E">
        <w:rPr>
          <w:sz w:val="28"/>
          <w:szCs w:val="28"/>
        </w:rPr>
        <w:t xml:space="preserve"> метод замены отношений</w:t>
      </w:r>
      <w:r w:rsidR="00F57BEF" w:rsidRPr="00485E4E">
        <w:rPr>
          <w:sz w:val="28"/>
          <w:szCs w:val="28"/>
        </w:rPr>
        <w:t>; мет</w:t>
      </w:r>
      <w:r w:rsidR="00A61878" w:rsidRPr="00485E4E">
        <w:rPr>
          <w:sz w:val="28"/>
          <w:szCs w:val="28"/>
        </w:rPr>
        <w:t>од разделения отношений</w:t>
      </w:r>
      <w:r w:rsidR="00F57BEF" w:rsidRPr="00485E4E">
        <w:rPr>
          <w:sz w:val="28"/>
          <w:szCs w:val="28"/>
        </w:rPr>
        <w:t>; метод отср</w:t>
      </w:r>
      <w:r w:rsidR="00A61878" w:rsidRPr="00485E4E">
        <w:rPr>
          <w:sz w:val="28"/>
          <w:szCs w:val="28"/>
        </w:rPr>
        <w:t>очки налогового платежа</w:t>
      </w:r>
      <w:r w:rsidR="00F57BEF" w:rsidRPr="00485E4E">
        <w:rPr>
          <w:sz w:val="28"/>
          <w:szCs w:val="28"/>
        </w:rPr>
        <w:t xml:space="preserve">; метод прямого сокращения </w:t>
      </w:r>
      <w:r w:rsidR="00A61878" w:rsidRPr="00485E4E">
        <w:rPr>
          <w:sz w:val="28"/>
          <w:szCs w:val="28"/>
        </w:rPr>
        <w:t>объекта налогообложения</w:t>
      </w:r>
      <w:r w:rsidR="00F57BEF" w:rsidRPr="00485E4E">
        <w:rPr>
          <w:sz w:val="28"/>
          <w:szCs w:val="28"/>
        </w:rPr>
        <w:t>; метод делегирования налоговой ответственности предприятию-сателлиту; метод принятия учетной политики с максимальным использованием предоставленных возможностей для снижения размер</w:t>
      </w:r>
      <w:r w:rsidR="00A61878" w:rsidRPr="00485E4E">
        <w:rPr>
          <w:sz w:val="28"/>
          <w:szCs w:val="28"/>
        </w:rPr>
        <w:t>а налоговых платежей</w:t>
      </w:r>
      <w:r w:rsidR="00F57BEF" w:rsidRPr="00485E4E">
        <w:rPr>
          <w:sz w:val="28"/>
          <w:szCs w:val="28"/>
        </w:rPr>
        <w:t>; метод применения законодательно установленных льгот и преференций для различных отраслей народного хозяйства и групп налогоп</w:t>
      </w:r>
      <w:r w:rsidR="00A61878" w:rsidRPr="00485E4E">
        <w:rPr>
          <w:sz w:val="28"/>
          <w:szCs w:val="28"/>
        </w:rPr>
        <w:t>лательщиков</w:t>
      </w:r>
      <w:r w:rsidR="00F57BEF" w:rsidRPr="00485E4E">
        <w:rPr>
          <w:sz w:val="28"/>
          <w:szCs w:val="28"/>
        </w:rPr>
        <w:t>; метод смены юрисдикции сбытового управления или центра принятия управленческих решений предприятия в виде учреждения самостоятельного юридического лица либо перенос самих производственных мощностей в пользу зоны льготного режима налогообл</w:t>
      </w:r>
      <w:r w:rsidR="00A61878" w:rsidRPr="00485E4E">
        <w:rPr>
          <w:sz w:val="28"/>
          <w:szCs w:val="28"/>
        </w:rPr>
        <w:t xml:space="preserve">ожения </w:t>
      </w:r>
      <w:r w:rsidR="00F57BEF" w:rsidRPr="00485E4E">
        <w:rPr>
          <w:sz w:val="28"/>
          <w:szCs w:val="28"/>
        </w:rPr>
        <w:t xml:space="preserve"> и ряд других. </w:t>
      </w:r>
      <w:r>
        <w:rPr>
          <w:sz w:val="28"/>
          <w:szCs w:val="28"/>
        </w:rPr>
        <w:t xml:space="preserve">      </w:t>
      </w:r>
    </w:p>
    <w:p w:rsidR="001D4E18" w:rsidRDefault="001D4E18" w:rsidP="001D4E18">
      <w:pPr>
        <w:spacing w:line="360" w:lineRule="auto"/>
        <w:jc w:val="both"/>
        <w:rPr>
          <w:sz w:val="28"/>
          <w:szCs w:val="28"/>
        </w:rPr>
      </w:pPr>
    </w:p>
    <w:p w:rsidR="008347B9" w:rsidRDefault="008347B9" w:rsidP="001D4E18">
      <w:pPr>
        <w:spacing w:line="360" w:lineRule="auto"/>
        <w:jc w:val="both"/>
        <w:rPr>
          <w:sz w:val="28"/>
          <w:szCs w:val="28"/>
        </w:rPr>
      </w:pPr>
    </w:p>
    <w:p w:rsidR="00343AF3" w:rsidRDefault="001D4E18" w:rsidP="001D4E18">
      <w:pPr>
        <w:spacing w:line="360" w:lineRule="auto"/>
        <w:jc w:val="both"/>
        <w:rPr>
          <w:sz w:val="28"/>
          <w:szCs w:val="28"/>
        </w:rPr>
      </w:pPr>
      <w:r>
        <w:rPr>
          <w:sz w:val="28"/>
          <w:szCs w:val="28"/>
        </w:rPr>
        <w:t xml:space="preserve">     </w:t>
      </w:r>
      <w:r w:rsidR="00F57BEF" w:rsidRPr="00F57BEF">
        <w:rPr>
          <w:sz w:val="28"/>
          <w:szCs w:val="28"/>
        </w:rPr>
        <w:t xml:space="preserve">Рассмотрим подробнее некоторые из названных методов. </w:t>
      </w:r>
    </w:p>
    <w:p w:rsidR="00343AF3" w:rsidRDefault="001D4E18" w:rsidP="001D4E18">
      <w:pPr>
        <w:spacing w:line="360" w:lineRule="auto"/>
        <w:jc w:val="both"/>
        <w:rPr>
          <w:sz w:val="28"/>
          <w:szCs w:val="28"/>
        </w:rPr>
      </w:pPr>
      <w:r>
        <w:rPr>
          <w:sz w:val="28"/>
          <w:szCs w:val="28"/>
        </w:rPr>
        <w:t xml:space="preserve">     </w:t>
      </w:r>
      <w:r w:rsidR="00F57BEF" w:rsidRPr="00F57BEF">
        <w:rPr>
          <w:sz w:val="28"/>
          <w:szCs w:val="28"/>
        </w:rPr>
        <w:t xml:space="preserve">Метод замены отношений базируется на основном принципе гражданского права — принципе диспозитивности гражданско-правовых отношений, т.е. праве каждого хозяйствующего субъекта самостоятельно, без ограничений выбирать своих контрагентов, формы и условия сделки с ними. Суть метода заключается в том, что предприятие при юридическом оформлении хозяйственных отношений со своими контрагентами выбирает гражданско-правовую норму, исходя не только из принципов оформления гражданско-правовых и юридической техники, но и с учетом налоговых последствий применения этих гражданско-правовых норм. Иными словами, происходит замена одних хозяйственных правоотношений, налогообложение результатов которых происходит по повышенным ставкам, на другие близкие, однородные правоотношения, имеющие льготный режим налогообложения, при этом экономическая сущность хозяйственной операции остается неизменной. Необходимо отметить, что заменяться должны именно правоотношения (весь комплекс прав и обязанностей), а не только формальная сторона сделки, т.е. замена не должна содержать признаков притворности, мнимости или фиктивности, в противном случае сделка может быть признана недействительной. Примерами метода замены правоотношений, использующегося в настоящий момент, являются замена посреднического договора (комиссии, поручения и т.д.), т.к. прибыль от деятельности посредников облагается налогами по повышенной ставке, на договор подряда (возмездного оказания услуг), облагаемых в обычном порядке; замена договора простого товарищества на договор долевого участия в строительстве, ибо инвестиции, вложенные на основании этого договора, освобождаются от уплаты налога на прибыль. </w:t>
      </w:r>
    </w:p>
    <w:p w:rsidR="00343AF3" w:rsidRDefault="00343AF3" w:rsidP="001D4E18">
      <w:pPr>
        <w:spacing w:line="360" w:lineRule="auto"/>
        <w:jc w:val="both"/>
        <w:rPr>
          <w:sz w:val="28"/>
          <w:szCs w:val="28"/>
        </w:rPr>
      </w:pPr>
      <w:r>
        <w:rPr>
          <w:sz w:val="28"/>
          <w:szCs w:val="28"/>
        </w:rPr>
        <w:t xml:space="preserve">  </w:t>
      </w:r>
      <w:r w:rsidR="001D4E18">
        <w:rPr>
          <w:sz w:val="28"/>
          <w:szCs w:val="28"/>
        </w:rPr>
        <w:t xml:space="preserve">     </w:t>
      </w:r>
      <w:r w:rsidR="00F57BEF" w:rsidRPr="00F57BEF">
        <w:rPr>
          <w:sz w:val="28"/>
          <w:szCs w:val="28"/>
        </w:rPr>
        <w:t xml:space="preserve">Метод разделения отношений, как и метод замены, также основывается на принципе диспозитивности в гражданском праве, только в данном случае происходит не замена одних хозяйственных отношений на другие, а разделение одного сложного отношения на ряд простых хозяйственных операций, хотя первое может функционировать и самостоятельно. Так, отношения по поводу реконструкции здания согласно экономической целесообразности, в соответствии с действующим законодательством, можно разделить на собственно реконструкцию и капитальный ремонт, причем затраты на последний, в отличие от реконструкции, расходы на которую увеличивают стоимость основного средства и производятся за счет собственных средств предприятия, относятся на себестоимость продукции и уменьшают налогооблагаемую базу по налогу на прибыль. </w:t>
      </w:r>
    </w:p>
    <w:p w:rsidR="00343AF3" w:rsidRDefault="00343AF3" w:rsidP="001D4E18">
      <w:pPr>
        <w:spacing w:line="360" w:lineRule="auto"/>
        <w:jc w:val="both"/>
        <w:rPr>
          <w:sz w:val="28"/>
          <w:szCs w:val="28"/>
        </w:rPr>
      </w:pPr>
      <w:r>
        <w:rPr>
          <w:sz w:val="28"/>
          <w:szCs w:val="28"/>
        </w:rPr>
        <w:t xml:space="preserve">  </w:t>
      </w:r>
      <w:r w:rsidR="001D4E18">
        <w:rPr>
          <w:sz w:val="28"/>
          <w:szCs w:val="28"/>
        </w:rPr>
        <w:t xml:space="preserve">     </w:t>
      </w:r>
      <w:r w:rsidR="00F57BEF" w:rsidRPr="00F57BEF">
        <w:rPr>
          <w:sz w:val="28"/>
          <w:szCs w:val="28"/>
        </w:rPr>
        <w:t xml:space="preserve">Метод отсрочки налогового платежа основывается на том обстоятельстве, что срок уплаты большинства налогов тесно связан с моментом возникновения объекта налогообложения и календарным периодом (месяц, квартал, год). Например, предприятие может отсрочить возникновение облагаемого оборота путем перечисления денежных средств в последний день отчетного периода. Это происходит из-за того, что минимальное время прохождения платежей через банки составляет не один день, а в среднем около трех дней (для предприятий, находящихся в разных регионах), поэтому покупатель, перечислив денежные средства за приобретенную продукцию в последний день отчетного налогового периода, может включить расходы на ее приобретение в расчет себестоимости текущего периода, хотя эта продукция будет использоваться в производственном процессе в следующем периоде, а также в текущем периоде отнести НДС на расчеты с бюджетом; предприятие-продавец, принявшее кассовый метод определения выручки от реализации, в свою очередь, получив оплату, отразит ее уже в следующем отчетном периоде, и тем самым отсрочит уплату налога на прибыль на три месяца и уплату НДС на один месяц, что в конечном итоге приведет к увеличению оборотных средств предприятия. </w:t>
      </w:r>
    </w:p>
    <w:p w:rsidR="00343AF3" w:rsidRDefault="00343AF3" w:rsidP="001D4E18">
      <w:pPr>
        <w:spacing w:line="360" w:lineRule="auto"/>
        <w:jc w:val="both"/>
        <w:rPr>
          <w:sz w:val="28"/>
          <w:szCs w:val="28"/>
        </w:rPr>
      </w:pPr>
      <w:r>
        <w:rPr>
          <w:sz w:val="28"/>
          <w:szCs w:val="28"/>
        </w:rPr>
        <w:t xml:space="preserve">  </w:t>
      </w:r>
      <w:r w:rsidR="001D4E18">
        <w:rPr>
          <w:sz w:val="28"/>
          <w:szCs w:val="28"/>
        </w:rPr>
        <w:t xml:space="preserve">      </w:t>
      </w:r>
      <w:r w:rsidR="00F57BEF" w:rsidRPr="00F57BEF">
        <w:rPr>
          <w:sz w:val="28"/>
          <w:szCs w:val="28"/>
        </w:rPr>
        <w:t xml:space="preserve">Метод прямого сокращения объекта налогообложения преследует цель избавиться от ряда налогооблагаемых операций или облагаемого имущества, и при этом не оказать негативного влияния на хозяйственную деятельность предприятия. Среди прочих используются: сокращение объекта налогообложения при совершении операций купли-продажи, мены, дарения путем занижения стоимости товаров, работ, услуг с учетом действия ст. 40 Налогового Кодекса РФ; сокращение объекта обложения по налогу на имущество путем проведения инвентаризаций, по результатам которых списывается имущество, пришедшее в физическую негодность, или морально устаревшее имущество; сокращение стоимости налооблагаемого имущества путем проведения независимым оценщиком переоценки стоимости основных средств в сторону снижения. </w:t>
      </w:r>
    </w:p>
    <w:p w:rsidR="00343AF3" w:rsidRDefault="00343AF3" w:rsidP="001D4E18">
      <w:pPr>
        <w:spacing w:line="360" w:lineRule="auto"/>
        <w:jc w:val="both"/>
        <w:rPr>
          <w:sz w:val="28"/>
          <w:szCs w:val="28"/>
        </w:rPr>
      </w:pPr>
      <w:r>
        <w:rPr>
          <w:sz w:val="28"/>
          <w:szCs w:val="28"/>
        </w:rPr>
        <w:t xml:space="preserve">  </w:t>
      </w:r>
      <w:r w:rsidR="001D4E18">
        <w:rPr>
          <w:sz w:val="28"/>
          <w:szCs w:val="28"/>
        </w:rPr>
        <w:t xml:space="preserve">     </w:t>
      </w:r>
      <w:r w:rsidR="00F57BEF" w:rsidRPr="00F57BEF">
        <w:rPr>
          <w:sz w:val="28"/>
          <w:szCs w:val="28"/>
        </w:rPr>
        <w:t xml:space="preserve">Метод делегирования налоговой ответственности предприятию-сателлиту заключается в передаче ответственности за уплату основных налоговых платежей специально созданной организации, деятельность которой призвана уменьшить фискальное давление на материнскую компанию всеми возможными способами, вплоть до криминальных. Данный способ минимизации налоговых отчислений наиболее часто используется в снабженческо-сбытовой деятельности. </w:t>
      </w:r>
    </w:p>
    <w:p w:rsidR="00343AF3" w:rsidRDefault="00343AF3" w:rsidP="001D4E18">
      <w:pPr>
        <w:spacing w:line="360" w:lineRule="auto"/>
        <w:jc w:val="both"/>
        <w:rPr>
          <w:sz w:val="28"/>
          <w:szCs w:val="28"/>
        </w:rPr>
      </w:pPr>
      <w:r>
        <w:rPr>
          <w:sz w:val="28"/>
          <w:szCs w:val="28"/>
        </w:rPr>
        <w:t xml:space="preserve">  </w:t>
      </w:r>
      <w:r w:rsidR="001D4E18">
        <w:rPr>
          <w:sz w:val="28"/>
          <w:szCs w:val="28"/>
        </w:rPr>
        <w:t xml:space="preserve">     </w:t>
      </w:r>
      <w:r w:rsidR="00F57BEF" w:rsidRPr="00F57BEF">
        <w:rPr>
          <w:sz w:val="28"/>
          <w:szCs w:val="28"/>
        </w:rPr>
        <w:t>Приказ об учетной политике предприятия, являясь основным регулятором процесса организации на</w:t>
      </w:r>
      <w:r w:rsidR="00A61878">
        <w:rPr>
          <w:sz w:val="28"/>
          <w:szCs w:val="28"/>
        </w:rPr>
        <w:t>логового планирования</w:t>
      </w:r>
      <w:r w:rsidR="00F57BEF" w:rsidRPr="00F57BEF">
        <w:rPr>
          <w:sz w:val="28"/>
          <w:szCs w:val="28"/>
        </w:rPr>
        <w:t>, содержит некоторое количество способов оптимизации налогового портфеля предприятия посредством закрепления различных вариантов отражения в бухгалтерском учете хозяйственных операций в краткосрочной перспективе. Элементы учетной политики предприятия, законодательно установленные возможные варианты закрепления хозяйственных опера</w:t>
      </w:r>
      <w:r w:rsidR="003F1C01">
        <w:rPr>
          <w:sz w:val="28"/>
          <w:szCs w:val="28"/>
        </w:rPr>
        <w:t>ций в бухгалтерском учете</w:t>
      </w:r>
      <w:r w:rsidR="00F57BEF" w:rsidRPr="00F57BEF">
        <w:rPr>
          <w:sz w:val="28"/>
          <w:szCs w:val="28"/>
        </w:rPr>
        <w:t xml:space="preserve">. </w:t>
      </w:r>
    </w:p>
    <w:p w:rsidR="00F57BEF" w:rsidRDefault="00343AF3" w:rsidP="001D4E18">
      <w:pPr>
        <w:spacing w:line="360" w:lineRule="auto"/>
        <w:jc w:val="both"/>
        <w:rPr>
          <w:sz w:val="28"/>
          <w:szCs w:val="28"/>
        </w:rPr>
      </w:pPr>
      <w:r>
        <w:rPr>
          <w:sz w:val="28"/>
          <w:szCs w:val="28"/>
        </w:rPr>
        <w:t xml:space="preserve"> </w:t>
      </w:r>
      <w:r w:rsidR="001D4E18">
        <w:rPr>
          <w:sz w:val="28"/>
          <w:szCs w:val="28"/>
        </w:rPr>
        <w:t xml:space="preserve">    </w:t>
      </w:r>
      <w:r>
        <w:rPr>
          <w:sz w:val="28"/>
          <w:szCs w:val="28"/>
        </w:rPr>
        <w:t xml:space="preserve"> </w:t>
      </w:r>
      <w:r w:rsidR="00F57BEF" w:rsidRPr="00F57BEF">
        <w:rPr>
          <w:sz w:val="28"/>
          <w:szCs w:val="28"/>
        </w:rPr>
        <w:t xml:space="preserve">Использование метода применения законодательно установленных льгот и преференций для различных отраслей народного хозяйства и групп налогоплательщиков стало возможно благодаря желанию государства установить особые режимы налогообложения для отдельных отраслей народного хозяйстве (предприятия ВПК, сельского хозяйства, образования, культуры, инновационный сферы и т.п.), наиболее нуждающихся в государственной поддержке в период реформирования экономики, групп налогоплательщиков (предприятия, занятые в сфере малого бизнеса, и с иностранными инвестициями), территорий (районы крайнего Севера, свободные экономические зоны, ЗАТО), предприятий, участвующих в решении болезненных социальных вопросов (трудоустройство инвалидов, молодежи; оказание благотворительной помощи некоммерческим организациям и нуждающимся индивидуумам; помощь в проведении спортивных мероприятий и др.); экспортно-ориентируемых предприятий и многих других хозяйствующих субъектов. Все вышеуказанные льготы предусмотрены законодательными актами РФ и, в исключительных случаях, указами Президента РФ. </w:t>
      </w:r>
    </w:p>
    <w:p w:rsidR="00A61878" w:rsidRPr="003F79D6" w:rsidRDefault="003F79D6" w:rsidP="00A61878">
      <w:pPr>
        <w:pStyle w:val="ae"/>
        <w:rPr>
          <w:sz w:val="28"/>
          <w:szCs w:val="28"/>
        </w:rPr>
      </w:pPr>
      <w:r w:rsidRPr="003F79D6">
        <w:rPr>
          <w:bCs/>
          <w:sz w:val="28"/>
          <w:szCs w:val="28"/>
        </w:rPr>
        <w:t xml:space="preserve">    </w:t>
      </w:r>
      <w:r>
        <w:rPr>
          <w:bCs/>
          <w:sz w:val="28"/>
          <w:szCs w:val="28"/>
        </w:rPr>
        <w:t xml:space="preserve">                                                       </w:t>
      </w:r>
      <w:r w:rsidRPr="003F79D6">
        <w:rPr>
          <w:bCs/>
          <w:sz w:val="28"/>
          <w:szCs w:val="28"/>
        </w:rPr>
        <w:t xml:space="preserve">                                                 </w:t>
      </w:r>
      <w:r w:rsidR="00A61878" w:rsidRPr="003F79D6">
        <w:rPr>
          <w:bCs/>
          <w:sz w:val="28"/>
          <w:szCs w:val="28"/>
        </w:rPr>
        <w:t>Таблица  </w:t>
      </w:r>
      <w:r w:rsidR="00502555">
        <w:rPr>
          <w:bCs/>
          <w:sz w:val="28"/>
          <w:szCs w:val="28"/>
        </w:rPr>
        <w:t>4</w:t>
      </w:r>
    </w:p>
    <w:p w:rsidR="00A61878" w:rsidRPr="004D3E55" w:rsidRDefault="004D3E55" w:rsidP="004D3E55">
      <w:pPr>
        <w:pStyle w:val="ae"/>
        <w:jc w:val="center"/>
        <w:rPr>
          <w:sz w:val="28"/>
          <w:szCs w:val="28"/>
        </w:rPr>
      </w:pPr>
      <w:r w:rsidRPr="004D3E55">
        <w:rPr>
          <w:bCs/>
          <w:sz w:val="28"/>
          <w:szCs w:val="28"/>
        </w:rPr>
        <w:t>Разграничение учетной политики в целях налогового планирования</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2405"/>
        <w:gridCol w:w="2727"/>
        <w:gridCol w:w="4342"/>
      </w:tblGrid>
      <w:tr w:rsidR="00A61878" w:rsidRPr="00717B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bCs/>
                <w:sz w:val="28"/>
                <w:szCs w:val="28"/>
              </w:rPr>
              <w:t xml:space="preserve">Элементы учетной политики </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bCs/>
                <w:sz w:val="28"/>
                <w:szCs w:val="28"/>
              </w:rPr>
              <w:t>Допустимые законодательством варианты</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bCs/>
                <w:sz w:val="28"/>
                <w:szCs w:val="28"/>
              </w:rPr>
              <w:t>Комментарии</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Учет выручки для целей учета</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По отгрузке</w:t>
            </w:r>
            <w:r w:rsidRPr="004D3E55">
              <w:rPr>
                <w:sz w:val="28"/>
                <w:szCs w:val="28"/>
              </w:rPr>
              <w:br/>
              <w:t>2. По оплате</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Наиболее предпочтительным является вариант 2. В исключительных случаях, когда предприятие рассчитывается за отгруженную продукцию авансовыми платежами, в учетной политике принимается метод по отгрузке.</w:t>
            </w:r>
          </w:p>
        </w:tc>
      </w:tr>
      <w:tr w:rsidR="001D4E1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1D4E18" w:rsidRPr="004D3E55" w:rsidRDefault="001D4E18" w:rsidP="005F4B90">
            <w:pPr>
              <w:pStyle w:val="ae"/>
              <w:rPr>
                <w:sz w:val="28"/>
                <w:szCs w:val="28"/>
              </w:rPr>
            </w:pPr>
            <w:r w:rsidRPr="004D3E55">
              <w:rPr>
                <w:sz w:val="28"/>
                <w:szCs w:val="28"/>
              </w:rPr>
              <w:t>2. Учет расходов по заготовке и доставке товаров со складов (для предприятий торговли)</w:t>
            </w:r>
          </w:p>
        </w:tc>
        <w:tc>
          <w:tcPr>
            <w:tcW w:w="0" w:type="auto"/>
            <w:tcBorders>
              <w:top w:val="outset" w:sz="6" w:space="0" w:color="auto"/>
              <w:left w:val="outset" w:sz="6" w:space="0" w:color="auto"/>
              <w:bottom w:val="outset" w:sz="6" w:space="0" w:color="auto"/>
              <w:right w:val="outset" w:sz="6" w:space="0" w:color="auto"/>
            </w:tcBorders>
            <w:vAlign w:val="center"/>
          </w:tcPr>
          <w:p w:rsidR="001D4E18" w:rsidRPr="004D3E55" w:rsidRDefault="001D4E18" w:rsidP="005F4B90">
            <w:pPr>
              <w:pStyle w:val="ae"/>
              <w:rPr>
                <w:sz w:val="28"/>
                <w:szCs w:val="28"/>
              </w:rPr>
            </w:pPr>
            <w:r w:rsidRPr="004D3E55">
              <w:rPr>
                <w:sz w:val="28"/>
                <w:szCs w:val="28"/>
              </w:rPr>
              <w:t>1. В составе издержек обращения (сч. 44)</w:t>
            </w:r>
            <w:r w:rsidRPr="004D3E55">
              <w:rPr>
                <w:sz w:val="28"/>
                <w:szCs w:val="28"/>
              </w:rPr>
              <w:br/>
              <w:t>2. Включение в покупную стоимость товаров (сч. 41)</w:t>
            </w:r>
          </w:p>
        </w:tc>
        <w:tc>
          <w:tcPr>
            <w:tcW w:w="0" w:type="auto"/>
            <w:tcBorders>
              <w:top w:val="outset" w:sz="6" w:space="0" w:color="auto"/>
              <w:left w:val="outset" w:sz="6" w:space="0" w:color="auto"/>
              <w:bottom w:val="outset" w:sz="6" w:space="0" w:color="auto"/>
              <w:right w:val="outset" w:sz="6" w:space="0" w:color="auto"/>
            </w:tcBorders>
            <w:vAlign w:val="center"/>
          </w:tcPr>
          <w:p w:rsidR="001D4E18" w:rsidRDefault="001D4E18" w:rsidP="005F4B90">
            <w:pPr>
              <w:pStyle w:val="ae"/>
              <w:rPr>
                <w:sz w:val="28"/>
                <w:szCs w:val="28"/>
              </w:rPr>
            </w:pPr>
            <w:r w:rsidRPr="004D3E55">
              <w:rPr>
                <w:sz w:val="28"/>
                <w:szCs w:val="28"/>
              </w:rPr>
              <w:t>Вариант 2 является более выгодным с точки зрения налогообложения, т. к. при увеличении входной цены товара снижается торговая наценка, соответственно уменьшается налогооблагаемая база.</w:t>
            </w:r>
          </w:p>
          <w:p w:rsidR="001D4E18" w:rsidRDefault="001D4E18" w:rsidP="005F4B90">
            <w:pPr>
              <w:pStyle w:val="ae"/>
              <w:rPr>
                <w:sz w:val="28"/>
                <w:szCs w:val="28"/>
              </w:rPr>
            </w:pPr>
          </w:p>
          <w:p w:rsidR="001D4E18" w:rsidRPr="004D3E55" w:rsidRDefault="001D4E18" w:rsidP="005F4B90">
            <w:pPr>
              <w:pStyle w:val="ae"/>
              <w:rPr>
                <w:sz w:val="28"/>
                <w:szCs w:val="28"/>
              </w:rPr>
            </w:pPr>
          </w:p>
        </w:tc>
      </w:tr>
    </w:tbl>
    <w:p w:rsidR="001D4E18" w:rsidRDefault="001D4E18"/>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2694"/>
        <w:gridCol w:w="2752"/>
        <w:gridCol w:w="4028"/>
      </w:tblGrid>
      <w:tr w:rsidR="001D4E18" w:rsidRPr="00717B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1D4E18" w:rsidRDefault="001D4E18" w:rsidP="005F4B90">
            <w:pPr>
              <w:pStyle w:val="ae"/>
              <w:rPr>
                <w:bCs/>
                <w:sz w:val="28"/>
                <w:szCs w:val="28"/>
              </w:rPr>
            </w:pPr>
          </w:p>
          <w:p w:rsidR="001D4E18" w:rsidRPr="004D3E55" w:rsidRDefault="001D4E18" w:rsidP="005F4B90">
            <w:pPr>
              <w:pStyle w:val="ae"/>
              <w:rPr>
                <w:sz w:val="28"/>
                <w:szCs w:val="28"/>
              </w:rPr>
            </w:pPr>
            <w:r w:rsidRPr="004D3E55">
              <w:rPr>
                <w:bCs/>
                <w:sz w:val="28"/>
                <w:szCs w:val="28"/>
              </w:rPr>
              <w:t xml:space="preserve">Элементы учетной политики </w:t>
            </w:r>
          </w:p>
        </w:tc>
        <w:tc>
          <w:tcPr>
            <w:tcW w:w="0" w:type="auto"/>
            <w:tcBorders>
              <w:top w:val="outset" w:sz="6" w:space="0" w:color="auto"/>
              <w:left w:val="outset" w:sz="6" w:space="0" w:color="auto"/>
              <w:bottom w:val="outset" w:sz="6" w:space="0" w:color="auto"/>
              <w:right w:val="outset" w:sz="6" w:space="0" w:color="auto"/>
            </w:tcBorders>
            <w:vAlign w:val="center"/>
          </w:tcPr>
          <w:p w:rsidR="001D4E18" w:rsidRPr="004D3E55" w:rsidRDefault="001D4E18" w:rsidP="005F4B90">
            <w:pPr>
              <w:pStyle w:val="ae"/>
              <w:rPr>
                <w:sz w:val="28"/>
                <w:szCs w:val="28"/>
              </w:rPr>
            </w:pPr>
            <w:r w:rsidRPr="004D3E55">
              <w:rPr>
                <w:bCs/>
                <w:sz w:val="28"/>
                <w:szCs w:val="28"/>
              </w:rPr>
              <w:t>Допустимые законодательством варианты</w:t>
            </w:r>
          </w:p>
        </w:tc>
        <w:tc>
          <w:tcPr>
            <w:tcW w:w="0" w:type="auto"/>
            <w:tcBorders>
              <w:top w:val="outset" w:sz="6" w:space="0" w:color="auto"/>
              <w:left w:val="outset" w:sz="6" w:space="0" w:color="auto"/>
              <w:bottom w:val="outset" w:sz="6" w:space="0" w:color="auto"/>
              <w:right w:val="outset" w:sz="6" w:space="0" w:color="auto"/>
            </w:tcBorders>
            <w:vAlign w:val="center"/>
          </w:tcPr>
          <w:p w:rsidR="001D4E18" w:rsidRPr="004D3E55" w:rsidRDefault="001D4E18" w:rsidP="005F4B90">
            <w:pPr>
              <w:pStyle w:val="ae"/>
              <w:rPr>
                <w:sz w:val="28"/>
                <w:szCs w:val="28"/>
              </w:rPr>
            </w:pPr>
            <w:r w:rsidRPr="004D3E55">
              <w:rPr>
                <w:bCs/>
                <w:sz w:val="28"/>
                <w:szCs w:val="28"/>
              </w:rPr>
              <w:t>Комментарии</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3. Вариант оценки запасов и расчета фактической себестоимости отпущенных в производство материальных ресурсов</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Метод средней себестоимости</w:t>
            </w:r>
            <w:r w:rsidRPr="004D3E55">
              <w:rPr>
                <w:sz w:val="28"/>
                <w:szCs w:val="28"/>
              </w:rPr>
              <w:br/>
              <w:t>2. Метод себестоимости первых по времени закупок (ФИФО)</w:t>
            </w:r>
            <w:r w:rsidRPr="004D3E55">
              <w:rPr>
                <w:sz w:val="28"/>
                <w:szCs w:val="28"/>
              </w:rPr>
              <w:br/>
              <w:t>3. Метод себестоимости последних по времени закупок (ЛИФО)</w:t>
            </w:r>
            <w:r w:rsidRPr="004D3E55">
              <w:rPr>
                <w:sz w:val="28"/>
                <w:szCs w:val="28"/>
              </w:rPr>
              <w:br/>
              <w:t>4. Метод себестоимости каждой единицы.</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Метод ФИФО занижает себестоимость продукции отчетного периода и завышает прибыль. Метод может применяться предприятиями, цены на услуги которых ниже, чем у конкурентов, и уровень прибыли невысок. Метод ФИФО позволяет избежать санкций со стороны налоговых органов за продажу продукции (предоставление услуг) ниже себестоимости и увеличить величину прибыли при необходимости финансирования развития предприятия.</w:t>
            </w:r>
            <w:r w:rsidRPr="004D3E55">
              <w:rPr>
                <w:sz w:val="28"/>
                <w:szCs w:val="28"/>
              </w:rPr>
              <w:br/>
              <w:t>Метод ЛИФО завышает себестоимость и занижает остаток материальных ресурсов по балансу, что ведет к снижению величины налога на имущество предприятия.</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4. Установление границы между основными средствами и средствами труда в обороте</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Предел, равный 100-кратному МРОТ</w:t>
            </w:r>
            <w:r w:rsidRPr="004D3E55">
              <w:rPr>
                <w:sz w:val="28"/>
                <w:szCs w:val="28"/>
              </w:rPr>
              <w:br/>
              <w:t>2. Предел меньше 100-кратного МРОТ.</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Выбор варианта зависит от принятого руководством решения.</w:t>
            </w:r>
          </w:p>
        </w:tc>
      </w:tr>
    </w:tbl>
    <w:p w:rsidR="00FF2DC0" w:rsidRDefault="00FF2DC0"/>
    <w:p w:rsidR="00FF2DC0" w:rsidRDefault="00FF2DC0"/>
    <w:p w:rsidR="00FF2DC0" w:rsidRDefault="00FF2DC0"/>
    <w:p w:rsidR="00FF2DC0" w:rsidRDefault="00FF2DC0"/>
    <w:p w:rsidR="00FF2DC0" w:rsidRDefault="00FF2DC0"/>
    <w:p w:rsidR="00FF2DC0" w:rsidRDefault="00FF2DC0"/>
    <w:p w:rsidR="00FF2DC0" w:rsidRDefault="00FF2DC0"/>
    <w:p w:rsidR="00FF2DC0" w:rsidRDefault="00FF2DC0"/>
    <w:p w:rsidR="00FF2DC0" w:rsidRDefault="00FF2DC0"/>
    <w:p w:rsidR="00FF2DC0" w:rsidRDefault="00FF2DC0"/>
    <w:p w:rsidR="00FF2DC0" w:rsidRDefault="00FF2DC0"/>
    <w:p w:rsidR="00FF2DC0" w:rsidRDefault="00FF2DC0"/>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2193"/>
        <w:gridCol w:w="3526"/>
        <w:gridCol w:w="3755"/>
      </w:tblGrid>
      <w:tr w:rsidR="00FF2DC0" w:rsidRPr="004D3E5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FF2DC0" w:rsidRPr="00FF2DC0" w:rsidRDefault="00FF2DC0" w:rsidP="005F4B90">
            <w:pPr>
              <w:pStyle w:val="ae"/>
              <w:rPr>
                <w:sz w:val="28"/>
                <w:szCs w:val="28"/>
              </w:rPr>
            </w:pPr>
          </w:p>
          <w:p w:rsidR="00FF2DC0" w:rsidRPr="004D3E55" w:rsidRDefault="00FF2DC0" w:rsidP="005F4B90">
            <w:pPr>
              <w:pStyle w:val="ae"/>
              <w:rPr>
                <w:sz w:val="28"/>
                <w:szCs w:val="28"/>
              </w:rPr>
            </w:pPr>
            <w:r w:rsidRPr="00FF2DC0">
              <w:rPr>
                <w:sz w:val="28"/>
                <w:szCs w:val="28"/>
              </w:rPr>
              <w:t xml:space="preserve">Элементы учетной политики </w:t>
            </w:r>
          </w:p>
        </w:tc>
        <w:tc>
          <w:tcPr>
            <w:tcW w:w="0" w:type="auto"/>
            <w:tcBorders>
              <w:top w:val="outset" w:sz="6" w:space="0" w:color="auto"/>
              <w:left w:val="outset" w:sz="6" w:space="0" w:color="auto"/>
              <w:bottom w:val="outset" w:sz="6" w:space="0" w:color="auto"/>
              <w:right w:val="outset" w:sz="6" w:space="0" w:color="auto"/>
            </w:tcBorders>
            <w:vAlign w:val="center"/>
          </w:tcPr>
          <w:p w:rsidR="00FF2DC0" w:rsidRPr="004D3E55" w:rsidRDefault="00FF2DC0" w:rsidP="005F4B90">
            <w:pPr>
              <w:pStyle w:val="ae"/>
              <w:rPr>
                <w:sz w:val="28"/>
                <w:szCs w:val="28"/>
              </w:rPr>
            </w:pPr>
            <w:r w:rsidRPr="00FF2DC0">
              <w:rPr>
                <w:sz w:val="28"/>
                <w:szCs w:val="28"/>
              </w:rPr>
              <w:t>Допустимые законодательством варианты</w:t>
            </w:r>
          </w:p>
        </w:tc>
        <w:tc>
          <w:tcPr>
            <w:tcW w:w="0" w:type="auto"/>
            <w:tcBorders>
              <w:top w:val="outset" w:sz="6" w:space="0" w:color="auto"/>
              <w:left w:val="outset" w:sz="6" w:space="0" w:color="auto"/>
              <w:bottom w:val="outset" w:sz="6" w:space="0" w:color="auto"/>
              <w:right w:val="outset" w:sz="6" w:space="0" w:color="auto"/>
            </w:tcBorders>
            <w:vAlign w:val="center"/>
          </w:tcPr>
          <w:p w:rsidR="00FF2DC0" w:rsidRPr="004D3E55" w:rsidRDefault="00FF2DC0" w:rsidP="005F4B90">
            <w:pPr>
              <w:pStyle w:val="ae"/>
              <w:rPr>
                <w:sz w:val="28"/>
                <w:szCs w:val="28"/>
              </w:rPr>
            </w:pPr>
            <w:r w:rsidRPr="00FF2DC0">
              <w:rPr>
                <w:sz w:val="28"/>
                <w:szCs w:val="28"/>
              </w:rPr>
              <w:t>Комментарии</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FF2DC0">
            <w:pPr>
              <w:pStyle w:val="ae"/>
              <w:rPr>
                <w:sz w:val="28"/>
                <w:szCs w:val="28"/>
              </w:rPr>
            </w:pPr>
            <w:r w:rsidRPr="004D3E55">
              <w:rPr>
                <w:sz w:val="28"/>
                <w:szCs w:val="28"/>
              </w:rPr>
              <w:t>5. Вариант учета погашения стоимости МБП</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Начисление износа в размере:</w:t>
            </w:r>
            <w:r w:rsidRPr="004D3E55">
              <w:rPr>
                <w:sz w:val="28"/>
                <w:szCs w:val="28"/>
              </w:rPr>
              <w:br/>
              <w:t>1. 50% первоначальной стоимости при передаче в эксплуатацию.</w:t>
            </w:r>
            <w:r w:rsidRPr="004D3E55">
              <w:rPr>
                <w:sz w:val="28"/>
                <w:szCs w:val="28"/>
              </w:rPr>
              <w:br/>
              <w:t>2. 100% первоначальной стоимости передаваемых МБП.</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Выбор второго варианта ведет к уменьшению налога на имущество и налога на прибыль за счет завышения себестоимости продукции (работ, услуг).</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6. Порядок начисления износа по основным средствам</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Линейный способ начисления амортизации.</w:t>
            </w:r>
            <w:r w:rsidRPr="004D3E55">
              <w:rPr>
                <w:sz w:val="28"/>
                <w:szCs w:val="28"/>
              </w:rPr>
              <w:br/>
              <w:t>2. Ускоренная амортизация.</w:t>
            </w:r>
            <w:r w:rsidRPr="004D3E55">
              <w:rPr>
                <w:sz w:val="28"/>
                <w:szCs w:val="28"/>
              </w:rPr>
              <w:br/>
              <w:t>Применение понижающих коэффициентов.</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 xml:space="preserve">Выбор метода ускоренной амортизации ведет к снижению налогооблагаемой базы, так как начисленная амортизация уменьшает остаточную стоимость основных средств, участвующих в расчете налога на имущество. </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7. Перечень резервов предстоящих расходов и платежей</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FF2DC0">
            <w:pPr>
              <w:pStyle w:val="ae"/>
              <w:rPr>
                <w:sz w:val="28"/>
                <w:szCs w:val="28"/>
              </w:rPr>
            </w:pPr>
            <w:r w:rsidRPr="004D3E55">
              <w:rPr>
                <w:sz w:val="28"/>
                <w:szCs w:val="28"/>
              </w:rPr>
              <w:t>1. Создавать резервы: на оплату отпусков работникам; на оплату ежегодного вознаграждения за выслугу лет; расходов на ремонт ОС; и другие цели. 2. Не создавать резервы.</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Выбор варианта не влияет на величину налогооблагаемой прибыли.</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8. Порядок создания резервов по сомнительным долгам</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Предприятие не создает резервы по сомнительным долгам.</w:t>
            </w:r>
            <w:r w:rsidRPr="004D3E55">
              <w:rPr>
                <w:sz w:val="28"/>
                <w:szCs w:val="28"/>
              </w:rPr>
              <w:br/>
              <w:t>2. Предприятие создает резервы по сомнительным долгам.</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Выбор варианта не влияет на величину налогооблагаемой базы.</w:t>
            </w:r>
          </w:p>
        </w:tc>
      </w:tr>
    </w:tbl>
    <w:p w:rsidR="00FF2DC0" w:rsidRDefault="00FF2DC0">
      <w:r>
        <w:br w:type="page"/>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2889"/>
        <w:gridCol w:w="2911"/>
        <w:gridCol w:w="3674"/>
      </w:tblGrid>
      <w:tr w:rsidR="00FF2DC0" w:rsidRPr="004D3E5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FF2DC0" w:rsidRPr="00FF2DC0" w:rsidRDefault="00FF2DC0" w:rsidP="005F4B90">
            <w:pPr>
              <w:pStyle w:val="ae"/>
              <w:rPr>
                <w:sz w:val="28"/>
                <w:szCs w:val="28"/>
              </w:rPr>
            </w:pPr>
          </w:p>
          <w:p w:rsidR="00FF2DC0" w:rsidRPr="004D3E55" w:rsidRDefault="00FF2DC0" w:rsidP="005F4B90">
            <w:pPr>
              <w:pStyle w:val="ae"/>
              <w:rPr>
                <w:sz w:val="28"/>
                <w:szCs w:val="28"/>
              </w:rPr>
            </w:pPr>
            <w:r w:rsidRPr="00FF2DC0">
              <w:rPr>
                <w:sz w:val="28"/>
                <w:szCs w:val="28"/>
              </w:rPr>
              <w:t xml:space="preserve">Элементы учетной политики </w:t>
            </w:r>
          </w:p>
        </w:tc>
        <w:tc>
          <w:tcPr>
            <w:tcW w:w="0" w:type="auto"/>
            <w:tcBorders>
              <w:top w:val="outset" w:sz="6" w:space="0" w:color="auto"/>
              <w:left w:val="outset" w:sz="6" w:space="0" w:color="auto"/>
              <w:bottom w:val="outset" w:sz="6" w:space="0" w:color="auto"/>
              <w:right w:val="outset" w:sz="6" w:space="0" w:color="auto"/>
            </w:tcBorders>
            <w:vAlign w:val="center"/>
          </w:tcPr>
          <w:p w:rsidR="00FF2DC0" w:rsidRPr="004D3E55" w:rsidRDefault="00FF2DC0" w:rsidP="005F4B90">
            <w:pPr>
              <w:pStyle w:val="ae"/>
              <w:rPr>
                <w:sz w:val="28"/>
                <w:szCs w:val="28"/>
              </w:rPr>
            </w:pPr>
            <w:r w:rsidRPr="00FF2DC0">
              <w:rPr>
                <w:sz w:val="28"/>
                <w:szCs w:val="28"/>
              </w:rPr>
              <w:t>Допустимые законодательством варианты</w:t>
            </w:r>
          </w:p>
        </w:tc>
        <w:tc>
          <w:tcPr>
            <w:tcW w:w="0" w:type="auto"/>
            <w:tcBorders>
              <w:top w:val="outset" w:sz="6" w:space="0" w:color="auto"/>
              <w:left w:val="outset" w:sz="6" w:space="0" w:color="auto"/>
              <w:bottom w:val="outset" w:sz="6" w:space="0" w:color="auto"/>
              <w:right w:val="outset" w:sz="6" w:space="0" w:color="auto"/>
            </w:tcBorders>
            <w:vAlign w:val="center"/>
          </w:tcPr>
          <w:p w:rsidR="00FF2DC0" w:rsidRPr="004D3E55" w:rsidRDefault="00FF2DC0" w:rsidP="005F4B90">
            <w:pPr>
              <w:pStyle w:val="ae"/>
              <w:rPr>
                <w:sz w:val="28"/>
                <w:szCs w:val="28"/>
              </w:rPr>
            </w:pPr>
            <w:r w:rsidRPr="00FF2DC0">
              <w:rPr>
                <w:sz w:val="28"/>
                <w:szCs w:val="28"/>
              </w:rPr>
              <w:t>Комментарии</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FF2DC0">
            <w:pPr>
              <w:pStyle w:val="ae"/>
              <w:rPr>
                <w:sz w:val="28"/>
                <w:szCs w:val="28"/>
              </w:rPr>
            </w:pPr>
            <w:r w:rsidRPr="004D3E55">
              <w:rPr>
                <w:sz w:val="28"/>
                <w:szCs w:val="28"/>
              </w:rPr>
              <w:t>9. Порядок учета и финансирования ремонта производственных основных средств</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Затраты на ремонт включаются в себестоимость текущего отчетного периода.</w:t>
            </w:r>
            <w:r w:rsidRPr="004D3E55">
              <w:rPr>
                <w:sz w:val="28"/>
                <w:szCs w:val="28"/>
              </w:rPr>
              <w:br/>
              <w:t>2. Затраты на ремонт резервируются</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Выбор п. 1 ведет к снижению налогооблагаемой базы за счет увеличения себестоимости.</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10. Порядок отражения в учете погашения стоимости нематериальных активов</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С использованием сч. 05 “Амортизация НМА”</w:t>
            </w:r>
            <w:r w:rsidRPr="004D3E55">
              <w:rPr>
                <w:sz w:val="28"/>
                <w:szCs w:val="28"/>
              </w:rPr>
              <w:br/>
              <w:t>2. Без использования сч. 05, с применением сч. 04 “НМА”</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Второй способ применяется в случаях, когда организация имеет неамортизируемые нематериальные активы. К ним относятся: товарные знаки, знаки обслуживания и т. д.</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11. Оценка незавершенного производства</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Оценка по нормативной (плановой) себестоимости.</w:t>
            </w:r>
            <w:r w:rsidRPr="004D3E55">
              <w:rPr>
                <w:sz w:val="28"/>
                <w:szCs w:val="28"/>
              </w:rPr>
              <w:br/>
              <w:t>2. Оценка по прямым статьям расходов.</w:t>
            </w:r>
            <w:r w:rsidRPr="004D3E55">
              <w:rPr>
                <w:sz w:val="28"/>
                <w:szCs w:val="28"/>
              </w:rPr>
              <w:br/>
              <w:t>3. Оценка по стоимости сырья, материалов и полуфабрикатов.</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Выбор метода не влияет на размер налогооблагаемой базы.</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12. Оценка готовой продукции</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По фактической производственной себестоимости.</w:t>
            </w:r>
            <w:r w:rsidRPr="004D3E55">
              <w:rPr>
                <w:sz w:val="28"/>
                <w:szCs w:val="28"/>
              </w:rPr>
              <w:br/>
              <w:t>2. По нормативной (плановой) производственной себестоимости.</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Выбор метода оценки готовой продукции не влияет на размер налогооблагаемой базы.</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14. Порядок создания резервов под обесценение вложений в ценные бумаги</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Предприятие не создает резервы…</w:t>
            </w:r>
            <w:r w:rsidRPr="004D3E55">
              <w:rPr>
                <w:sz w:val="28"/>
                <w:szCs w:val="28"/>
              </w:rPr>
              <w:br/>
              <w:t>2. Предприятие создает резервы…</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Выбор варианта не влияет на налогооблагаемую базу.</w:t>
            </w:r>
          </w:p>
        </w:tc>
      </w:tr>
    </w:tbl>
    <w:p w:rsidR="00FF2DC0" w:rsidRDefault="00FF2DC0">
      <w:r>
        <w:br w:type="page"/>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2619"/>
        <w:gridCol w:w="3758"/>
        <w:gridCol w:w="3097"/>
      </w:tblGrid>
      <w:tr w:rsidR="00FF2DC0" w:rsidRPr="004D3E5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FF2DC0" w:rsidRPr="00FF2DC0" w:rsidRDefault="00FF2DC0" w:rsidP="005F4B90">
            <w:pPr>
              <w:pStyle w:val="ae"/>
              <w:rPr>
                <w:sz w:val="28"/>
                <w:szCs w:val="28"/>
              </w:rPr>
            </w:pPr>
          </w:p>
          <w:p w:rsidR="00FF2DC0" w:rsidRPr="004D3E55" w:rsidRDefault="00FF2DC0" w:rsidP="005F4B90">
            <w:pPr>
              <w:pStyle w:val="ae"/>
              <w:rPr>
                <w:sz w:val="28"/>
                <w:szCs w:val="28"/>
              </w:rPr>
            </w:pPr>
            <w:r w:rsidRPr="00FF2DC0">
              <w:rPr>
                <w:sz w:val="28"/>
                <w:szCs w:val="28"/>
              </w:rPr>
              <w:t xml:space="preserve">Элементы учетной политики </w:t>
            </w:r>
          </w:p>
        </w:tc>
        <w:tc>
          <w:tcPr>
            <w:tcW w:w="0" w:type="auto"/>
            <w:tcBorders>
              <w:top w:val="outset" w:sz="6" w:space="0" w:color="auto"/>
              <w:left w:val="outset" w:sz="6" w:space="0" w:color="auto"/>
              <w:bottom w:val="outset" w:sz="6" w:space="0" w:color="auto"/>
              <w:right w:val="outset" w:sz="6" w:space="0" w:color="auto"/>
            </w:tcBorders>
            <w:vAlign w:val="center"/>
          </w:tcPr>
          <w:p w:rsidR="00FF2DC0" w:rsidRPr="004D3E55" w:rsidRDefault="00FF2DC0" w:rsidP="005F4B90">
            <w:pPr>
              <w:pStyle w:val="ae"/>
              <w:rPr>
                <w:sz w:val="28"/>
                <w:szCs w:val="28"/>
              </w:rPr>
            </w:pPr>
            <w:r w:rsidRPr="00FF2DC0">
              <w:rPr>
                <w:sz w:val="28"/>
                <w:szCs w:val="28"/>
              </w:rPr>
              <w:t>Допустимые законодательством варианты</w:t>
            </w:r>
          </w:p>
        </w:tc>
        <w:tc>
          <w:tcPr>
            <w:tcW w:w="0" w:type="auto"/>
            <w:tcBorders>
              <w:top w:val="outset" w:sz="6" w:space="0" w:color="auto"/>
              <w:left w:val="outset" w:sz="6" w:space="0" w:color="auto"/>
              <w:bottom w:val="outset" w:sz="6" w:space="0" w:color="auto"/>
              <w:right w:val="outset" w:sz="6" w:space="0" w:color="auto"/>
            </w:tcBorders>
            <w:vAlign w:val="center"/>
          </w:tcPr>
          <w:p w:rsidR="00FF2DC0" w:rsidRPr="004D3E55" w:rsidRDefault="00FF2DC0" w:rsidP="005F4B90">
            <w:pPr>
              <w:pStyle w:val="ae"/>
              <w:rPr>
                <w:sz w:val="28"/>
                <w:szCs w:val="28"/>
              </w:rPr>
            </w:pPr>
            <w:r w:rsidRPr="00FF2DC0">
              <w:rPr>
                <w:sz w:val="28"/>
                <w:szCs w:val="28"/>
              </w:rPr>
              <w:t>Комментарии</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FF2DC0">
            <w:pPr>
              <w:pStyle w:val="ae"/>
              <w:rPr>
                <w:sz w:val="28"/>
                <w:szCs w:val="28"/>
              </w:rPr>
            </w:pPr>
            <w:r w:rsidRPr="004D3E55">
              <w:rPr>
                <w:sz w:val="28"/>
                <w:szCs w:val="28"/>
              </w:rPr>
              <w:t>15. Оценка кредиторской задолженности по заемным средствам</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Оценка без учета причитающихся к выплате %.</w:t>
            </w:r>
            <w:r w:rsidRPr="004D3E55">
              <w:rPr>
                <w:sz w:val="28"/>
                <w:szCs w:val="28"/>
              </w:rPr>
              <w:br/>
              <w:t>2. Оценка с учетом причитающихся к выплате %.</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Наиболее предпочтительным является вариант 1.</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16. Структура и способ списания расходов будущих периодов</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Равномерно.</w:t>
            </w:r>
            <w:r w:rsidRPr="004D3E55">
              <w:rPr>
                <w:sz w:val="28"/>
                <w:szCs w:val="28"/>
              </w:rPr>
              <w:br/>
              <w:t>2. Пропорционально объему продукции.</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Более предпочтительным является вариант 2.</w:t>
            </w:r>
          </w:p>
        </w:tc>
      </w:tr>
      <w:tr w:rsidR="00A6187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18. Вариант распределения и использования чистой прибыли</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1. Чистая прибыль предварительно распределяется по фондам.</w:t>
            </w:r>
            <w:r w:rsidRPr="004D3E55">
              <w:rPr>
                <w:sz w:val="28"/>
                <w:szCs w:val="28"/>
              </w:rPr>
              <w:br/>
              <w:t>2. Прибыль по фондам по окончании года не распределяется, организация работает с нераспределенной прибылью.</w:t>
            </w:r>
          </w:p>
        </w:tc>
        <w:tc>
          <w:tcPr>
            <w:tcW w:w="0" w:type="auto"/>
            <w:tcBorders>
              <w:top w:val="outset" w:sz="6" w:space="0" w:color="auto"/>
              <w:left w:val="outset" w:sz="6" w:space="0" w:color="auto"/>
              <w:bottom w:val="outset" w:sz="6" w:space="0" w:color="auto"/>
              <w:right w:val="outset" w:sz="6" w:space="0" w:color="auto"/>
            </w:tcBorders>
            <w:vAlign w:val="center"/>
          </w:tcPr>
          <w:p w:rsidR="00A61878" w:rsidRPr="004D3E55" w:rsidRDefault="00A61878" w:rsidP="00AB26D7">
            <w:pPr>
              <w:pStyle w:val="ae"/>
              <w:rPr>
                <w:sz w:val="28"/>
                <w:szCs w:val="28"/>
              </w:rPr>
            </w:pPr>
            <w:r w:rsidRPr="004D3E55">
              <w:rPr>
                <w:sz w:val="28"/>
                <w:szCs w:val="28"/>
              </w:rPr>
              <w:t>Выбор варианта не влияет на величину налогооблагаемой прибыли.</w:t>
            </w:r>
          </w:p>
        </w:tc>
      </w:tr>
    </w:tbl>
    <w:p w:rsidR="004D3E55" w:rsidRDefault="004D3E55" w:rsidP="00BB45C1">
      <w:pPr>
        <w:spacing w:line="360" w:lineRule="auto"/>
        <w:rPr>
          <w:sz w:val="28"/>
          <w:szCs w:val="28"/>
        </w:rPr>
      </w:pPr>
    </w:p>
    <w:p w:rsidR="004D3E55" w:rsidRDefault="004D3E55" w:rsidP="00BB45C1">
      <w:pPr>
        <w:spacing w:line="360" w:lineRule="auto"/>
        <w:rPr>
          <w:sz w:val="28"/>
          <w:szCs w:val="28"/>
        </w:rPr>
      </w:pPr>
    </w:p>
    <w:p w:rsidR="00643793" w:rsidRPr="004D3E55" w:rsidRDefault="004D3E55" w:rsidP="00BB45C1">
      <w:pPr>
        <w:spacing w:line="360" w:lineRule="auto"/>
        <w:rPr>
          <w:sz w:val="28"/>
          <w:szCs w:val="28"/>
        </w:rPr>
      </w:pPr>
      <w:r w:rsidRPr="004D3E55">
        <w:rPr>
          <w:sz w:val="28"/>
          <w:szCs w:val="28"/>
        </w:rPr>
        <w:t>1.</w:t>
      </w:r>
      <w:r w:rsidR="00F57BEF" w:rsidRPr="004D3E55">
        <w:rPr>
          <w:sz w:val="28"/>
          <w:szCs w:val="28"/>
        </w:rPr>
        <w:t>4</w:t>
      </w:r>
      <w:r w:rsidR="00643793" w:rsidRPr="004D3E55">
        <w:rPr>
          <w:sz w:val="28"/>
          <w:szCs w:val="28"/>
        </w:rPr>
        <w:t>. Методика анализа налогов и расчет налоговой нагрузки.</w:t>
      </w:r>
    </w:p>
    <w:p w:rsidR="00FF2DC0" w:rsidRDefault="00FF2DC0" w:rsidP="00FF2DC0">
      <w:pPr>
        <w:pStyle w:val="ae"/>
        <w:spacing w:line="360" w:lineRule="auto"/>
        <w:jc w:val="both"/>
        <w:rPr>
          <w:sz w:val="28"/>
          <w:szCs w:val="28"/>
        </w:rPr>
      </w:pPr>
      <w:r>
        <w:rPr>
          <w:sz w:val="28"/>
          <w:szCs w:val="28"/>
        </w:rPr>
        <w:t xml:space="preserve">      </w:t>
      </w:r>
      <w:r w:rsidR="00E37FA8" w:rsidRPr="00E37FA8">
        <w:rPr>
          <w:sz w:val="28"/>
          <w:szCs w:val="28"/>
        </w:rPr>
        <w:t>В процессе экономического анализа, аналитической обработки экономической информации применяется ряд специальных способов и приемов. В них в большей степени, чем в определении, раскрывается специфичность метода экономического анализа, отражается его системный, комплексный характер.</w:t>
      </w:r>
      <w:r w:rsidR="004D3E55">
        <w:rPr>
          <w:sz w:val="28"/>
          <w:szCs w:val="28"/>
        </w:rPr>
        <w:t xml:space="preserve">  </w:t>
      </w:r>
      <w:r w:rsidR="00E37FA8" w:rsidRPr="00E37FA8">
        <w:rPr>
          <w:sz w:val="28"/>
          <w:szCs w:val="28"/>
        </w:rPr>
        <w:t xml:space="preserve">Способы и приемы экономического анализа можно условно подразделить на </w:t>
      </w:r>
      <w:r w:rsidR="00E37FA8" w:rsidRPr="00717BF4">
        <w:rPr>
          <w:sz w:val="28"/>
          <w:szCs w:val="28"/>
        </w:rPr>
        <w:t xml:space="preserve">две группы: </w:t>
      </w:r>
      <w:r w:rsidR="00E37FA8" w:rsidRPr="00717BF4">
        <w:rPr>
          <w:bCs/>
          <w:iCs/>
          <w:sz w:val="28"/>
          <w:szCs w:val="28"/>
        </w:rPr>
        <w:t>традиционные и математические.</w:t>
      </w:r>
      <w:r w:rsidR="00E37FA8" w:rsidRPr="00717BF4">
        <w:rPr>
          <w:sz w:val="28"/>
          <w:szCs w:val="28"/>
        </w:rPr>
        <w:t xml:space="preserve"> К первой относятся такие</w:t>
      </w:r>
      <w:r w:rsidR="00E37FA8" w:rsidRPr="00E37FA8">
        <w:rPr>
          <w:sz w:val="28"/>
          <w:szCs w:val="28"/>
        </w:rPr>
        <w:t xml:space="preserve"> способы и приемы, которые находили применение почти с момента возникновения экономического анализа как обособленной отрасли специальных знаний. Многие математические способы и приемы вошли в круг аналитических разработок значительно позже, когда был налажен выпуск быстродействующих ЭВМ.</w:t>
      </w:r>
      <w:r w:rsidR="004D3E55">
        <w:rPr>
          <w:sz w:val="28"/>
          <w:szCs w:val="28"/>
        </w:rPr>
        <w:t xml:space="preserve">                                                          </w:t>
      </w:r>
      <w:r>
        <w:rPr>
          <w:sz w:val="28"/>
          <w:szCs w:val="28"/>
        </w:rPr>
        <w:t xml:space="preserve">   </w:t>
      </w:r>
    </w:p>
    <w:p w:rsidR="00FF2DC0" w:rsidRDefault="00FF2DC0" w:rsidP="00FF2DC0">
      <w:pPr>
        <w:pStyle w:val="ae"/>
        <w:spacing w:line="360" w:lineRule="auto"/>
        <w:rPr>
          <w:sz w:val="28"/>
          <w:szCs w:val="28"/>
        </w:rPr>
      </w:pPr>
      <w:r>
        <w:rPr>
          <w:sz w:val="28"/>
          <w:szCs w:val="28"/>
        </w:rPr>
        <w:t xml:space="preserve">      </w:t>
      </w:r>
      <w:r w:rsidR="00E37FA8" w:rsidRPr="00717BF4">
        <w:rPr>
          <w:sz w:val="28"/>
          <w:szCs w:val="28"/>
        </w:rPr>
        <w:t xml:space="preserve">В число основных </w:t>
      </w:r>
      <w:r w:rsidR="00E37FA8" w:rsidRPr="00717BF4">
        <w:rPr>
          <w:bCs/>
          <w:iCs/>
          <w:sz w:val="28"/>
          <w:szCs w:val="28"/>
        </w:rPr>
        <w:t>традиционных</w:t>
      </w:r>
      <w:r w:rsidR="00E37FA8" w:rsidRPr="00717BF4">
        <w:rPr>
          <w:sz w:val="28"/>
          <w:szCs w:val="28"/>
        </w:rPr>
        <w:t xml:space="preserve"> способов и приемов экономического</w:t>
      </w:r>
      <w:r w:rsidR="00E37FA8" w:rsidRPr="00E37FA8">
        <w:rPr>
          <w:sz w:val="28"/>
          <w:szCs w:val="28"/>
        </w:rPr>
        <w:t xml:space="preserve"> </w:t>
      </w:r>
      <w:r>
        <w:rPr>
          <w:sz w:val="28"/>
          <w:szCs w:val="28"/>
        </w:rPr>
        <w:t xml:space="preserve">анализа </w:t>
      </w:r>
      <w:r w:rsidR="00E37FA8" w:rsidRPr="00E37FA8">
        <w:rPr>
          <w:sz w:val="28"/>
          <w:szCs w:val="28"/>
        </w:rPr>
        <w:t>можно включить:</w:t>
      </w:r>
      <w:r w:rsidR="004D3E55">
        <w:rPr>
          <w:sz w:val="28"/>
          <w:szCs w:val="28"/>
        </w:rPr>
        <w:t xml:space="preserve">                                                                                                </w:t>
      </w:r>
      <w:r w:rsidR="00E37FA8" w:rsidRPr="00E37FA8">
        <w:rPr>
          <w:sz w:val="28"/>
          <w:szCs w:val="28"/>
        </w:rPr>
        <w:t xml:space="preserve"> </w:t>
      </w:r>
      <w:r>
        <w:rPr>
          <w:sz w:val="28"/>
          <w:szCs w:val="28"/>
        </w:rPr>
        <w:t xml:space="preserve">         </w:t>
      </w:r>
      <w:r w:rsidR="00E37FA8" w:rsidRPr="00E37FA8">
        <w:rPr>
          <w:sz w:val="28"/>
          <w:szCs w:val="28"/>
        </w:rPr>
        <w:t>Использование абсолютных, относительных и средних величин;</w:t>
      </w:r>
      <w:r w:rsidR="004D3E55">
        <w:rPr>
          <w:sz w:val="28"/>
          <w:szCs w:val="28"/>
        </w:rPr>
        <w:t xml:space="preserve">                           </w:t>
      </w:r>
      <w:r w:rsidR="00E37FA8" w:rsidRPr="00E37FA8">
        <w:rPr>
          <w:sz w:val="28"/>
          <w:szCs w:val="28"/>
        </w:rPr>
        <w:t>Применение сравнения</w:t>
      </w:r>
      <w:r w:rsidR="004D3E55">
        <w:rPr>
          <w:sz w:val="28"/>
          <w:szCs w:val="28"/>
        </w:rPr>
        <w:t xml:space="preserve">;                                                                                          </w:t>
      </w:r>
      <w:r w:rsidR="00E37FA8" w:rsidRPr="00E37FA8">
        <w:rPr>
          <w:sz w:val="28"/>
          <w:szCs w:val="28"/>
        </w:rPr>
        <w:t>· Группировки;</w:t>
      </w:r>
      <w:r w:rsidR="004D3E55">
        <w:rPr>
          <w:sz w:val="28"/>
          <w:szCs w:val="28"/>
        </w:rPr>
        <w:t xml:space="preserve">                                                                                                           </w:t>
      </w:r>
      <w:r w:rsidR="00E37FA8" w:rsidRPr="00E37FA8">
        <w:rPr>
          <w:sz w:val="28"/>
          <w:szCs w:val="28"/>
        </w:rPr>
        <w:t>· Индексный метод;</w:t>
      </w:r>
      <w:r w:rsidR="004D3E55">
        <w:rPr>
          <w:sz w:val="28"/>
          <w:szCs w:val="28"/>
        </w:rPr>
        <w:t xml:space="preserve">                                                                                                        </w:t>
      </w:r>
      <w:r>
        <w:rPr>
          <w:sz w:val="28"/>
          <w:szCs w:val="28"/>
        </w:rPr>
        <w:t xml:space="preserve">Метод </w:t>
      </w:r>
      <w:r w:rsidR="00E37FA8" w:rsidRPr="00E37FA8">
        <w:rPr>
          <w:sz w:val="28"/>
          <w:szCs w:val="28"/>
        </w:rPr>
        <w:t>цепных подстановок;</w:t>
      </w:r>
      <w:r w:rsidR="004D3E55">
        <w:rPr>
          <w:sz w:val="28"/>
          <w:szCs w:val="28"/>
        </w:rPr>
        <w:t xml:space="preserve">                                                                                   </w:t>
      </w:r>
      <w:r>
        <w:rPr>
          <w:sz w:val="28"/>
          <w:szCs w:val="28"/>
        </w:rPr>
        <w:t>Балансовый</w:t>
      </w:r>
      <w:r w:rsidR="00E37FA8" w:rsidRPr="00E37FA8">
        <w:rPr>
          <w:sz w:val="28"/>
          <w:szCs w:val="28"/>
        </w:rPr>
        <w:t>метод.</w:t>
      </w:r>
      <w:r w:rsidR="004D3E55">
        <w:rPr>
          <w:sz w:val="28"/>
          <w:szCs w:val="28"/>
        </w:rPr>
        <w:t xml:space="preserve">                                                                                                      </w:t>
      </w:r>
    </w:p>
    <w:p w:rsidR="00FF2DC0" w:rsidRDefault="00FF2DC0" w:rsidP="00FF2DC0">
      <w:pPr>
        <w:pStyle w:val="ae"/>
        <w:spacing w:line="360" w:lineRule="auto"/>
        <w:jc w:val="both"/>
        <w:rPr>
          <w:sz w:val="28"/>
          <w:szCs w:val="28"/>
        </w:rPr>
      </w:pPr>
      <w:r>
        <w:rPr>
          <w:sz w:val="28"/>
          <w:szCs w:val="28"/>
        </w:rPr>
        <w:t xml:space="preserve">     </w:t>
      </w:r>
      <w:r w:rsidR="00E37FA8" w:rsidRPr="00E37FA8">
        <w:rPr>
          <w:sz w:val="28"/>
          <w:szCs w:val="28"/>
        </w:rPr>
        <w:t xml:space="preserve">Анализ тех или иных показателей, экономических явлений, процессов, </w:t>
      </w:r>
      <w:r w:rsidR="00E37FA8" w:rsidRPr="00717BF4">
        <w:rPr>
          <w:sz w:val="28"/>
          <w:szCs w:val="28"/>
        </w:rPr>
        <w:t xml:space="preserve">ситуаций начинается с использования </w:t>
      </w:r>
      <w:r w:rsidR="00E37FA8" w:rsidRPr="00717BF4">
        <w:rPr>
          <w:bCs/>
          <w:iCs/>
          <w:sz w:val="28"/>
          <w:szCs w:val="28"/>
        </w:rPr>
        <w:t>абсолютных величин</w:t>
      </w:r>
      <w:r w:rsidR="00E37FA8" w:rsidRPr="00717BF4">
        <w:rPr>
          <w:sz w:val="28"/>
          <w:szCs w:val="28"/>
        </w:rPr>
        <w:t xml:space="preserve"> (объем</w:t>
      </w:r>
      <w:r w:rsidR="00E37FA8" w:rsidRPr="00E37FA8">
        <w:rPr>
          <w:sz w:val="28"/>
          <w:szCs w:val="28"/>
        </w:rPr>
        <w:t xml:space="preserve"> производства по стоимости или в натуральных измерителях, объем товарооборота, сумма производственных затрат и издержек обращения, сумма валового дохода и сумма прибыли). Абсолютные величины в анализе используются в большей мере в качестве базы для исч</w:t>
      </w:r>
      <w:r>
        <w:rPr>
          <w:sz w:val="28"/>
          <w:szCs w:val="28"/>
        </w:rPr>
        <w:t xml:space="preserve">исления средних и относительных </w:t>
      </w:r>
      <w:r w:rsidR="00E37FA8" w:rsidRPr="00E37FA8">
        <w:rPr>
          <w:sz w:val="28"/>
          <w:szCs w:val="28"/>
        </w:rPr>
        <w:t>величин.</w:t>
      </w:r>
      <w:r w:rsidR="004D3E55">
        <w:rPr>
          <w:sz w:val="28"/>
          <w:szCs w:val="28"/>
        </w:rPr>
        <w:t xml:space="preserve">                                                              </w:t>
      </w:r>
      <w:r>
        <w:rPr>
          <w:sz w:val="28"/>
          <w:szCs w:val="28"/>
        </w:rPr>
        <w:t xml:space="preserve">        </w:t>
      </w:r>
    </w:p>
    <w:p w:rsidR="00FF2DC0" w:rsidRDefault="00FF2DC0" w:rsidP="00FF2DC0">
      <w:pPr>
        <w:pStyle w:val="ae"/>
        <w:spacing w:line="360" w:lineRule="auto"/>
        <w:jc w:val="both"/>
        <w:rPr>
          <w:sz w:val="28"/>
        </w:rPr>
      </w:pPr>
      <w:r>
        <w:rPr>
          <w:sz w:val="28"/>
          <w:szCs w:val="28"/>
        </w:rPr>
        <w:t xml:space="preserve">      </w:t>
      </w:r>
      <w:r w:rsidR="00E37FA8" w:rsidRPr="00717BF4">
        <w:rPr>
          <w:sz w:val="28"/>
          <w:szCs w:val="28"/>
        </w:rPr>
        <w:t xml:space="preserve">Экономический анализ начинается по своей сути с исчисления </w:t>
      </w:r>
      <w:r w:rsidR="00E37FA8" w:rsidRPr="00717BF4">
        <w:rPr>
          <w:bCs/>
          <w:iCs/>
          <w:sz w:val="28"/>
          <w:szCs w:val="28"/>
        </w:rPr>
        <w:t>величины относительной</w:t>
      </w:r>
      <w:r w:rsidR="00E37FA8" w:rsidRPr="00717BF4">
        <w:rPr>
          <w:sz w:val="28"/>
          <w:szCs w:val="28"/>
        </w:rPr>
        <w:t>. Если, например, бизнес-планом предусматривалось</w:t>
      </w:r>
      <w:r w:rsidR="00E37FA8" w:rsidRPr="00E37FA8">
        <w:rPr>
          <w:sz w:val="28"/>
          <w:szCs w:val="28"/>
        </w:rPr>
        <w:t xml:space="preserve"> выпустить продукции на миллион рублей, а выпущено лишь на 950 тыс., то по отношению к заданию это составит лишь 95%. Относительные величины незаменимы при анализе явлений динамики. Относительные величины динамики исчисляются путем построения временного ряда, т.е. они характеризуют изменение того или иного показателя, явления во времени (отношение, например, выпуска продукции за ряд лет к базисному периоду, принятому за 100). Аналитичность относительных величин хорошо проявляется и при изучении показателей структурного порядка. Например, удельный вес в валовой продукции готовых изделий основного назначения, вспомогательных изделий и незавершенного производства. Чисто аналитический характер имеют относительные величины интенсивности (например, выпуск продукции на 100 руб. инвестиционных фондов, выход сельскохозяйственной продукции на </w:t>
      </w:r>
      <w:smartTag w:uri="urn:schemas-microsoft-com:office:smarttags" w:element="metricconverter">
        <w:smartTagPr>
          <w:attr w:name="ProductID" w:val="100 га"/>
        </w:smartTagPr>
        <w:r w:rsidR="00E37FA8" w:rsidRPr="00E37FA8">
          <w:rPr>
            <w:sz w:val="28"/>
            <w:szCs w:val="28"/>
          </w:rPr>
          <w:t>100 га</w:t>
        </w:r>
      </w:smartTag>
      <w:r w:rsidR="00E37FA8" w:rsidRPr="00E37FA8">
        <w:rPr>
          <w:sz w:val="28"/>
          <w:szCs w:val="28"/>
        </w:rPr>
        <w:t xml:space="preserve"> пашни).</w:t>
      </w:r>
      <w:r w:rsidR="004D3E55">
        <w:rPr>
          <w:sz w:val="28"/>
          <w:szCs w:val="28"/>
        </w:rPr>
        <w:t xml:space="preserve">                                            </w:t>
      </w:r>
      <w:r>
        <w:rPr>
          <w:sz w:val="28"/>
          <w:szCs w:val="28"/>
        </w:rPr>
        <w:t xml:space="preserve"> </w:t>
      </w:r>
      <w:r w:rsidR="00E37FA8" w:rsidRPr="00717BF4">
        <w:rPr>
          <w:sz w:val="28"/>
          <w:szCs w:val="28"/>
        </w:rPr>
        <w:t xml:space="preserve">Не менее важное значение имеют в процессе анализа </w:t>
      </w:r>
      <w:r w:rsidR="00E37FA8" w:rsidRPr="00717BF4">
        <w:rPr>
          <w:bCs/>
          <w:iCs/>
          <w:sz w:val="28"/>
          <w:szCs w:val="28"/>
        </w:rPr>
        <w:t>средние величины.</w:t>
      </w:r>
      <w:r w:rsidR="00E37FA8" w:rsidRPr="00717BF4">
        <w:rPr>
          <w:sz w:val="28"/>
          <w:szCs w:val="28"/>
        </w:rPr>
        <w:t xml:space="preserve"> В</w:t>
      </w:r>
      <w:r w:rsidR="00E37FA8" w:rsidRPr="00E37FA8">
        <w:rPr>
          <w:sz w:val="28"/>
          <w:szCs w:val="28"/>
        </w:rPr>
        <w:t xml:space="preserve"> аналитических расчетах применяют, исходя из необходимости, различные формы средних - средняя арифметическая, средняя гармоническая взвешенная, средняя хронологическая моментного ряда, мода, медиана.</w:t>
      </w:r>
      <w:r w:rsidR="004D3E55">
        <w:rPr>
          <w:sz w:val="28"/>
          <w:szCs w:val="28"/>
        </w:rPr>
        <w:t xml:space="preserve">      </w:t>
      </w:r>
      <w:r w:rsidR="00E37FA8" w:rsidRPr="00717BF4">
        <w:rPr>
          <w:bCs/>
          <w:iCs/>
          <w:sz w:val="28"/>
          <w:szCs w:val="28"/>
        </w:rPr>
        <w:t>Сравнение</w:t>
      </w:r>
      <w:r w:rsidR="00E37FA8" w:rsidRPr="00717BF4">
        <w:rPr>
          <w:sz w:val="28"/>
          <w:szCs w:val="28"/>
        </w:rPr>
        <w:t xml:space="preserve"> -</w:t>
      </w:r>
      <w:r w:rsidR="00E37FA8" w:rsidRPr="00E37FA8">
        <w:rPr>
          <w:sz w:val="28"/>
          <w:szCs w:val="28"/>
        </w:rPr>
        <w:t xml:space="preserve"> наиболее ранний и наиболее распространенный способ анализа. Начинается оно с соотношения явлений, т.е. с синтетического акта, посредством которого анализируются сравниваемые явления, выделяется в них общее и различное. Существует несколько форм сравнения: с планом, с прошлым, с лучшим, со средними данными.</w:t>
      </w:r>
      <w:r w:rsidR="004D3E55">
        <w:rPr>
          <w:sz w:val="28"/>
          <w:szCs w:val="28"/>
        </w:rPr>
        <w:t xml:space="preserve">                                     </w:t>
      </w:r>
      <w:r>
        <w:rPr>
          <w:sz w:val="28"/>
          <w:szCs w:val="28"/>
        </w:rPr>
        <w:t xml:space="preserve"> </w:t>
      </w:r>
      <w:r w:rsidR="00E37FA8" w:rsidRPr="00717BF4">
        <w:rPr>
          <w:bCs/>
          <w:iCs/>
          <w:sz w:val="28"/>
          <w:szCs w:val="28"/>
        </w:rPr>
        <w:t>Группировка</w:t>
      </w:r>
      <w:r w:rsidR="00E37FA8" w:rsidRPr="00717BF4">
        <w:rPr>
          <w:sz w:val="28"/>
          <w:szCs w:val="28"/>
        </w:rPr>
        <w:t xml:space="preserve"> -</w:t>
      </w:r>
      <w:r w:rsidR="00E37FA8" w:rsidRPr="00E37FA8">
        <w:rPr>
          <w:sz w:val="28"/>
          <w:szCs w:val="28"/>
        </w:rPr>
        <w:t xml:space="preserve"> неотъемлемая часть почти любого экономического исследования. Она позволяет изучить те или иные экономические явления в их взаимосвязи и взаимозависимости, выявить влияние наиболее существенных факторов, обнаружить те или иные закономерности и тенденции, свойственные этим явлениям и процессам. Группировка предполагает определенную классификацию явлений и процессов, а также причин и факторов, их обусловливающих. Объектами изучения могут выступать как сами предприятия или их внутренние хозрасчетные подразделения, так и однотипные хозяйственные операции. Ранее в системе тракторного и сельскохозяйственного машиностроения, например, осуществлялись типологические группировки и анализ по однородным предприятиям в целом и видам производства. Структурные группировки используются, как показывает их название, при изучении состава самих предприятий (по производственной мощности, уровню механизации, производительности труда и другим признакам), а также структуры выпускаемой ими продукции (по видам и заданному ассортименту).</w:t>
      </w:r>
      <w:r w:rsidR="004D3E55">
        <w:rPr>
          <w:sz w:val="28"/>
          <w:szCs w:val="28"/>
        </w:rPr>
        <w:t xml:space="preserve"> </w:t>
      </w:r>
      <w:r w:rsidR="00E37FA8" w:rsidRPr="00717BF4">
        <w:rPr>
          <w:bCs/>
          <w:iCs/>
          <w:sz w:val="28"/>
          <w:szCs w:val="28"/>
        </w:rPr>
        <w:t xml:space="preserve">Индексный метод </w:t>
      </w:r>
      <w:r w:rsidR="00E37FA8" w:rsidRPr="00E37FA8">
        <w:rPr>
          <w:sz w:val="28"/>
          <w:szCs w:val="28"/>
        </w:rPr>
        <w:t>основывается на относительных показателях, выражающих отношение уровня данного явления к уровню его в прошлое время или к уровню аналогичного явления, принятому в качестве базы. Индексным методом можно выявить влияние на изучаемый совокупный показатель различных факторов. Статистика называет несколько форм индексов, которые используются в аналитической работе (агрегатная, арифметическая, гармоническая и др.).</w:t>
      </w:r>
      <w:r w:rsidR="004D3E55">
        <w:rPr>
          <w:sz w:val="28"/>
          <w:szCs w:val="28"/>
        </w:rPr>
        <w:t xml:space="preserve">                                                                                         </w:t>
      </w:r>
      <w:r w:rsidR="00E37FA8" w:rsidRPr="00717BF4">
        <w:rPr>
          <w:bCs/>
          <w:iCs/>
          <w:sz w:val="28"/>
          <w:szCs w:val="28"/>
        </w:rPr>
        <w:t>Метод цепных подстановок</w:t>
      </w:r>
      <w:r w:rsidR="00E37FA8" w:rsidRPr="00E37FA8">
        <w:rPr>
          <w:b/>
          <w:bCs/>
          <w:i/>
          <w:iCs/>
          <w:sz w:val="28"/>
          <w:szCs w:val="28"/>
        </w:rPr>
        <w:t xml:space="preserve"> </w:t>
      </w:r>
      <w:r w:rsidR="00E37FA8" w:rsidRPr="00E37FA8">
        <w:rPr>
          <w:sz w:val="28"/>
          <w:szCs w:val="28"/>
        </w:rPr>
        <w:t xml:space="preserve">используется для исчисления влияния отдельных факторов на соответствующий совокупный показатель. В этом случае анализируемый совокупный показатель как функция нескольких переменных должен быть изображен в виде алгебраической суммы, произведения или частного от деления одних показателей на другие. Метод цепных подстановок состоит в последовательной замене плановой величины одного из алгебраических слагаемых, одного из сомножителей фактической его величиной, все остальные показатели при этом считаются неизменными. </w:t>
      </w:r>
      <w:r w:rsidR="00E37FA8" w:rsidRPr="00717BF4">
        <w:rPr>
          <w:bCs/>
          <w:iCs/>
          <w:sz w:val="28"/>
          <w:szCs w:val="28"/>
        </w:rPr>
        <w:t>Балансовый метод</w:t>
      </w:r>
      <w:r w:rsidR="00E37FA8" w:rsidRPr="00E37FA8">
        <w:rPr>
          <w:sz w:val="28"/>
          <w:szCs w:val="28"/>
        </w:rPr>
        <w:t xml:space="preserve"> широко используется в бухгалтерском учете, статистике и планировании. Применяется он и при ана</w:t>
      </w:r>
      <w:r w:rsidR="004D3E55">
        <w:rPr>
          <w:sz w:val="28"/>
          <w:szCs w:val="28"/>
        </w:rPr>
        <w:t xml:space="preserve">лизе хозяйственной деятельности </w:t>
      </w:r>
      <w:r w:rsidR="00E37FA8" w:rsidRPr="00E37FA8">
        <w:rPr>
          <w:sz w:val="28"/>
          <w:szCs w:val="28"/>
        </w:rPr>
        <w:t>предприятий (там, где имеет место строго функциональная зависимость).</w:t>
      </w:r>
      <w:r w:rsidR="004D3E55">
        <w:rPr>
          <w:sz w:val="28"/>
          <w:szCs w:val="28"/>
        </w:rPr>
        <w:t xml:space="preserve"> </w:t>
      </w:r>
      <w:r w:rsidR="00E37FA8" w:rsidRPr="00E37FA8">
        <w:rPr>
          <w:sz w:val="28"/>
          <w:szCs w:val="28"/>
        </w:rPr>
        <w:t xml:space="preserve">Широкое </w:t>
      </w:r>
      <w:r w:rsidR="00E37FA8" w:rsidRPr="00717BF4">
        <w:rPr>
          <w:sz w:val="28"/>
          <w:szCs w:val="28"/>
        </w:rPr>
        <w:t xml:space="preserve">использование </w:t>
      </w:r>
      <w:r w:rsidR="00E37FA8" w:rsidRPr="00717BF4">
        <w:rPr>
          <w:bCs/>
          <w:iCs/>
          <w:sz w:val="28"/>
          <w:szCs w:val="28"/>
        </w:rPr>
        <w:t>математических</w:t>
      </w:r>
      <w:r w:rsidR="00E37FA8" w:rsidRPr="00E37FA8">
        <w:rPr>
          <w:sz w:val="28"/>
          <w:szCs w:val="28"/>
        </w:rPr>
        <w:t xml:space="preserve"> методов является важным направлением совершенствования экономического анализа, повышает эффективность анализа деятельности предприятия и его подразделений. Это достигается за счет сокращения сроков проведения анализа, более полного охвата влияния факторов на результаты коммерческой деятельности, замены приближенных или упрощенных расчетов точными вычислениями, постановки и решения новых многомерных задач анализа, практически не выполнимых вручную или традиционными методами.</w:t>
      </w:r>
      <w:r w:rsidR="004D3E55">
        <w:rPr>
          <w:sz w:val="28"/>
          <w:szCs w:val="28"/>
        </w:rPr>
        <w:t xml:space="preserve">                                        </w:t>
      </w:r>
      <w:r w:rsidR="00E37FA8">
        <w:rPr>
          <w:sz w:val="28"/>
          <w:szCs w:val="28"/>
        </w:rPr>
        <w:t>В данном проекте для анализа налоговой нагрузки используется метод абсолютных и относительных величин, а также метод сравнения.</w:t>
      </w:r>
      <w:r w:rsidR="004D3E55">
        <w:rPr>
          <w:sz w:val="28"/>
          <w:szCs w:val="28"/>
        </w:rPr>
        <w:t xml:space="preserve">         </w:t>
      </w:r>
      <w:r w:rsidR="00643793" w:rsidRPr="00E107D5">
        <w:rPr>
          <w:sz w:val="28"/>
        </w:rPr>
        <w:t>Налоговая нагрузка</w:t>
      </w:r>
      <w:r w:rsidR="00643793">
        <w:rPr>
          <w:sz w:val="28"/>
        </w:rPr>
        <w:t xml:space="preserve"> – это соотношение выплачиваемых налоговых сумм с определенным финансовым показателем.</w:t>
      </w:r>
      <w:r w:rsidR="004D3E55">
        <w:rPr>
          <w:sz w:val="28"/>
        </w:rPr>
        <w:t xml:space="preserve">                                                         </w:t>
      </w:r>
    </w:p>
    <w:p w:rsidR="00FF2DC0" w:rsidRDefault="00FF2DC0" w:rsidP="00FF2DC0">
      <w:pPr>
        <w:pStyle w:val="ae"/>
        <w:spacing w:line="360" w:lineRule="auto"/>
        <w:jc w:val="both"/>
        <w:rPr>
          <w:sz w:val="28"/>
        </w:rPr>
      </w:pPr>
    </w:p>
    <w:p w:rsidR="00FF2DC0" w:rsidRDefault="00FF2DC0" w:rsidP="00FF2DC0">
      <w:pPr>
        <w:pStyle w:val="ae"/>
        <w:spacing w:line="360" w:lineRule="auto"/>
        <w:jc w:val="both"/>
        <w:rPr>
          <w:sz w:val="28"/>
        </w:rPr>
      </w:pPr>
    </w:p>
    <w:p w:rsidR="00FF2DC0" w:rsidRDefault="00643793" w:rsidP="00FF2DC0">
      <w:pPr>
        <w:pStyle w:val="ae"/>
        <w:spacing w:line="360" w:lineRule="auto"/>
        <w:jc w:val="both"/>
        <w:rPr>
          <w:sz w:val="28"/>
        </w:rPr>
      </w:pPr>
      <w:r>
        <w:rPr>
          <w:sz w:val="28"/>
        </w:rPr>
        <w:t>Рассмотрим этапы проведения налогового анализа.</w:t>
      </w:r>
    </w:p>
    <w:p w:rsidR="00643793" w:rsidRPr="00717BF4" w:rsidRDefault="00643793" w:rsidP="00AB1A45">
      <w:pPr>
        <w:spacing w:before="120" w:line="360" w:lineRule="auto"/>
        <w:ind w:firstLine="851"/>
        <w:jc w:val="both"/>
        <w:outlineLvl w:val="0"/>
        <w:rPr>
          <w:sz w:val="28"/>
        </w:rPr>
      </w:pPr>
      <w:r w:rsidRPr="00717BF4">
        <w:rPr>
          <w:sz w:val="28"/>
        </w:rPr>
        <w:t>Этап 1. Анализ абсолютной налоговой нагрузки на предприятии.</w:t>
      </w:r>
    </w:p>
    <w:p w:rsidR="00643793" w:rsidRDefault="00643793" w:rsidP="00AB1A45">
      <w:pPr>
        <w:spacing w:line="360" w:lineRule="auto"/>
        <w:ind w:firstLine="851"/>
        <w:jc w:val="both"/>
        <w:rPr>
          <w:sz w:val="28"/>
        </w:rPr>
      </w:pPr>
      <w:r>
        <w:rPr>
          <w:sz w:val="28"/>
        </w:rPr>
        <w:t>1. Определяется динамика суммы налогов за исследуемый период времени. Рассчитываются цепные и базисные темпы роста платежей по каждой позиции. Выявляются те налоги, в динамике которых произошли наиболее значимые изменения.</w:t>
      </w:r>
    </w:p>
    <w:p w:rsidR="00643793" w:rsidRDefault="00643793" w:rsidP="00AB1A45">
      <w:pPr>
        <w:spacing w:line="360" w:lineRule="auto"/>
        <w:ind w:firstLine="851"/>
        <w:jc w:val="both"/>
        <w:rPr>
          <w:sz w:val="28"/>
        </w:rPr>
      </w:pPr>
      <w:r>
        <w:rPr>
          <w:sz w:val="28"/>
        </w:rPr>
        <w:t>2. Определяется структура суммы налогов и сборов за каждый год исследуемого периода. Выявляются платежи, имеющие наибольший удельный вес в общей совокупности налогов.</w:t>
      </w:r>
    </w:p>
    <w:p w:rsidR="00643793" w:rsidRDefault="00643793" w:rsidP="00AB1A45">
      <w:pPr>
        <w:spacing w:line="360" w:lineRule="auto"/>
        <w:ind w:firstLine="851"/>
        <w:jc w:val="both"/>
        <w:rPr>
          <w:sz w:val="28"/>
        </w:rPr>
      </w:pPr>
      <w:r>
        <w:rPr>
          <w:sz w:val="28"/>
        </w:rPr>
        <w:t>3. Проводится факторный анализ динамики и структуры налоговых платежей.</w:t>
      </w:r>
    </w:p>
    <w:p w:rsidR="00643793" w:rsidRDefault="00643793" w:rsidP="00AB1A45">
      <w:pPr>
        <w:spacing w:line="360" w:lineRule="auto"/>
        <w:ind w:firstLine="851"/>
        <w:jc w:val="both"/>
        <w:rPr>
          <w:sz w:val="28"/>
        </w:rPr>
      </w:pPr>
      <w:r>
        <w:rPr>
          <w:sz w:val="28"/>
        </w:rPr>
        <w:t>Источниками информации для определения налоговой базы являются соответствующие операционные и финансовые бюджеты, а также документы, подтверждающие права компании на определенное имущество. Нормативные параметры для расчета налогов (ставки налогов, сроки начисления и уплаты налогов, льготы) содержаться в Налоговом кодексе РФ.</w:t>
      </w:r>
    </w:p>
    <w:p w:rsidR="00643793" w:rsidRDefault="00643793" w:rsidP="00AB1A45">
      <w:pPr>
        <w:spacing w:line="360" w:lineRule="auto"/>
        <w:ind w:firstLine="851"/>
        <w:jc w:val="both"/>
        <w:rPr>
          <w:sz w:val="28"/>
        </w:rPr>
      </w:pPr>
      <w:r>
        <w:rPr>
          <w:sz w:val="28"/>
        </w:rPr>
        <w:t>Расчет начисляемых налогов в общем виде производится по следующей формуле:</w:t>
      </w:r>
    </w:p>
    <w:p w:rsidR="00643793" w:rsidRDefault="00643793" w:rsidP="00AB1A45">
      <w:pPr>
        <w:spacing w:before="120" w:after="120" w:line="360" w:lineRule="auto"/>
        <w:ind w:firstLine="851"/>
        <w:rPr>
          <w:sz w:val="28"/>
        </w:rPr>
      </w:pPr>
      <w:r>
        <w:rPr>
          <w:sz w:val="28"/>
        </w:rPr>
        <w:t xml:space="preserve">Начисленный налог = (налогооблагаемая база рассчитанная – </w:t>
      </w:r>
      <w:r>
        <w:rPr>
          <w:sz w:val="28"/>
        </w:rPr>
        <w:br/>
        <w:t xml:space="preserve">– налогооблагаемая база, необлагаемая налогом) </w:t>
      </w:r>
      <w:r>
        <w:rPr>
          <w:sz w:val="28"/>
        </w:rPr>
        <w:sym w:font="Symbol" w:char="F0B4"/>
      </w:r>
      <w:r>
        <w:rPr>
          <w:sz w:val="28"/>
        </w:rPr>
        <w:t xml:space="preserve"> ставка налога – </w:t>
      </w:r>
      <w:r>
        <w:rPr>
          <w:sz w:val="28"/>
        </w:rPr>
        <w:br/>
        <w:t>– льготы по налогу.</w:t>
      </w:r>
    </w:p>
    <w:p w:rsidR="00643793" w:rsidRDefault="00643793" w:rsidP="00AB1A45">
      <w:pPr>
        <w:spacing w:line="360" w:lineRule="auto"/>
        <w:ind w:firstLine="851"/>
        <w:jc w:val="both"/>
        <w:rPr>
          <w:sz w:val="28"/>
        </w:rPr>
      </w:pPr>
      <w:r>
        <w:rPr>
          <w:sz w:val="28"/>
        </w:rPr>
        <w:t>После того как определены начисления по налогам, необходимо произвести расчет налоговых выплат, чтобы составить графики расчетов с бюджетом и сформировать бюджет движения денежных средств.</w:t>
      </w:r>
    </w:p>
    <w:p w:rsidR="00643793" w:rsidRDefault="00643793" w:rsidP="00AB1A45">
      <w:pPr>
        <w:spacing w:line="360" w:lineRule="auto"/>
        <w:ind w:firstLine="851"/>
        <w:jc w:val="both"/>
        <w:rPr>
          <w:sz w:val="28"/>
        </w:rPr>
      </w:pPr>
      <w:r>
        <w:rPr>
          <w:sz w:val="28"/>
        </w:rPr>
        <w:t>Налоговые платежи рассчитываем по следующей формуле:</w:t>
      </w:r>
    </w:p>
    <w:p w:rsidR="00FF2DC0" w:rsidRDefault="00FF2DC0" w:rsidP="00AB1A45">
      <w:pPr>
        <w:spacing w:before="120" w:after="120" w:line="360" w:lineRule="auto"/>
        <w:ind w:firstLine="851"/>
        <w:rPr>
          <w:sz w:val="28"/>
        </w:rPr>
      </w:pPr>
    </w:p>
    <w:p w:rsidR="00FF2DC0" w:rsidRDefault="00FF2DC0" w:rsidP="00AB1A45">
      <w:pPr>
        <w:spacing w:before="120" w:after="120" w:line="360" w:lineRule="auto"/>
        <w:ind w:firstLine="851"/>
        <w:rPr>
          <w:sz w:val="28"/>
        </w:rPr>
      </w:pPr>
    </w:p>
    <w:p w:rsidR="00643793" w:rsidRDefault="00643793" w:rsidP="00AB1A45">
      <w:pPr>
        <w:spacing w:before="120" w:after="120" w:line="360" w:lineRule="auto"/>
        <w:ind w:firstLine="851"/>
        <w:rPr>
          <w:sz w:val="28"/>
        </w:rPr>
      </w:pPr>
      <w:r>
        <w:rPr>
          <w:sz w:val="28"/>
        </w:rPr>
        <w:t xml:space="preserve">Выплаты по налогам = налоги начисленные – </w:t>
      </w:r>
      <w:r>
        <w:rPr>
          <w:sz w:val="28"/>
        </w:rPr>
        <w:br/>
        <w:t xml:space="preserve">– авансы по налогам, ранее уплаченные + </w:t>
      </w:r>
      <w:r>
        <w:rPr>
          <w:sz w:val="28"/>
        </w:rPr>
        <w:br/>
        <w:t xml:space="preserve">+ выплаты в соответствии с графиками погашения </w:t>
      </w:r>
      <w:r>
        <w:rPr>
          <w:sz w:val="28"/>
        </w:rPr>
        <w:br/>
        <w:t xml:space="preserve">реструктуризированной задолженности, пеней и штрафов + </w:t>
      </w:r>
      <w:r>
        <w:rPr>
          <w:sz w:val="28"/>
        </w:rPr>
        <w:br/>
        <w:t>+ авансы по налогам в счет будущих периодов.</w:t>
      </w:r>
    </w:p>
    <w:p w:rsidR="00643793" w:rsidRPr="00717BF4" w:rsidRDefault="00643793" w:rsidP="00AB1A45">
      <w:pPr>
        <w:tabs>
          <w:tab w:val="right" w:pos="9808"/>
        </w:tabs>
        <w:spacing w:before="120" w:line="360" w:lineRule="auto"/>
        <w:ind w:firstLine="851"/>
        <w:jc w:val="both"/>
        <w:outlineLvl w:val="0"/>
        <w:rPr>
          <w:sz w:val="28"/>
        </w:rPr>
      </w:pPr>
      <w:r w:rsidRPr="00717BF4">
        <w:rPr>
          <w:sz w:val="28"/>
        </w:rPr>
        <w:t>Этап 2. Анализ относительной налоговой нагрузки на предприятие.</w:t>
      </w:r>
    </w:p>
    <w:p w:rsidR="00643793" w:rsidRPr="00900FEB" w:rsidRDefault="00643793" w:rsidP="00AB1A45">
      <w:pPr>
        <w:pStyle w:val="2"/>
        <w:spacing w:line="360" w:lineRule="auto"/>
        <w:ind w:left="0" w:firstLine="851"/>
        <w:jc w:val="both"/>
        <w:outlineLvl w:val="0"/>
        <w:rPr>
          <w:sz w:val="28"/>
          <w:szCs w:val="28"/>
        </w:rPr>
      </w:pPr>
      <w:r w:rsidRPr="00900FEB">
        <w:rPr>
          <w:sz w:val="28"/>
          <w:szCs w:val="28"/>
        </w:rPr>
        <w:t>Относительная налоговая нагрузка дает не только количественную, но и качественную характеристику воздействия налоговой системы на хозяйствующий субъект.</w:t>
      </w:r>
    </w:p>
    <w:p w:rsidR="00643793" w:rsidRDefault="00643793" w:rsidP="00AB1A45">
      <w:pPr>
        <w:spacing w:line="360" w:lineRule="auto"/>
        <w:ind w:firstLine="851"/>
        <w:jc w:val="both"/>
        <w:rPr>
          <w:sz w:val="28"/>
        </w:rPr>
      </w:pPr>
      <w:r>
        <w:rPr>
          <w:sz w:val="28"/>
        </w:rPr>
        <w:t>1. Анализируется структура налогов, уплачиваемых предприятием.</w:t>
      </w:r>
    </w:p>
    <w:p w:rsidR="00643793" w:rsidRDefault="00643793" w:rsidP="00AB1A45">
      <w:pPr>
        <w:spacing w:line="360" w:lineRule="auto"/>
        <w:ind w:firstLine="851"/>
        <w:jc w:val="both"/>
        <w:rPr>
          <w:sz w:val="28"/>
        </w:rPr>
      </w:pPr>
      <w:r>
        <w:rPr>
          <w:sz w:val="28"/>
        </w:rPr>
        <w:t>Все платежи группируются по критерию источника уплаты налога.</w:t>
      </w:r>
    </w:p>
    <w:p w:rsidR="00643793" w:rsidRDefault="00643793" w:rsidP="00AB1A45">
      <w:pPr>
        <w:spacing w:line="360" w:lineRule="auto"/>
        <w:ind w:firstLine="851"/>
        <w:jc w:val="both"/>
        <w:rPr>
          <w:sz w:val="28"/>
        </w:rPr>
      </w:pPr>
      <w:r>
        <w:rPr>
          <w:sz w:val="28"/>
        </w:rPr>
        <w:t>Структура налоговой нагрузки в зависимости от источника уплаты налога представляется в сл</w:t>
      </w:r>
      <w:r w:rsidR="003F79D6">
        <w:rPr>
          <w:sz w:val="28"/>
        </w:rPr>
        <w:t>едующей табличной форме (табл.</w:t>
      </w:r>
      <w:r>
        <w:rPr>
          <w:sz w:val="28"/>
        </w:rPr>
        <w:t>4).</w:t>
      </w:r>
    </w:p>
    <w:p w:rsidR="00643793" w:rsidRDefault="00643793" w:rsidP="00AB1A45">
      <w:pPr>
        <w:spacing w:line="360" w:lineRule="auto"/>
        <w:ind w:firstLine="851"/>
        <w:jc w:val="both"/>
        <w:rPr>
          <w:sz w:val="28"/>
        </w:rPr>
      </w:pPr>
    </w:p>
    <w:p w:rsidR="00643793" w:rsidRDefault="003F79D6" w:rsidP="00AB1A45">
      <w:pPr>
        <w:spacing w:line="360" w:lineRule="auto"/>
        <w:ind w:firstLine="851"/>
        <w:jc w:val="both"/>
        <w:rPr>
          <w:sz w:val="28"/>
        </w:rPr>
      </w:pPr>
      <w:r>
        <w:rPr>
          <w:sz w:val="28"/>
        </w:rPr>
        <w:t xml:space="preserve">                                                                              </w:t>
      </w:r>
      <w:r w:rsidR="00FF2DC0">
        <w:rPr>
          <w:sz w:val="28"/>
        </w:rPr>
        <w:t xml:space="preserve">                       Таблица 5</w:t>
      </w:r>
    </w:p>
    <w:p w:rsidR="00643793" w:rsidRPr="003F79D6" w:rsidRDefault="00643793" w:rsidP="00AB1A45">
      <w:pPr>
        <w:spacing w:after="60" w:line="360" w:lineRule="auto"/>
        <w:ind w:firstLine="851"/>
        <w:jc w:val="center"/>
        <w:rPr>
          <w:sz w:val="28"/>
          <w:szCs w:val="28"/>
        </w:rPr>
      </w:pPr>
      <w:r w:rsidRPr="003F79D6">
        <w:rPr>
          <w:sz w:val="28"/>
          <w:szCs w:val="28"/>
        </w:rPr>
        <w:t>Структура налоговой нагрузки в зависимости от источника уплаты налогов</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0"/>
        <w:gridCol w:w="1110"/>
        <w:gridCol w:w="1110"/>
        <w:gridCol w:w="1110"/>
        <w:gridCol w:w="870"/>
      </w:tblGrid>
      <w:tr w:rsidR="00643793">
        <w:trPr>
          <w:cantSplit/>
        </w:trPr>
        <w:tc>
          <w:tcPr>
            <w:tcW w:w="5520" w:type="dxa"/>
            <w:vMerge w:val="restart"/>
            <w:vAlign w:val="center"/>
          </w:tcPr>
          <w:p w:rsidR="00643793" w:rsidRDefault="00643793" w:rsidP="00AB1A45">
            <w:pPr>
              <w:spacing w:line="360" w:lineRule="auto"/>
              <w:ind w:firstLine="851"/>
              <w:jc w:val="center"/>
            </w:pPr>
            <w:r>
              <w:t xml:space="preserve">Удельный вес налогов по видам </w:t>
            </w:r>
            <w:r>
              <w:br/>
              <w:t>источников уплаты налоговых средств</w:t>
            </w:r>
          </w:p>
        </w:tc>
        <w:tc>
          <w:tcPr>
            <w:tcW w:w="4200" w:type="dxa"/>
            <w:gridSpan w:val="4"/>
            <w:vAlign w:val="center"/>
          </w:tcPr>
          <w:p w:rsidR="00643793" w:rsidRDefault="00643793" w:rsidP="00AB1A45">
            <w:pPr>
              <w:spacing w:line="360" w:lineRule="auto"/>
              <w:ind w:firstLine="851"/>
              <w:jc w:val="center"/>
            </w:pPr>
            <w:r>
              <w:t>Годы</w:t>
            </w:r>
          </w:p>
        </w:tc>
      </w:tr>
      <w:tr w:rsidR="00643793">
        <w:trPr>
          <w:cantSplit/>
        </w:trPr>
        <w:tc>
          <w:tcPr>
            <w:tcW w:w="5520" w:type="dxa"/>
            <w:vMerge/>
            <w:vAlign w:val="center"/>
          </w:tcPr>
          <w:p w:rsidR="00643793" w:rsidRDefault="00643793" w:rsidP="00AB1A45">
            <w:pPr>
              <w:spacing w:line="360" w:lineRule="auto"/>
              <w:ind w:firstLine="851"/>
              <w:jc w:val="center"/>
            </w:pPr>
          </w:p>
        </w:tc>
        <w:tc>
          <w:tcPr>
            <w:tcW w:w="1110" w:type="dxa"/>
            <w:vAlign w:val="center"/>
          </w:tcPr>
          <w:p w:rsidR="00643793" w:rsidRDefault="00643793" w:rsidP="00AB1A45">
            <w:pPr>
              <w:spacing w:line="360" w:lineRule="auto"/>
              <w:ind w:firstLine="851"/>
              <w:jc w:val="center"/>
            </w:pPr>
            <w:r>
              <w:t>1</w:t>
            </w:r>
          </w:p>
        </w:tc>
        <w:tc>
          <w:tcPr>
            <w:tcW w:w="1110" w:type="dxa"/>
            <w:vAlign w:val="center"/>
          </w:tcPr>
          <w:p w:rsidR="00643793" w:rsidRDefault="00643793" w:rsidP="00AB1A45">
            <w:pPr>
              <w:spacing w:line="360" w:lineRule="auto"/>
              <w:ind w:firstLine="851"/>
              <w:jc w:val="center"/>
            </w:pPr>
            <w:r>
              <w:t>2</w:t>
            </w:r>
          </w:p>
        </w:tc>
        <w:tc>
          <w:tcPr>
            <w:tcW w:w="1110" w:type="dxa"/>
            <w:vAlign w:val="center"/>
          </w:tcPr>
          <w:p w:rsidR="00643793" w:rsidRDefault="00643793" w:rsidP="00AB1A45">
            <w:pPr>
              <w:spacing w:line="360" w:lineRule="auto"/>
              <w:ind w:firstLine="851"/>
              <w:jc w:val="center"/>
            </w:pPr>
            <w:r>
              <w:t>3</w:t>
            </w:r>
          </w:p>
        </w:tc>
        <w:tc>
          <w:tcPr>
            <w:tcW w:w="870" w:type="dxa"/>
            <w:vAlign w:val="center"/>
          </w:tcPr>
          <w:p w:rsidR="00643793" w:rsidRDefault="00643793" w:rsidP="00AB1A45">
            <w:pPr>
              <w:spacing w:line="360" w:lineRule="auto"/>
              <w:ind w:firstLine="851"/>
              <w:jc w:val="center"/>
            </w:pPr>
            <w:r>
              <w:t>4</w:t>
            </w:r>
          </w:p>
        </w:tc>
      </w:tr>
      <w:tr w:rsidR="00643793">
        <w:tc>
          <w:tcPr>
            <w:tcW w:w="5520" w:type="dxa"/>
          </w:tcPr>
          <w:p w:rsidR="00643793" w:rsidRDefault="00643793" w:rsidP="00AB1A45">
            <w:pPr>
              <w:spacing w:line="360" w:lineRule="auto"/>
              <w:ind w:firstLine="851"/>
            </w:pPr>
            <w:r>
              <w:t>1. Косвенные налоги</w:t>
            </w:r>
          </w:p>
        </w:tc>
        <w:tc>
          <w:tcPr>
            <w:tcW w:w="1110" w:type="dxa"/>
            <w:vAlign w:val="center"/>
          </w:tcPr>
          <w:p w:rsidR="00643793" w:rsidRDefault="00643793" w:rsidP="00AB1A45">
            <w:pPr>
              <w:spacing w:line="360" w:lineRule="auto"/>
              <w:ind w:firstLine="851"/>
              <w:jc w:val="center"/>
            </w:pPr>
          </w:p>
        </w:tc>
        <w:tc>
          <w:tcPr>
            <w:tcW w:w="1110" w:type="dxa"/>
            <w:vAlign w:val="center"/>
          </w:tcPr>
          <w:p w:rsidR="00643793" w:rsidRDefault="00643793" w:rsidP="00AB1A45">
            <w:pPr>
              <w:spacing w:line="360" w:lineRule="auto"/>
              <w:ind w:firstLine="851"/>
              <w:jc w:val="center"/>
            </w:pPr>
          </w:p>
        </w:tc>
        <w:tc>
          <w:tcPr>
            <w:tcW w:w="1110" w:type="dxa"/>
            <w:vAlign w:val="center"/>
          </w:tcPr>
          <w:p w:rsidR="00643793" w:rsidRDefault="00643793" w:rsidP="00AB1A45">
            <w:pPr>
              <w:spacing w:line="360" w:lineRule="auto"/>
              <w:ind w:firstLine="851"/>
              <w:jc w:val="center"/>
            </w:pPr>
          </w:p>
        </w:tc>
        <w:tc>
          <w:tcPr>
            <w:tcW w:w="870" w:type="dxa"/>
            <w:vAlign w:val="center"/>
          </w:tcPr>
          <w:p w:rsidR="00643793" w:rsidRDefault="00643793" w:rsidP="00AB1A45">
            <w:pPr>
              <w:spacing w:line="360" w:lineRule="auto"/>
              <w:ind w:firstLine="851"/>
              <w:jc w:val="center"/>
            </w:pPr>
          </w:p>
        </w:tc>
      </w:tr>
      <w:tr w:rsidR="00643793">
        <w:tc>
          <w:tcPr>
            <w:tcW w:w="5520" w:type="dxa"/>
          </w:tcPr>
          <w:p w:rsidR="00643793" w:rsidRDefault="00643793" w:rsidP="00AB1A45">
            <w:pPr>
              <w:spacing w:line="360" w:lineRule="auto"/>
              <w:ind w:firstLine="851"/>
            </w:pPr>
            <w:r>
              <w:t>2. Налоги, включенные в издержки производства</w:t>
            </w:r>
          </w:p>
        </w:tc>
        <w:tc>
          <w:tcPr>
            <w:tcW w:w="1110" w:type="dxa"/>
            <w:vAlign w:val="center"/>
          </w:tcPr>
          <w:p w:rsidR="00643793" w:rsidRDefault="00643793" w:rsidP="00AB1A45">
            <w:pPr>
              <w:spacing w:line="360" w:lineRule="auto"/>
              <w:ind w:firstLine="851"/>
              <w:jc w:val="center"/>
            </w:pPr>
          </w:p>
        </w:tc>
        <w:tc>
          <w:tcPr>
            <w:tcW w:w="1110" w:type="dxa"/>
            <w:vAlign w:val="center"/>
          </w:tcPr>
          <w:p w:rsidR="00643793" w:rsidRDefault="00643793" w:rsidP="00AB1A45">
            <w:pPr>
              <w:spacing w:line="360" w:lineRule="auto"/>
              <w:ind w:firstLine="851"/>
              <w:jc w:val="center"/>
            </w:pPr>
          </w:p>
        </w:tc>
        <w:tc>
          <w:tcPr>
            <w:tcW w:w="1110" w:type="dxa"/>
            <w:vAlign w:val="center"/>
          </w:tcPr>
          <w:p w:rsidR="00643793" w:rsidRDefault="00643793" w:rsidP="00AB1A45">
            <w:pPr>
              <w:spacing w:line="360" w:lineRule="auto"/>
              <w:ind w:firstLine="851"/>
              <w:jc w:val="center"/>
            </w:pPr>
          </w:p>
        </w:tc>
        <w:tc>
          <w:tcPr>
            <w:tcW w:w="870" w:type="dxa"/>
            <w:vAlign w:val="center"/>
          </w:tcPr>
          <w:p w:rsidR="00643793" w:rsidRDefault="00643793" w:rsidP="00AB1A45">
            <w:pPr>
              <w:spacing w:line="360" w:lineRule="auto"/>
              <w:ind w:firstLine="851"/>
              <w:jc w:val="center"/>
            </w:pPr>
          </w:p>
        </w:tc>
      </w:tr>
      <w:tr w:rsidR="00643793">
        <w:tc>
          <w:tcPr>
            <w:tcW w:w="5520" w:type="dxa"/>
          </w:tcPr>
          <w:p w:rsidR="00643793" w:rsidRDefault="00643793" w:rsidP="00AB1A45">
            <w:pPr>
              <w:spacing w:line="360" w:lineRule="auto"/>
              <w:ind w:firstLine="851"/>
            </w:pPr>
            <w:r>
              <w:t>3. Налоги, уплачиваемые с финансового результата</w:t>
            </w:r>
          </w:p>
        </w:tc>
        <w:tc>
          <w:tcPr>
            <w:tcW w:w="1110" w:type="dxa"/>
            <w:vAlign w:val="center"/>
          </w:tcPr>
          <w:p w:rsidR="00643793" w:rsidRDefault="00643793" w:rsidP="00AB1A45">
            <w:pPr>
              <w:spacing w:line="360" w:lineRule="auto"/>
              <w:ind w:firstLine="851"/>
              <w:jc w:val="center"/>
            </w:pPr>
          </w:p>
        </w:tc>
        <w:tc>
          <w:tcPr>
            <w:tcW w:w="1110" w:type="dxa"/>
            <w:vAlign w:val="center"/>
          </w:tcPr>
          <w:p w:rsidR="00643793" w:rsidRDefault="00643793" w:rsidP="00AB1A45">
            <w:pPr>
              <w:spacing w:line="360" w:lineRule="auto"/>
              <w:ind w:firstLine="851"/>
              <w:jc w:val="center"/>
            </w:pPr>
          </w:p>
        </w:tc>
        <w:tc>
          <w:tcPr>
            <w:tcW w:w="1110" w:type="dxa"/>
            <w:vAlign w:val="center"/>
          </w:tcPr>
          <w:p w:rsidR="00643793" w:rsidRDefault="00643793" w:rsidP="00AB1A45">
            <w:pPr>
              <w:spacing w:line="360" w:lineRule="auto"/>
              <w:ind w:firstLine="851"/>
              <w:jc w:val="center"/>
            </w:pPr>
          </w:p>
        </w:tc>
        <w:tc>
          <w:tcPr>
            <w:tcW w:w="870" w:type="dxa"/>
            <w:vAlign w:val="center"/>
          </w:tcPr>
          <w:p w:rsidR="00643793" w:rsidRDefault="00643793" w:rsidP="00AB1A45">
            <w:pPr>
              <w:spacing w:line="360" w:lineRule="auto"/>
              <w:ind w:firstLine="851"/>
              <w:jc w:val="center"/>
            </w:pPr>
          </w:p>
        </w:tc>
      </w:tr>
      <w:tr w:rsidR="00643793">
        <w:tc>
          <w:tcPr>
            <w:tcW w:w="5520" w:type="dxa"/>
          </w:tcPr>
          <w:p w:rsidR="00643793" w:rsidRDefault="00643793" w:rsidP="00AB1A45">
            <w:pPr>
              <w:spacing w:line="360" w:lineRule="auto"/>
              <w:ind w:firstLine="851"/>
            </w:pPr>
            <w:r>
              <w:t>4. Налог на прибыль предприятия</w:t>
            </w:r>
          </w:p>
        </w:tc>
        <w:tc>
          <w:tcPr>
            <w:tcW w:w="1110" w:type="dxa"/>
            <w:vAlign w:val="center"/>
          </w:tcPr>
          <w:p w:rsidR="00643793" w:rsidRDefault="00643793" w:rsidP="00AB1A45">
            <w:pPr>
              <w:spacing w:line="360" w:lineRule="auto"/>
              <w:ind w:firstLine="851"/>
              <w:jc w:val="center"/>
            </w:pPr>
          </w:p>
        </w:tc>
        <w:tc>
          <w:tcPr>
            <w:tcW w:w="1110" w:type="dxa"/>
            <w:vAlign w:val="center"/>
          </w:tcPr>
          <w:p w:rsidR="00643793" w:rsidRDefault="00643793" w:rsidP="00AB1A45">
            <w:pPr>
              <w:spacing w:line="360" w:lineRule="auto"/>
              <w:ind w:firstLine="851"/>
              <w:jc w:val="center"/>
            </w:pPr>
          </w:p>
        </w:tc>
        <w:tc>
          <w:tcPr>
            <w:tcW w:w="1110" w:type="dxa"/>
            <w:vAlign w:val="center"/>
          </w:tcPr>
          <w:p w:rsidR="00643793" w:rsidRDefault="00643793" w:rsidP="00AB1A45">
            <w:pPr>
              <w:spacing w:line="360" w:lineRule="auto"/>
              <w:ind w:firstLine="851"/>
              <w:jc w:val="center"/>
            </w:pPr>
          </w:p>
        </w:tc>
        <w:tc>
          <w:tcPr>
            <w:tcW w:w="870" w:type="dxa"/>
            <w:vAlign w:val="center"/>
          </w:tcPr>
          <w:p w:rsidR="00643793" w:rsidRDefault="00643793" w:rsidP="00AB1A45">
            <w:pPr>
              <w:spacing w:line="360" w:lineRule="auto"/>
              <w:ind w:firstLine="851"/>
              <w:jc w:val="center"/>
            </w:pPr>
          </w:p>
        </w:tc>
      </w:tr>
    </w:tbl>
    <w:p w:rsidR="00643793" w:rsidRDefault="00643793" w:rsidP="00AB1A45">
      <w:pPr>
        <w:spacing w:before="200" w:line="360" w:lineRule="auto"/>
        <w:ind w:firstLine="851"/>
        <w:jc w:val="both"/>
        <w:rPr>
          <w:sz w:val="28"/>
        </w:rPr>
      </w:pPr>
      <w:r>
        <w:rPr>
          <w:sz w:val="28"/>
        </w:rPr>
        <w:t>2. Определяются аналитические коэффициенты налоговой нагрузки.</w:t>
      </w:r>
    </w:p>
    <w:p w:rsidR="00643793" w:rsidRDefault="00643793" w:rsidP="00AB1A45">
      <w:pPr>
        <w:spacing w:line="360" w:lineRule="auto"/>
        <w:ind w:firstLine="851"/>
        <w:jc w:val="both"/>
        <w:rPr>
          <w:sz w:val="28"/>
        </w:rPr>
      </w:pPr>
      <w:r>
        <w:rPr>
          <w:sz w:val="28"/>
        </w:rPr>
        <w:t>Расчет коэффициентов налоговой нагрузки на выручку от продаж осуществляется по следующим блокам:</w:t>
      </w:r>
    </w:p>
    <w:p w:rsidR="00643793" w:rsidRDefault="00643793" w:rsidP="00AB1A45">
      <w:pPr>
        <w:spacing w:line="360" w:lineRule="auto"/>
        <w:ind w:firstLine="851"/>
        <w:jc w:val="both"/>
        <w:rPr>
          <w:sz w:val="28"/>
        </w:rPr>
      </w:pPr>
      <w:r>
        <w:rPr>
          <w:sz w:val="28"/>
        </w:rPr>
        <w:t>1) коэффициенты налоговой нагрузки на выручку от продаж:</w:t>
      </w:r>
    </w:p>
    <w:p w:rsidR="00643793" w:rsidRDefault="00643793" w:rsidP="00AB1A45">
      <w:pPr>
        <w:spacing w:line="360" w:lineRule="auto"/>
        <w:ind w:firstLine="851"/>
        <w:jc w:val="both"/>
        <w:rPr>
          <w:sz w:val="28"/>
        </w:rPr>
      </w:pPr>
      <w:r>
        <w:rPr>
          <w:i/>
          <w:sz w:val="28"/>
          <w:lang w:val="en-US"/>
        </w:rPr>
        <w:t>k</w:t>
      </w:r>
      <w:r>
        <w:rPr>
          <w:sz w:val="28"/>
          <w:vertAlign w:val="subscript"/>
        </w:rPr>
        <w:t>1</w:t>
      </w:r>
      <w:r>
        <w:rPr>
          <w:i/>
          <w:sz w:val="28"/>
        </w:rPr>
        <w:t xml:space="preserve"> = </w:t>
      </w:r>
      <w:r>
        <w:rPr>
          <w:sz w:val="28"/>
        </w:rPr>
        <w:t>косвенные налоги / выручка от продаж;</w:t>
      </w:r>
    </w:p>
    <w:p w:rsidR="00643793" w:rsidRDefault="00643793" w:rsidP="00AB1A45">
      <w:pPr>
        <w:spacing w:line="360" w:lineRule="auto"/>
        <w:ind w:firstLine="851"/>
        <w:jc w:val="both"/>
        <w:rPr>
          <w:sz w:val="28"/>
        </w:rPr>
      </w:pPr>
      <w:r>
        <w:rPr>
          <w:i/>
          <w:sz w:val="28"/>
          <w:lang w:val="en-US"/>
        </w:rPr>
        <w:t>k</w:t>
      </w:r>
      <w:r>
        <w:rPr>
          <w:sz w:val="28"/>
          <w:vertAlign w:val="subscript"/>
        </w:rPr>
        <w:t>2</w:t>
      </w:r>
      <w:r>
        <w:rPr>
          <w:i/>
          <w:sz w:val="28"/>
        </w:rPr>
        <w:t xml:space="preserve"> = </w:t>
      </w:r>
      <w:r>
        <w:rPr>
          <w:sz w:val="28"/>
        </w:rPr>
        <w:t>прямые налоги / выручка от продаж;</w:t>
      </w:r>
    </w:p>
    <w:p w:rsidR="00643793" w:rsidRDefault="00643793" w:rsidP="00AB1A45">
      <w:pPr>
        <w:spacing w:line="360" w:lineRule="auto"/>
        <w:ind w:firstLine="851"/>
        <w:jc w:val="both"/>
        <w:rPr>
          <w:sz w:val="28"/>
        </w:rPr>
      </w:pPr>
      <w:r>
        <w:rPr>
          <w:sz w:val="28"/>
        </w:rPr>
        <w:t>2) коэффициент налоговой нагрузки на прибыль предприятия:</w:t>
      </w:r>
    </w:p>
    <w:p w:rsidR="00643793" w:rsidRDefault="00643793" w:rsidP="00AB1A45">
      <w:pPr>
        <w:spacing w:line="360" w:lineRule="auto"/>
        <w:ind w:firstLine="851"/>
        <w:jc w:val="both"/>
        <w:rPr>
          <w:sz w:val="28"/>
        </w:rPr>
      </w:pPr>
      <w:r>
        <w:rPr>
          <w:i/>
          <w:sz w:val="28"/>
          <w:lang w:val="en-US"/>
        </w:rPr>
        <w:t>k</w:t>
      </w:r>
      <w:r>
        <w:rPr>
          <w:sz w:val="28"/>
          <w:vertAlign w:val="subscript"/>
        </w:rPr>
        <w:t>3</w:t>
      </w:r>
      <w:r>
        <w:rPr>
          <w:i/>
          <w:sz w:val="28"/>
        </w:rPr>
        <w:t xml:space="preserve"> = </w:t>
      </w:r>
      <w:r>
        <w:rPr>
          <w:sz w:val="28"/>
        </w:rPr>
        <w:t>(налог на прибыль + налог на имущество)/балансовая прибыль;</w:t>
      </w:r>
    </w:p>
    <w:p w:rsidR="00643793" w:rsidRDefault="00643793" w:rsidP="00AB1A45">
      <w:pPr>
        <w:spacing w:line="360" w:lineRule="auto"/>
        <w:ind w:firstLine="851"/>
        <w:jc w:val="both"/>
        <w:rPr>
          <w:i/>
          <w:sz w:val="28"/>
        </w:rPr>
      </w:pPr>
      <w:r>
        <w:rPr>
          <w:i/>
          <w:sz w:val="28"/>
          <w:lang w:val="en-US"/>
        </w:rPr>
        <w:t>k</w:t>
      </w:r>
      <w:r>
        <w:rPr>
          <w:sz w:val="28"/>
          <w:vertAlign w:val="subscript"/>
        </w:rPr>
        <w:t>4</w:t>
      </w:r>
      <w:r>
        <w:rPr>
          <w:i/>
          <w:sz w:val="28"/>
        </w:rPr>
        <w:t xml:space="preserve"> </w:t>
      </w:r>
      <w:r>
        <w:rPr>
          <w:sz w:val="28"/>
        </w:rPr>
        <w:t>= налоги, взимаемые с финансового результата/балансовая прибыль;</w:t>
      </w:r>
    </w:p>
    <w:p w:rsidR="00643793" w:rsidRDefault="00643793" w:rsidP="00AB1A45">
      <w:pPr>
        <w:spacing w:line="360" w:lineRule="auto"/>
        <w:ind w:firstLine="851"/>
        <w:jc w:val="both"/>
        <w:rPr>
          <w:sz w:val="28"/>
        </w:rPr>
      </w:pPr>
      <w:r>
        <w:rPr>
          <w:sz w:val="28"/>
        </w:rPr>
        <w:t>3) коэффициент налоговой нагрузки на себестоимость продукции:</w:t>
      </w:r>
    </w:p>
    <w:p w:rsidR="00643793" w:rsidRDefault="00643793" w:rsidP="00AB1A45">
      <w:pPr>
        <w:spacing w:line="360" w:lineRule="auto"/>
        <w:ind w:firstLine="851"/>
        <w:jc w:val="both"/>
        <w:rPr>
          <w:sz w:val="28"/>
        </w:rPr>
      </w:pPr>
      <w:r>
        <w:rPr>
          <w:i/>
          <w:sz w:val="28"/>
          <w:lang w:val="en-US"/>
        </w:rPr>
        <w:t>k</w:t>
      </w:r>
      <w:r>
        <w:rPr>
          <w:sz w:val="28"/>
          <w:vertAlign w:val="subscript"/>
        </w:rPr>
        <w:t>5</w:t>
      </w:r>
      <w:r>
        <w:rPr>
          <w:i/>
          <w:sz w:val="28"/>
        </w:rPr>
        <w:t xml:space="preserve"> = </w:t>
      </w:r>
      <w:r>
        <w:rPr>
          <w:sz w:val="28"/>
        </w:rPr>
        <w:t>налоги, включаемые в себестоимость/себестоимость.</w:t>
      </w:r>
    </w:p>
    <w:p w:rsidR="00643793" w:rsidRDefault="00643793" w:rsidP="00AB1A45">
      <w:pPr>
        <w:tabs>
          <w:tab w:val="center" w:pos="5032"/>
        </w:tabs>
        <w:spacing w:line="360" w:lineRule="auto"/>
        <w:ind w:firstLine="851"/>
        <w:jc w:val="both"/>
        <w:rPr>
          <w:sz w:val="28"/>
        </w:rPr>
      </w:pPr>
      <w:r>
        <w:rPr>
          <w:sz w:val="28"/>
        </w:rPr>
        <w:t>Динамика всех этих коэффициентов определяет тенденцию, сложившуюся в системе налогообложения.</w:t>
      </w:r>
    </w:p>
    <w:p w:rsidR="00643793" w:rsidRPr="00717BF4" w:rsidRDefault="00643793" w:rsidP="00AB1A45">
      <w:pPr>
        <w:tabs>
          <w:tab w:val="center" w:pos="5032"/>
        </w:tabs>
        <w:spacing w:before="120" w:line="360" w:lineRule="auto"/>
        <w:ind w:firstLine="851"/>
        <w:jc w:val="both"/>
        <w:outlineLvl w:val="0"/>
        <w:rPr>
          <w:sz w:val="28"/>
        </w:rPr>
      </w:pPr>
      <w:r w:rsidRPr="00717BF4">
        <w:rPr>
          <w:sz w:val="28"/>
        </w:rPr>
        <w:t>Этап 3. Анализ задолженности предприятия по налогам и сборам.</w:t>
      </w:r>
    </w:p>
    <w:p w:rsidR="00643793" w:rsidRDefault="00643793" w:rsidP="00AB1A45">
      <w:pPr>
        <w:tabs>
          <w:tab w:val="center" w:pos="5032"/>
        </w:tabs>
        <w:spacing w:line="360" w:lineRule="auto"/>
        <w:ind w:firstLine="851"/>
        <w:jc w:val="both"/>
        <w:rPr>
          <w:sz w:val="28"/>
        </w:rPr>
      </w:pPr>
      <w:r>
        <w:rPr>
          <w:sz w:val="28"/>
        </w:rPr>
        <w:t>1. Осуществляется анализ динамики задолженности предприятия по налогам.</w:t>
      </w:r>
    </w:p>
    <w:p w:rsidR="00643793" w:rsidRDefault="00643793" w:rsidP="00AB1A45">
      <w:pPr>
        <w:tabs>
          <w:tab w:val="center" w:pos="5032"/>
        </w:tabs>
        <w:spacing w:line="360" w:lineRule="auto"/>
        <w:ind w:firstLine="851"/>
        <w:jc w:val="both"/>
        <w:rPr>
          <w:sz w:val="28"/>
        </w:rPr>
      </w:pPr>
      <w:r>
        <w:rPr>
          <w:sz w:val="28"/>
        </w:rPr>
        <w:t>2. Анализируется структура задолженности предприятия по налогам. Задолженность перед бюджетом рассчитывается по следующей формуле:</w:t>
      </w:r>
    </w:p>
    <w:p w:rsidR="00643793" w:rsidRDefault="00643793" w:rsidP="00AB1A45">
      <w:pPr>
        <w:tabs>
          <w:tab w:val="center" w:pos="5032"/>
        </w:tabs>
        <w:spacing w:before="120" w:after="120" w:line="360" w:lineRule="auto"/>
        <w:ind w:firstLine="851"/>
        <w:rPr>
          <w:sz w:val="28"/>
        </w:rPr>
      </w:pPr>
      <w:r>
        <w:rPr>
          <w:sz w:val="28"/>
        </w:rPr>
        <w:t xml:space="preserve">Остаток задолженности по налогам на конец периода = </w:t>
      </w:r>
      <w:r>
        <w:rPr>
          <w:sz w:val="28"/>
        </w:rPr>
        <w:br/>
      </w:r>
      <w:r>
        <w:rPr>
          <w:spacing w:val="-4"/>
          <w:sz w:val="28"/>
        </w:rPr>
        <w:t>= остаток задолженности по налогам на начало периода + налоги начисленные –</w:t>
      </w:r>
      <w:r>
        <w:rPr>
          <w:sz w:val="28"/>
        </w:rPr>
        <w:t xml:space="preserve"> реструктуризированная задолженность – выплаты по налогам.</w:t>
      </w:r>
    </w:p>
    <w:p w:rsidR="00643793" w:rsidRDefault="00643793" w:rsidP="00AB1A45">
      <w:pPr>
        <w:tabs>
          <w:tab w:val="center" w:pos="5032"/>
        </w:tabs>
        <w:spacing w:line="360" w:lineRule="auto"/>
        <w:ind w:firstLine="851"/>
        <w:jc w:val="both"/>
        <w:rPr>
          <w:sz w:val="28"/>
        </w:rPr>
      </w:pPr>
      <w:r>
        <w:rPr>
          <w:sz w:val="28"/>
        </w:rPr>
        <w:t>3. Определяется соотношение сумм задолженности и сумм налогов, уплачиваемых предприятием.</w:t>
      </w:r>
    </w:p>
    <w:p w:rsidR="00643793" w:rsidRDefault="00643793" w:rsidP="00AB1A45">
      <w:pPr>
        <w:pStyle w:val="2"/>
        <w:tabs>
          <w:tab w:val="center" w:pos="5032"/>
        </w:tabs>
        <w:spacing w:line="360" w:lineRule="auto"/>
        <w:ind w:left="0" w:firstLine="851"/>
        <w:rPr>
          <w:sz w:val="28"/>
          <w:szCs w:val="28"/>
        </w:rPr>
      </w:pPr>
      <w:r w:rsidRPr="00B81FC6">
        <w:rPr>
          <w:sz w:val="28"/>
          <w:szCs w:val="28"/>
        </w:rPr>
        <w:t>4. Проводится факторный анализ возникшей задолженности предприятия.</w:t>
      </w:r>
    </w:p>
    <w:p w:rsidR="00643793" w:rsidRDefault="00643793" w:rsidP="00643793">
      <w:pPr>
        <w:pStyle w:val="2"/>
        <w:tabs>
          <w:tab w:val="center" w:pos="5032"/>
        </w:tabs>
        <w:spacing w:line="252" w:lineRule="auto"/>
        <w:ind w:left="0" w:firstLine="851"/>
        <w:rPr>
          <w:sz w:val="28"/>
          <w:szCs w:val="28"/>
        </w:rPr>
      </w:pPr>
    </w:p>
    <w:p w:rsidR="00BB45C1" w:rsidRDefault="00BB45C1" w:rsidP="00643793">
      <w:pPr>
        <w:pStyle w:val="2"/>
        <w:tabs>
          <w:tab w:val="center" w:pos="5032"/>
        </w:tabs>
        <w:spacing w:line="252" w:lineRule="auto"/>
        <w:ind w:left="0" w:firstLine="851"/>
        <w:rPr>
          <w:sz w:val="28"/>
          <w:szCs w:val="28"/>
        </w:rPr>
      </w:pPr>
    </w:p>
    <w:p w:rsidR="00FF2DC0" w:rsidRDefault="00FF2DC0" w:rsidP="00643793">
      <w:pPr>
        <w:pStyle w:val="2"/>
        <w:tabs>
          <w:tab w:val="center" w:pos="5032"/>
        </w:tabs>
        <w:spacing w:line="252" w:lineRule="auto"/>
        <w:ind w:left="0" w:firstLine="851"/>
        <w:rPr>
          <w:sz w:val="28"/>
          <w:szCs w:val="28"/>
        </w:rPr>
      </w:pPr>
    </w:p>
    <w:p w:rsidR="00FF2DC0" w:rsidRDefault="00FF2DC0" w:rsidP="00643793">
      <w:pPr>
        <w:pStyle w:val="2"/>
        <w:tabs>
          <w:tab w:val="center" w:pos="5032"/>
        </w:tabs>
        <w:spacing w:line="252" w:lineRule="auto"/>
        <w:ind w:left="0" w:firstLine="851"/>
        <w:rPr>
          <w:sz w:val="28"/>
          <w:szCs w:val="28"/>
        </w:rPr>
      </w:pPr>
    </w:p>
    <w:p w:rsidR="00FF2DC0" w:rsidRDefault="00FF2DC0" w:rsidP="00643793">
      <w:pPr>
        <w:pStyle w:val="2"/>
        <w:tabs>
          <w:tab w:val="center" w:pos="5032"/>
        </w:tabs>
        <w:spacing w:line="252" w:lineRule="auto"/>
        <w:ind w:left="0" w:firstLine="851"/>
        <w:rPr>
          <w:sz w:val="28"/>
          <w:szCs w:val="28"/>
        </w:rPr>
      </w:pPr>
    </w:p>
    <w:p w:rsidR="00FF2DC0" w:rsidRDefault="00FF2DC0" w:rsidP="00643793">
      <w:pPr>
        <w:pStyle w:val="2"/>
        <w:tabs>
          <w:tab w:val="center" w:pos="5032"/>
        </w:tabs>
        <w:spacing w:line="252" w:lineRule="auto"/>
        <w:ind w:left="0" w:firstLine="851"/>
        <w:rPr>
          <w:sz w:val="28"/>
          <w:szCs w:val="28"/>
        </w:rPr>
      </w:pPr>
    </w:p>
    <w:p w:rsidR="003F79D6" w:rsidRDefault="003F79D6" w:rsidP="00643793">
      <w:pPr>
        <w:pStyle w:val="2"/>
        <w:tabs>
          <w:tab w:val="center" w:pos="5032"/>
        </w:tabs>
        <w:spacing w:line="252" w:lineRule="auto"/>
        <w:ind w:left="0" w:firstLine="851"/>
        <w:rPr>
          <w:sz w:val="28"/>
          <w:szCs w:val="28"/>
        </w:rPr>
      </w:pPr>
    </w:p>
    <w:p w:rsidR="003F79D6" w:rsidRDefault="003F79D6" w:rsidP="00643793">
      <w:pPr>
        <w:pStyle w:val="2"/>
        <w:tabs>
          <w:tab w:val="center" w:pos="5032"/>
        </w:tabs>
        <w:spacing w:line="252" w:lineRule="auto"/>
        <w:ind w:left="0" w:firstLine="851"/>
        <w:rPr>
          <w:sz w:val="28"/>
          <w:szCs w:val="28"/>
        </w:rPr>
      </w:pPr>
    </w:p>
    <w:p w:rsidR="00F872A8" w:rsidRPr="005316A9" w:rsidRDefault="00F872A8" w:rsidP="00F872A8">
      <w:pPr>
        <w:pStyle w:val="2"/>
        <w:tabs>
          <w:tab w:val="center" w:pos="5032"/>
        </w:tabs>
        <w:spacing w:line="252" w:lineRule="auto"/>
        <w:ind w:left="0"/>
        <w:rPr>
          <w:sz w:val="28"/>
          <w:szCs w:val="28"/>
        </w:rPr>
      </w:pPr>
      <w:r>
        <w:rPr>
          <w:sz w:val="28"/>
          <w:szCs w:val="28"/>
        </w:rPr>
        <w:t>2. НАЛОГОВАЯ НАГРУЗКА НА МАЛЫЕ ПРЕДПРИЯТИЯ</w:t>
      </w:r>
    </w:p>
    <w:p w:rsidR="00F872A8" w:rsidRPr="005316A9" w:rsidRDefault="00F872A8" w:rsidP="00F872A8">
      <w:pPr>
        <w:pStyle w:val="2"/>
        <w:tabs>
          <w:tab w:val="center" w:pos="5032"/>
        </w:tabs>
        <w:spacing w:line="252" w:lineRule="auto"/>
        <w:ind w:left="0"/>
        <w:rPr>
          <w:sz w:val="28"/>
          <w:szCs w:val="28"/>
        </w:rPr>
      </w:pPr>
      <w:r w:rsidRPr="005316A9">
        <w:rPr>
          <w:sz w:val="28"/>
          <w:szCs w:val="28"/>
        </w:rPr>
        <w:t xml:space="preserve">         </w:t>
      </w:r>
      <w:r>
        <w:rPr>
          <w:sz w:val="28"/>
          <w:szCs w:val="28"/>
        </w:rPr>
        <w:t xml:space="preserve"> 2.</w:t>
      </w:r>
      <w:r w:rsidRPr="005316A9">
        <w:rPr>
          <w:sz w:val="28"/>
          <w:szCs w:val="28"/>
        </w:rPr>
        <w:t>1.  Анал</w:t>
      </w:r>
      <w:r>
        <w:rPr>
          <w:sz w:val="28"/>
          <w:szCs w:val="28"/>
        </w:rPr>
        <w:t>из налогообложения ООО «Нива-2»</w:t>
      </w:r>
    </w:p>
    <w:p w:rsidR="00A15923" w:rsidRPr="00A15923" w:rsidRDefault="00A15923" w:rsidP="00F872A8">
      <w:pPr>
        <w:pStyle w:val="2"/>
        <w:tabs>
          <w:tab w:val="center" w:pos="5032"/>
        </w:tabs>
        <w:spacing w:line="252" w:lineRule="auto"/>
        <w:ind w:left="0"/>
        <w:rPr>
          <w:sz w:val="28"/>
          <w:szCs w:val="28"/>
        </w:rPr>
      </w:pPr>
    </w:p>
    <w:p w:rsidR="00A15923" w:rsidRDefault="00A15923" w:rsidP="00A15923">
      <w:pPr>
        <w:shd w:val="clear" w:color="auto" w:fill="FFFFFF"/>
        <w:spacing w:line="360" w:lineRule="auto"/>
        <w:ind w:firstLine="709"/>
        <w:jc w:val="both"/>
      </w:pPr>
      <w:r>
        <w:rPr>
          <w:color w:val="000000"/>
          <w:spacing w:val="1"/>
          <w:sz w:val="28"/>
          <w:szCs w:val="28"/>
        </w:rPr>
        <w:t xml:space="preserve">Предприятие образовано с целью производства сельскохозяйственной и </w:t>
      </w:r>
      <w:r>
        <w:rPr>
          <w:color w:val="000000"/>
          <w:sz w:val="28"/>
          <w:szCs w:val="28"/>
        </w:rPr>
        <w:t>иной продукции, а также выполнения работ для удовлетворения общественных потребностей и получения прибыли. Основными видами деятельности хозяйст</w:t>
      </w:r>
      <w:r>
        <w:rPr>
          <w:color w:val="000000"/>
          <w:sz w:val="28"/>
          <w:szCs w:val="28"/>
        </w:rPr>
        <w:softHyphen/>
      </w:r>
      <w:r>
        <w:rPr>
          <w:color w:val="000000"/>
          <w:spacing w:val="1"/>
          <w:sz w:val="28"/>
          <w:szCs w:val="28"/>
        </w:rPr>
        <w:t xml:space="preserve">ва является производство, переработка и реализация сельскохозяйственной </w:t>
      </w:r>
      <w:r>
        <w:rPr>
          <w:color w:val="000000"/>
          <w:spacing w:val="3"/>
          <w:sz w:val="28"/>
          <w:szCs w:val="28"/>
        </w:rPr>
        <w:t>продукции в соответствии с местными природными и экономическими усло</w:t>
      </w:r>
      <w:r>
        <w:rPr>
          <w:color w:val="000000"/>
          <w:spacing w:val="3"/>
          <w:sz w:val="28"/>
          <w:szCs w:val="28"/>
        </w:rPr>
        <w:softHyphen/>
      </w:r>
      <w:r>
        <w:rPr>
          <w:color w:val="000000"/>
          <w:spacing w:val="1"/>
          <w:sz w:val="28"/>
          <w:szCs w:val="28"/>
        </w:rPr>
        <w:t xml:space="preserve">виями и конъюнктурой рынка на основе эффективного использования земли и </w:t>
      </w:r>
      <w:r>
        <w:rPr>
          <w:color w:val="000000"/>
          <w:sz w:val="28"/>
          <w:szCs w:val="28"/>
        </w:rPr>
        <w:t>других ресурсов.</w:t>
      </w:r>
    </w:p>
    <w:p w:rsidR="00A15923" w:rsidRDefault="00A15923" w:rsidP="00A15923">
      <w:pPr>
        <w:shd w:val="clear" w:color="auto" w:fill="FFFFFF"/>
        <w:spacing w:line="360" w:lineRule="auto"/>
        <w:ind w:firstLine="709"/>
        <w:jc w:val="both"/>
      </w:pPr>
      <w:r>
        <w:rPr>
          <w:color w:val="000000"/>
          <w:spacing w:val="1"/>
          <w:sz w:val="28"/>
          <w:szCs w:val="28"/>
        </w:rPr>
        <w:t>Основное направление ООО в растениеводстве - зер</w:t>
      </w:r>
      <w:r>
        <w:rPr>
          <w:color w:val="000000"/>
          <w:spacing w:val="1"/>
          <w:sz w:val="28"/>
          <w:szCs w:val="28"/>
        </w:rPr>
        <w:softHyphen/>
        <w:t xml:space="preserve">новое, в основном это возделывание яровой пшеницы, и  </w:t>
      </w:r>
      <w:r>
        <w:rPr>
          <w:color w:val="000000"/>
          <w:sz w:val="28"/>
          <w:szCs w:val="28"/>
        </w:rPr>
        <w:t>разведение крупного рогатого скота.</w:t>
      </w:r>
    </w:p>
    <w:p w:rsidR="00A15923" w:rsidRDefault="00A15923" w:rsidP="00A15923">
      <w:pPr>
        <w:shd w:val="clear" w:color="auto" w:fill="FFFFFF"/>
        <w:spacing w:line="360" w:lineRule="auto"/>
        <w:ind w:firstLine="709"/>
        <w:jc w:val="both"/>
      </w:pPr>
      <w:r>
        <w:rPr>
          <w:color w:val="000000"/>
          <w:spacing w:val="1"/>
          <w:sz w:val="28"/>
          <w:szCs w:val="28"/>
        </w:rPr>
        <w:t>Под организационной структурой понимается совокупность подразделе</w:t>
      </w:r>
      <w:r>
        <w:rPr>
          <w:color w:val="000000"/>
          <w:spacing w:val="1"/>
          <w:sz w:val="28"/>
          <w:szCs w:val="28"/>
        </w:rPr>
        <w:softHyphen/>
        <w:t>ний, отделов и служб основного, вспомогательного и обслуживающего назна</w:t>
      </w:r>
      <w:r>
        <w:rPr>
          <w:color w:val="000000"/>
          <w:spacing w:val="1"/>
          <w:sz w:val="28"/>
          <w:szCs w:val="28"/>
        </w:rPr>
        <w:softHyphen/>
      </w:r>
      <w:r>
        <w:rPr>
          <w:color w:val="000000"/>
          <w:sz w:val="28"/>
          <w:szCs w:val="28"/>
        </w:rPr>
        <w:t>чения, взаимодействующих на основе разделения и кооперации труда.</w:t>
      </w:r>
    </w:p>
    <w:p w:rsidR="00A15923" w:rsidRDefault="00A15923" w:rsidP="00A15923">
      <w:pPr>
        <w:shd w:val="clear" w:color="auto" w:fill="FFFFFF"/>
        <w:spacing w:line="360" w:lineRule="auto"/>
        <w:ind w:firstLine="709"/>
        <w:jc w:val="both"/>
      </w:pPr>
      <w:r>
        <w:rPr>
          <w:color w:val="000000"/>
          <w:spacing w:val="1"/>
          <w:sz w:val="28"/>
          <w:szCs w:val="28"/>
        </w:rPr>
        <w:t>Хозяйство имеет следующие производственные подразделения: цех жи</w:t>
      </w:r>
      <w:r>
        <w:rPr>
          <w:color w:val="000000"/>
          <w:spacing w:val="1"/>
          <w:sz w:val="28"/>
          <w:szCs w:val="28"/>
        </w:rPr>
        <w:softHyphen/>
      </w:r>
      <w:r>
        <w:rPr>
          <w:color w:val="000000"/>
          <w:sz w:val="28"/>
          <w:szCs w:val="28"/>
        </w:rPr>
        <w:t>вотноводства, цех растениеводства и МТМ.</w:t>
      </w:r>
    </w:p>
    <w:p w:rsidR="00A15923" w:rsidRPr="001C3481" w:rsidRDefault="00A15923" w:rsidP="00A15923">
      <w:pPr>
        <w:shd w:val="clear" w:color="auto" w:fill="FFFFFF"/>
        <w:spacing w:line="360" w:lineRule="auto"/>
        <w:ind w:firstLine="709"/>
        <w:jc w:val="both"/>
        <w:rPr>
          <w:color w:val="000000"/>
          <w:spacing w:val="2"/>
          <w:sz w:val="28"/>
          <w:szCs w:val="28"/>
        </w:rPr>
      </w:pPr>
      <w:r>
        <w:rPr>
          <w:color w:val="000000"/>
          <w:spacing w:val="1"/>
          <w:sz w:val="28"/>
          <w:szCs w:val="28"/>
        </w:rPr>
        <w:t>Цех животноводства состоит из одной бригады, которая занимается об</w:t>
      </w:r>
      <w:r>
        <w:rPr>
          <w:color w:val="000000"/>
          <w:spacing w:val="1"/>
          <w:sz w:val="28"/>
          <w:szCs w:val="28"/>
        </w:rPr>
        <w:softHyphen/>
      </w:r>
      <w:r>
        <w:rPr>
          <w:color w:val="000000"/>
          <w:sz w:val="28"/>
          <w:szCs w:val="28"/>
        </w:rPr>
        <w:t xml:space="preserve">служиванием крупного рогатого скота, а также лошадей. </w:t>
      </w:r>
      <w:r>
        <w:rPr>
          <w:color w:val="000000"/>
          <w:spacing w:val="2"/>
          <w:sz w:val="28"/>
          <w:szCs w:val="28"/>
        </w:rPr>
        <w:t>Молоко реализуется на пункт приема Шадринского молочного комбината, ко</w:t>
      </w:r>
      <w:r>
        <w:rPr>
          <w:color w:val="000000"/>
          <w:spacing w:val="3"/>
          <w:sz w:val="28"/>
          <w:szCs w:val="28"/>
        </w:rPr>
        <w:t>торый находится в городе Шумихе, мясо реализуют в магазины и индивидуальным предпринимателям, а также мясо необходимо для столовой</w:t>
      </w:r>
      <w:r>
        <w:rPr>
          <w:color w:val="000000"/>
          <w:sz w:val="28"/>
          <w:szCs w:val="28"/>
        </w:rPr>
        <w:t>.</w:t>
      </w:r>
    </w:p>
    <w:p w:rsidR="00A15923" w:rsidRDefault="00A15923" w:rsidP="00A15923">
      <w:pPr>
        <w:shd w:val="clear" w:color="auto" w:fill="FFFFFF"/>
        <w:spacing w:line="360" w:lineRule="auto"/>
        <w:ind w:firstLine="709"/>
        <w:jc w:val="both"/>
      </w:pPr>
      <w:r>
        <w:rPr>
          <w:color w:val="000000"/>
          <w:spacing w:val="1"/>
          <w:sz w:val="28"/>
          <w:szCs w:val="28"/>
        </w:rPr>
        <w:t>Цех растениеводства состоит из тракторно-полеводческой бригады и зер</w:t>
      </w:r>
      <w:r>
        <w:rPr>
          <w:color w:val="000000"/>
          <w:spacing w:val="1"/>
          <w:sz w:val="28"/>
          <w:szCs w:val="28"/>
        </w:rPr>
        <w:softHyphen/>
      </w:r>
      <w:r>
        <w:rPr>
          <w:color w:val="000000"/>
          <w:spacing w:val="6"/>
          <w:sz w:val="28"/>
          <w:szCs w:val="28"/>
        </w:rPr>
        <w:t xml:space="preserve">носклада. Бригада занимается возделыванием зерновых и кормовых культур. </w:t>
      </w:r>
      <w:r>
        <w:rPr>
          <w:color w:val="000000"/>
          <w:spacing w:val="1"/>
          <w:sz w:val="28"/>
          <w:szCs w:val="28"/>
        </w:rPr>
        <w:t xml:space="preserve">Зерно реализуется на Шумихинский элеватор, а также в счет заработной платы </w:t>
      </w:r>
      <w:r>
        <w:rPr>
          <w:color w:val="000000"/>
          <w:spacing w:val="-1"/>
          <w:sz w:val="28"/>
          <w:szCs w:val="28"/>
        </w:rPr>
        <w:t>среди своих рабочих.</w:t>
      </w:r>
    </w:p>
    <w:p w:rsidR="00A15923" w:rsidRDefault="00A15923" w:rsidP="00A15923">
      <w:pPr>
        <w:spacing w:after="150" w:line="360" w:lineRule="auto"/>
        <w:jc w:val="both"/>
        <w:rPr>
          <w:color w:val="000000"/>
          <w:sz w:val="28"/>
          <w:szCs w:val="28"/>
        </w:rPr>
      </w:pPr>
      <w:r w:rsidRPr="00E601C1">
        <w:rPr>
          <w:color w:val="000000"/>
          <w:sz w:val="28"/>
          <w:szCs w:val="28"/>
        </w:rPr>
        <w:t>Председатель кооператива, его заместитель и главные специалисты несут персональную ответственность за обоснованность и законность</w:t>
      </w:r>
      <w:r w:rsidRPr="00BD5124">
        <w:rPr>
          <w:rFonts w:ascii="Verdana" w:hAnsi="Verdana"/>
          <w:color w:val="000000"/>
          <w:sz w:val="17"/>
          <w:szCs w:val="17"/>
        </w:rPr>
        <w:t xml:space="preserve"> </w:t>
      </w:r>
      <w:r w:rsidRPr="00E601C1">
        <w:rPr>
          <w:color w:val="000000"/>
          <w:sz w:val="28"/>
          <w:szCs w:val="28"/>
        </w:rPr>
        <w:t>принятых решений и за проведение их в жизнь.</w:t>
      </w:r>
    </w:p>
    <w:p w:rsidR="00A15923" w:rsidRDefault="00650E5D" w:rsidP="00A15923">
      <w:pPr>
        <w:spacing w:after="150" w:line="360" w:lineRule="auto"/>
        <w:jc w:val="both"/>
        <w:rPr>
          <w:color w:val="000000"/>
          <w:sz w:val="28"/>
          <w:szCs w:val="28"/>
        </w:rPr>
      </w:pPr>
      <w:r>
        <w:rPr>
          <w:color w:val="000000"/>
          <w:sz w:val="28"/>
          <w:szCs w:val="28"/>
        </w:rPr>
        <w:t xml:space="preserve">ООО «Нива -2» перешло на уплату Единого сельскохозяйственного налога с 1 января 2004 года. </w:t>
      </w:r>
    </w:p>
    <w:p w:rsidR="00650E5D" w:rsidRPr="00332752" w:rsidRDefault="00650E5D" w:rsidP="00650E5D">
      <w:pPr>
        <w:pStyle w:val="ConsNormal"/>
        <w:widowControl/>
        <w:spacing w:line="360" w:lineRule="auto"/>
        <w:ind w:firstLine="540"/>
        <w:jc w:val="both"/>
        <w:rPr>
          <w:sz w:val="28"/>
          <w:szCs w:val="28"/>
        </w:rPr>
      </w:pPr>
      <w:r w:rsidRPr="00332752">
        <w:rPr>
          <w:sz w:val="28"/>
          <w:szCs w:val="28"/>
        </w:rPr>
        <w:t>Переход на уплату единого сельскохо</w:t>
      </w:r>
      <w:r>
        <w:rPr>
          <w:sz w:val="28"/>
          <w:szCs w:val="28"/>
        </w:rPr>
        <w:t xml:space="preserve">зяйственного налога </w:t>
      </w:r>
      <w:r w:rsidRPr="00332752">
        <w:rPr>
          <w:sz w:val="28"/>
          <w:szCs w:val="28"/>
        </w:rPr>
        <w:t xml:space="preserve"> предусматривает замену:</w:t>
      </w:r>
    </w:p>
    <w:p w:rsidR="00650E5D" w:rsidRPr="00332752" w:rsidRDefault="00650E5D" w:rsidP="00650E5D">
      <w:pPr>
        <w:pStyle w:val="ConsNormal"/>
        <w:widowControl/>
        <w:spacing w:line="360" w:lineRule="auto"/>
        <w:ind w:left="540" w:firstLine="0"/>
        <w:jc w:val="both"/>
        <w:rPr>
          <w:sz w:val="28"/>
          <w:szCs w:val="28"/>
        </w:rPr>
      </w:pPr>
      <w:r w:rsidRPr="00332752">
        <w:rPr>
          <w:sz w:val="28"/>
          <w:szCs w:val="28"/>
        </w:rPr>
        <w:t>1) уплаты налога на прибыл</w:t>
      </w:r>
      <w:r>
        <w:rPr>
          <w:sz w:val="28"/>
          <w:szCs w:val="28"/>
        </w:rPr>
        <w:t>ь организаций;</w:t>
      </w:r>
    </w:p>
    <w:p w:rsidR="00650E5D" w:rsidRPr="00332752" w:rsidRDefault="00650E5D" w:rsidP="00650E5D">
      <w:pPr>
        <w:pStyle w:val="ConsNormal"/>
        <w:widowControl/>
        <w:spacing w:line="360" w:lineRule="auto"/>
        <w:ind w:left="540" w:firstLine="0"/>
        <w:jc w:val="both"/>
        <w:rPr>
          <w:sz w:val="28"/>
          <w:szCs w:val="28"/>
        </w:rPr>
      </w:pPr>
      <w:r w:rsidRPr="00332752">
        <w:rPr>
          <w:sz w:val="28"/>
          <w:szCs w:val="28"/>
        </w:rPr>
        <w:t>2) налога н</w:t>
      </w:r>
      <w:r>
        <w:rPr>
          <w:sz w:val="28"/>
          <w:szCs w:val="28"/>
        </w:rPr>
        <w:t>а добавленную стоимость</w:t>
      </w:r>
      <w:r w:rsidRPr="00332752">
        <w:rPr>
          <w:sz w:val="28"/>
          <w:szCs w:val="28"/>
        </w:rPr>
        <w:t>;</w:t>
      </w:r>
    </w:p>
    <w:p w:rsidR="00650E5D" w:rsidRPr="00332752" w:rsidRDefault="00650E5D" w:rsidP="00650E5D">
      <w:pPr>
        <w:pStyle w:val="ConsNormal"/>
        <w:widowControl/>
        <w:spacing w:line="360" w:lineRule="auto"/>
        <w:ind w:left="540" w:firstLine="0"/>
        <w:jc w:val="both"/>
        <w:rPr>
          <w:sz w:val="28"/>
          <w:szCs w:val="28"/>
        </w:rPr>
      </w:pPr>
      <w:r w:rsidRPr="00332752">
        <w:rPr>
          <w:sz w:val="28"/>
          <w:szCs w:val="28"/>
        </w:rPr>
        <w:t>3) налога на имущество организаций;</w:t>
      </w:r>
    </w:p>
    <w:p w:rsidR="0053307D" w:rsidRPr="00332752" w:rsidRDefault="00650E5D" w:rsidP="0053307D">
      <w:pPr>
        <w:pStyle w:val="ConsNormal"/>
        <w:widowControl/>
        <w:spacing w:line="360" w:lineRule="auto"/>
        <w:ind w:left="540" w:firstLine="0"/>
        <w:jc w:val="both"/>
        <w:rPr>
          <w:sz w:val="28"/>
          <w:szCs w:val="28"/>
        </w:rPr>
      </w:pPr>
      <w:r w:rsidRPr="00332752">
        <w:rPr>
          <w:sz w:val="28"/>
          <w:szCs w:val="28"/>
        </w:rPr>
        <w:t>4) единого со</w:t>
      </w:r>
      <w:r>
        <w:rPr>
          <w:sz w:val="28"/>
          <w:szCs w:val="28"/>
        </w:rPr>
        <w:t>циального налога</w:t>
      </w:r>
      <w:r w:rsidRPr="00332752">
        <w:rPr>
          <w:sz w:val="28"/>
          <w:szCs w:val="28"/>
        </w:rPr>
        <w:t>.</w:t>
      </w:r>
    </w:p>
    <w:p w:rsidR="00650E5D" w:rsidRDefault="00650E5D" w:rsidP="00650E5D">
      <w:pPr>
        <w:pStyle w:val="ConsNormal"/>
        <w:spacing w:line="360" w:lineRule="auto"/>
        <w:ind w:firstLine="539"/>
        <w:jc w:val="both"/>
        <w:rPr>
          <w:sz w:val="28"/>
          <w:szCs w:val="28"/>
        </w:rPr>
      </w:pPr>
      <w:r>
        <w:rPr>
          <w:sz w:val="28"/>
          <w:szCs w:val="28"/>
        </w:rPr>
        <w:t xml:space="preserve">Общество не освобождается от </w:t>
      </w:r>
      <w:r w:rsidRPr="00332752">
        <w:rPr>
          <w:sz w:val="28"/>
          <w:szCs w:val="28"/>
        </w:rPr>
        <w:t xml:space="preserve"> исчисления, удержания и перечисления налога на доходы фи</w:t>
      </w:r>
      <w:r>
        <w:rPr>
          <w:sz w:val="28"/>
          <w:szCs w:val="28"/>
        </w:rPr>
        <w:t>зических лиц наемных работников, а также от начисления и уплаты страховых взносов на обязательное пенсионное страх</w:t>
      </w:r>
      <w:r w:rsidR="0053307D">
        <w:rPr>
          <w:sz w:val="28"/>
          <w:szCs w:val="28"/>
        </w:rPr>
        <w:t>ование физических лиц,  страховых взносов от несчастных случаев на производстве.</w:t>
      </w:r>
    </w:p>
    <w:p w:rsidR="0053307D" w:rsidRDefault="0053307D" w:rsidP="00650E5D">
      <w:pPr>
        <w:pStyle w:val="ConsNormal"/>
        <w:spacing w:line="360" w:lineRule="auto"/>
        <w:ind w:firstLine="539"/>
        <w:jc w:val="both"/>
        <w:rPr>
          <w:sz w:val="28"/>
          <w:szCs w:val="28"/>
        </w:rPr>
      </w:pPr>
      <w:r>
        <w:rPr>
          <w:sz w:val="28"/>
          <w:szCs w:val="28"/>
        </w:rPr>
        <w:t xml:space="preserve">Так как общество имеет большую площадь сельскохозяйственных угодий, оно в обязательном порядке уплачивает земельный налог, а также транспортный налог. Эти налоги исчисляются и уплачиваются независимо от того, какой налоговый режим использует предприятие. </w:t>
      </w:r>
    </w:p>
    <w:p w:rsidR="0053307D" w:rsidRPr="00883163" w:rsidRDefault="0053307D" w:rsidP="0053307D">
      <w:pPr>
        <w:spacing w:line="360" w:lineRule="auto"/>
        <w:ind w:firstLine="720"/>
        <w:jc w:val="both"/>
        <w:rPr>
          <w:sz w:val="28"/>
          <w:szCs w:val="28"/>
        </w:rPr>
      </w:pPr>
      <w:bookmarkStart w:id="0" w:name="_Toc44141389"/>
      <w:r>
        <w:rPr>
          <w:sz w:val="28"/>
          <w:szCs w:val="28"/>
        </w:rPr>
        <w:t>Анализ налогообложения ООО</w:t>
      </w:r>
      <w:r w:rsidRPr="00883163">
        <w:rPr>
          <w:sz w:val="28"/>
          <w:szCs w:val="28"/>
        </w:rPr>
        <w:t xml:space="preserve">  по результатам ег</w:t>
      </w:r>
      <w:r w:rsidR="00D46E59">
        <w:rPr>
          <w:sz w:val="28"/>
          <w:szCs w:val="28"/>
        </w:rPr>
        <w:t xml:space="preserve">о деятельности в </w:t>
      </w:r>
      <w:r>
        <w:rPr>
          <w:sz w:val="28"/>
          <w:szCs w:val="28"/>
        </w:rPr>
        <w:t xml:space="preserve"> </w:t>
      </w:r>
      <w:r w:rsidR="00B82D35">
        <w:rPr>
          <w:sz w:val="28"/>
          <w:szCs w:val="28"/>
        </w:rPr>
        <w:t xml:space="preserve">2006, 2007, </w:t>
      </w:r>
      <w:r>
        <w:rPr>
          <w:sz w:val="28"/>
          <w:szCs w:val="28"/>
        </w:rPr>
        <w:t>2008</w:t>
      </w:r>
      <w:r w:rsidRPr="00883163">
        <w:rPr>
          <w:sz w:val="28"/>
          <w:szCs w:val="28"/>
        </w:rPr>
        <w:t xml:space="preserve"> год</w:t>
      </w:r>
      <w:bookmarkEnd w:id="0"/>
      <w:r w:rsidR="00D46E59">
        <w:rPr>
          <w:sz w:val="28"/>
          <w:szCs w:val="28"/>
        </w:rPr>
        <w:t>у.</w:t>
      </w:r>
    </w:p>
    <w:p w:rsidR="0019543E" w:rsidRDefault="0053307D" w:rsidP="0053307D">
      <w:pPr>
        <w:spacing w:line="360" w:lineRule="auto"/>
        <w:ind w:firstLine="720"/>
        <w:jc w:val="both"/>
        <w:rPr>
          <w:sz w:val="28"/>
          <w:szCs w:val="28"/>
        </w:rPr>
      </w:pPr>
      <w:r w:rsidRPr="00883163">
        <w:rPr>
          <w:sz w:val="28"/>
          <w:szCs w:val="28"/>
        </w:rPr>
        <w:t xml:space="preserve">В основу расчетов положены данные </w:t>
      </w:r>
      <w:r w:rsidR="0019543E">
        <w:rPr>
          <w:sz w:val="28"/>
          <w:szCs w:val="28"/>
        </w:rPr>
        <w:t>из годовых отчетов</w:t>
      </w:r>
      <w:r w:rsidRPr="00883163">
        <w:rPr>
          <w:sz w:val="28"/>
          <w:szCs w:val="28"/>
        </w:rPr>
        <w:t xml:space="preserve"> субъектов малого пре</w:t>
      </w:r>
      <w:r>
        <w:rPr>
          <w:sz w:val="28"/>
          <w:szCs w:val="28"/>
        </w:rPr>
        <w:t>дпринимательства, применяющих единый сельскохозяйственный налог.</w:t>
      </w:r>
      <w:r w:rsidR="00C35769">
        <w:rPr>
          <w:sz w:val="28"/>
          <w:szCs w:val="28"/>
        </w:rPr>
        <w:t xml:space="preserve"> В качестве </w:t>
      </w:r>
      <w:r>
        <w:rPr>
          <w:sz w:val="28"/>
          <w:szCs w:val="28"/>
        </w:rPr>
        <w:t xml:space="preserve"> периода взят год, так как</w:t>
      </w:r>
      <w:r w:rsidRPr="00883163">
        <w:rPr>
          <w:sz w:val="28"/>
          <w:szCs w:val="28"/>
        </w:rPr>
        <w:t xml:space="preserve">, </w:t>
      </w:r>
      <w:r w:rsidR="0019543E">
        <w:rPr>
          <w:sz w:val="28"/>
          <w:szCs w:val="28"/>
        </w:rPr>
        <w:t>уплата ЕСХН осуществляется 1 раз в год, а по прошествии первого полугодия уплачивается только авансовый платеж. (Специфика сельского хозяйства носит сезонный характер.)</w:t>
      </w:r>
    </w:p>
    <w:p w:rsidR="005B7E28" w:rsidRDefault="0024413F" w:rsidP="00FB7C1C">
      <w:pPr>
        <w:pStyle w:val="2"/>
        <w:tabs>
          <w:tab w:val="center" w:pos="5032"/>
        </w:tabs>
        <w:spacing w:line="252" w:lineRule="auto"/>
        <w:ind w:left="0" w:firstLine="851"/>
        <w:rPr>
          <w:sz w:val="28"/>
          <w:szCs w:val="28"/>
        </w:rPr>
      </w:pPr>
      <w:r>
        <w:rPr>
          <w:sz w:val="28"/>
          <w:szCs w:val="28"/>
        </w:rPr>
        <w:t>Расчет единого сельскохозяйственного налога за</w:t>
      </w:r>
      <w:r w:rsidR="00CF6095">
        <w:rPr>
          <w:sz w:val="28"/>
          <w:szCs w:val="28"/>
        </w:rPr>
        <w:t xml:space="preserve"> </w:t>
      </w:r>
      <w:r w:rsidR="00C35769">
        <w:rPr>
          <w:sz w:val="28"/>
          <w:szCs w:val="28"/>
        </w:rPr>
        <w:t xml:space="preserve">2006, </w:t>
      </w:r>
      <w:r w:rsidR="00CF6095">
        <w:rPr>
          <w:sz w:val="28"/>
          <w:szCs w:val="28"/>
        </w:rPr>
        <w:t>2007,</w:t>
      </w:r>
      <w:r>
        <w:rPr>
          <w:sz w:val="28"/>
          <w:szCs w:val="28"/>
        </w:rPr>
        <w:t xml:space="preserve"> 2008 год.</w:t>
      </w:r>
    </w:p>
    <w:p w:rsidR="005B7E28" w:rsidRDefault="005B7E28" w:rsidP="00643793">
      <w:pPr>
        <w:pStyle w:val="2"/>
        <w:tabs>
          <w:tab w:val="center" w:pos="5032"/>
        </w:tabs>
        <w:spacing w:line="252" w:lineRule="auto"/>
        <w:ind w:left="0" w:firstLine="851"/>
        <w:rPr>
          <w:sz w:val="28"/>
          <w:szCs w:val="28"/>
        </w:rPr>
      </w:pPr>
    </w:p>
    <w:p w:rsidR="0024413F" w:rsidRDefault="003F79D6" w:rsidP="00643793">
      <w:pPr>
        <w:pStyle w:val="2"/>
        <w:tabs>
          <w:tab w:val="center" w:pos="5032"/>
        </w:tabs>
        <w:spacing w:line="252" w:lineRule="auto"/>
        <w:ind w:left="0" w:firstLine="851"/>
        <w:rPr>
          <w:sz w:val="28"/>
          <w:szCs w:val="28"/>
        </w:rPr>
      </w:pPr>
      <w:r>
        <w:rPr>
          <w:sz w:val="28"/>
          <w:szCs w:val="28"/>
        </w:rPr>
        <w:t xml:space="preserve">                                                                                               </w:t>
      </w:r>
      <w:r w:rsidR="00502555">
        <w:rPr>
          <w:sz w:val="28"/>
          <w:szCs w:val="28"/>
        </w:rPr>
        <w:t xml:space="preserve">        Таблица 6</w:t>
      </w:r>
    </w:p>
    <w:p w:rsidR="003F79D6" w:rsidRDefault="003F79D6" w:rsidP="002A01F2">
      <w:pPr>
        <w:pStyle w:val="2"/>
        <w:tabs>
          <w:tab w:val="center" w:pos="5032"/>
        </w:tabs>
        <w:spacing w:line="252" w:lineRule="auto"/>
        <w:ind w:left="0" w:firstLine="851"/>
        <w:jc w:val="center"/>
        <w:rPr>
          <w:sz w:val="28"/>
          <w:szCs w:val="28"/>
        </w:rPr>
      </w:pPr>
      <w:r>
        <w:rPr>
          <w:sz w:val="28"/>
          <w:szCs w:val="28"/>
        </w:rPr>
        <w:t>Показатели для расчета едино</w:t>
      </w:r>
      <w:r w:rsidR="002A01F2">
        <w:rPr>
          <w:sz w:val="28"/>
          <w:szCs w:val="28"/>
        </w:rPr>
        <w:t>го сельскохозяйственного налога, рублей</w:t>
      </w:r>
    </w:p>
    <w:tbl>
      <w:tblPr>
        <w:tblW w:w="9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1"/>
        <w:gridCol w:w="1837"/>
        <w:gridCol w:w="1841"/>
        <w:gridCol w:w="1976"/>
      </w:tblGrid>
      <w:tr w:rsidR="00C35769" w:rsidRPr="005422C0">
        <w:tc>
          <w:tcPr>
            <w:tcW w:w="4211" w:type="dxa"/>
          </w:tcPr>
          <w:p w:rsidR="00C35769" w:rsidRPr="002A01F2" w:rsidRDefault="00C35769" w:rsidP="005422C0">
            <w:pPr>
              <w:pStyle w:val="2"/>
              <w:tabs>
                <w:tab w:val="center" w:pos="5032"/>
              </w:tabs>
              <w:spacing w:line="252" w:lineRule="auto"/>
              <w:ind w:left="0"/>
              <w:rPr>
                <w:sz w:val="28"/>
                <w:szCs w:val="28"/>
              </w:rPr>
            </w:pPr>
            <w:r w:rsidRPr="002A01F2">
              <w:rPr>
                <w:sz w:val="28"/>
                <w:szCs w:val="28"/>
              </w:rPr>
              <w:t>Наименование показателя</w:t>
            </w:r>
          </w:p>
        </w:tc>
        <w:tc>
          <w:tcPr>
            <w:tcW w:w="1837" w:type="dxa"/>
          </w:tcPr>
          <w:p w:rsidR="00C35769" w:rsidRPr="002A01F2" w:rsidRDefault="00C35769" w:rsidP="005422C0">
            <w:pPr>
              <w:pStyle w:val="2"/>
              <w:tabs>
                <w:tab w:val="center" w:pos="5032"/>
              </w:tabs>
              <w:spacing w:line="252" w:lineRule="auto"/>
              <w:ind w:left="0"/>
              <w:rPr>
                <w:sz w:val="28"/>
                <w:szCs w:val="28"/>
              </w:rPr>
            </w:pPr>
            <w:r w:rsidRPr="005422C0">
              <w:rPr>
                <w:sz w:val="28"/>
                <w:szCs w:val="28"/>
              </w:rPr>
              <w:t>2006 год</w:t>
            </w:r>
          </w:p>
        </w:tc>
        <w:tc>
          <w:tcPr>
            <w:tcW w:w="1841" w:type="dxa"/>
          </w:tcPr>
          <w:p w:rsidR="00C35769" w:rsidRPr="002A01F2" w:rsidRDefault="00C35769" w:rsidP="005422C0">
            <w:pPr>
              <w:pStyle w:val="2"/>
              <w:tabs>
                <w:tab w:val="center" w:pos="5032"/>
              </w:tabs>
              <w:spacing w:line="252" w:lineRule="auto"/>
              <w:ind w:left="0"/>
              <w:rPr>
                <w:sz w:val="28"/>
                <w:szCs w:val="28"/>
              </w:rPr>
            </w:pPr>
            <w:r w:rsidRPr="005422C0">
              <w:rPr>
                <w:sz w:val="28"/>
                <w:szCs w:val="28"/>
              </w:rPr>
              <w:t>2007 год</w:t>
            </w:r>
          </w:p>
        </w:tc>
        <w:tc>
          <w:tcPr>
            <w:tcW w:w="1976" w:type="dxa"/>
          </w:tcPr>
          <w:p w:rsidR="00C35769" w:rsidRPr="002A01F2" w:rsidRDefault="00C35769" w:rsidP="005422C0">
            <w:pPr>
              <w:pStyle w:val="2"/>
              <w:tabs>
                <w:tab w:val="center" w:pos="5032"/>
              </w:tabs>
              <w:spacing w:line="252" w:lineRule="auto"/>
              <w:ind w:left="0"/>
              <w:rPr>
                <w:sz w:val="28"/>
                <w:szCs w:val="28"/>
              </w:rPr>
            </w:pPr>
            <w:r w:rsidRPr="005422C0">
              <w:rPr>
                <w:sz w:val="28"/>
                <w:szCs w:val="28"/>
              </w:rPr>
              <w:t>2008 год</w:t>
            </w:r>
          </w:p>
        </w:tc>
      </w:tr>
      <w:tr w:rsidR="00C35769" w:rsidRPr="005422C0">
        <w:tc>
          <w:tcPr>
            <w:tcW w:w="4211" w:type="dxa"/>
          </w:tcPr>
          <w:p w:rsidR="00C35769" w:rsidRPr="002A01F2" w:rsidRDefault="00C35769" w:rsidP="005422C0">
            <w:pPr>
              <w:pStyle w:val="2"/>
              <w:tabs>
                <w:tab w:val="center" w:pos="5032"/>
              </w:tabs>
              <w:spacing w:line="252" w:lineRule="auto"/>
              <w:ind w:left="0"/>
              <w:rPr>
                <w:sz w:val="28"/>
                <w:szCs w:val="28"/>
              </w:rPr>
            </w:pPr>
            <w:r w:rsidRPr="002A01F2">
              <w:rPr>
                <w:sz w:val="28"/>
                <w:szCs w:val="28"/>
              </w:rPr>
              <w:t>Выручка от реализации продукции</w:t>
            </w:r>
          </w:p>
        </w:tc>
        <w:tc>
          <w:tcPr>
            <w:tcW w:w="1837" w:type="dxa"/>
          </w:tcPr>
          <w:p w:rsidR="00C35769" w:rsidRPr="005422C0" w:rsidRDefault="001F2AC6" w:rsidP="005422C0">
            <w:pPr>
              <w:pStyle w:val="2"/>
              <w:tabs>
                <w:tab w:val="center" w:pos="5032"/>
              </w:tabs>
              <w:spacing w:line="252" w:lineRule="auto"/>
              <w:ind w:left="0"/>
              <w:rPr>
                <w:sz w:val="28"/>
                <w:szCs w:val="28"/>
              </w:rPr>
            </w:pPr>
            <w:r>
              <w:rPr>
                <w:sz w:val="28"/>
                <w:szCs w:val="28"/>
              </w:rPr>
              <w:t>2602</w:t>
            </w:r>
            <w:r w:rsidR="00C35769" w:rsidRPr="005422C0">
              <w:rPr>
                <w:sz w:val="28"/>
                <w:szCs w:val="28"/>
              </w:rPr>
              <w:t>000</w:t>
            </w:r>
          </w:p>
        </w:tc>
        <w:tc>
          <w:tcPr>
            <w:tcW w:w="1841" w:type="dxa"/>
          </w:tcPr>
          <w:p w:rsidR="00C35769" w:rsidRPr="005422C0" w:rsidRDefault="001F2AC6" w:rsidP="005422C0">
            <w:pPr>
              <w:pStyle w:val="2"/>
              <w:tabs>
                <w:tab w:val="center" w:pos="5032"/>
              </w:tabs>
              <w:spacing w:line="252" w:lineRule="auto"/>
              <w:ind w:left="0"/>
              <w:rPr>
                <w:sz w:val="28"/>
                <w:szCs w:val="28"/>
              </w:rPr>
            </w:pPr>
            <w:r>
              <w:rPr>
                <w:sz w:val="28"/>
                <w:szCs w:val="28"/>
              </w:rPr>
              <w:t>4067</w:t>
            </w:r>
            <w:r w:rsidR="00C35769" w:rsidRPr="005422C0">
              <w:rPr>
                <w:sz w:val="28"/>
                <w:szCs w:val="28"/>
              </w:rPr>
              <w:t>000</w:t>
            </w:r>
          </w:p>
        </w:tc>
        <w:tc>
          <w:tcPr>
            <w:tcW w:w="1976" w:type="dxa"/>
          </w:tcPr>
          <w:p w:rsidR="00C35769" w:rsidRPr="005422C0" w:rsidRDefault="001F2AC6" w:rsidP="005422C0">
            <w:pPr>
              <w:pStyle w:val="2"/>
              <w:tabs>
                <w:tab w:val="center" w:pos="5032"/>
              </w:tabs>
              <w:spacing w:line="252" w:lineRule="auto"/>
              <w:ind w:left="0"/>
              <w:rPr>
                <w:sz w:val="28"/>
                <w:szCs w:val="28"/>
              </w:rPr>
            </w:pPr>
            <w:r>
              <w:rPr>
                <w:sz w:val="28"/>
                <w:szCs w:val="28"/>
              </w:rPr>
              <w:t>4</w:t>
            </w:r>
            <w:r w:rsidR="00F3187F">
              <w:rPr>
                <w:sz w:val="28"/>
                <w:szCs w:val="28"/>
              </w:rPr>
              <w:t>8</w:t>
            </w:r>
            <w:r w:rsidR="00C35769" w:rsidRPr="005422C0">
              <w:rPr>
                <w:sz w:val="28"/>
                <w:szCs w:val="28"/>
              </w:rPr>
              <w:t>79000</w:t>
            </w:r>
          </w:p>
        </w:tc>
      </w:tr>
      <w:tr w:rsidR="00C35769" w:rsidRPr="005422C0">
        <w:tc>
          <w:tcPr>
            <w:tcW w:w="4211" w:type="dxa"/>
          </w:tcPr>
          <w:p w:rsidR="00C35769" w:rsidRPr="002A01F2" w:rsidRDefault="00C35769" w:rsidP="005422C0">
            <w:pPr>
              <w:pStyle w:val="2"/>
              <w:tabs>
                <w:tab w:val="center" w:pos="5032"/>
              </w:tabs>
              <w:spacing w:line="252" w:lineRule="auto"/>
              <w:ind w:left="0"/>
              <w:rPr>
                <w:sz w:val="28"/>
                <w:szCs w:val="28"/>
              </w:rPr>
            </w:pPr>
            <w:r w:rsidRPr="002A01F2">
              <w:rPr>
                <w:sz w:val="28"/>
                <w:szCs w:val="28"/>
              </w:rPr>
              <w:t>Расходы</w:t>
            </w:r>
          </w:p>
          <w:p w:rsidR="00C35769" w:rsidRPr="002A01F2" w:rsidRDefault="00C35769" w:rsidP="005422C0">
            <w:pPr>
              <w:pStyle w:val="2"/>
              <w:tabs>
                <w:tab w:val="center" w:pos="5032"/>
              </w:tabs>
              <w:spacing w:line="252" w:lineRule="auto"/>
              <w:ind w:left="0"/>
              <w:rPr>
                <w:sz w:val="28"/>
                <w:szCs w:val="28"/>
              </w:rPr>
            </w:pPr>
            <w:r w:rsidRPr="002A01F2">
              <w:rPr>
                <w:sz w:val="28"/>
                <w:szCs w:val="28"/>
              </w:rPr>
              <w:t>В том числе:</w:t>
            </w:r>
          </w:p>
        </w:tc>
        <w:tc>
          <w:tcPr>
            <w:tcW w:w="1837" w:type="dxa"/>
          </w:tcPr>
          <w:p w:rsidR="00C35769" w:rsidRPr="005422C0" w:rsidRDefault="001F2AC6" w:rsidP="005422C0">
            <w:pPr>
              <w:pStyle w:val="2"/>
              <w:tabs>
                <w:tab w:val="center" w:pos="5032"/>
              </w:tabs>
              <w:spacing w:line="252" w:lineRule="auto"/>
              <w:ind w:left="0"/>
              <w:rPr>
                <w:sz w:val="28"/>
                <w:szCs w:val="28"/>
              </w:rPr>
            </w:pPr>
            <w:r>
              <w:rPr>
                <w:sz w:val="28"/>
                <w:szCs w:val="28"/>
              </w:rPr>
              <w:t>2728</w:t>
            </w:r>
            <w:r w:rsidR="00924AE3" w:rsidRPr="005422C0">
              <w:rPr>
                <w:sz w:val="28"/>
                <w:szCs w:val="28"/>
              </w:rPr>
              <w:t>345</w:t>
            </w:r>
          </w:p>
        </w:tc>
        <w:tc>
          <w:tcPr>
            <w:tcW w:w="1841" w:type="dxa"/>
          </w:tcPr>
          <w:p w:rsidR="00C35769" w:rsidRPr="005422C0" w:rsidRDefault="001F2AC6" w:rsidP="005422C0">
            <w:pPr>
              <w:pStyle w:val="2"/>
              <w:tabs>
                <w:tab w:val="center" w:pos="5032"/>
              </w:tabs>
              <w:spacing w:line="252" w:lineRule="auto"/>
              <w:ind w:left="0"/>
              <w:rPr>
                <w:sz w:val="28"/>
                <w:szCs w:val="28"/>
              </w:rPr>
            </w:pPr>
            <w:r>
              <w:rPr>
                <w:sz w:val="28"/>
                <w:szCs w:val="28"/>
              </w:rPr>
              <w:t>3428</w:t>
            </w:r>
            <w:r w:rsidR="00C35769" w:rsidRPr="005422C0">
              <w:rPr>
                <w:sz w:val="28"/>
                <w:szCs w:val="28"/>
              </w:rPr>
              <w:t>347</w:t>
            </w:r>
          </w:p>
        </w:tc>
        <w:tc>
          <w:tcPr>
            <w:tcW w:w="1976" w:type="dxa"/>
          </w:tcPr>
          <w:p w:rsidR="00C35769" w:rsidRPr="005422C0" w:rsidRDefault="00F3187F" w:rsidP="005422C0">
            <w:pPr>
              <w:pStyle w:val="2"/>
              <w:tabs>
                <w:tab w:val="center" w:pos="5032"/>
              </w:tabs>
              <w:spacing w:line="252" w:lineRule="auto"/>
              <w:ind w:left="0"/>
              <w:rPr>
                <w:sz w:val="28"/>
                <w:szCs w:val="28"/>
              </w:rPr>
            </w:pPr>
            <w:r>
              <w:rPr>
                <w:sz w:val="28"/>
                <w:szCs w:val="28"/>
              </w:rPr>
              <w:t>43</w:t>
            </w:r>
            <w:r w:rsidR="001F2AC6">
              <w:rPr>
                <w:sz w:val="28"/>
                <w:szCs w:val="28"/>
              </w:rPr>
              <w:t>95</w:t>
            </w:r>
            <w:r w:rsidR="00C35769" w:rsidRPr="005422C0">
              <w:rPr>
                <w:sz w:val="28"/>
                <w:szCs w:val="28"/>
              </w:rPr>
              <w:t>021</w:t>
            </w:r>
          </w:p>
        </w:tc>
      </w:tr>
      <w:tr w:rsidR="00C35769" w:rsidRPr="005422C0">
        <w:tc>
          <w:tcPr>
            <w:tcW w:w="4211" w:type="dxa"/>
          </w:tcPr>
          <w:p w:rsidR="00C35769" w:rsidRPr="002A01F2" w:rsidRDefault="00C35769" w:rsidP="005422C0">
            <w:pPr>
              <w:pStyle w:val="2"/>
              <w:tabs>
                <w:tab w:val="center" w:pos="5032"/>
              </w:tabs>
              <w:spacing w:line="252" w:lineRule="auto"/>
              <w:ind w:left="0"/>
              <w:rPr>
                <w:sz w:val="28"/>
                <w:szCs w:val="28"/>
              </w:rPr>
            </w:pPr>
            <w:r w:rsidRPr="002A01F2">
              <w:rPr>
                <w:sz w:val="28"/>
                <w:szCs w:val="28"/>
              </w:rPr>
              <w:t xml:space="preserve">    Себестоимость проданной              продукции</w:t>
            </w:r>
          </w:p>
        </w:tc>
        <w:tc>
          <w:tcPr>
            <w:tcW w:w="1837" w:type="dxa"/>
          </w:tcPr>
          <w:p w:rsidR="00C35769" w:rsidRPr="005422C0" w:rsidRDefault="001F2AC6" w:rsidP="005422C0">
            <w:pPr>
              <w:pStyle w:val="2"/>
              <w:tabs>
                <w:tab w:val="center" w:pos="5032"/>
              </w:tabs>
              <w:spacing w:line="252" w:lineRule="auto"/>
              <w:ind w:left="0"/>
              <w:rPr>
                <w:sz w:val="28"/>
                <w:szCs w:val="28"/>
              </w:rPr>
            </w:pPr>
            <w:r>
              <w:rPr>
                <w:sz w:val="28"/>
                <w:szCs w:val="28"/>
              </w:rPr>
              <w:t>2016</w:t>
            </w:r>
            <w:r w:rsidR="00C35769" w:rsidRPr="005422C0">
              <w:rPr>
                <w:sz w:val="28"/>
                <w:szCs w:val="28"/>
              </w:rPr>
              <w:t>000</w:t>
            </w:r>
          </w:p>
        </w:tc>
        <w:tc>
          <w:tcPr>
            <w:tcW w:w="1841" w:type="dxa"/>
          </w:tcPr>
          <w:p w:rsidR="00C35769" w:rsidRPr="005422C0" w:rsidRDefault="001F2AC6" w:rsidP="005422C0">
            <w:pPr>
              <w:pStyle w:val="2"/>
              <w:tabs>
                <w:tab w:val="center" w:pos="5032"/>
              </w:tabs>
              <w:spacing w:line="252" w:lineRule="auto"/>
              <w:ind w:left="0"/>
              <w:rPr>
                <w:sz w:val="28"/>
                <w:szCs w:val="28"/>
              </w:rPr>
            </w:pPr>
            <w:r>
              <w:rPr>
                <w:sz w:val="28"/>
                <w:szCs w:val="28"/>
              </w:rPr>
              <w:t>2442</w:t>
            </w:r>
            <w:r w:rsidR="00C35769" w:rsidRPr="005422C0">
              <w:rPr>
                <w:sz w:val="28"/>
                <w:szCs w:val="28"/>
              </w:rPr>
              <w:t>000</w:t>
            </w:r>
          </w:p>
        </w:tc>
        <w:tc>
          <w:tcPr>
            <w:tcW w:w="1976" w:type="dxa"/>
          </w:tcPr>
          <w:p w:rsidR="00C35769" w:rsidRPr="005422C0" w:rsidRDefault="000E5E38" w:rsidP="005422C0">
            <w:pPr>
              <w:pStyle w:val="2"/>
              <w:tabs>
                <w:tab w:val="center" w:pos="5032"/>
              </w:tabs>
              <w:spacing w:line="252" w:lineRule="auto"/>
              <w:ind w:left="0"/>
              <w:rPr>
                <w:sz w:val="28"/>
                <w:szCs w:val="28"/>
              </w:rPr>
            </w:pPr>
            <w:r>
              <w:rPr>
                <w:sz w:val="28"/>
                <w:szCs w:val="28"/>
              </w:rPr>
              <w:t>29</w:t>
            </w:r>
            <w:r w:rsidR="001F2AC6">
              <w:rPr>
                <w:sz w:val="28"/>
                <w:szCs w:val="28"/>
              </w:rPr>
              <w:t>81</w:t>
            </w:r>
            <w:r w:rsidR="00C35769" w:rsidRPr="005422C0">
              <w:rPr>
                <w:sz w:val="28"/>
                <w:szCs w:val="28"/>
              </w:rPr>
              <w:t>000</w:t>
            </w:r>
          </w:p>
        </w:tc>
      </w:tr>
      <w:tr w:rsidR="00C35769" w:rsidRPr="005422C0">
        <w:tc>
          <w:tcPr>
            <w:tcW w:w="4211" w:type="dxa"/>
          </w:tcPr>
          <w:p w:rsidR="00C35769" w:rsidRPr="002A01F2" w:rsidRDefault="00C35769" w:rsidP="005422C0">
            <w:pPr>
              <w:pStyle w:val="2"/>
              <w:tabs>
                <w:tab w:val="center" w:pos="5032"/>
              </w:tabs>
              <w:spacing w:line="252" w:lineRule="auto"/>
              <w:ind w:left="0"/>
              <w:rPr>
                <w:sz w:val="28"/>
                <w:szCs w:val="28"/>
              </w:rPr>
            </w:pPr>
            <w:r w:rsidRPr="002A01F2">
              <w:rPr>
                <w:sz w:val="28"/>
                <w:szCs w:val="28"/>
              </w:rPr>
              <w:t xml:space="preserve">    </w:t>
            </w:r>
            <w:r w:rsidRPr="002A01F2">
              <w:rPr>
                <w:color w:val="000000"/>
                <w:sz w:val="28"/>
                <w:szCs w:val="28"/>
              </w:rPr>
              <w:t>Расходы на оплату труда</w:t>
            </w:r>
          </w:p>
        </w:tc>
        <w:tc>
          <w:tcPr>
            <w:tcW w:w="1837" w:type="dxa"/>
          </w:tcPr>
          <w:p w:rsidR="00C35769" w:rsidRPr="005422C0" w:rsidRDefault="001F2AC6" w:rsidP="005422C0">
            <w:pPr>
              <w:pStyle w:val="2"/>
              <w:tabs>
                <w:tab w:val="center" w:pos="5032"/>
              </w:tabs>
              <w:spacing w:line="252" w:lineRule="auto"/>
              <w:ind w:left="0"/>
              <w:rPr>
                <w:sz w:val="28"/>
                <w:szCs w:val="28"/>
              </w:rPr>
            </w:pPr>
            <w:r>
              <w:rPr>
                <w:sz w:val="28"/>
                <w:szCs w:val="28"/>
              </w:rPr>
              <w:t>525</w:t>
            </w:r>
            <w:r w:rsidR="00924AE3" w:rsidRPr="005422C0">
              <w:rPr>
                <w:sz w:val="28"/>
                <w:szCs w:val="28"/>
              </w:rPr>
              <w:t>000</w:t>
            </w:r>
          </w:p>
        </w:tc>
        <w:tc>
          <w:tcPr>
            <w:tcW w:w="1841" w:type="dxa"/>
          </w:tcPr>
          <w:p w:rsidR="00C35769" w:rsidRPr="005422C0" w:rsidRDefault="001F2AC6" w:rsidP="005422C0">
            <w:pPr>
              <w:pStyle w:val="2"/>
              <w:tabs>
                <w:tab w:val="center" w:pos="5032"/>
              </w:tabs>
              <w:spacing w:line="252" w:lineRule="auto"/>
              <w:ind w:left="0"/>
              <w:rPr>
                <w:sz w:val="28"/>
                <w:szCs w:val="28"/>
              </w:rPr>
            </w:pPr>
            <w:r>
              <w:rPr>
                <w:sz w:val="28"/>
                <w:szCs w:val="28"/>
              </w:rPr>
              <w:t>839</w:t>
            </w:r>
            <w:r w:rsidR="00C35769" w:rsidRPr="005422C0">
              <w:rPr>
                <w:sz w:val="28"/>
                <w:szCs w:val="28"/>
              </w:rPr>
              <w:t>000</w:t>
            </w:r>
          </w:p>
        </w:tc>
        <w:tc>
          <w:tcPr>
            <w:tcW w:w="1976" w:type="dxa"/>
          </w:tcPr>
          <w:p w:rsidR="00C35769" w:rsidRPr="005422C0" w:rsidRDefault="001F2AC6" w:rsidP="005422C0">
            <w:pPr>
              <w:pStyle w:val="2"/>
              <w:tabs>
                <w:tab w:val="center" w:pos="5032"/>
              </w:tabs>
              <w:spacing w:line="252" w:lineRule="auto"/>
              <w:ind w:left="0"/>
              <w:rPr>
                <w:sz w:val="28"/>
                <w:szCs w:val="28"/>
              </w:rPr>
            </w:pPr>
            <w:r>
              <w:rPr>
                <w:sz w:val="28"/>
                <w:szCs w:val="28"/>
              </w:rPr>
              <w:t>1226</w:t>
            </w:r>
            <w:r w:rsidR="00C35769" w:rsidRPr="005422C0">
              <w:rPr>
                <w:sz w:val="28"/>
                <w:szCs w:val="28"/>
              </w:rPr>
              <w:t>000</w:t>
            </w:r>
          </w:p>
        </w:tc>
      </w:tr>
      <w:tr w:rsidR="00C35769" w:rsidRPr="005422C0">
        <w:tc>
          <w:tcPr>
            <w:tcW w:w="4211" w:type="dxa"/>
          </w:tcPr>
          <w:p w:rsidR="00C35769" w:rsidRPr="002A01F2" w:rsidRDefault="00C35769" w:rsidP="005422C0">
            <w:pPr>
              <w:pStyle w:val="2"/>
              <w:tabs>
                <w:tab w:val="center" w:pos="5032"/>
              </w:tabs>
              <w:spacing w:line="252" w:lineRule="auto"/>
              <w:ind w:left="0"/>
              <w:rPr>
                <w:sz w:val="28"/>
                <w:szCs w:val="28"/>
              </w:rPr>
            </w:pPr>
            <w:r w:rsidRPr="002A01F2">
              <w:rPr>
                <w:sz w:val="28"/>
                <w:szCs w:val="28"/>
              </w:rPr>
              <w:t xml:space="preserve">    </w:t>
            </w:r>
            <w:r w:rsidRPr="002A01F2">
              <w:rPr>
                <w:color w:val="000000"/>
                <w:sz w:val="28"/>
                <w:szCs w:val="28"/>
              </w:rPr>
              <w:t>Перечислено в Пенсионный фонд</w:t>
            </w:r>
          </w:p>
        </w:tc>
        <w:tc>
          <w:tcPr>
            <w:tcW w:w="1837" w:type="dxa"/>
          </w:tcPr>
          <w:p w:rsidR="00C35769" w:rsidRPr="005422C0" w:rsidRDefault="001F2AC6" w:rsidP="005422C0">
            <w:pPr>
              <w:pStyle w:val="2"/>
              <w:tabs>
                <w:tab w:val="center" w:pos="5032"/>
              </w:tabs>
              <w:spacing w:line="252" w:lineRule="auto"/>
              <w:ind w:left="0"/>
              <w:rPr>
                <w:sz w:val="28"/>
                <w:szCs w:val="28"/>
              </w:rPr>
            </w:pPr>
            <w:r>
              <w:rPr>
                <w:sz w:val="28"/>
                <w:szCs w:val="28"/>
              </w:rPr>
              <w:t>54</w:t>
            </w:r>
            <w:r w:rsidR="00924AE3" w:rsidRPr="005422C0">
              <w:rPr>
                <w:sz w:val="28"/>
                <w:szCs w:val="28"/>
              </w:rPr>
              <w:t>075</w:t>
            </w:r>
          </w:p>
        </w:tc>
        <w:tc>
          <w:tcPr>
            <w:tcW w:w="1841" w:type="dxa"/>
          </w:tcPr>
          <w:p w:rsidR="00C35769" w:rsidRPr="005422C0" w:rsidRDefault="001F2AC6" w:rsidP="005422C0">
            <w:pPr>
              <w:pStyle w:val="2"/>
              <w:tabs>
                <w:tab w:val="center" w:pos="5032"/>
              </w:tabs>
              <w:spacing w:line="252" w:lineRule="auto"/>
              <w:ind w:left="0"/>
              <w:rPr>
                <w:sz w:val="28"/>
                <w:szCs w:val="28"/>
              </w:rPr>
            </w:pPr>
            <w:r>
              <w:rPr>
                <w:sz w:val="28"/>
                <w:szCs w:val="28"/>
              </w:rPr>
              <w:t>86</w:t>
            </w:r>
            <w:r w:rsidR="00C35769" w:rsidRPr="005422C0">
              <w:rPr>
                <w:sz w:val="28"/>
                <w:szCs w:val="28"/>
              </w:rPr>
              <w:t xml:space="preserve">417 </w:t>
            </w:r>
          </w:p>
        </w:tc>
        <w:tc>
          <w:tcPr>
            <w:tcW w:w="1976" w:type="dxa"/>
          </w:tcPr>
          <w:p w:rsidR="00C35769" w:rsidRPr="005422C0" w:rsidRDefault="001F2AC6" w:rsidP="005422C0">
            <w:pPr>
              <w:pStyle w:val="2"/>
              <w:tabs>
                <w:tab w:val="center" w:pos="5032"/>
              </w:tabs>
              <w:spacing w:line="252" w:lineRule="auto"/>
              <w:ind w:left="0"/>
              <w:rPr>
                <w:sz w:val="28"/>
                <w:szCs w:val="28"/>
              </w:rPr>
            </w:pPr>
            <w:r>
              <w:rPr>
                <w:sz w:val="28"/>
                <w:szCs w:val="28"/>
              </w:rPr>
              <w:t>126</w:t>
            </w:r>
            <w:r w:rsidR="00C35769" w:rsidRPr="005422C0">
              <w:rPr>
                <w:sz w:val="28"/>
                <w:szCs w:val="28"/>
              </w:rPr>
              <w:t>278</w:t>
            </w:r>
          </w:p>
        </w:tc>
      </w:tr>
      <w:tr w:rsidR="00C35769" w:rsidRPr="005422C0">
        <w:tc>
          <w:tcPr>
            <w:tcW w:w="4211" w:type="dxa"/>
          </w:tcPr>
          <w:p w:rsidR="00C35769" w:rsidRPr="002A01F2" w:rsidRDefault="00C35769" w:rsidP="005B7E28">
            <w:pPr>
              <w:rPr>
                <w:color w:val="000000"/>
                <w:sz w:val="28"/>
                <w:szCs w:val="28"/>
              </w:rPr>
            </w:pPr>
            <w:r w:rsidRPr="002A01F2">
              <w:rPr>
                <w:sz w:val="28"/>
                <w:szCs w:val="28"/>
              </w:rPr>
              <w:t xml:space="preserve">    </w:t>
            </w:r>
            <w:r w:rsidRPr="002A01F2">
              <w:rPr>
                <w:color w:val="000000"/>
                <w:sz w:val="28"/>
                <w:szCs w:val="28"/>
              </w:rPr>
              <w:t xml:space="preserve">Перечислено в Фонд социального      </w:t>
            </w:r>
          </w:p>
          <w:p w:rsidR="00C35769" w:rsidRPr="002A01F2" w:rsidRDefault="00C35769" w:rsidP="005B7E28">
            <w:pPr>
              <w:rPr>
                <w:sz w:val="28"/>
                <w:szCs w:val="28"/>
              </w:rPr>
            </w:pPr>
            <w:r w:rsidRPr="002A01F2">
              <w:rPr>
                <w:sz w:val="28"/>
                <w:szCs w:val="28"/>
              </w:rPr>
              <w:t xml:space="preserve">    страхования </w:t>
            </w:r>
          </w:p>
        </w:tc>
        <w:tc>
          <w:tcPr>
            <w:tcW w:w="1837" w:type="dxa"/>
          </w:tcPr>
          <w:p w:rsidR="00C35769" w:rsidRPr="005422C0" w:rsidRDefault="001F2AC6" w:rsidP="005422C0">
            <w:pPr>
              <w:pStyle w:val="2"/>
              <w:tabs>
                <w:tab w:val="center" w:pos="5032"/>
              </w:tabs>
              <w:spacing w:line="252" w:lineRule="auto"/>
              <w:ind w:left="0"/>
              <w:rPr>
                <w:sz w:val="28"/>
                <w:szCs w:val="28"/>
              </w:rPr>
            </w:pPr>
            <w:r>
              <w:rPr>
                <w:sz w:val="28"/>
                <w:szCs w:val="28"/>
              </w:rPr>
              <w:t>1</w:t>
            </w:r>
            <w:r w:rsidR="00924AE3" w:rsidRPr="005422C0">
              <w:rPr>
                <w:sz w:val="28"/>
                <w:szCs w:val="28"/>
              </w:rPr>
              <w:t>102</w:t>
            </w:r>
          </w:p>
        </w:tc>
        <w:tc>
          <w:tcPr>
            <w:tcW w:w="1841" w:type="dxa"/>
          </w:tcPr>
          <w:p w:rsidR="00C35769" w:rsidRPr="005422C0" w:rsidRDefault="001F2AC6" w:rsidP="005422C0">
            <w:pPr>
              <w:pStyle w:val="2"/>
              <w:tabs>
                <w:tab w:val="center" w:pos="5032"/>
              </w:tabs>
              <w:spacing w:line="252" w:lineRule="auto"/>
              <w:ind w:left="0"/>
              <w:rPr>
                <w:sz w:val="28"/>
                <w:szCs w:val="28"/>
              </w:rPr>
            </w:pPr>
            <w:r>
              <w:rPr>
                <w:sz w:val="28"/>
                <w:szCs w:val="28"/>
              </w:rPr>
              <w:t>1</w:t>
            </w:r>
            <w:r w:rsidR="00C35769" w:rsidRPr="005422C0">
              <w:rPr>
                <w:sz w:val="28"/>
                <w:szCs w:val="28"/>
              </w:rPr>
              <w:t>762</w:t>
            </w:r>
          </w:p>
        </w:tc>
        <w:tc>
          <w:tcPr>
            <w:tcW w:w="1976" w:type="dxa"/>
          </w:tcPr>
          <w:p w:rsidR="00C35769" w:rsidRPr="005422C0" w:rsidRDefault="001F2AC6" w:rsidP="005422C0">
            <w:pPr>
              <w:pStyle w:val="2"/>
              <w:tabs>
                <w:tab w:val="center" w:pos="5032"/>
              </w:tabs>
              <w:spacing w:line="252" w:lineRule="auto"/>
              <w:ind w:left="0"/>
              <w:rPr>
                <w:sz w:val="28"/>
                <w:szCs w:val="28"/>
              </w:rPr>
            </w:pPr>
            <w:r>
              <w:rPr>
                <w:sz w:val="28"/>
                <w:szCs w:val="28"/>
              </w:rPr>
              <w:t>2</w:t>
            </w:r>
            <w:r w:rsidR="00C35769" w:rsidRPr="005422C0">
              <w:rPr>
                <w:sz w:val="28"/>
                <w:szCs w:val="28"/>
              </w:rPr>
              <w:t>575</w:t>
            </w:r>
          </w:p>
        </w:tc>
      </w:tr>
      <w:tr w:rsidR="00C35769" w:rsidRPr="005422C0">
        <w:tc>
          <w:tcPr>
            <w:tcW w:w="4211" w:type="dxa"/>
          </w:tcPr>
          <w:p w:rsidR="00C35769" w:rsidRPr="002A01F2" w:rsidRDefault="00C35769" w:rsidP="005B7E28">
            <w:pPr>
              <w:rPr>
                <w:sz w:val="28"/>
                <w:szCs w:val="28"/>
              </w:rPr>
            </w:pPr>
            <w:r w:rsidRPr="002A01F2">
              <w:rPr>
                <w:sz w:val="28"/>
                <w:szCs w:val="28"/>
              </w:rPr>
              <w:t xml:space="preserve">    </w:t>
            </w:r>
            <w:r w:rsidRPr="002A01F2">
              <w:rPr>
                <w:color w:val="000000"/>
                <w:sz w:val="28"/>
                <w:szCs w:val="28"/>
              </w:rPr>
              <w:t>Транспортный налог</w:t>
            </w:r>
          </w:p>
        </w:tc>
        <w:tc>
          <w:tcPr>
            <w:tcW w:w="1837" w:type="dxa"/>
          </w:tcPr>
          <w:p w:rsidR="00C35769" w:rsidRPr="005422C0" w:rsidRDefault="001F2AC6" w:rsidP="005422C0">
            <w:pPr>
              <w:pStyle w:val="2"/>
              <w:tabs>
                <w:tab w:val="center" w:pos="5032"/>
              </w:tabs>
              <w:spacing w:line="252" w:lineRule="auto"/>
              <w:ind w:left="0"/>
              <w:rPr>
                <w:sz w:val="28"/>
                <w:szCs w:val="28"/>
              </w:rPr>
            </w:pPr>
            <w:r>
              <w:rPr>
                <w:sz w:val="28"/>
                <w:szCs w:val="28"/>
              </w:rPr>
              <w:t>31</w:t>
            </w:r>
            <w:r w:rsidR="00924AE3" w:rsidRPr="005422C0">
              <w:rPr>
                <w:sz w:val="28"/>
                <w:szCs w:val="28"/>
              </w:rPr>
              <w:t xml:space="preserve">200 </w:t>
            </w:r>
          </w:p>
        </w:tc>
        <w:tc>
          <w:tcPr>
            <w:tcW w:w="1841" w:type="dxa"/>
          </w:tcPr>
          <w:p w:rsidR="00C35769" w:rsidRPr="005422C0" w:rsidRDefault="001F2AC6" w:rsidP="005422C0">
            <w:pPr>
              <w:pStyle w:val="2"/>
              <w:tabs>
                <w:tab w:val="center" w:pos="5032"/>
              </w:tabs>
              <w:spacing w:line="252" w:lineRule="auto"/>
              <w:ind w:left="0"/>
              <w:rPr>
                <w:sz w:val="28"/>
                <w:szCs w:val="28"/>
              </w:rPr>
            </w:pPr>
            <w:r>
              <w:rPr>
                <w:sz w:val="28"/>
                <w:szCs w:val="28"/>
              </w:rPr>
              <w:t>31</w:t>
            </w:r>
            <w:r w:rsidR="00C35769" w:rsidRPr="005422C0">
              <w:rPr>
                <w:sz w:val="28"/>
                <w:szCs w:val="28"/>
              </w:rPr>
              <w:t>200</w:t>
            </w:r>
          </w:p>
        </w:tc>
        <w:tc>
          <w:tcPr>
            <w:tcW w:w="1976" w:type="dxa"/>
          </w:tcPr>
          <w:p w:rsidR="00C35769" w:rsidRPr="005422C0" w:rsidRDefault="001F2AC6" w:rsidP="005422C0">
            <w:pPr>
              <w:pStyle w:val="2"/>
              <w:tabs>
                <w:tab w:val="center" w:pos="5032"/>
              </w:tabs>
              <w:spacing w:line="252" w:lineRule="auto"/>
              <w:ind w:left="0"/>
              <w:rPr>
                <w:sz w:val="28"/>
                <w:szCs w:val="28"/>
              </w:rPr>
            </w:pPr>
            <w:r>
              <w:rPr>
                <w:sz w:val="28"/>
                <w:szCs w:val="28"/>
              </w:rPr>
              <w:t>31</w:t>
            </w:r>
            <w:r w:rsidR="00C35769" w:rsidRPr="005422C0">
              <w:rPr>
                <w:sz w:val="28"/>
                <w:szCs w:val="28"/>
              </w:rPr>
              <w:t>200</w:t>
            </w:r>
          </w:p>
        </w:tc>
      </w:tr>
      <w:tr w:rsidR="00C35769" w:rsidRPr="005422C0">
        <w:tc>
          <w:tcPr>
            <w:tcW w:w="4211" w:type="dxa"/>
          </w:tcPr>
          <w:p w:rsidR="00C35769" w:rsidRPr="002A01F2" w:rsidRDefault="00C35769" w:rsidP="005B7E28">
            <w:pPr>
              <w:rPr>
                <w:sz w:val="28"/>
                <w:szCs w:val="28"/>
              </w:rPr>
            </w:pPr>
            <w:r w:rsidRPr="002A01F2">
              <w:rPr>
                <w:sz w:val="28"/>
                <w:szCs w:val="28"/>
              </w:rPr>
              <w:t xml:space="preserve">    </w:t>
            </w:r>
            <w:r w:rsidRPr="002A01F2">
              <w:rPr>
                <w:color w:val="000000"/>
                <w:sz w:val="28"/>
                <w:szCs w:val="28"/>
              </w:rPr>
              <w:t>Земельный налог</w:t>
            </w:r>
          </w:p>
        </w:tc>
        <w:tc>
          <w:tcPr>
            <w:tcW w:w="1837" w:type="dxa"/>
          </w:tcPr>
          <w:p w:rsidR="00C35769" w:rsidRPr="005422C0" w:rsidRDefault="001F2AC6" w:rsidP="005422C0">
            <w:pPr>
              <w:pStyle w:val="2"/>
              <w:tabs>
                <w:tab w:val="center" w:pos="5032"/>
              </w:tabs>
              <w:spacing w:line="252" w:lineRule="auto"/>
              <w:ind w:left="0"/>
              <w:rPr>
                <w:sz w:val="28"/>
                <w:szCs w:val="28"/>
              </w:rPr>
            </w:pPr>
            <w:r>
              <w:rPr>
                <w:sz w:val="28"/>
                <w:szCs w:val="28"/>
              </w:rPr>
              <w:t>27</w:t>
            </w:r>
            <w:r w:rsidR="00924AE3" w:rsidRPr="005422C0">
              <w:rPr>
                <w:sz w:val="28"/>
                <w:szCs w:val="28"/>
              </w:rPr>
              <w:t>968</w:t>
            </w:r>
          </w:p>
        </w:tc>
        <w:tc>
          <w:tcPr>
            <w:tcW w:w="1841" w:type="dxa"/>
          </w:tcPr>
          <w:p w:rsidR="00C35769" w:rsidRPr="005422C0" w:rsidRDefault="001F2AC6" w:rsidP="005422C0">
            <w:pPr>
              <w:pStyle w:val="2"/>
              <w:tabs>
                <w:tab w:val="center" w:pos="5032"/>
              </w:tabs>
              <w:spacing w:line="252" w:lineRule="auto"/>
              <w:ind w:left="0"/>
              <w:rPr>
                <w:sz w:val="28"/>
                <w:szCs w:val="28"/>
              </w:rPr>
            </w:pPr>
            <w:r>
              <w:rPr>
                <w:sz w:val="28"/>
                <w:szCs w:val="28"/>
              </w:rPr>
              <w:t>27</w:t>
            </w:r>
            <w:r w:rsidR="00C35769" w:rsidRPr="005422C0">
              <w:rPr>
                <w:sz w:val="28"/>
                <w:szCs w:val="28"/>
              </w:rPr>
              <w:t>968</w:t>
            </w:r>
          </w:p>
        </w:tc>
        <w:tc>
          <w:tcPr>
            <w:tcW w:w="1976" w:type="dxa"/>
          </w:tcPr>
          <w:p w:rsidR="00C35769" w:rsidRPr="005422C0" w:rsidRDefault="001F2AC6" w:rsidP="005422C0">
            <w:pPr>
              <w:pStyle w:val="2"/>
              <w:tabs>
                <w:tab w:val="center" w:pos="5032"/>
              </w:tabs>
              <w:spacing w:line="252" w:lineRule="auto"/>
              <w:ind w:left="0"/>
              <w:rPr>
                <w:sz w:val="28"/>
                <w:szCs w:val="28"/>
              </w:rPr>
            </w:pPr>
            <w:r>
              <w:rPr>
                <w:sz w:val="28"/>
                <w:szCs w:val="28"/>
              </w:rPr>
              <w:t>27</w:t>
            </w:r>
            <w:r w:rsidR="00C35769" w:rsidRPr="005422C0">
              <w:rPr>
                <w:sz w:val="28"/>
                <w:szCs w:val="28"/>
              </w:rPr>
              <w:t>968</w:t>
            </w:r>
          </w:p>
        </w:tc>
      </w:tr>
      <w:tr w:rsidR="00C35769" w:rsidRPr="005422C0">
        <w:tc>
          <w:tcPr>
            <w:tcW w:w="4211" w:type="dxa"/>
          </w:tcPr>
          <w:p w:rsidR="00C35769" w:rsidRPr="002A01F2" w:rsidRDefault="00C35769" w:rsidP="005B7E28">
            <w:pPr>
              <w:rPr>
                <w:sz w:val="28"/>
                <w:szCs w:val="28"/>
              </w:rPr>
            </w:pPr>
            <w:r w:rsidRPr="002A01F2">
              <w:rPr>
                <w:sz w:val="28"/>
                <w:szCs w:val="28"/>
              </w:rPr>
              <w:t>Налогооблагаемая прибыль</w:t>
            </w:r>
          </w:p>
        </w:tc>
        <w:tc>
          <w:tcPr>
            <w:tcW w:w="1837" w:type="dxa"/>
          </w:tcPr>
          <w:p w:rsidR="00C35769" w:rsidRPr="005422C0" w:rsidRDefault="00924AE3" w:rsidP="005422C0">
            <w:pPr>
              <w:pStyle w:val="2"/>
              <w:tabs>
                <w:tab w:val="center" w:pos="5032"/>
              </w:tabs>
              <w:spacing w:line="252" w:lineRule="auto"/>
              <w:ind w:left="0"/>
              <w:rPr>
                <w:sz w:val="28"/>
                <w:szCs w:val="28"/>
              </w:rPr>
            </w:pPr>
            <w:r w:rsidRPr="005422C0">
              <w:rPr>
                <w:sz w:val="28"/>
                <w:szCs w:val="28"/>
              </w:rPr>
              <w:t>-</w:t>
            </w:r>
          </w:p>
        </w:tc>
        <w:tc>
          <w:tcPr>
            <w:tcW w:w="1841" w:type="dxa"/>
          </w:tcPr>
          <w:p w:rsidR="00C35769" w:rsidRPr="005422C0" w:rsidRDefault="001F2AC6" w:rsidP="005422C0">
            <w:pPr>
              <w:pStyle w:val="2"/>
              <w:tabs>
                <w:tab w:val="center" w:pos="5032"/>
              </w:tabs>
              <w:spacing w:line="252" w:lineRule="auto"/>
              <w:ind w:left="0"/>
              <w:rPr>
                <w:sz w:val="28"/>
                <w:szCs w:val="28"/>
              </w:rPr>
            </w:pPr>
            <w:r>
              <w:rPr>
                <w:sz w:val="28"/>
                <w:szCs w:val="28"/>
              </w:rPr>
              <w:t>638653</w:t>
            </w:r>
          </w:p>
        </w:tc>
        <w:tc>
          <w:tcPr>
            <w:tcW w:w="1976" w:type="dxa"/>
          </w:tcPr>
          <w:p w:rsidR="00C35769" w:rsidRPr="005422C0" w:rsidRDefault="001F2AC6" w:rsidP="005422C0">
            <w:pPr>
              <w:pStyle w:val="2"/>
              <w:tabs>
                <w:tab w:val="center" w:pos="5032"/>
              </w:tabs>
              <w:spacing w:line="252" w:lineRule="auto"/>
              <w:ind w:left="0"/>
              <w:rPr>
                <w:sz w:val="28"/>
                <w:szCs w:val="28"/>
              </w:rPr>
            </w:pPr>
            <w:r>
              <w:rPr>
                <w:sz w:val="28"/>
                <w:szCs w:val="28"/>
              </w:rPr>
              <w:t>483979</w:t>
            </w:r>
          </w:p>
        </w:tc>
      </w:tr>
      <w:tr w:rsidR="00C35769" w:rsidRPr="005422C0">
        <w:tc>
          <w:tcPr>
            <w:tcW w:w="4211" w:type="dxa"/>
          </w:tcPr>
          <w:p w:rsidR="00C35769" w:rsidRPr="002A01F2" w:rsidRDefault="00C35769" w:rsidP="005B7E28">
            <w:pPr>
              <w:rPr>
                <w:sz w:val="28"/>
                <w:szCs w:val="28"/>
              </w:rPr>
            </w:pPr>
            <w:r w:rsidRPr="002A01F2">
              <w:rPr>
                <w:sz w:val="28"/>
                <w:szCs w:val="28"/>
              </w:rPr>
              <w:t>Единый</w:t>
            </w:r>
            <w:r w:rsidR="002A01F2">
              <w:rPr>
                <w:sz w:val="28"/>
                <w:szCs w:val="28"/>
              </w:rPr>
              <w:t xml:space="preserve"> сельскохозяйственный налог </w:t>
            </w:r>
          </w:p>
        </w:tc>
        <w:tc>
          <w:tcPr>
            <w:tcW w:w="1837" w:type="dxa"/>
          </w:tcPr>
          <w:p w:rsidR="00C35769" w:rsidRPr="005422C0" w:rsidRDefault="00924AE3" w:rsidP="005422C0">
            <w:pPr>
              <w:pStyle w:val="2"/>
              <w:tabs>
                <w:tab w:val="center" w:pos="5032"/>
              </w:tabs>
              <w:spacing w:line="252" w:lineRule="auto"/>
              <w:ind w:left="0"/>
              <w:rPr>
                <w:sz w:val="28"/>
                <w:szCs w:val="28"/>
              </w:rPr>
            </w:pPr>
            <w:r w:rsidRPr="005422C0">
              <w:rPr>
                <w:sz w:val="28"/>
                <w:szCs w:val="28"/>
              </w:rPr>
              <w:t>-</w:t>
            </w:r>
          </w:p>
        </w:tc>
        <w:tc>
          <w:tcPr>
            <w:tcW w:w="1841" w:type="dxa"/>
          </w:tcPr>
          <w:p w:rsidR="00C35769" w:rsidRPr="005422C0" w:rsidRDefault="001F2AC6" w:rsidP="005422C0">
            <w:pPr>
              <w:pStyle w:val="2"/>
              <w:tabs>
                <w:tab w:val="center" w:pos="5032"/>
              </w:tabs>
              <w:spacing w:line="252" w:lineRule="auto"/>
              <w:ind w:left="0"/>
              <w:rPr>
                <w:sz w:val="28"/>
                <w:szCs w:val="28"/>
              </w:rPr>
            </w:pPr>
            <w:r>
              <w:rPr>
                <w:sz w:val="28"/>
                <w:szCs w:val="28"/>
              </w:rPr>
              <w:t>38319</w:t>
            </w:r>
          </w:p>
        </w:tc>
        <w:tc>
          <w:tcPr>
            <w:tcW w:w="1976" w:type="dxa"/>
          </w:tcPr>
          <w:p w:rsidR="00C35769" w:rsidRPr="005422C0" w:rsidRDefault="001F2AC6" w:rsidP="005422C0">
            <w:pPr>
              <w:pStyle w:val="2"/>
              <w:tabs>
                <w:tab w:val="center" w:pos="5032"/>
              </w:tabs>
              <w:spacing w:line="252" w:lineRule="auto"/>
              <w:ind w:left="0"/>
              <w:rPr>
                <w:sz w:val="28"/>
                <w:szCs w:val="28"/>
              </w:rPr>
            </w:pPr>
            <w:r>
              <w:rPr>
                <w:sz w:val="28"/>
                <w:szCs w:val="28"/>
              </w:rPr>
              <w:t>29039</w:t>
            </w:r>
          </w:p>
        </w:tc>
      </w:tr>
    </w:tbl>
    <w:p w:rsidR="00643793" w:rsidRDefault="00643793" w:rsidP="003B6F1A">
      <w:pPr>
        <w:pStyle w:val="2"/>
        <w:tabs>
          <w:tab w:val="center" w:pos="5032"/>
        </w:tabs>
        <w:spacing w:line="360" w:lineRule="auto"/>
        <w:ind w:left="0" w:firstLine="851"/>
        <w:rPr>
          <w:sz w:val="28"/>
          <w:szCs w:val="28"/>
        </w:rPr>
      </w:pPr>
    </w:p>
    <w:p w:rsidR="00643793" w:rsidRDefault="00924AE3" w:rsidP="00FF2DC0">
      <w:pPr>
        <w:pStyle w:val="2"/>
        <w:tabs>
          <w:tab w:val="center" w:pos="5032"/>
        </w:tabs>
        <w:spacing w:line="360" w:lineRule="auto"/>
        <w:ind w:left="0" w:firstLine="851"/>
        <w:jc w:val="both"/>
        <w:rPr>
          <w:sz w:val="28"/>
          <w:szCs w:val="28"/>
        </w:rPr>
      </w:pPr>
      <w:r>
        <w:rPr>
          <w:sz w:val="28"/>
          <w:szCs w:val="28"/>
        </w:rPr>
        <w:t xml:space="preserve">За анализируемые три года можно наблюдать, увеличение </w:t>
      </w:r>
      <w:r w:rsidR="00B82D35">
        <w:rPr>
          <w:sz w:val="28"/>
          <w:szCs w:val="28"/>
        </w:rPr>
        <w:t>выручки от реализации на 50-60%, а увеличение себестоимос</w:t>
      </w:r>
      <w:r w:rsidR="0053531F">
        <w:rPr>
          <w:sz w:val="28"/>
          <w:szCs w:val="28"/>
        </w:rPr>
        <w:t>ти продукции всего лишь на 20%</w:t>
      </w:r>
      <w:r w:rsidR="00B82D35">
        <w:rPr>
          <w:sz w:val="28"/>
          <w:szCs w:val="28"/>
        </w:rPr>
        <w:t>.</w:t>
      </w:r>
      <w:r w:rsidR="0053531F">
        <w:rPr>
          <w:sz w:val="28"/>
          <w:szCs w:val="28"/>
        </w:rPr>
        <w:t xml:space="preserve"> Значительное повышение выручки в 2007 году, и увеличение всего лишь на 20% себестоимости, привело к начислению ЕСХН в 38319 рублей. </w:t>
      </w:r>
      <w:r w:rsidR="00B82D35">
        <w:rPr>
          <w:sz w:val="28"/>
          <w:szCs w:val="28"/>
        </w:rPr>
        <w:t xml:space="preserve"> Значительный рост выручки позволил увеличить оплату труда, и конечно же привел к получению прибыли</w:t>
      </w:r>
      <w:r w:rsidR="003B6F1A">
        <w:rPr>
          <w:sz w:val="28"/>
          <w:szCs w:val="28"/>
        </w:rPr>
        <w:t xml:space="preserve"> предприятием</w:t>
      </w:r>
      <w:r w:rsidR="0053531F">
        <w:rPr>
          <w:sz w:val="28"/>
          <w:szCs w:val="28"/>
        </w:rPr>
        <w:t xml:space="preserve"> в 2007 году, но не следует забывать, что специфика сельского хозяйства, количество и качество продукции во многом зависят от погодных условий. Так в 2008 году обьём выручки практически не изменился,  а вот затраты на оплату труда выросли, что привело к увеличению расходов. </w:t>
      </w:r>
    </w:p>
    <w:p w:rsidR="00F3187F" w:rsidRPr="000E5E38" w:rsidRDefault="00090514" w:rsidP="00FF2DC0">
      <w:pPr>
        <w:pStyle w:val="2"/>
        <w:tabs>
          <w:tab w:val="center" w:pos="5032"/>
        </w:tabs>
        <w:spacing w:line="360" w:lineRule="auto"/>
        <w:jc w:val="both"/>
        <w:rPr>
          <w:sz w:val="28"/>
          <w:szCs w:val="28"/>
        </w:rPr>
      </w:pPr>
      <w:r>
        <w:pict>
          <v:shape id="_x0000_i1035" type="#_x0000_t75" style="width:435pt;height:270.75pt">
            <v:imagedata r:id="rId19" o:title=""/>
          </v:shape>
        </w:pict>
      </w:r>
    </w:p>
    <w:p w:rsidR="0098149B" w:rsidRDefault="0098149B" w:rsidP="008200D1">
      <w:pPr>
        <w:rPr>
          <w:noProof/>
        </w:rPr>
      </w:pPr>
    </w:p>
    <w:p w:rsidR="0098149B" w:rsidRDefault="00F3187F" w:rsidP="00E00E9D">
      <w:pPr>
        <w:pStyle w:val="2"/>
        <w:tabs>
          <w:tab w:val="center" w:pos="5032"/>
        </w:tabs>
        <w:spacing w:line="360" w:lineRule="auto"/>
        <w:ind w:left="0"/>
        <w:rPr>
          <w:noProof/>
          <w:sz w:val="28"/>
          <w:szCs w:val="28"/>
        </w:rPr>
      </w:pPr>
      <w:r>
        <w:rPr>
          <w:noProof/>
          <w:sz w:val="28"/>
          <w:szCs w:val="28"/>
        </w:rPr>
        <w:t xml:space="preserve">             </w:t>
      </w:r>
      <w:r w:rsidR="00FF2DC0">
        <w:rPr>
          <w:noProof/>
          <w:sz w:val="28"/>
          <w:szCs w:val="28"/>
        </w:rPr>
        <w:t>Рисунок 9</w:t>
      </w:r>
      <w:r w:rsidR="00E00E9D">
        <w:rPr>
          <w:noProof/>
          <w:sz w:val="28"/>
          <w:szCs w:val="28"/>
        </w:rPr>
        <w:t>.1</w:t>
      </w:r>
      <w:r w:rsidR="00502555">
        <w:rPr>
          <w:noProof/>
          <w:sz w:val="28"/>
          <w:szCs w:val="28"/>
        </w:rPr>
        <w:t xml:space="preserve">. </w:t>
      </w:r>
      <w:r w:rsidR="003F1C01">
        <w:rPr>
          <w:noProof/>
          <w:sz w:val="28"/>
          <w:szCs w:val="28"/>
        </w:rPr>
        <w:t xml:space="preserve">Динамика выручки ООО «Нива-2» </w:t>
      </w:r>
    </w:p>
    <w:p w:rsidR="00F3187F" w:rsidRDefault="00F3187F" w:rsidP="00E00E9D">
      <w:pPr>
        <w:pStyle w:val="2"/>
        <w:tabs>
          <w:tab w:val="center" w:pos="5032"/>
        </w:tabs>
        <w:spacing w:line="360" w:lineRule="auto"/>
        <w:ind w:left="0"/>
        <w:rPr>
          <w:noProof/>
          <w:sz w:val="28"/>
          <w:szCs w:val="28"/>
        </w:rPr>
      </w:pPr>
    </w:p>
    <w:p w:rsidR="000E5E38" w:rsidRPr="0098149B" w:rsidRDefault="00F3187F" w:rsidP="00FF2DC0">
      <w:pPr>
        <w:pStyle w:val="2"/>
        <w:tabs>
          <w:tab w:val="center" w:pos="5032"/>
        </w:tabs>
        <w:spacing w:line="360" w:lineRule="auto"/>
        <w:ind w:left="0"/>
        <w:jc w:val="both"/>
        <w:rPr>
          <w:noProof/>
          <w:sz w:val="28"/>
          <w:szCs w:val="28"/>
        </w:rPr>
      </w:pPr>
      <w:r>
        <w:t xml:space="preserve">     </w:t>
      </w:r>
      <w:r w:rsidR="00090514">
        <w:pict>
          <v:shape id="_x0000_i1036" type="#_x0000_t75" style="width:444.75pt;height:320.25pt">
            <v:imagedata r:id="rId20" o:title=""/>
          </v:shape>
        </w:pict>
      </w:r>
    </w:p>
    <w:p w:rsidR="0098149B" w:rsidRDefault="0098149B" w:rsidP="0098149B"/>
    <w:p w:rsidR="0098149B" w:rsidRPr="00E00E9D" w:rsidRDefault="00F3187F" w:rsidP="0098149B">
      <w:pPr>
        <w:tabs>
          <w:tab w:val="left" w:pos="1050"/>
        </w:tabs>
        <w:rPr>
          <w:noProof/>
          <w:sz w:val="28"/>
          <w:szCs w:val="28"/>
        </w:rPr>
      </w:pPr>
      <w:r>
        <w:rPr>
          <w:sz w:val="28"/>
          <w:szCs w:val="28"/>
        </w:rPr>
        <w:t xml:space="preserve">     </w:t>
      </w:r>
      <w:r w:rsidR="00FF2DC0">
        <w:rPr>
          <w:sz w:val="28"/>
          <w:szCs w:val="28"/>
        </w:rPr>
        <w:t>Рисунок 9</w:t>
      </w:r>
      <w:r w:rsidR="00E00E9D" w:rsidRPr="00E00E9D">
        <w:rPr>
          <w:sz w:val="28"/>
          <w:szCs w:val="28"/>
        </w:rPr>
        <w:t>.2. Динамика расходов, принимаемых к уменьшению доходов.</w:t>
      </w:r>
    </w:p>
    <w:p w:rsidR="008200D1" w:rsidRDefault="008200D1" w:rsidP="0098149B">
      <w:pPr>
        <w:tabs>
          <w:tab w:val="left" w:pos="1050"/>
        </w:tabs>
        <w:rPr>
          <w:noProof/>
        </w:rPr>
      </w:pPr>
    </w:p>
    <w:p w:rsidR="008200D1" w:rsidRPr="00F3187F" w:rsidRDefault="00090514" w:rsidP="00FF2DC0">
      <w:pPr>
        <w:tabs>
          <w:tab w:val="left" w:pos="1050"/>
        </w:tabs>
        <w:jc w:val="both"/>
        <w:rPr>
          <w:noProof/>
        </w:rPr>
      </w:pPr>
      <w:r>
        <w:pict>
          <v:shape id="_x0000_i1037" type="#_x0000_t75" style="width:450pt;height:270.75pt">
            <v:imagedata r:id="rId21" o:title=""/>
          </v:shape>
        </w:pict>
      </w:r>
    </w:p>
    <w:p w:rsidR="0098149B" w:rsidRDefault="0098149B" w:rsidP="0098149B">
      <w:pPr>
        <w:tabs>
          <w:tab w:val="left" w:pos="1050"/>
        </w:tabs>
        <w:rPr>
          <w:noProof/>
        </w:rPr>
      </w:pPr>
    </w:p>
    <w:p w:rsidR="00E00E9D" w:rsidRDefault="0098149B" w:rsidP="00E00E9D">
      <w:pPr>
        <w:tabs>
          <w:tab w:val="left" w:pos="1050"/>
        </w:tabs>
      </w:pPr>
      <w:r>
        <w:rPr>
          <w:noProof/>
        </w:rPr>
        <w:t xml:space="preserve">                  </w:t>
      </w:r>
      <w:r w:rsidR="00502555">
        <w:t xml:space="preserve">  </w:t>
      </w:r>
    </w:p>
    <w:p w:rsidR="003F79D6" w:rsidRPr="00E00E9D" w:rsidRDefault="00FF2DC0" w:rsidP="00E00E9D">
      <w:pPr>
        <w:tabs>
          <w:tab w:val="left" w:pos="1050"/>
        </w:tabs>
        <w:rPr>
          <w:sz w:val="28"/>
          <w:szCs w:val="28"/>
        </w:rPr>
      </w:pPr>
      <w:r>
        <w:rPr>
          <w:sz w:val="28"/>
          <w:szCs w:val="28"/>
        </w:rPr>
        <w:t xml:space="preserve"> Рисунок 9</w:t>
      </w:r>
      <w:r w:rsidR="00E00E9D" w:rsidRPr="00E00E9D">
        <w:rPr>
          <w:sz w:val="28"/>
          <w:szCs w:val="28"/>
        </w:rPr>
        <w:t>.3</w:t>
      </w:r>
      <w:r w:rsidR="0098149B" w:rsidRPr="00E00E9D">
        <w:rPr>
          <w:sz w:val="28"/>
          <w:szCs w:val="28"/>
        </w:rPr>
        <w:t>.</w:t>
      </w:r>
      <w:r w:rsidR="003F1C01" w:rsidRPr="00E00E9D">
        <w:rPr>
          <w:sz w:val="28"/>
          <w:szCs w:val="28"/>
        </w:rPr>
        <w:t xml:space="preserve"> Динамика </w:t>
      </w:r>
      <w:r w:rsidR="00E00E9D" w:rsidRPr="00E00E9D">
        <w:rPr>
          <w:sz w:val="28"/>
          <w:szCs w:val="28"/>
        </w:rPr>
        <w:t xml:space="preserve"> Единого сельскохозяйственного налога  ООО «Нива-2»</w:t>
      </w:r>
      <w:r w:rsidR="0098149B" w:rsidRPr="00E00E9D">
        <w:rPr>
          <w:sz w:val="28"/>
          <w:szCs w:val="28"/>
        </w:rPr>
        <w:t xml:space="preserve"> </w:t>
      </w:r>
    </w:p>
    <w:p w:rsidR="00F41782" w:rsidRDefault="00F41782" w:rsidP="00643793">
      <w:pPr>
        <w:pStyle w:val="2"/>
        <w:tabs>
          <w:tab w:val="center" w:pos="5032"/>
        </w:tabs>
        <w:spacing w:line="252" w:lineRule="auto"/>
        <w:ind w:left="0" w:firstLine="851"/>
        <w:rPr>
          <w:sz w:val="28"/>
          <w:szCs w:val="28"/>
        </w:rPr>
      </w:pPr>
      <w:r>
        <w:rPr>
          <w:sz w:val="28"/>
          <w:szCs w:val="28"/>
        </w:rPr>
        <w:t xml:space="preserve">                                                                                       </w:t>
      </w:r>
    </w:p>
    <w:p w:rsidR="00643793" w:rsidRDefault="00F41782" w:rsidP="00643793">
      <w:pPr>
        <w:pStyle w:val="2"/>
        <w:tabs>
          <w:tab w:val="center" w:pos="5032"/>
        </w:tabs>
        <w:spacing w:line="252" w:lineRule="auto"/>
        <w:ind w:left="0" w:firstLine="851"/>
        <w:rPr>
          <w:sz w:val="28"/>
          <w:szCs w:val="28"/>
        </w:rPr>
      </w:pPr>
      <w:r>
        <w:rPr>
          <w:sz w:val="28"/>
          <w:szCs w:val="28"/>
        </w:rPr>
        <w:t xml:space="preserve">                                                                       </w:t>
      </w:r>
      <w:r w:rsidR="00502555">
        <w:rPr>
          <w:sz w:val="28"/>
          <w:szCs w:val="28"/>
        </w:rPr>
        <w:t xml:space="preserve">                       Таблица 7</w:t>
      </w:r>
    </w:p>
    <w:p w:rsidR="00F41782" w:rsidRDefault="00F41782" w:rsidP="00F872A8">
      <w:pPr>
        <w:pStyle w:val="2"/>
        <w:tabs>
          <w:tab w:val="center" w:pos="5032"/>
        </w:tabs>
        <w:spacing w:line="252" w:lineRule="auto"/>
        <w:ind w:left="0" w:firstLine="851"/>
        <w:jc w:val="center"/>
        <w:rPr>
          <w:sz w:val="28"/>
          <w:szCs w:val="28"/>
        </w:rPr>
      </w:pPr>
      <w:r>
        <w:rPr>
          <w:sz w:val="28"/>
          <w:szCs w:val="28"/>
        </w:rPr>
        <w:t>Налоговые обязательства ООО «Нива-2»</w:t>
      </w:r>
      <w:r w:rsidR="00F872A8">
        <w:rPr>
          <w:sz w:val="28"/>
          <w:szCs w:val="28"/>
        </w:rPr>
        <w:t>, рублей</w:t>
      </w:r>
    </w:p>
    <w:tbl>
      <w:tblPr>
        <w:tblW w:w="9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1"/>
        <w:gridCol w:w="1837"/>
        <w:gridCol w:w="1841"/>
        <w:gridCol w:w="1976"/>
      </w:tblGrid>
      <w:tr w:rsidR="00F41782" w:rsidRPr="00C35769">
        <w:tc>
          <w:tcPr>
            <w:tcW w:w="4211" w:type="dxa"/>
          </w:tcPr>
          <w:p w:rsidR="00F41782" w:rsidRPr="00C35769" w:rsidRDefault="00F41782" w:rsidP="005974C5">
            <w:pPr>
              <w:pStyle w:val="2"/>
              <w:tabs>
                <w:tab w:val="center" w:pos="5032"/>
              </w:tabs>
              <w:spacing w:line="252" w:lineRule="auto"/>
              <w:ind w:left="0"/>
            </w:pPr>
            <w:r w:rsidRPr="00C35769">
              <w:t>Наименование показателя</w:t>
            </w:r>
          </w:p>
        </w:tc>
        <w:tc>
          <w:tcPr>
            <w:tcW w:w="1837" w:type="dxa"/>
          </w:tcPr>
          <w:p w:rsidR="00F41782" w:rsidRPr="00F872A8" w:rsidRDefault="00F41782" w:rsidP="005974C5">
            <w:pPr>
              <w:pStyle w:val="2"/>
              <w:tabs>
                <w:tab w:val="center" w:pos="5032"/>
              </w:tabs>
              <w:spacing w:line="252" w:lineRule="auto"/>
              <w:ind w:left="0"/>
              <w:rPr>
                <w:sz w:val="28"/>
                <w:szCs w:val="28"/>
              </w:rPr>
            </w:pPr>
            <w:r w:rsidRPr="005422C0">
              <w:rPr>
                <w:sz w:val="28"/>
                <w:szCs w:val="28"/>
              </w:rPr>
              <w:t>2006 год</w:t>
            </w:r>
          </w:p>
        </w:tc>
        <w:tc>
          <w:tcPr>
            <w:tcW w:w="1841" w:type="dxa"/>
          </w:tcPr>
          <w:p w:rsidR="00F41782" w:rsidRPr="00F872A8" w:rsidRDefault="00F41782" w:rsidP="005974C5">
            <w:pPr>
              <w:pStyle w:val="2"/>
              <w:tabs>
                <w:tab w:val="center" w:pos="5032"/>
              </w:tabs>
              <w:spacing w:line="252" w:lineRule="auto"/>
              <w:ind w:left="0"/>
              <w:rPr>
                <w:sz w:val="28"/>
                <w:szCs w:val="28"/>
              </w:rPr>
            </w:pPr>
            <w:r w:rsidRPr="005422C0">
              <w:rPr>
                <w:sz w:val="28"/>
                <w:szCs w:val="28"/>
              </w:rPr>
              <w:t>2007 г</w:t>
            </w:r>
            <w:r w:rsidR="00F872A8">
              <w:rPr>
                <w:sz w:val="28"/>
                <w:szCs w:val="28"/>
              </w:rPr>
              <w:t>од</w:t>
            </w:r>
          </w:p>
        </w:tc>
        <w:tc>
          <w:tcPr>
            <w:tcW w:w="1976" w:type="dxa"/>
          </w:tcPr>
          <w:p w:rsidR="00F41782" w:rsidRPr="005422C0" w:rsidRDefault="00F41782" w:rsidP="005974C5">
            <w:pPr>
              <w:pStyle w:val="2"/>
              <w:tabs>
                <w:tab w:val="center" w:pos="5032"/>
              </w:tabs>
              <w:spacing w:line="252" w:lineRule="auto"/>
              <w:ind w:left="0"/>
              <w:rPr>
                <w:sz w:val="28"/>
                <w:szCs w:val="28"/>
              </w:rPr>
            </w:pPr>
            <w:r w:rsidRPr="005422C0">
              <w:rPr>
                <w:sz w:val="28"/>
                <w:szCs w:val="28"/>
              </w:rPr>
              <w:t>2008 год</w:t>
            </w:r>
          </w:p>
          <w:p w:rsidR="00F41782" w:rsidRPr="00C35769" w:rsidRDefault="00F41782" w:rsidP="005974C5">
            <w:pPr>
              <w:pStyle w:val="2"/>
              <w:tabs>
                <w:tab w:val="center" w:pos="5032"/>
              </w:tabs>
              <w:spacing w:line="252" w:lineRule="auto"/>
              <w:ind w:left="0"/>
            </w:pPr>
          </w:p>
        </w:tc>
      </w:tr>
      <w:tr w:rsidR="00F41782" w:rsidRPr="005422C0">
        <w:tc>
          <w:tcPr>
            <w:tcW w:w="4211" w:type="dxa"/>
          </w:tcPr>
          <w:p w:rsidR="00F41782" w:rsidRPr="00C35769" w:rsidRDefault="00F41782" w:rsidP="005974C5">
            <w:pPr>
              <w:pStyle w:val="2"/>
              <w:tabs>
                <w:tab w:val="center" w:pos="5032"/>
              </w:tabs>
              <w:spacing w:line="252" w:lineRule="auto"/>
              <w:ind w:left="0"/>
            </w:pPr>
            <w:r w:rsidRPr="00C35769">
              <w:t xml:space="preserve">    </w:t>
            </w:r>
            <w:r w:rsidRPr="005422C0">
              <w:rPr>
                <w:color w:val="000000"/>
              </w:rPr>
              <w:t>Перечислено в Пенсионный фонд</w:t>
            </w:r>
          </w:p>
        </w:tc>
        <w:tc>
          <w:tcPr>
            <w:tcW w:w="1837" w:type="dxa"/>
          </w:tcPr>
          <w:p w:rsidR="00F41782" w:rsidRPr="005422C0" w:rsidRDefault="000A4684" w:rsidP="005974C5">
            <w:pPr>
              <w:pStyle w:val="2"/>
              <w:tabs>
                <w:tab w:val="center" w:pos="5032"/>
              </w:tabs>
              <w:spacing w:line="252" w:lineRule="auto"/>
              <w:ind w:left="0"/>
              <w:rPr>
                <w:sz w:val="28"/>
                <w:szCs w:val="28"/>
              </w:rPr>
            </w:pPr>
            <w:r>
              <w:rPr>
                <w:sz w:val="28"/>
                <w:szCs w:val="28"/>
              </w:rPr>
              <w:t>54</w:t>
            </w:r>
            <w:r w:rsidR="00F41782" w:rsidRPr="005422C0">
              <w:rPr>
                <w:sz w:val="28"/>
                <w:szCs w:val="28"/>
              </w:rPr>
              <w:t>075</w:t>
            </w:r>
          </w:p>
        </w:tc>
        <w:tc>
          <w:tcPr>
            <w:tcW w:w="1841" w:type="dxa"/>
          </w:tcPr>
          <w:p w:rsidR="00F41782" w:rsidRPr="005422C0" w:rsidRDefault="000A4684" w:rsidP="005974C5">
            <w:pPr>
              <w:pStyle w:val="2"/>
              <w:tabs>
                <w:tab w:val="center" w:pos="5032"/>
              </w:tabs>
              <w:spacing w:line="252" w:lineRule="auto"/>
              <w:ind w:left="0"/>
              <w:rPr>
                <w:sz w:val="28"/>
                <w:szCs w:val="28"/>
              </w:rPr>
            </w:pPr>
            <w:r>
              <w:rPr>
                <w:sz w:val="28"/>
                <w:szCs w:val="28"/>
              </w:rPr>
              <w:t>86</w:t>
            </w:r>
            <w:r w:rsidR="00F41782" w:rsidRPr="005422C0">
              <w:rPr>
                <w:sz w:val="28"/>
                <w:szCs w:val="28"/>
              </w:rPr>
              <w:t xml:space="preserve">417 </w:t>
            </w:r>
          </w:p>
        </w:tc>
        <w:tc>
          <w:tcPr>
            <w:tcW w:w="1976" w:type="dxa"/>
          </w:tcPr>
          <w:p w:rsidR="00F41782" w:rsidRPr="005422C0" w:rsidRDefault="000A4684" w:rsidP="005974C5">
            <w:pPr>
              <w:pStyle w:val="2"/>
              <w:tabs>
                <w:tab w:val="center" w:pos="5032"/>
              </w:tabs>
              <w:spacing w:line="252" w:lineRule="auto"/>
              <w:ind w:left="0"/>
              <w:rPr>
                <w:sz w:val="28"/>
                <w:szCs w:val="28"/>
              </w:rPr>
            </w:pPr>
            <w:r>
              <w:rPr>
                <w:sz w:val="28"/>
                <w:szCs w:val="28"/>
              </w:rPr>
              <w:t>126</w:t>
            </w:r>
            <w:r w:rsidR="00F41782" w:rsidRPr="005422C0">
              <w:rPr>
                <w:sz w:val="28"/>
                <w:szCs w:val="28"/>
              </w:rPr>
              <w:t>278</w:t>
            </w:r>
          </w:p>
        </w:tc>
      </w:tr>
      <w:tr w:rsidR="00F41782" w:rsidRPr="005422C0">
        <w:tc>
          <w:tcPr>
            <w:tcW w:w="4211" w:type="dxa"/>
          </w:tcPr>
          <w:p w:rsidR="00F41782" w:rsidRPr="005422C0" w:rsidRDefault="00F41782" w:rsidP="005974C5">
            <w:pPr>
              <w:rPr>
                <w:color w:val="000000"/>
              </w:rPr>
            </w:pPr>
            <w:r w:rsidRPr="00C35769">
              <w:t xml:space="preserve">    </w:t>
            </w:r>
            <w:r w:rsidRPr="005422C0">
              <w:rPr>
                <w:color w:val="000000"/>
              </w:rPr>
              <w:t xml:space="preserve">Перечислено в Фонд социального      </w:t>
            </w:r>
          </w:p>
          <w:p w:rsidR="00F41782" w:rsidRPr="00C35769" w:rsidRDefault="00F41782" w:rsidP="005974C5">
            <w:r w:rsidRPr="00C35769">
              <w:t xml:space="preserve">    страхования </w:t>
            </w:r>
          </w:p>
        </w:tc>
        <w:tc>
          <w:tcPr>
            <w:tcW w:w="1837" w:type="dxa"/>
          </w:tcPr>
          <w:p w:rsidR="00F41782" w:rsidRPr="005422C0" w:rsidRDefault="000A4684" w:rsidP="005974C5">
            <w:pPr>
              <w:pStyle w:val="2"/>
              <w:tabs>
                <w:tab w:val="center" w:pos="5032"/>
              </w:tabs>
              <w:spacing w:line="252" w:lineRule="auto"/>
              <w:ind w:left="0"/>
              <w:rPr>
                <w:sz w:val="28"/>
                <w:szCs w:val="28"/>
              </w:rPr>
            </w:pPr>
            <w:r>
              <w:rPr>
                <w:sz w:val="28"/>
                <w:szCs w:val="28"/>
              </w:rPr>
              <w:t>1</w:t>
            </w:r>
            <w:r w:rsidR="00F41782" w:rsidRPr="005422C0">
              <w:rPr>
                <w:sz w:val="28"/>
                <w:szCs w:val="28"/>
              </w:rPr>
              <w:t>102</w:t>
            </w:r>
          </w:p>
        </w:tc>
        <w:tc>
          <w:tcPr>
            <w:tcW w:w="1841" w:type="dxa"/>
          </w:tcPr>
          <w:p w:rsidR="00F41782" w:rsidRPr="005422C0" w:rsidRDefault="000A4684" w:rsidP="005974C5">
            <w:pPr>
              <w:pStyle w:val="2"/>
              <w:tabs>
                <w:tab w:val="center" w:pos="5032"/>
              </w:tabs>
              <w:spacing w:line="252" w:lineRule="auto"/>
              <w:ind w:left="0"/>
              <w:rPr>
                <w:sz w:val="28"/>
                <w:szCs w:val="28"/>
              </w:rPr>
            </w:pPr>
            <w:r>
              <w:rPr>
                <w:sz w:val="28"/>
                <w:szCs w:val="28"/>
              </w:rPr>
              <w:t>1</w:t>
            </w:r>
            <w:r w:rsidR="00F41782" w:rsidRPr="005422C0">
              <w:rPr>
                <w:sz w:val="28"/>
                <w:szCs w:val="28"/>
              </w:rPr>
              <w:t>762</w:t>
            </w:r>
          </w:p>
        </w:tc>
        <w:tc>
          <w:tcPr>
            <w:tcW w:w="1976" w:type="dxa"/>
          </w:tcPr>
          <w:p w:rsidR="00F41782" w:rsidRPr="005422C0" w:rsidRDefault="000A4684" w:rsidP="005974C5">
            <w:pPr>
              <w:pStyle w:val="2"/>
              <w:tabs>
                <w:tab w:val="center" w:pos="5032"/>
              </w:tabs>
              <w:spacing w:line="252" w:lineRule="auto"/>
              <w:ind w:left="0"/>
              <w:rPr>
                <w:sz w:val="28"/>
                <w:szCs w:val="28"/>
              </w:rPr>
            </w:pPr>
            <w:r>
              <w:rPr>
                <w:sz w:val="28"/>
                <w:szCs w:val="28"/>
              </w:rPr>
              <w:t>2</w:t>
            </w:r>
            <w:r w:rsidR="00F41782" w:rsidRPr="005422C0">
              <w:rPr>
                <w:sz w:val="28"/>
                <w:szCs w:val="28"/>
              </w:rPr>
              <w:t>575</w:t>
            </w:r>
          </w:p>
        </w:tc>
      </w:tr>
      <w:tr w:rsidR="00F41782" w:rsidRPr="005422C0">
        <w:tc>
          <w:tcPr>
            <w:tcW w:w="4211" w:type="dxa"/>
          </w:tcPr>
          <w:p w:rsidR="00F41782" w:rsidRPr="00C35769" w:rsidRDefault="00F41782" w:rsidP="005974C5">
            <w:r w:rsidRPr="00C35769">
              <w:t xml:space="preserve">    </w:t>
            </w:r>
            <w:r w:rsidRPr="005422C0">
              <w:rPr>
                <w:color w:val="000000"/>
              </w:rPr>
              <w:t>Транспортный налог</w:t>
            </w:r>
          </w:p>
        </w:tc>
        <w:tc>
          <w:tcPr>
            <w:tcW w:w="1837" w:type="dxa"/>
          </w:tcPr>
          <w:p w:rsidR="00F41782" w:rsidRPr="005422C0" w:rsidRDefault="000A4684" w:rsidP="005974C5">
            <w:pPr>
              <w:pStyle w:val="2"/>
              <w:tabs>
                <w:tab w:val="center" w:pos="5032"/>
              </w:tabs>
              <w:spacing w:line="252" w:lineRule="auto"/>
              <w:ind w:left="0"/>
              <w:rPr>
                <w:sz w:val="28"/>
                <w:szCs w:val="28"/>
              </w:rPr>
            </w:pPr>
            <w:r>
              <w:rPr>
                <w:sz w:val="28"/>
                <w:szCs w:val="28"/>
              </w:rPr>
              <w:t>31</w:t>
            </w:r>
            <w:r w:rsidR="00F41782" w:rsidRPr="005422C0">
              <w:rPr>
                <w:sz w:val="28"/>
                <w:szCs w:val="28"/>
              </w:rPr>
              <w:t xml:space="preserve">200 </w:t>
            </w:r>
          </w:p>
        </w:tc>
        <w:tc>
          <w:tcPr>
            <w:tcW w:w="1841" w:type="dxa"/>
          </w:tcPr>
          <w:p w:rsidR="00F41782" w:rsidRPr="005422C0" w:rsidRDefault="000A4684" w:rsidP="005974C5">
            <w:pPr>
              <w:pStyle w:val="2"/>
              <w:tabs>
                <w:tab w:val="center" w:pos="5032"/>
              </w:tabs>
              <w:spacing w:line="252" w:lineRule="auto"/>
              <w:ind w:left="0"/>
              <w:rPr>
                <w:sz w:val="28"/>
                <w:szCs w:val="28"/>
              </w:rPr>
            </w:pPr>
            <w:r>
              <w:rPr>
                <w:sz w:val="28"/>
                <w:szCs w:val="28"/>
              </w:rPr>
              <w:t>31</w:t>
            </w:r>
            <w:r w:rsidR="00F41782" w:rsidRPr="005422C0">
              <w:rPr>
                <w:sz w:val="28"/>
                <w:szCs w:val="28"/>
              </w:rPr>
              <w:t>200</w:t>
            </w:r>
          </w:p>
        </w:tc>
        <w:tc>
          <w:tcPr>
            <w:tcW w:w="1976" w:type="dxa"/>
          </w:tcPr>
          <w:p w:rsidR="00F41782" w:rsidRPr="005422C0" w:rsidRDefault="000A4684" w:rsidP="005974C5">
            <w:pPr>
              <w:pStyle w:val="2"/>
              <w:tabs>
                <w:tab w:val="center" w:pos="5032"/>
              </w:tabs>
              <w:spacing w:line="252" w:lineRule="auto"/>
              <w:ind w:left="0"/>
              <w:rPr>
                <w:sz w:val="28"/>
                <w:szCs w:val="28"/>
              </w:rPr>
            </w:pPr>
            <w:r>
              <w:rPr>
                <w:sz w:val="28"/>
                <w:szCs w:val="28"/>
              </w:rPr>
              <w:t>31</w:t>
            </w:r>
            <w:r w:rsidR="00F41782" w:rsidRPr="005422C0">
              <w:rPr>
                <w:sz w:val="28"/>
                <w:szCs w:val="28"/>
              </w:rPr>
              <w:t>200</w:t>
            </w:r>
          </w:p>
        </w:tc>
      </w:tr>
      <w:tr w:rsidR="00F41782" w:rsidRPr="005422C0">
        <w:tc>
          <w:tcPr>
            <w:tcW w:w="4211" w:type="dxa"/>
          </w:tcPr>
          <w:p w:rsidR="00F41782" w:rsidRPr="00C35769" w:rsidRDefault="00F41782" w:rsidP="005974C5">
            <w:r w:rsidRPr="00C35769">
              <w:t xml:space="preserve">    </w:t>
            </w:r>
            <w:r w:rsidRPr="005422C0">
              <w:rPr>
                <w:color w:val="000000"/>
              </w:rPr>
              <w:t>Земельный налог</w:t>
            </w:r>
          </w:p>
        </w:tc>
        <w:tc>
          <w:tcPr>
            <w:tcW w:w="1837" w:type="dxa"/>
          </w:tcPr>
          <w:p w:rsidR="00F41782" w:rsidRPr="005422C0" w:rsidRDefault="000A4684" w:rsidP="005974C5">
            <w:pPr>
              <w:pStyle w:val="2"/>
              <w:tabs>
                <w:tab w:val="center" w:pos="5032"/>
              </w:tabs>
              <w:spacing w:line="252" w:lineRule="auto"/>
              <w:ind w:left="0"/>
              <w:rPr>
                <w:sz w:val="28"/>
                <w:szCs w:val="28"/>
              </w:rPr>
            </w:pPr>
            <w:r>
              <w:rPr>
                <w:sz w:val="28"/>
                <w:szCs w:val="28"/>
              </w:rPr>
              <w:t>27</w:t>
            </w:r>
            <w:r w:rsidR="00F41782" w:rsidRPr="005422C0">
              <w:rPr>
                <w:sz w:val="28"/>
                <w:szCs w:val="28"/>
              </w:rPr>
              <w:t>968</w:t>
            </w:r>
          </w:p>
        </w:tc>
        <w:tc>
          <w:tcPr>
            <w:tcW w:w="1841" w:type="dxa"/>
          </w:tcPr>
          <w:p w:rsidR="00F41782" w:rsidRPr="005422C0" w:rsidRDefault="000A4684" w:rsidP="005974C5">
            <w:pPr>
              <w:pStyle w:val="2"/>
              <w:tabs>
                <w:tab w:val="center" w:pos="5032"/>
              </w:tabs>
              <w:spacing w:line="252" w:lineRule="auto"/>
              <w:ind w:left="0"/>
              <w:rPr>
                <w:sz w:val="28"/>
                <w:szCs w:val="28"/>
              </w:rPr>
            </w:pPr>
            <w:r>
              <w:rPr>
                <w:sz w:val="28"/>
                <w:szCs w:val="28"/>
              </w:rPr>
              <w:t>27</w:t>
            </w:r>
            <w:r w:rsidR="00F41782" w:rsidRPr="005422C0">
              <w:rPr>
                <w:sz w:val="28"/>
                <w:szCs w:val="28"/>
              </w:rPr>
              <w:t>968</w:t>
            </w:r>
          </w:p>
        </w:tc>
        <w:tc>
          <w:tcPr>
            <w:tcW w:w="1976" w:type="dxa"/>
          </w:tcPr>
          <w:p w:rsidR="00F41782" w:rsidRPr="005422C0" w:rsidRDefault="000A4684" w:rsidP="005974C5">
            <w:pPr>
              <w:pStyle w:val="2"/>
              <w:tabs>
                <w:tab w:val="center" w:pos="5032"/>
              </w:tabs>
              <w:spacing w:line="252" w:lineRule="auto"/>
              <w:ind w:left="0"/>
              <w:rPr>
                <w:sz w:val="28"/>
                <w:szCs w:val="28"/>
              </w:rPr>
            </w:pPr>
            <w:r>
              <w:rPr>
                <w:sz w:val="28"/>
                <w:szCs w:val="28"/>
              </w:rPr>
              <w:t>27</w:t>
            </w:r>
            <w:r w:rsidR="00F41782" w:rsidRPr="005422C0">
              <w:rPr>
                <w:sz w:val="28"/>
                <w:szCs w:val="28"/>
              </w:rPr>
              <w:t>968</w:t>
            </w:r>
          </w:p>
        </w:tc>
      </w:tr>
      <w:tr w:rsidR="00F41782" w:rsidRPr="005422C0">
        <w:tc>
          <w:tcPr>
            <w:tcW w:w="4211" w:type="dxa"/>
          </w:tcPr>
          <w:p w:rsidR="00F41782" w:rsidRPr="00C35769" w:rsidRDefault="00F41782" w:rsidP="005974C5">
            <w:r w:rsidRPr="00C35769">
              <w:t>Единый сельскохозяйственный налог (6%)</w:t>
            </w:r>
          </w:p>
        </w:tc>
        <w:tc>
          <w:tcPr>
            <w:tcW w:w="1837" w:type="dxa"/>
          </w:tcPr>
          <w:p w:rsidR="00F41782" w:rsidRPr="005422C0" w:rsidRDefault="00F41782" w:rsidP="005974C5">
            <w:pPr>
              <w:pStyle w:val="2"/>
              <w:tabs>
                <w:tab w:val="center" w:pos="5032"/>
              </w:tabs>
              <w:spacing w:line="252" w:lineRule="auto"/>
              <w:ind w:left="0"/>
              <w:rPr>
                <w:sz w:val="28"/>
                <w:szCs w:val="28"/>
              </w:rPr>
            </w:pPr>
            <w:r w:rsidRPr="005422C0">
              <w:rPr>
                <w:sz w:val="28"/>
                <w:szCs w:val="28"/>
              </w:rPr>
              <w:t>-</w:t>
            </w:r>
          </w:p>
        </w:tc>
        <w:tc>
          <w:tcPr>
            <w:tcW w:w="1841" w:type="dxa"/>
          </w:tcPr>
          <w:p w:rsidR="00F41782" w:rsidRPr="005422C0" w:rsidRDefault="000A4684" w:rsidP="005974C5">
            <w:pPr>
              <w:pStyle w:val="2"/>
              <w:tabs>
                <w:tab w:val="center" w:pos="5032"/>
              </w:tabs>
              <w:spacing w:line="252" w:lineRule="auto"/>
              <w:ind w:left="0"/>
              <w:rPr>
                <w:sz w:val="28"/>
                <w:szCs w:val="28"/>
              </w:rPr>
            </w:pPr>
            <w:r>
              <w:rPr>
                <w:sz w:val="28"/>
                <w:szCs w:val="28"/>
              </w:rPr>
              <w:t>38319</w:t>
            </w:r>
          </w:p>
        </w:tc>
        <w:tc>
          <w:tcPr>
            <w:tcW w:w="1976" w:type="dxa"/>
          </w:tcPr>
          <w:p w:rsidR="00F41782" w:rsidRPr="005422C0" w:rsidRDefault="000A4684" w:rsidP="005974C5">
            <w:pPr>
              <w:pStyle w:val="2"/>
              <w:tabs>
                <w:tab w:val="center" w:pos="5032"/>
              </w:tabs>
              <w:spacing w:line="252" w:lineRule="auto"/>
              <w:ind w:left="0"/>
              <w:rPr>
                <w:sz w:val="28"/>
                <w:szCs w:val="28"/>
              </w:rPr>
            </w:pPr>
            <w:r>
              <w:rPr>
                <w:sz w:val="28"/>
                <w:szCs w:val="28"/>
              </w:rPr>
              <w:t>29039</w:t>
            </w:r>
          </w:p>
        </w:tc>
      </w:tr>
    </w:tbl>
    <w:p w:rsidR="00B61529" w:rsidRDefault="00B61529" w:rsidP="003B6F1A">
      <w:pPr>
        <w:pStyle w:val="2"/>
        <w:tabs>
          <w:tab w:val="center" w:pos="5032"/>
        </w:tabs>
        <w:spacing w:line="252" w:lineRule="auto"/>
        <w:rPr>
          <w:sz w:val="28"/>
          <w:szCs w:val="28"/>
        </w:rPr>
      </w:pPr>
    </w:p>
    <w:p w:rsidR="00027F90" w:rsidRPr="00027F90" w:rsidRDefault="00090514" w:rsidP="00A37B13">
      <w:pPr>
        <w:pStyle w:val="2"/>
        <w:tabs>
          <w:tab w:val="center" w:pos="5032"/>
        </w:tabs>
        <w:spacing w:line="252" w:lineRule="auto"/>
        <w:jc w:val="both"/>
        <w:rPr>
          <w:sz w:val="28"/>
          <w:szCs w:val="28"/>
        </w:rPr>
      </w:pPr>
      <w:r>
        <w:pict>
          <v:shape id="_x0000_i1038" type="#_x0000_t75" style="width:464.25pt;height:381pt">
            <v:imagedata r:id="rId22" o:title=""/>
          </v:shape>
        </w:pict>
      </w:r>
    </w:p>
    <w:p w:rsidR="003F5A6A" w:rsidRDefault="003F5A6A" w:rsidP="003F5A6A">
      <w:pPr>
        <w:pStyle w:val="2"/>
        <w:keepNext/>
        <w:tabs>
          <w:tab w:val="center" w:pos="5032"/>
        </w:tabs>
        <w:spacing w:line="252" w:lineRule="auto"/>
      </w:pPr>
    </w:p>
    <w:p w:rsidR="00F41782" w:rsidRDefault="003F5A6A" w:rsidP="00FE08A7">
      <w:pPr>
        <w:pStyle w:val="af"/>
        <w:spacing w:line="360" w:lineRule="auto"/>
        <w:rPr>
          <w:b w:val="0"/>
          <w:sz w:val="28"/>
          <w:szCs w:val="28"/>
        </w:rPr>
      </w:pPr>
      <w:r>
        <w:rPr>
          <w:b w:val="0"/>
          <w:sz w:val="28"/>
          <w:szCs w:val="28"/>
        </w:rPr>
        <w:t xml:space="preserve">     </w:t>
      </w:r>
      <w:r w:rsidRPr="003F5A6A">
        <w:rPr>
          <w:b w:val="0"/>
          <w:sz w:val="28"/>
          <w:szCs w:val="28"/>
        </w:rPr>
        <w:t>Рисунок</w:t>
      </w:r>
      <w:r w:rsidR="00FF2DC0">
        <w:rPr>
          <w:b w:val="0"/>
          <w:sz w:val="28"/>
          <w:szCs w:val="28"/>
        </w:rPr>
        <w:t xml:space="preserve"> 10</w:t>
      </w:r>
      <w:r w:rsidR="00502555">
        <w:rPr>
          <w:b w:val="0"/>
          <w:sz w:val="28"/>
          <w:szCs w:val="28"/>
        </w:rPr>
        <w:t xml:space="preserve">.  </w:t>
      </w:r>
      <w:r w:rsidR="00485B43">
        <w:rPr>
          <w:b w:val="0"/>
          <w:sz w:val="28"/>
          <w:szCs w:val="28"/>
        </w:rPr>
        <w:t>Налоговые обязательства ООО «Нива-2»</w:t>
      </w:r>
    </w:p>
    <w:p w:rsidR="00FE08A7" w:rsidRPr="00FE08A7" w:rsidRDefault="00FE08A7" w:rsidP="00FE08A7"/>
    <w:p w:rsidR="00F41782" w:rsidRDefault="00FE08A7" w:rsidP="00FE08A7">
      <w:pPr>
        <w:pStyle w:val="2"/>
        <w:tabs>
          <w:tab w:val="center" w:pos="5032"/>
        </w:tabs>
        <w:spacing w:line="360" w:lineRule="auto"/>
        <w:rPr>
          <w:sz w:val="28"/>
          <w:szCs w:val="28"/>
        </w:rPr>
      </w:pPr>
      <w:r>
        <w:rPr>
          <w:sz w:val="28"/>
          <w:szCs w:val="28"/>
        </w:rPr>
        <w:t>Налоговые обязательства предприятия, увеличиваются в основном за счет увеличения перечислений в Пенси</w:t>
      </w:r>
      <w:r w:rsidR="00027F90">
        <w:rPr>
          <w:sz w:val="28"/>
          <w:szCs w:val="28"/>
        </w:rPr>
        <w:t>онный Фонд Российской Федерации. В 2006 году ООО «Нива-2» единый сельскохозяйственный налог не уплачивало, зато в 2007 году ЕСХН был больше чем он составил в 2008 году.</w:t>
      </w:r>
      <w:r w:rsidR="00C833BE">
        <w:rPr>
          <w:sz w:val="28"/>
          <w:szCs w:val="28"/>
        </w:rPr>
        <w:t xml:space="preserve">  Динамика  общей суммы налоговых платежей  движется в сторону увеличения. Сумма всех налоговых обязательств в 2008 году возрасла в два раза.</w:t>
      </w:r>
    </w:p>
    <w:p w:rsidR="00A37B13" w:rsidRDefault="00A37B13" w:rsidP="00643793">
      <w:pPr>
        <w:pStyle w:val="2"/>
        <w:tabs>
          <w:tab w:val="center" w:pos="5032"/>
        </w:tabs>
        <w:spacing w:line="252" w:lineRule="auto"/>
        <w:ind w:left="0" w:firstLine="851"/>
        <w:rPr>
          <w:sz w:val="36"/>
          <w:szCs w:val="36"/>
        </w:rPr>
      </w:pPr>
    </w:p>
    <w:p w:rsidR="00C833BE" w:rsidRDefault="00C833BE" w:rsidP="00643793">
      <w:pPr>
        <w:pStyle w:val="2"/>
        <w:tabs>
          <w:tab w:val="center" w:pos="5032"/>
        </w:tabs>
        <w:spacing w:line="252" w:lineRule="auto"/>
        <w:ind w:left="0" w:firstLine="851"/>
        <w:rPr>
          <w:sz w:val="36"/>
          <w:szCs w:val="36"/>
        </w:rPr>
      </w:pPr>
    </w:p>
    <w:p w:rsidR="00C833BE" w:rsidRDefault="00C833BE" w:rsidP="00643793">
      <w:pPr>
        <w:pStyle w:val="2"/>
        <w:tabs>
          <w:tab w:val="center" w:pos="5032"/>
        </w:tabs>
        <w:spacing w:line="252" w:lineRule="auto"/>
        <w:ind w:left="0" w:firstLine="851"/>
        <w:rPr>
          <w:sz w:val="36"/>
          <w:szCs w:val="36"/>
        </w:rPr>
      </w:pPr>
    </w:p>
    <w:p w:rsidR="00C833BE" w:rsidRDefault="00C833BE" w:rsidP="00F872A8">
      <w:pPr>
        <w:pStyle w:val="2"/>
        <w:tabs>
          <w:tab w:val="center" w:pos="5032"/>
        </w:tabs>
        <w:spacing w:line="252" w:lineRule="auto"/>
        <w:ind w:left="0"/>
        <w:rPr>
          <w:sz w:val="36"/>
          <w:szCs w:val="36"/>
        </w:rPr>
      </w:pPr>
    </w:p>
    <w:p w:rsidR="00B61529" w:rsidRPr="00F872A8" w:rsidRDefault="00F872A8" w:rsidP="00F872A8">
      <w:pPr>
        <w:pStyle w:val="2"/>
        <w:tabs>
          <w:tab w:val="center" w:pos="5032"/>
        </w:tabs>
        <w:spacing w:line="252" w:lineRule="auto"/>
        <w:ind w:left="0"/>
        <w:rPr>
          <w:sz w:val="28"/>
          <w:szCs w:val="28"/>
        </w:rPr>
      </w:pPr>
      <w:r w:rsidRPr="00F872A8">
        <w:rPr>
          <w:sz w:val="28"/>
          <w:szCs w:val="28"/>
        </w:rPr>
        <w:t>2.</w:t>
      </w:r>
      <w:r w:rsidR="00BB45C1" w:rsidRPr="00F872A8">
        <w:rPr>
          <w:sz w:val="28"/>
          <w:szCs w:val="28"/>
        </w:rPr>
        <w:t>2. Расчет налоговой нагрузки на ООО «Нива-2».</w:t>
      </w:r>
    </w:p>
    <w:p w:rsidR="00BB45C1" w:rsidRPr="00BB45C1" w:rsidRDefault="00BB45C1" w:rsidP="00643793">
      <w:pPr>
        <w:pStyle w:val="2"/>
        <w:tabs>
          <w:tab w:val="center" w:pos="5032"/>
        </w:tabs>
        <w:spacing w:line="252" w:lineRule="auto"/>
        <w:ind w:left="0" w:firstLine="851"/>
        <w:rPr>
          <w:sz w:val="28"/>
          <w:szCs w:val="28"/>
        </w:rPr>
      </w:pPr>
    </w:p>
    <w:p w:rsidR="00522AE5" w:rsidRDefault="00A37B13" w:rsidP="00A37B13">
      <w:pPr>
        <w:spacing w:line="312" w:lineRule="auto"/>
        <w:jc w:val="both"/>
        <w:rPr>
          <w:sz w:val="28"/>
          <w:szCs w:val="28"/>
        </w:rPr>
      </w:pPr>
      <w:r>
        <w:rPr>
          <w:sz w:val="28"/>
          <w:szCs w:val="28"/>
        </w:rPr>
        <w:t xml:space="preserve">      Все налоги можно подразделить на две большие группы:</w:t>
      </w:r>
    </w:p>
    <w:p w:rsidR="00A37B13" w:rsidRDefault="00A37B13" w:rsidP="00A37B13">
      <w:pPr>
        <w:spacing w:line="312" w:lineRule="auto"/>
        <w:jc w:val="both"/>
        <w:rPr>
          <w:sz w:val="28"/>
          <w:szCs w:val="28"/>
        </w:rPr>
      </w:pPr>
      <w:r>
        <w:rPr>
          <w:sz w:val="28"/>
          <w:szCs w:val="28"/>
        </w:rPr>
        <w:t>- налоги, уплачиваемые с финансового результата,</w:t>
      </w:r>
    </w:p>
    <w:p w:rsidR="00A37B13" w:rsidRDefault="00A37B13" w:rsidP="00A37B13">
      <w:pPr>
        <w:spacing w:line="312" w:lineRule="auto"/>
        <w:jc w:val="both"/>
        <w:rPr>
          <w:sz w:val="28"/>
          <w:szCs w:val="28"/>
        </w:rPr>
      </w:pPr>
      <w:r>
        <w:rPr>
          <w:sz w:val="28"/>
          <w:szCs w:val="28"/>
        </w:rPr>
        <w:t>- налоги, не зависящие от финансового результата.</w:t>
      </w:r>
    </w:p>
    <w:p w:rsidR="00A37B13" w:rsidRDefault="00A37B13" w:rsidP="00A37B13">
      <w:pPr>
        <w:spacing w:line="312" w:lineRule="auto"/>
        <w:jc w:val="both"/>
        <w:rPr>
          <w:sz w:val="28"/>
          <w:szCs w:val="28"/>
        </w:rPr>
      </w:pPr>
      <w:r>
        <w:rPr>
          <w:sz w:val="28"/>
          <w:szCs w:val="28"/>
        </w:rPr>
        <w:t>Чем больше налогов первой группы, которые начисляются то фи</w:t>
      </w:r>
      <w:r w:rsidR="00DB29AF">
        <w:rPr>
          <w:sz w:val="28"/>
          <w:szCs w:val="28"/>
        </w:rPr>
        <w:t>нансового результата</w:t>
      </w:r>
      <w:r>
        <w:rPr>
          <w:sz w:val="28"/>
          <w:szCs w:val="28"/>
        </w:rPr>
        <w:t xml:space="preserve">, </w:t>
      </w:r>
      <w:r w:rsidR="00DB29AF">
        <w:rPr>
          <w:sz w:val="28"/>
          <w:szCs w:val="28"/>
        </w:rPr>
        <w:t>тем более функционально налогообложение. Предприятию выгодней, так как больше прибыль – больше налогов, меньше прибыль – меньше налогов. В ООО «Нива-2» большая часть налогов за анализируемый период приходиться на налоги и взносы, которые начисляются не на финансовый результат.</w:t>
      </w:r>
    </w:p>
    <w:p w:rsidR="00DB29AF" w:rsidRDefault="00DB29AF" w:rsidP="00A37B13">
      <w:pPr>
        <w:spacing w:line="312" w:lineRule="auto"/>
        <w:jc w:val="both"/>
        <w:rPr>
          <w:sz w:val="28"/>
          <w:szCs w:val="28"/>
        </w:rPr>
      </w:pPr>
    </w:p>
    <w:p w:rsidR="00B61529" w:rsidRPr="003F79D6" w:rsidRDefault="003F79D6" w:rsidP="00397705">
      <w:pPr>
        <w:spacing w:line="312" w:lineRule="auto"/>
        <w:ind w:firstLine="540"/>
        <w:jc w:val="both"/>
        <w:rPr>
          <w:sz w:val="28"/>
          <w:szCs w:val="28"/>
        </w:rPr>
      </w:pPr>
      <w:r w:rsidRPr="003F79D6">
        <w:rPr>
          <w:sz w:val="28"/>
          <w:szCs w:val="28"/>
        </w:rPr>
        <w:t xml:space="preserve">                                                                                      </w:t>
      </w:r>
      <w:r w:rsidR="00502555">
        <w:rPr>
          <w:sz w:val="28"/>
          <w:szCs w:val="28"/>
        </w:rPr>
        <w:t>Таблица 8</w:t>
      </w:r>
      <w:r w:rsidR="00B61529" w:rsidRPr="003F79D6">
        <w:rPr>
          <w:sz w:val="28"/>
          <w:szCs w:val="28"/>
        </w:rPr>
        <w:t>.</w:t>
      </w:r>
    </w:p>
    <w:p w:rsidR="00B61529" w:rsidRPr="003F79D6" w:rsidRDefault="008373AF" w:rsidP="00B61529">
      <w:pPr>
        <w:spacing w:after="60" w:line="360" w:lineRule="auto"/>
        <w:ind w:firstLine="851"/>
        <w:jc w:val="center"/>
        <w:rPr>
          <w:sz w:val="28"/>
          <w:szCs w:val="28"/>
        </w:rPr>
      </w:pPr>
      <w:r>
        <w:rPr>
          <w:sz w:val="28"/>
          <w:szCs w:val="28"/>
        </w:rPr>
        <w:t xml:space="preserve">Удельный вес налогов </w:t>
      </w:r>
      <w:r w:rsidR="00B61529" w:rsidRPr="003F79D6">
        <w:rPr>
          <w:sz w:val="28"/>
          <w:szCs w:val="28"/>
        </w:rPr>
        <w:t xml:space="preserve"> в з</w:t>
      </w:r>
      <w:r w:rsidR="009C2130">
        <w:rPr>
          <w:sz w:val="28"/>
          <w:szCs w:val="28"/>
        </w:rPr>
        <w:t>ависимости от источника начисления</w:t>
      </w:r>
      <w:r w:rsidR="00B61529" w:rsidRPr="003F79D6">
        <w:rPr>
          <w:sz w:val="28"/>
          <w:szCs w:val="28"/>
        </w:rPr>
        <w:t xml:space="preserve"> налогов</w:t>
      </w:r>
    </w:p>
    <w:tbl>
      <w:tblPr>
        <w:tblW w:w="88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0"/>
        <w:gridCol w:w="1110"/>
        <w:gridCol w:w="1110"/>
        <w:gridCol w:w="1110"/>
      </w:tblGrid>
      <w:tr w:rsidR="00CE5578" w:rsidRPr="00522AE5">
        <w:trPr>
          <w:gridAfter w:val="3"/>
          <w:wAfter w:w="3330" w:type="dxa"/>
          <w:cantSplit/>
          <w:trHeight w:val="322"/>
        </w:trPr>
        <w:tc>
          <w:tcPr>
            <w:tcW w:w="5520" w:type="dxa"/>
            <w:vMerge w:val="restart"/>
            <w:vAlign w:val="center"/>
          </w:tcPr>
          <w:p w:rsidR="00CE5578" w:rsidRPr="00522AE5" w:rsidRDefault="00CE5578" w:rsidP="00522AE5">
            <w:pPr>
              <w:ind w:firstLine="851"/>
              <w:jc w:val="center"/>
              <w:rPr>
                <w:sz w:val="28"/>
                <w:szCs w:val="28"/>
              </w:rPr>
            </w:pPr>
            <w:bookmarkStart w:id="1" w:name="OLE_LINK1"/>
            <w:bookmarkStart w:id="2" w:name="OLE_LINK4"/>
            <w:r w:rsidRPr="00522AE5">
              <w:rPr>
                <w:sz w:val="28"/>
                <w:szCs w:val="28"/>
              </w:rPr>
              <w:t xml:space="preserve">Удельный вес налогов по видам </w:t>
            </w:r>
            <w:r w:rsidRPr="00522AE5">
              <w:rPr>
                <w:sz w:val="28"/>
                <w:szCs w:val="28"/>
              </w:rPr>
              <w:br/>
              <w:t>источников уплаты налоговых средств</w:t>
            </w:r>
          </w:p>
        </w:tc>
      </w:tr>
      <w:tr w:rsidR="00B61529" w:rsidRPr="000A4684">
        <w:trPr>
          <w:cantSplit/>
        </w:trPr>
        <w:tc>
          <w:tcPr>
            <w:tcW w:w="5520" w:type="dxa"/>
            <w:vMerge/>
            <w:vAlign w:val="center"/>
          </w:tcPr>
          <w:p w:rsidR="00B61529" w:rsidRPr="000A4684" w:rsidRDefault="00B61529" w:rsidP="00121BBD">
            <w:pPr>
              <w:spacing w:line="360" w:lineRule="auto"/>
              <w:ind w:firstLine="851"/>
              <w:jc w:val="center"/>
              <w:rPr>
                <w:sz w:val="28"/>
                <w:szCs w:val="28"/>
              </w:rPr>
            </w:pPr>
          </w:p>
        </w:tc>
        <w:tc>
          <w:tcPr>
            <w:tcW w:w="1110" w:type="dxa"/>
            <w:vAlign w:val="center"/>
          </w:tcPr>
          <w:p w:rsidR="00B61529" w:rsidRPr="000A4684" w:rsidRDefault="001B3F12" w:rsidP="00C8083A">
            <w:pPr>
              <w:spacing w:line="360" w:lineRule="auto"/>
              <w:jc w:val="center"/>
              <w:rPr>
                <w:sz w:val="28"/>
                <w:szCs w:val="28"/>
              </w:rPr>
            </w:pPr>
            <w:r w:rsidRPr="000A4684">
              <w:rPr>
                <w:sz w:val="28"/>
                <w:szCs w:val="28"/>
              </w:rPr>
              <w:t>2006</w:t>
            </w:r>
            <w:r w:rsidR="00522AE5">
              <w:rPr>
                <w:sz w:val="28"/>
                <w:szCs w:val="28"/>
              </w:rPr>
              <w:t xml:space="preserve"> год</w:t>
            </w:r>
          </w:p>
        </w:tc>
        <w:tc>
          <w:tcPr>
            <w:tcW w:w="1110" w:type="dxa"/>
            <w:vAlign w:val="center"/>
          </w:tcPr>
          <w:p w:rsidR="00B61529" w:rsidRPr="000A4684" w:rsidRDefault="001B3F12" w:rsidP="00C8083A">
            <w:pPr>
              <w:spacing w:line="360" w:lineRule="auto"/>
              <w:jc w:val="center"/>
              <w:rPr>
                <w:sz w:val="28"/>
                <w:szCs w:val="28"/>
              </w:rPr>
            </w:pPr>
            <w:r w:rsidRPr="000A4684">
              <w:rPr>
                <w:sz w:val="28"/>
                <w:szCs w:val="28"/>
              </w:rPr>
              <w:t>2007</w:t>
            </w:r>
            <w:r w:rsidR="00522AE5">
              <w:rPr>
                <w:sz w:val="28"/>
                <w:szCs w:val="28"/>
              </w:rPr>
              <w:t xml:space="preserve"> год</w:t>
            </w:r>
          </w:p>
        </w:tc>
        <w:tc>
          <w:tcPr>
            <w:tcW w:w="1110" w:type="dxa"/>
            <w:vAlign w:val="center"/>
          </w:tcPr>
          <w:p w:rsidR="00B61529" w:rsidRPr="000A4684" w:rsidRDefault="001B3F12" w:rsidP="00C8083A">
            <w:pPr>
              <w:spacing w:line="360" w:lineRule="auto"/>
              <w:jc w:val="center"/>
              <w:rPr>
                <w:sz w:val="28"/>
                <w:szCs w:val="28"/>
              </w:rPr>
            </w:pPr>
            <w:r w:rsidRPr="000A4684">
              <w:rPr>
                <w:sz w:val="28"/>
                <w:szCs w:val="28"/>
              </w:rPr>
              <w:t>2008</w:t>
            </w:r>
            <w:r w:rsidR="00522AE5">
              <w:rPr>
                <w:sz w:val="28"/>
                <w:szCs w:val="28"/>
              </w:rPr>
              <w:t xml:space="preserve"> год </w:t>
            </w:r>
          </w:p>
        </w:tc>
      </w:tr>
      <w:tr w:rsidR="00B61529" w:rsidRPr="000A4684">
        <w:tc>
          <w:tcPr>
            <w:tcW w:w="5520" w:type="dxa"/>
          </w:tcPr>
          <w:p w:rsidR="00B61529" w:rsidRPr="000A4684" w:rsidRDefault="001B3F12" w:rsidP="00121BBD">
            <w:pPr>
              <w:spacing w:line="360" w:lineRule="auto"/>
              <w:ind w:firstLine="851"/>
              <w:rPr>
                <w:sz w:val="28"/>
                <w:szCs w:val="28"/>
              </w:rPr>
            </w:pPr>
            <w:r w:rsidRPr="000A4684">
              <w:rPr>
                <w:sz w:val="28"/>
                <w:szCs w:val="28"/>
              </w:rPr>
              <w:t>1</w:t>
            </w:r>
            <w:r w:rsidR="00B61529" w:rsidRPr="000A4684">
              <w:rPr>
                <w:sz w:val="28"/>
                <w:szCs w:val="28"/>
              </w:rPr>
              <w:t>. Налоги, уплачиваемые с финансового результата</w:t>
            </w:r>
            <w:r w:rsidR="003B6F1A" w:rsidRPr="000A4684">
              <w:rPr>
                <w:sz w:val="28"/>
                <w:szCs w:val="28"/>
              </w:rPr>
              <w:t xml:space="preserve"> (ЕСХН)</w:t>
            </w:r>
          </w:p>
        </w:tc>
        <w:tc>
          <w:tcPr>
            <w:tcW w:w="1110" w:type="dxa"/>
            <w:vAlign w:val="center"/>
          </w:tcPr>
          <w:p w:rsidR="00B61529" w:rsidRPr="000A4684" w:rsidRDefault="00C8083A" w:rsidP="00C8083A">
            <w:pPr>
              <w:spacing w:line="360" w:lineRule="auto"/>
              <w:ind w:firstLine="851"/>
              <w:rPr>
                <w:sz w:val="28"/>
                <w:szCs w:val="28"/>
              </w:rPr>
            </w:pPr>
            <w:r w:rsidRPr="000A4684">
              <w:rPr>
                <w:sz w:val="28"/>
                <w:szCs w:val="28"/>
              </w:rPr>
              <w:t>-</w:t>
            </w:r>
          </w:p>
        </w:tc>
        <w:tc>
          <w:tcPr>
            <w:tcW w:w="1110" w:type="dxa"/>
            <w:vAlign w:val="center"/>
          </w:tcPr>
          <w:p w:rsidR="00B61529" w:rsidRPr="000A4684" w:rsidRDefault="000A4684" w:rsidP="00C8083A">
            <w:pPr>
              <w:spacing w:line="360" w:lineRule="auto"/>
              <w:rPr>
                <w:sz w:val="28"/>
                <w:szCs w:val="28"/>
              </w:rPr>
            </w:pPr>
            <w:r>
              <w:rPr>
                <w:sz w:val="28"/>
                <w:szCs w:val="28"/>
              </w:rPr>
              <w:t>21</w:t>
            </w:r>
            <w:r w:rsidR="00C8083A" w:rsidRPr="000A4684">
              <w:rPr>
                <w:sz w:val="28"/>
                <w:szCs w:val="28"/>
              </w:rPr>
              <w:t>%</w:t>
            </w:r>
          </w:p>
        </w:tc>
        <w:tc>
          <w:tcPr>
            <w:tcW w:w="1110" w:type="dxa"/>
            <w:vAlign w:val="center"/>
          </w:tcPr>
          <w:p w:rsidR="00B61529" w:rsidRPr="000A4684" w:rsidRDefault="000A4684" w:rsidP="00C8083A">
            <w:pPr>
              <w:spacing w:line="360" w:lineRule="auto"/>
              <w:rPr>
                <w:sz w:val="28"/>
                <w:szCs w:val="28"/>
              </w:rPr>
            </w:pPr>
            <w:r>
              <w:rPr>
                <w:sz w:val="28"/>
                <w:szCs w:val="28"/>
              </w:rPr>
              <w:t>13</w:t>
            </w:r>
            <w:r w:rsidR="00C8083A" w:rsidRPr="000A4684">
              <w:rPr>
                <w:sz w:val="28"/>
                <w:szCs w:val="28"/>
              </w:rPr>
              <w:t>%</w:t>
            </w:r>
          </w:p>
        </w:tc>
      </w:tr>
      <w:tr w:rsidR="00B61529" w:rsidRPr="000A4684">
        <w:tc>
          <w:tcPr>
            <w:tcW w:w="5520" w:type="dxa"/>
          </w:tcPr>
          <w:p w:rsidR="00B61529" w:rsidRPr="000A4684" w:rsidRDefault="001B3F12" w:rsidP="00121BBD">
            <w:pPr>
              <w:spacing w:line="360" w:lineRule="auto"/>
              <w:ind w:firstLine="851"/>
              <w:rPr>
                <w:sz w:val="28"/>
                <w:szCs w:val="28"/>
              </w:rPr>
            </w:pPr>
            <w:r w:rsidRPr="000A4684">
              <w:rPr>
                <w:sz w:val="28"/>
                <w:szCs w:val="28"/>
              </w:rPr>
              <w:t xml:space="preserve">2. </w:t>
            </w:r>
            <w:r w:rsidR="00C8083A" w:rsidRPr="000A4684">
              <w:rPr>
                <w:sz w:val="28"/>
                <w:szCs w:val="28"/>
              </w:rPr>
              <w:t>Налоги и взносы уплачиваемые независимо от финансового результата.</w:t>
            </w:r>
          </w:p>
          <w:p w:rsidR="00C8083A" w:rsidRPr="000A4684" w:rsidRDefault="000572C4" w:rsidP="00121BBD">
            <w:pPr>
              <w:spacing w:line="360" w:lineRule="auto"/>
              <w:ind w:firstLine="851"/>
              <w:rPr>
                <w:sz w:val="28"/>
                <w:szCs w:val="28"/>
              </w:rPr>
            </w:pPr>
            <w:r w:rsidRPr="000A4684">
              <w:rPr>
                <w:sz w:val="28"/>
                <w:szCs w:val="28"/>
              </w:rPr>
              <w:t>Из них:</w:t>
            </w:r>
          </w:p>
        </w:tc>
        <w:tc>
          <w:tcPr>
            <w:tcW w:w="1110" w:type="dxa"/>
            <w:vAlign w:val="center"/>
          </w:tcPr>
          <w:p w:rsidR="00B61529" w:rsidRPr="000A4684" w:rsidRDefault="00C8083A" w:rsidP="00C8083A">
            <w:pPr>
              <w:spacing w:line="360" w:lineRule="auto"/>
              <w:rPr>
                <w:sz w:val="28"/>
                <w:szCs w:val="28"/>
              </w:rPr>
            </w:pPr>
            <w:r w:rsidRPr="000A4684">
              <w:rPr>
                <w:sz w:val="28"/>
                <w:szCs w:val="28"/>
              </w:rPr>
              <w:t>100%</w:t>
            </w:r>
          </w:p>
        </w:tc>
        <w:tc>
          <w:tcPr>
            <w:tcW w:w="1110" w:type="dxa"/>
            <w:vAlign w:val="center"/>
          </w:tcPr>
          <w:p w:rsidR="00C8083A" w:rsidRPr="000A4684" w:rsidRDefault="000A4684" w:rsidP="00C8083A">
            <w:pPr>
              <w:spacing w:line="360" w:lineRule="auto"/>
              <w:rPr>
                <w:sz w:val="28"/>
                <w:szCs w:val="28"/>
              </w:rPr>
            </w:pPr>
            <w:r>
              <w:rPr>
                <w:sz w:val="28"/>
                <w:szCs w:val="28"/>
              </w:rPr>
              <w:t>79</w:t>
            </w:r>
            <w:r w:rsidR="00C8083A" w:rsidRPr="000A4684">
              <w:rPr>
                <w:sz w:val="28"/>
                <w:szCs w:val="28"/>
              </w:rPr>
              <w:t>%</w:t>
            </w:r>
          </w:p>
        </w:tc>
        <w:tc>
          <w:tcPr>
            <w:tcW w:w="1110" w:type="dxa"/>
            <w:vAlign w:val="center"/>
          </w:tcPr>
          <w:p w:rsidR="00C8083A" w:rsidRPr="000A4684" w:rsidRDefault="000A4684" w:rsidP="00C8083A">
            <w:pPr>
              <w:spacing w:line="360" w:lineRule="auto"/>
              <w:rPr>
                <w:sz w:val="28"/>
                <w:szCs w:val="28"/>
              </w:rPr>
            </w:pPr>
            <w:r>
              <w:rPr>
                <w:sz w:val="28"/>
                <w:szCs w:val="28"/>
              </w:rPr>
              <w:t>87</w:t>
            </w:r>
            <w:r w:rsidR="00C8083A" w:rsidRPr="000A4684">
              <w:rPr>
                <w:sz w:val="28"/>
                <w:szCs w:val="28"/>
              </w:rPr>
              <w:t>%</w:t>
            </w:r>
          </w:p>
        </w:tc>
      </w:tr>
      <w:tr w:rsidR="00C8083A" w:rsidRPr="000A4684">
        <w:tc>
          <w:tcPr>
            <w:tcW w:w="5520" w:type="dxa"/>
          </w:tcPr>
          <w:p w:rsidR="00C8083A" w:rsidRPr="000A4684" w:rsidRDefault="00C8083A" w:rsidP="00121BBD">
            <w:pPr>
              <w:spacing w:line="360" w:lineRule="auto"/>
              <w:ind w:firstLine="851"/>
              <w:rPr>
                <w:sz w:val="28"/>
                <w:szCs w:val="28"/>
              </w:rPr>
            </w:pPr>
            <w:r w:rsidRPr="000A4684">
              <w:rPr>
                <w:sz w:val="28"/>
                <w:szCs w:val="28"/>
              </w:rPr>
              <w:t>Взносы в ПФ РФ</w:t>
            </w:r>
          </w:p>
        </w:tc>
        <w:tc>
          <w:tcPr>
            <w:tcW w:w="1110" w:type="dxa"/>
            <w:vAlign w:val="center"/>
          </w:tcPr>
          <w:p w:rsidR="00C8083A" w:rsidRPr="000A4684" w:rsidRDefault="000572C4" w:rsidP="000572C4">
            <w:pPr>
              <w:spacing w:line="360" w:lineRule="auto"/>
              <w:rPr>
                <w:sz w:val="28"/>
                <w:szCs w:val="28"/>
              </w:rPr>
            </w:pPr>
            <w:r w:rsidRPr="000A4684">
              <w:rPr>
                <w:sz w:val="28"/>
                <w:szCs w:val="28"/>
              </w:rPr>
              <w:t>48%</w:t>
            </w:r>
          </w:p>
        </w:tc>
        <w:tc>
          <w:tcPr>
            <w:tcW w:w="1110" w:type="dxa"/>
            <w:vAlign w:val="center"/>
          </w:tcPr>
          <w:p w:rsidR="00C8083A" w:rsidRPr="000A4684" w:rsidRDefault="000572C4" w:rsidP="000572C4">
            <w:pPr>
              <w:spacing w:line="360" w:lineRule="auto"/>
              <w:rPr>
                <w:sz w:val="28"/>
                <w:szCs w:val="28"/>
              </w:rPr>
            </w:pPr>
            <w:r w:rsidRPr="000A4684">
              <w:rPr>
                <w:sz w:val="28"/>
                <w:szCs w:val="28"/>
              </w:rPr>
              <w:t>59%</w:t>
            </w:r>
          </w:p>
        </w:tc>
        <w:tc>
          <w:tcPr>
            <w:tcW w:w="1110" w:type="dxa"/>
            <w:vAlign w:val="center"/>
          </w:tcPr>
          <w:p w:rsidR="00C8083A" w:rsidRPr="000A4684" w:rsidRDefault="000572C4" w:rsidP="000572C4">
            <w:pPr>
              <w:spacing w:line="360" w:lineRule="auto"/>
              <w:rPr>
                <w:sz w:val="28"/>
                <w:szCs w:val="28"/>
              </w:rPr>
            </w:pPr>
            <w:r w:rsidRPr="000A4684">
              <w:rPr>
                <w:sz w:val="28"/>
                <w:szCs w:val="28"/>
              </w:rPr>
              <w:t>67%</w:t>
            </w:r>
          </w:p>
        </w:tc>
      </w:tr>
      <w:tr w:rsidR="00C8083A" w:rsidRPr="000A4684">
        <w:tc>
          <w:tcPr>
            <w:tcW w:w="5520" w:type="dxa"/>
          </w:tcPr>
          <w:p w:rsidR="00C8083A" w:rsidRPr="000A4684" w:rsidRDefault="00C8083A" w:rsidP="00121BBD">
            <w:pPr>
              <w:spacing w:line="360" w:lineRule="auto"/>
              <w:ind w:firstLine="851"/>
              <w:rPr>
                <w:sz w:val="28"/>
                <w:szCs w:val="28"/>
              </w:rPr>
            </w:pPr>
            <w:r w:rsidRPr="000A4684">
              <w:rPr>
                <w:sz w:val="28"/>
                <w:szCs w:val="28"/>
              </w:rPr>
              <w:t>Взносы в ФСС</w:t>
            </w:r>
          </w:p>
        </w:tc>
        <w:tc>
          <w:tcPr>
            <w:tcW w:w="1110" w:type="dxa"/>
            <w:vAlign w:val="center"/>
          </w:tcPr>
          <w:p w:rsidR="00C8083A" w:rsidRPr="000A4684" w:rsidRDefault="000572C4" w:rsidP="000572C4">
            <w:pPr>
              <w:spacing w:line="360" w:lineRule="auto"/>
              <w:rPr>
                <w:sz w:val="28"/>
                <w:szCs w:val="28"/>
              </w:rPr>
            </w:pPr>
            <w:r w:rsidRPr="000A4684">
              <w:rPr>
                <w:sz w:val="28"/>
                <w:szCs w:val="28"/>
              </w:rPr>
              <w:t>1%</w:t>
            </w:r>
          </w:p>
        </w:tc>
        <w:tc>
          <w:tcPr>
            <w:tcW w:w="1110" w:type="dxa"/>
            <w:vAlign w:val="center"/>
          </w:tcPr>
          <w:p w:rsidR="00C8083A" w:rsidRPr="000A4684" w:rsidRDefault="000572C4" w:rsidP="000572C4">
            <w:pPr>
              <w:spacing w:line="360" w:lineRule="auto"/>
              <w:rPr>
                <w:sz w:val="28"/>
                <w:szCs w:val="28"/>
              </w:rPr>
            </w:pPr>
            <w:r w:rsidRPr="000A4684">
              <w:rPr>
                <w:sz w:val="28"/>
                <w:szCs w:val="28"/>
              </w:rPr>
              <w:t>1%</w:t>
            </w:r>
          </w:p>
        </w:tc>
        <w:tc>
          <w:tcPr>
            <w:tcW w:w="1110" w:type="dxa"/>
            <w:vAlign w:val="center"/>
          </w:tcPr>
          <w:p w:rsidR="00C8083A" w:rsidRPr="000A4684" w:rsidRDefault="000572C4" w:rsidP="000572C4">
            <w:pPr>
              <w:spacing w:line="360" w:lineRule="auto"/>
              <w:rPr>
                <w:sz w:val="28"/>
                <w:szCs w:val="28"/>
              </w:rPr>
            </w:pPr>
            <w:r w:rsidRPr="000A4684">
              <w:rPr>
                <w:sz w:val="28"/>
                <w:szCs w:val="28"/>
              </w:rPr>
              <w:t>1%</w:t>
            </w:r>
          </w:p>
        </w:tc>
      </w:tr>
      <w:tr w:rsidR="00C8083A" w:rsidRPr="000A4684">
        <w:tc>
          <w:tcPr>
            <w:tcW w:w="5520" w:type="dxa"/>
          </w:tcPr>
          <w:p w:rsidR="00C8083A" w:rsidRPr="000A4684" w:rsidRDefault="00C8083A" w:rsidP="00121BBD">
            <w:pPr>
              <w:spacing w:line="360" w:lineRule="auto"/>
              <w:ind w:firstLine="851"/>
              <w:rPr>
                <w:sz w:val="28"/>
                <w:szCs w:val="28"/>
              </w:rPr>
            </w:pPr>
            <w:r w:rsidRPr="000A4684">
              <w:rPr>
                <w:sz w:val="28"/>
                <w:szCs w:val="28"/>
              </w:rPr>
              <w:t>Транспортный налог</w:t>
            </w:r>
          </w:p>
        </w:tc>
        <w:tc>
          <w:tcPr>
            <w:tcW w:w="1110" w:type="dxa"/>
            <w:vAlign w:val="center"/>
          </w:tcPr>
          <w:p w:rsidR="00C8083A" w:rsidRPr="000A4684" w:rsidRDefault="000572C4" w:rsidP="000572C4">
            <w:pPr>
              <w:spacing w:line="360" w:lineRule="auto"/>
              <w:rPr>
                <w:sz w:val="28"/>
                <w:szCs w:val="28"/>
              </w:rPr>
            </w:pPr>
            <w:r w:rsidRPr="000A4684">
              <w:rPr>
                <w:sz w:val="28"/>
                <w:szCs w:val="28"/>
              </w:rPr>
              <w:t>27%</w:t>
            </w:r>
          </w:p>
        </w:tc>
        <w:tc>
          <w:tcPr>
            <w:tcW w:w="1110" w:type="dxa"/>
            <w:vAlign w:val="center"/>
          </w:tcPr>
          <w:p w:rsidR="00C8083A" w:rsidRPr="000A4684" w:rsidRDefault="000572C4" w:rsidP="000572C4">
            <w:pPr>
              <w:spacing w:line="360" w:lineRule="auto"/>
              <w:rPr>
                <w:sz w:val="28"/>
                <w:szCs w:val="28"/>
              </w:rPr>
            </w:pPr>
            <w:r w:rsidRPr="000A4684">
              <w:rPr>
                <w:sz w:val="28"/>
                <w:szCs w:val="28"/>
              </w:rPr>
              <w:t>21%</w:t>
            </w:r>
          </w:p>
        </w:tc>
        <w:tc>
          <w:tcPr>
            <w:tcW w:w="1110" w:type="dxa"/>
            <w:vAlign w:val="center"/>
          </w:tcPr>
          <w:p w:rsidR="00C8083A" w:rsidRPr="000A4684" w:rsidRDefault="000572C4" w:rsidP="000572C4">
            <w:pPr>
              <w:spacing w:line="360" w:lineRule="auto"/>
              <w:rPr>
                <w:sz w:val="28"/>
                <w:szCs w:val="28"/>
              </w:rPr>
            </w:pPr>
            <w:r w:rsidRPr="000A4684">
              <w:rPr>
                <w:sz w:val="28"/>
                <w:szCs w:val="28"/>
              </w:rPr>
              <w:t>17%</w:t>
            </w:r>
          </w:p>
        </w:tc>
      </w:tr>
      <w:tr w:rsidR="00C8083A" w:rsidRPr="000A4684">
        <w:tc>
          <w:tcPr>
            <w:tcW w:w="5520" w:type="dxa"/>
          </w:tcPr>
          <w:p w:rsidR="00C8083A" w:rsidRPr="000A4684" w:rsidRDefault="00C8083A" w:rsidP="00121BBD">
            <w:pPr>
              <w:spacing w:line="360" w:lineRule="auto"/>
              <w:ind w:firstLine="851"/>
              <w:rPr>
                <w:sz w:val="28"/>
                <w:szCs w:val="28"/>
              </w:rPr>
            </w:pPr>
            <w:r w:rsidRPr="000A4684">
              <w:rPr>
                <w:sz w:val="28"/>
                <w:szCs w:val="28"/>
              </w:rPr>
              <w:t>Земельный налог</w:t>
            </w:r>
          </w:p>
        </w:tc>
        <w:tc>
          <w:tcPr>
            <w:tcW w:w="1110" w:type="dxa"/>
            <w:vAlign w:val="center"/>
          </w:tcPr>
          <w:p w:rsidR="00C8083A" w:rsidRPr="000A4684" w:rsidRDefault="000572C4" w:rsidP="000572C4">
            <w:pPr>
              <w:spacing w:line="360" w:lineRule="auto"/>
              <w:rPr>
                <w:sz w:val="28"/>
                <w:szCs w:val="28"/>
              </w:rPr>
            </w:pPr>
            <w:r w:rsidRPr="000A4684">
              <w:rPr>
                <w:sz w:val="28"/>
                <w:szCs w:val="28"/>
              </w:rPr>
              <w:t>24%</w:t>
            </w:r>
          </w:p>
        </w:tc>
        <w:tc>
          <w:tcPr>
            <w:tcW w:w="1110" w:type="dxa"/>
            <w:vAlign w:val="center"/>
          </w:tcPr>
          <w:p w:rsidR="00C8083A" w:rsidRPr="000A4684" w:rsidRDefault="000572C4" w:rsidP="000572C4">
            <w:pPr>
              <w:spacing w:line="360" w:lineRule="auto"/>
              <w:rPr>
                <w:sz w:val="28"/>
                <w:szCs w:val="28"/>
              </w:rPr>
            </w:pPr>
            <w:r w:rsidRPr="000A4684">
              <w:rPr>
                <w:sz w:val="28"/>
                <w:szCs w:val="28"/>
              </w:rPr>
              <w:t>19%</w:t>
            </w:r>
          </w:p>
        </w:tc>
        <w:tc>
          <w:tcPr>
            <w:tcW w:w="1110" w:type="dxa"/>
            <w:vAlign w:val="center"/>
          </w:tcPr>
          <w:p w:rsidR="00C8083A" w:rsidRPr="000A4684" w:rsidRDefault="000572C4" w:rsidP="000572C4">
            <w:pPr>
              <w:spacing w:line="360" w:lineRule="auto"/>
              <w:rPr>
                <w:sz w:val="28"/>
                <w:szCs w:val="28"/>
              </w:rPr>
            </w:pPr>
            <w:r w:rsidRPr="000A4684">
              <w:rPr>
                <w:sz w:val="28"/>
                <w:szCs w:val="28"/>
              </w:rPr>
              <w:t>15%</w:t>
            </w:r>
          </w:p>
        </w:tc>
      </w:tr>
      <w:bookmarkEnd w:id="1"/>
      <w:bookmarkEnd w:id="2"/>
    </w:tbl>
    <w:p w:rsidR="00B61529" w:rsidRDefault="00B61529" w:rsidP="00397705">
      <w:pPr>
        <w:spacing w:line="312" w:lineRule="auto"/>
        <w:ind w:firstLine="540"/>
        <w:jc w:val="both"/>
        <w:rPr>
          <w:sz w:val="27"/>
          <w:szCs w:val="27"/>
        </w:rPr>
      </w:pPr>
    </w:p>
    <w:p w:rsidR="000A29AE" w:rsidRPr="00054D76" w:rsidRDefault="000A29AE" w:rsidP="00397705">
      <w:pPr>
        <w:spacing w:line="312" w:lineRule="auto"/>
        <w:ind w:firstLine="540"/>
        <w:jc w:val="both"/>
        <w:rPr>
          <w:noProof/>
          <w:sz w:val="27"/>
          <w:szCs w:val="27"/>
        </w:rPr>
      </w:pPr>
    </w:p>
    <w:p w:rsidR="00027F90" w:rsidRDefault="00027F90" w:rsidP="00397705">
      <w:pPr>
        <w:spacing w:line="312" w:lineRule="auto"/>
        <w:ind w:firstLine="540"/>
        <w:jc w:val="both"/>
        <w:rPr>
          <w:noProof/>
          <w:sz w:val="27"/>
          <w:szCs w:val="27"/>
        </w:rPr>
      </w:pPr>
    </w:p>
    <w:p w:rsidR="009C2130" w:rsidRPr="009C2130" w:rsidRDefault="00090514" w:rsidP="009C2130">
      <w:pPr>
        <w:spacing w:line="312" w:lineRule="auto"/>
        <w:jc w:val="both"/>
        <w:rPr>
          <w:noProof/>
          <w:sz w:val="28"/>
          <w:szCs w:val="28"/>
        </w:rPr>
      </w:pPr>
      <w:r>
        <w:pict>
          <v:shape id="_x0000_i1039" type="#_x0000_t75" style="width:466.5pt;height:290.25pt" o:bordertopcolor="this" o:borderleftcolor="this" o:borderbottomcolor="this" o:borderrightcolor="this">
            <v:imagedata r:id="rId23" o:title=""/>
            <w10:bordertop type="single" width="4"/>
            <w10:borderleft type="single" width="4"/>
            <w10:borderbottom type="single" width="4"/>
            <w10:borderright type="single" width="4"/>
          </v:shape>
        </w:pict>
      </w:r>
    </w:p>
    <w:p w:rsidR="009C2130" w:rsidRDefault="009C2130" w:rsidP="00397705">
      <w:pPr>
        <w:spacing w:line="312" w:lineRule="auto"/>
        <w:ind w:firstLine="540"/>
        <w:jc w:val="both"/>
        <w:rPr>
          <w:noProof/>
          <w:sz w:val="28"/>
          <w:szCs w:val="28"/>
        </w:rPr>
      </w:pPr>
    </w:p>
    <w:p w:rsidR="00502555" w:rsidRPr="000A4684" w:rsidRDefault="000A4684" w:rsidP="00397705">
      <w:pPr>
        <w:spacing w:line="312" w:lineRule="auto"/>
        <w:ind w:firstLine="540"/>
        <w:jc w:val="both"/>
        <w:rPr>
          <w:noProof/>
          <w:sz w:val="28"/>
          <w:szCs w:val="28"/>
        </w:rPr>
      </w:pPr>
      <w:r w:rsidRPr="000A4684">
        <w:rPr>
          <w:noProof/>
          <w:sz w:val="28"/>
          <w:szCs w:val="28"/>
        </w:rPr>
        <w:t>Рисунок 1</w:t>
      </w:r>
      <w:r w:rsidR="00DB29AF">
        <w:rPr>
          <w:noProof/>
          <w:sz w:val="28"/>
          <w:szCs w:val="28"/>
        </w:rPr>
        <w:t xml:space="preserve">1. Доля уплаченных налогов,  наяисляемых на финансовый результат </w:t>
      </w:r>
    </w:p>
    <w:p w:rsidR="000A29AE" w:rsidRDefault="000A29AE" w:rsidP="00397705">
      <w:pPr>
        <w:spacing w:line="312" w:lineRule="auto"/>
        <w:ind w:firstLine="540"/>
        <w:jc w:val="both"/>
        <w:rPr>
          <w:noProof/>
          <w:sz w:val="27"/>
          <w:szCs w:val="27"/>
        </w:rPr>
      </w:pPr>
    </w:p>
    <w:p w:rsidR="000A4684" w:rsidRPr="000A4684" w:rsidRDefault="000A4684" w:rsidP="000A4684">
      <w:pPr>
        <w:spacing w:line="312" w:lineRule="auto"/>
        <w:ind w:firstLine="540"/>
        <w:rPr>
          <w:sz w:val="28"/>
          <w:szCs w:val="28"/>
        </w:rPr>
      </w:pPr>
    </w:p>
    <w:p w:rsidR="00B61529" w:rsidRPr="004745E9" w:rsidRDefault="000572C4" w:rsidP="00397705">
      <w:pPr>
        <w:spacing w:line="312" w:lineRule="auto"/>
        <w:ind w:firstLine="540"/>
        <w:jc w:val="both"/>
        <w:rPr>
          <w:sz w:val="28"/>
          <w:szCs w:val="28"/>
        </w:rPr>
      </w:pPr>
      <w:r w:rsidRPr="004745E9">
        <w:rPr>
          <w:sz w:val="28"/>
          <w:szCs w:val="28"/>
        </w:rPr>
        <w:t xml:space="preserve">Исходя из данной таблицы, можно сделать вывод, что основная налоговая </w:t>
      </w:r>
      <w:r w:rsidR="004D72E6">
        <w:rPr>
          <w:sz w:val="28"/>
          <w:szCs w:val="28"/>
        </w:rPr>
        <w:t xml:space="preserve">нагрузка на предприятие, </w:t>
      </w:r>
      <w:r w:rsidRPr="004745E9">
        <w:rPr>
          <w:sz w:val="28"/>
          <w:szCs w:val="28"/>
        </w:rPr>
        <w:t xml:space="preserve">  состоит из взносов и налогов, обязательных для уплаты, и независящих от размера прибыли предприятия.</w:t>
      </w:r>
      <w:r w:rsidR="004D72E6">
        <w:rPr>
          <w:sz w:val="28"/>
          <w:szCs w:val="28"/>
        </w:rPr>
        <w:t xml:space="preserve"> </w:t>
      </w:r>
    </w:p>
    <w:p w:rsidR="00B61529" w:rsidRPr="004745E9" w:rsidRDefault="003B6F1A" w:rsidP="00502555">
      <w:pPr>
        <w:spacing w:line="312" w:lineRule="auto"/>
        <w:ind w:firstLine="540"/>
        <w:jc w:val="both"/>
        <w:rPr>
          <w:sz w:val="28"/>
          <w:szCs w:val="28"/>
        </w:rPr>
      </w:pPr>
      <w:r w:rsidRPr="004745E9">
        <w:rPr>
          <w:sz w:val="28"/>
          <w:szCs w:val="28"/>
        </w:rPr>
        <w:t>Доля единого сельскохозяйственного налога в общей сумме уплачиваемых на</w:t>
      </w:r>
      <w:r w:rsidR="00485B43">
        <w:rPr>
          <w:sz w:val="28"/>
          <w:szCs w:val="28"/>
        </w:rPr>
        <w:t>логов составила в 2007 году – 21%, в 2008 году – 13</w:t>
      </w:r>
      <w:r w:rsidRPr="004745E9">
        <w:rPr>
          <w:sz w:val="28"/>
          <w:szCs w:val="28"/>
        </w:rPr>
        <w:t xml:space="preserve">%, а в 2006 году ООО «Нива-2» не уплачивало налог, так как в этом году доходы были равны расходам, и финансовый результат равен нулю. </w:t>
      </w:r>
    </w:p>
    <w:p w:rsidR="00397705" w:rsidRPr="004745E9" w:rsidRDefault="00397705" w:rsidP="00FA72D6">
      <w:pPr>
        <w:spacing w:line="312" w:lineRule="auto"/>
        <w:jc w:val="both"/>
        <w:rPr>
          <w:sz w:val="28"/>
          <w:szCs w:val="28"/>
        </w:rPr>
      </w:pPr>
      <w:r w:rsidRPr="004745E9">
        <w:rPr>
          <w:sz w:val="28"/>
          <w:szCs w:val="28"/>
        </w:rPr>
        <w:t>Коэффициент эффективности налогообложения Кэн. Он показывает, как соотносятся между собой показатели чистой прибыли и общей суммы начисленных налоговых платежей организации. Расчет этого показателя осуществляется по формуле:</w:t>
      </w:r>
    </w:p>
    <w:p w:rsidR="00397705" w:rsidRPr="004745E9" w:rsidRDefault="00397705" w:rsidP="00397705">
      <w:pPr>
        <w:spacing w:line="312" w:lineRule="auto"/>
        <w:ind w:firstLine="540"/>
        <w:jc w:val="both"/>
        <w:rPr>
          <w:sz w:val="28"/>
          <w:szCs w:val="28"/>
        </w:rPr>
      </w:pPr>
      <w:r w:rsidRPr="004745E9">
        <w:rPr>
          <w:sz w:val="28"/>
          <w:szCs w:val="28"/>
        </w:rPr>
        <w:t>Кэн = ЧП/Н, где</w:t>
      </w:r>
    </w:p>
    <w:p w:rsidR="00397705" w:rsidRPr="004745E9" w:rsidRDefault="00397705" w:rsidP="00397705">
      <w:pPr>
        <w:spacing w:line="312" w:lineRule="auto"/>
        <w:ind w:firstLine="540"/>
        <w:jc w:val="both"/>
        <w:rPr>
          <w:sz w:val="28"/>
          <w:szCs w:val="28"/>
        </w:rPr>
      </w:pPr>
      <w:r w:rsidRPr="004745E9">
        <w:rPr>
          <w:sz w:val="28"/>
          <w:szCs w:val="28"/>
        </w:rPr>
        <w:t>ЧП – фактическая сумма чистой прибыли</w:t>
      </w:r>
    </w:p>
    <w:p w:rsidR="00397705" w:rsidRPr="004745E9" w:rsidRDefault="00397705" w:rsidP="00397705">
      <w:pPr>
        <w:spacing w:line="312" w:lineRule="auto"/>
        <w:ind w:firstLine="540"/>
        <w:jc w:val="both"/>
        <w:rPr>
          <w:sz w:val="28"/>
          <w:szCs w:val="28"/>
        </w:rPr>
      </w:pPr>
      <w:r w:rsidRPr="004745E9">
        <w:rPr>
          <w:sz w:val="28"/>
          <w:szCs w:val="28"/>
        </w:rPr>
        <w:t>Н – общая сумма налоговых платежей.</w:t>
      </w:r>
    </w:p>
    <w:p w:rsidR="00DD097B" w:rsidRPr="004745E9" w:rsidRDefault="00DD097B" w:rsidP="00397705">
      <w:pPr>
        <w:spacing w:line="312" w:lineRule="auto"/>
        <w:ind w:firstLine="540"/>
        <w:jc w:val="both"/>
        <w:rPr>
          <w:sz w:val="28"/>
          <w:szCs w:val="28"/>
        </w:rPr>
      </w:pPr>
      <w:bookmarkStart w:id="3" w:name="OLE_LINK2"/>
      <w:r w:rsidRPr="004745E9">
        <w:rPr>
          <w:sz w:val="28"/>
          <w:szCs w:val="28"/>
        </w:rPr>
        <w:t xml:space="preserve">Кэн07 = </w:t>
      </w:r>
      <w:r w:rsidR="00AD6272">
        <w:rPr>
          <w:sz w:val="28"/>
          <w:szCs w:val="28"/>
        </w:rPr>
        <w:t>638653 / 185666 = 3,44</w:t>
      </w:r>
    </w:p>
    <w:p w:rsidR="00FA72D6" w:rsidRPr="004745E9" w:rsidRDefault="00AD6272" w:rsidP="00397705">
      <w:pPr>
        <w:spacing w:line="312" w:lineRule="auto"/>
        <w:ind w:firstLine="540"/>
        <w:jc w:val="both"/>
        <w:rPr>
          <w:sz w:val="28"/>
          <w:szCs w:val="28"/>
        </w:rPr>
      </w:pPr>
      <w:r>
        <w:rPr>
          <w:sz w:val="28"/>
          <w:szCs w:val="28"/>
        </w:rPr>
        <w:t>Кэн08 = 483979 / 217060 = 2,23</w:t>
      </w:r>
    </w:p>
    <w:p w:rsidR="002731B8" w:rsidRPr="004745E9" w:rsidRDefault="002731B8" w:rsidP="00397705">
      <w:pPr>
        <w:spacing w:line="312" w:lineRule="auto"/>
        <w:ind w:firstLine="540"/>
        <w:jc w:val="both"/>
        <w:rPr>
          <w:sz w:val="28"/>
          <w:szCs w:val="28"/>
        </w:rPr>
      </w:pPr>
      <w:r w:rsidRPr="004745E9">
        <w:rPr>
          <w:sz w:val="28"/>
          <w:szCs w:val="28"/>
        </w:rPr>
        <w:t xml:space="preserve">Коэффициент эффективности налогообложения </w:t>
      </w:r>
      <w:r w:rsidR="00AD6272">
        <w:rPr>
          <w:sz w:val="28"/>
          <w:szCs w:val="28"/>
        </w:rPr>
        <w:t>за 2007 и 2008 год составил 3,44 и 2,23</w:t>
      </w:r>
      <w:r w:rsidRPr="004745E9">
        <w:rPr>
          <w:sz w:val="28"/>
          <w:szCs w:val="28"/>
        </w:rPr>
        <w:t xml:space="preserve"> соответственно. Это значит что, чистой прибыли в два раза больше чем начисленных налоговых обязательств. А в 2006 году коэффициент эффективности налогообложения невозможно рассчитать, из-за отсутствия прибыли в данном году. </w:t>
      </w:r>
    </w:p>
    <w:p w:rsidR="00063CF0" w:rsidRPr="004745E9" w:rsidRDefault="00FA72D6" w:rsidP="00063CF0">
      <w:pPr>
        <w:spacing w:line="360" w:lineRule="auto"/>
        <w:jc w:val="both"/>
        <w:rPr>
          <w:sz w:val="28"/>
          <w:szCs w:val="28"/>
        </w:rPr>
      </w:pPr>
      <w:r w:rsidRPr="004745E9">
        <w:rPr>
          <w:sz w:val="28"/>
          <w:szCs w:val="28"/>
        </w:rPr>
        <w:t xml:space="preserve"> К</w:t>
      </w:r>
      <w:r w:rsidR="00DD097B" w:rsidRPr="004745E9">
        <w:rPr>
          <w:sz w:val="28"/>
          <w:szCs w:val="28"/>
        </w:rPr>
        <w:t>оэффициенты налоговой нагрузки на выручку от продаж:</w:t>
      </w:r>
    </w:p>
    <w:p w:rsidR="00063CF0" w:rsidRPr="004745E9" w:rsidRDefault="00063CF0" w:rsidP="00063CF0">
      <w:pPr>
        <w:spacing w:line="360" w:lineRule="auto"/>
        <w:jc w:val="both"/>
        <w:rPr>
          <w:sz w:val="28"/>
          <w:szCs w:val="28"/>
        </w:rPr>
      </w:pPr>
      <w:r w:rsidRPr="004745E9">
        <w:rPr>
          <w:sz w:val="28"/>
          <w:szCs w:val="28"/>
        </w:rPr>
        <w:t xml:space="preserve">            Кнв =прямые налоги / выручка от продаж;</w:t>
      </w:r>
    </w:p>
    <w:p w:rsidR="00DD097B" w:rsidRPr="004745E9" w:rsidRDefault="00E2352B" w:rsidP="00DD097B">
      <w:pPr>
        <w:spacing w:line="360" w:lineRule="auto"/>
        <w:ind w:firstLine="851"/>
        <w:jc w:val="both"/>
        <w:rPr>
          <w:sz w:val="28"/>
          <w:szCs w:val="28"/>
        </w:rPr>
      </w:pPr>
      <w:r w:rsidRPr="004745E9">
        <w:rPr>
          <w:sz w:val="28"/>
          <w:szCs w:val="28"/>
        </w:rPr>
        <w:t>Кнв06</w:t>
      </w:r>
      <w:r w:rsidR="00DD097B" w:rsidRPr="004745E9">
        <w:rPr>
          <w:i/>
          <w:sz w:val="28"/>
          <w:szCs w:val="28"/>
        </w:rPr>
        <w:t xml:space="preserve"> = </w:t>
      </w:r>
      <w:r w:rsidR="00AD6272">
        <w:rPr>
          <w:sz w:val="28"/>
          <w:szCs w:val="28"/>
        </w:rPr>
        <w:t>114345 / 2602</w:t>
      </w:r>
      <w:r w:rsidR="00377473" w:rsidRPr="004745E9">
        <w:rPr>
          <w:sz w:val="28"/>
          <w:szCs w:val="28"/>
        </w:rPr>
        <w:t>000 = 0,04</w:t>
      </w:r>
    </w:p>
    <w:p w:rsidR="00063CF0" w:rsidRPr="004745E9" w:rsidRDefault="00063CF0" w:rsidP="00DD097B">
      <w:pPr>
        <w:spacing w:line="360" w:lineRule="auto"/>
        <w:ind w:firstLine="851"/>
        <w:jc w:val="both"/>
        <w:rPr>
          <w:sz w:val="28"/>
          <w:szCs w:val="28"/>
        </w:rPr>
      </w:pPr>
      <w:r w:rsidRPr="004745E9">
        <w:rPr>
          <w:sz w:val="28"/>
          <w:szCs w:val="28"/>
        </w:rPr>
        <w:t>Кнв07 =</w:t>
      </w:r>
      <w:r w:rsidR="00AD6272">
        <w:rPr>
          <w:sz w:val="28"/>
          <w:szCs w:val="28"/>
        </w:rPr>
        <w:t xml:space="preserve"> 185666 / 4067000 = 0,05</w:t>
      </w:r>
    </w:p>
    <w:p w:rsidR="00063CF0" w:rsidRPr="004745E9" w:rsidRDefault="00AD6272" w:rsidP="00DD097B">
      <w:pPr>
        <w:spacing w:line="360" w:lineRule="auto"/>
        <w:ind w:firstLine="851"/>
        <w:jc w:val="both"/>
        <w:rPr>
          <w:sz w:val="28"/>
          <w:szCs w:val="28"/>
        </w:rPr>
      </w:pPr>
      <w:r>
        <w:rPr>
          <w:sz w:val="28"/>
          <w:szCs w:val="28"/>
        </w:rPr>
        <w:t>Кнв08 = 217060</w:t>
      </w:r>
      <w:r w:rsidR="00377473" w:rsidRPr="004745E9">
        <w:rPr>
          <w:sz w:val="28"/>
          <w:szCs w:val="28"/>
        </w:rPr>
        <w:t xml:space="preserve"> / </w:t>
      </w:r>
      <w:r w:rsidR="00C833BE">
        <w:rPr>
          <w:sz w:val="28"/>
          <w:szCs w:val="28"/>
        </w:rPr>
        <w:t>48</w:t>
      </w:r>
      <w:r>
        <w:rPr>
          <w:sz w:val="28"/>
          <w:szCs w:val="28"/>
        </w:rPr>
        <w:t>79</w:t>
      </w:r>
      <w:r w:rsidR="00C833BE">
        <w:rPr>
          <w:sz w:val="28"/>
          <w:szCs w:val="28"/>
        </w:rPr>
        <w:t>000 = 0,04</w:t>
      </w:r>
    </w:p>
    <w:p w:rsidR="00CF73D0" w:rsidRPr="004745E9" w:rsidRDefault="00CF73D0" w:rsidP="00377473">
      <w:pPr>
        <w:spacing w:line="360" w:lineRule="auto"/>
        <w:ind w:firstLine="851"/>
        <w:jc w:val="both"/>
        <w:rPr>
          <w:sz w:val="28"/>
          <w:szCs w:val="28"/>
        </w:rPr>
      </w:pPr>
      <w:r w:rsidRPr="004745E9">
        <w:rPr>
          <w:sz w:val="28"/>
          <w:szCs w:val="28"/>
        </w:rPr>
        <w:t>Данный коэффициент показывает сколько копеек налогов приходится на 1 рубль выручки. Чем меньше коэффициент налоговой нагрузки на выручку тем больше прибыли остается на предприятии. Из расчета за три года, можно сказать, что данный коэффициент</w:t>
      </w:r>
      <w:r w:rsidR="00010E74" w:rsidRPr="004745E9">
        <w:rPr>
          <w:sz w:val="28"/>
          <w:szCs w:val="28"/>
        </w:rPr>
        <w:t xml:space="preserve"> остается на неизменном ур</w:t>
      </w:r>
      <w:r w:rsidR="00C833BE">
        <w:rPr>
          <w:sz w:val="28"/>
          <w:szCs w:val="28"/>
        </w:rPr>
        <w:t>овне в 2006 и 2008 году это 0,04, а в 2007</w:t>
      </w:r>
      <w:r w:rsidR="00010E74" w:rsidRPr="004745E9">
        <w:rPr>
          <w:sz w:val="28"/>
          <w:szCs w:val="28"/>
        </w:rPr>
        <w:t xml:space="preserve"> году он вырос и составил 0,05</w:t>
      </w:r>
      <w:r w:rsidRPr="004745E9">
        <w:rPr>
          <w:sz w:val="28"/>
          <w:szCs w:val="28"/>
        </w:rPr>
        <w:t>.</w:t>
      </w:r>
    </w:p>
    <w:p w:rsidR="00DD097B" w:rsidRPr="004745E9" w:rsidRDefault="00FA72D6" w:rsidP="00FA72D6">
      <w:pPr>
        <w:spacing w:line="360" w:lineRule="auto"/>
        <w:jc w:val="both"/>
        <w:rPr>
          <w:sz w:val="28"/>
          <w:szCs w:val="28"/>
        </w:rPr>
      </w:pPr>
      <w:r w:rsidRPr="004745E9">
        <w:rPr>
          <w:sz w:val="28"/>
          <w:szCs w:val="28"/>
        </w:rPr>
        <w:t>К</w:t>
      </w:r>
      <w:r w:rsidR="00DD097B" w:rsidRPr="004745E9">
        <w:rPr>
          <w:sz w:val="28"/>
          <w:szCs w:val="28"/>
        </w:rPr>
        <w:t>оэффициент налоговой нагрузки на прибыль предприятия:</w:t>
      </w:r>
    </w:p>
    <w:p w:rsidR="00DD097B" w:rsidRPr="004745E9" w:rsidRDefault="00977603" w:rsidP="00DD097B">
      <w:pPr>
        <w:spacing w:line="360" w:lineRule="auto"/>
        <w:ind w:firstLine="851"/>
        <w:jc w:val="both"/>
        <w:rPr>
          <w:sz w:val="28"/>
          <w:szCs w:val="28"/>
        </w:rPr>
      </w:pPr>
      <w:r w:rsidRPr="004745E9">
        <w:rPr>
          <w:sz w:val="28"/>
          <w:szCs w:val="28"/>
        </w:rPr>
        <w:t>Кнп</w:t>
      </w:r>
      <w:r w:rsidR="00DD097B" w:rsidRPr="004745E9">
        <w:rPr>
          <w:i/>
          <w:sz w:val="28"/>
          <w:szCs w:val="28"/>
        </w:rPr>
        <w:t xml:space="preserve"> </w:t>
      </w:r>
      <w:r w:rsidRPr="004745E9">
        <w:rPr>
          <w:sz w:val="28"/>
          <w:szCs w:val="28"/>
        </w:rPr>
        <w:t xml:space="preserve">= ЕСХН </w:t>
      </w:r>
      <w:r w:rsidR="00DD097B" w:rsidRPr="004745E9">
        <w:rPr>
          <w:sz w:val="28"/>
          <w:szCs w:val="28"/>
        </w:rPr>
        <w:t>/ прибыль;</w:t>
      </w:r>
    </w:p>
    <w:p w:rsidR="00977603" w:rsidRPr="004745E9" w:rsidRDefault="00977603" w:rsidP="00977603">
      <w:pPr>
        <w:spacing w:line="360" w:lineRule="auto"/>
        <w:ind w:firstLine="851"/>
        <w:jc w:val="both"/>
        <w:rPr>
          <w:sz w:val="28"/>
          <w:szCs w:val="28"/>
        </w:rPr>
      </w:pPr>
      <w:r w:rsidRPr="004745E9">
        <w:rPr>
          <w:sz w:val="28"/>
          <w:szCs w:val="28"/>
        </w:rPr>
        <w:t xml:space="preserve">Кнп06 = </w:t>
      </w:r>
      <w:r w:rsidR="00905027" w:rsidRPr="004745E9">
        <w:rPr>
          <w:sz w:val="28"/>
          <w:szCs w:val="28"/>
        </w:rPr>
        <w:t>невозможно исчислить коэффициент, т.к. в этом году ЕСХН не уплачивался.</w:t>
      </w:r>
    </w:p>
    <w:p w:rsidR="00905027" w:rsidRPr="004745E9" w:rsidRDefault="000A4684" w:rsidP="00977603">
      <w:pPr>
        <w:spacing w:line="360" w:lineRule="auto"/>
        <w:ind w:firstLine="851"/>
        <w:jc w:val="both"/>
        <w:rPr>
          <w:sz w:val="28"/>
          <w:szCs w:val="28"/>
        </w:rPr>
      </w:pPr>
      <w:r>
        <w:rPr>
          <w:sz w:val="28"/>
          <w:szCs w:val="28"/>
        </w:rPr>
        <w:t>Кнп07 = 38319</w:t>
      </w:r>
      <w:r w:rsidR="00AD6272">
        <w:rPr>
          <w:sz w:val="28"/>
          <w:szCs w:val="28"/>
        </w:rPr>
        <w:t xml:space="preserve"> / 638653 = 0,06</w:t>
      </w:r>
    </w:p>
    <w:p w:rsidR="00905027" w:rsidRPr="004745E9" w:rsidRDefault="00905027" w:rsidP="00977603">
      <w:pPr>
        <w:spacing w:line="360" w:lineRule="auto"/>
        <w:ind w:firstLine="851"/>
        <w:jc w:val="both"/>
        <w:rPr>
          <w:sz w:val="28"/>
          <w:szCs w:val="28"/>
        </w:rPr>
      </w:pPr>
      <w:r w:rsidRPr="004745E9">
        <w:rPr>
          <w:sz w:val="28"/>
          <w:szCs w:val="28"/>
        </w:rPr>
        <w:t>К</w:t>
      </w:r>
      <w:r w:rsidR="00AD6272">
        <w:rPr>
          <w:sz w:val="28"/>
          <w:szCs w:val="28"/>
        </w:rPr>
        <w:t>нп08 = 29039 / 483979</w:t>
      </w:r>
      <w:r w:rsidR="00010E74" w:rsidRPr="004745E9">
        <w:rPr>
          <w:sz w:val="28"/>
          <w:szCs w:val="28"/>
        </w:rPr>
        <w:t xml:space="preserve"> = 0,06</w:t>
      </w:r>
    </w:p>
    <w:p w:rsidR="00C833BE" w:rsidRDefault="00A062BC" w:rsidP="00B30F66">
      <w:pPr>
        <w:spacing w:line="360" w:lineRule="auto"/>
        <w:jc w:val="both"/>
        <w:rPr>
          <w:sz w:val="28"/>
          <w:szCs w:val="28"/>
        </w:rPr>
      </w:pPr>
      <w:r>
        <w:rPr>
          <w:sz w:val="28"/>
          <w:szCs w:val="28"/>
        </w:rPr>
        <w:t xml:space="preserve">     </w:t>
      </w:r>
      <w:r w:rsidR="0063154E">
        <w:rPr>
          <w:sz w:val="28"/>
          <w:szCs w:val="28"/>
        </w:rPr>
        <w:t xml:space="preserve">Вывод: </w:t>
      </w:r>
      <w:r w:rsidR="00C833BE">
        <w:rPr>
          <w:sz w:val="28"/>
          <w:szCs w:val="28"/>
        </w:rPr>
        <w:t xml:space="preserve">С помощью данных рассчитанных коэффициентов, мы видим сколько </w:t>
      </w:r>
      <w:r>
        <w:rPr>
          <w:sz w:val="28"/>
          <w:szCs w:val="28"/>
        </w:rPr>
        <w:t xml:space="preserve">копеек налоговых платежей приходиться на 1 рубль выручки и прибыли. Также с помощью коэффициента эффективности налогообложения, мы наблюдаем, что прибыль у предприятия в 2-3 раза больше всех налоговых обязательств. </w:t>
      </w:r>
    </w:p>
    <w:p w:rsidR="00977603" w:rsidRDefault="00A062BC" w:rsidP="00B30F66">
      <w:pPr>
        <w:spacing w:line="360" w:lineRule="auto"/>
        <w:jc w:val="both"/>
        <w:rPr>
          <w:sz w:val="28"/>
          <w:szCs w:val="28"/>
        </w:rPr>
      </w:pPr>
      <w:r>
        <w:rPr>
          <w:sz w:val="28"/>
          <w:szCs w:val="28"/>
        </w:rPr>
        <w:t xml:space="preserve">     </w:t>
      </w:r>
      <w:r w:rsidR="0063154E">
        <w:rPr>
          <w:sz w:val="28"/>
          <w:szCs w:val="28"/>
        </w:rPr>
        <w:t>Значительную налоговую нагрузку на выручку предприятия оказывают взносы в Пенсионный фонд Российской Федерации (примерно 50% от всех выплачива</w:t>
      </w:r>
      <w:r w:rsidR="000A3018">
        <w:rPr>
          <w:sz w:val="28"/>
          <w:szCs w:val="28"/>
        </w:rPr>
        <w:t>емых налоговых обязательств), и за анализируемый период нагрузка растет. Это вызвано увеличением фонда оплаты труда.  Однако коэффициент налоговой нагрузки на прибыль остается неизменным 0,06. Это означает, что начисление и выплата ЕСХН возрастает в прямой зависимости от прибыли предприятия.  Выручка предприятия растет, оплата труда повышается,</w:t>
      </w:r>
      <w:r w:rsidR="001179FB">
        <w:rPr>
          <w:sz w:val="28"/>
          <w:szCs w:val="28"/>
        </w:rPr>
        <w:t xml:space="preserve"> прямые налоги растут соразмерно прибыли предприятия, значит ООО «Нива-2» справляется с налоговыми обязательствами, и практически не имеет просроченной  задолженности по налогам и сборам.</w:t>
      </w:r>
    </w:p>
    <w:p w:rsidR="001179FB" w:rsidRDefault="001179FB" w:rsidP="00B30F66">
      <w:pPr>
        <w:spacing w:line="360" w:lineRule="auto"/>
        <w:jc w:val="both"/>
        <w:rPr>
          <w:sz w:val="28"/>
          <w:szCs w:val="28"/>
        </w:rPr>
      </w:pPr>
    </w:p>
    <w:p w:rsidR="001179FB" w:rsidRDefault="001179FB"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A062BC" w:rsidRDefault="00A062BC" w:rsidP="00B30F66">
      <w:pPr>
        <w:spacing w:line="360" w:lineRule="auto"/>
        <w:jc w:val="both"/>
        <w:rPr>
          <w:sz w:val="28"/>
          <w:szCs w:val="28"/>
        </w:rPr>
      </w:pPr>
    </w:p>
    <w:p w:rsidR="00F872A8" w:rsidRDefault="00F872A8" w:rsidP="00F872A8">
      <w:pPr>
        <w:spacing w:line="360" w:lineRule="auto"/>
        <w:rPr>
          <w:sz w:val="28"/>
          <w:szCs w:val="28"/>
        </w:rPr>
      </w:pPr>
      <w:r>
        <w:rPr>
          <w:sz w:val="28"/>
          <w:szCs w:val="28"/>
        </w:rPr>
        <w:t>3. ПРЕДЛОЖЕНИЕ ПО МИНИМИЗАЦИИ НАЛОГОВОЙ НАГРУЗКИ ООО «НИВА-2»</w:t>
      </w:r>
    </w:p>
    <w:p w:rsidR="00F872A8" w:rsidRPr="00F872A8" w:rsidRDefault="00F872A8" w:rsidP="00F872A8">
      <w:pPr>
        <w:spacing w:line="360" w:lineRule="auto"/>
        <w:rPr>
          <w:sz w:val="28"/>
          <w:szCs w:val="28"/>
        </w:rPr>
      </w:pPr>
      <w:r w:rsidRPr="005316A9">
        <w:rPr>
          <w:bCs/>
          <w:color w:val="000000"/>
          <w:sz w:val="28"/>
          <w:szCs w:val="28"/>
        </w:rPr>
        <w:t xml:space="preserve"> </w:t>
      </w:r>
      <w:r>
        <w:rPr>
          <w:bCs/>
          <w:color w:val="000000"/>
          <w:sz w:val="28"/>
          <w:szCs w:val="28"/>
        </w:rPr>
        <w:t>3.</w:t>
      </w:r>
      <w:r w:rsidRPr="005316A9">
        <w:rPr>
          <w:bCs/>
          <w:color w:val="000000"/>
          <w:sz w:val="28"/>
          <w:szCs w:val="28"/>
        </w:rPr>
        <w:t>1</w:t>
      </w:r>
      <w:r>
        <w:rPr>
          <w:bCs/>
          <w:color w:val="000000"/>
          <w:sz w:val="28"/>
          <w:szCs w:val="28"/>
        </w:rPr>
        <w:t>.</w:t>
      </w:r>
      <w:r w:rsidRPr="005316A9">
        <w:rPr>
          <w:bCs/>
          <w:color w:val="000000"/>
          <w:sz w:val="28"/>
          <w:szCs w:val="28"/>
        </w:rPr>
        <w:t xml:space="preserve"> Выбор оптимального режима налогообложения для ООО «Нива-2»</w:t>
      </w:r>
    </w:p>
    <w:bookmarkEnd w:id="3"/>
    <w:p w:rsidR="000B6CF9" w:rsidRPr="009E732B" w:rsidRDefault="000B6CF9" w:rsidP="00F872A8">
      <w:pPr>
        <w:spacing w:line="360" w:lineRule="auto"/>
        <w:jc w:val="both"/>
        <w:rPr>
          <w:b/>
          <w:bCs/>
          <w:color w:val="000000"/>
          <w:sz w:val="28"/>
          <w:szCs w:val="28"/>
        </w:rPr>
      </w:pPr>
    </w:p>
    <w:p w:rsidR="000B6CF9" w:rsidRPr="009E732B" w:rsidRDefault="000B6CF9" w:rsidP="000B6CF9">
      <w:pPr>
        <w:pStyle w:val="31"/>
        <w:spacing w:after="0" w:line="360" w:lineRule="auto"/>
        <w:ind w:left="0" w:firstLine="709"/>
        <w:jc w:val="both"/>
        <w:rPr>
          <w:color w:val="000000"/>
          <w:sz w:val="28"/>
          <w:szCs w:val="28"/>
        </w:rPr>
      </w:pPr>
      <w:r w:rsidRPr="009E732B">
        <w:rPr>
          <w:color w:val="000000"/>
          <w:sz w:val="28"/>
          <w:szCs w:val="28"/>
        </w:rPr>
        <w:t>Процедура определения оптимального налогового режима экономического субъекта является достаточно сложным и ответственным этапом налогового менеджмента, от результатов которого зависит структура и динамика последующих финансовых потоков, связанных с осуществлением налоговых выплат. Поэтому возникает острая необходимость в использовании эффективных инструментов анализа и принятия управленческих решений по данному вопросу.</w:t>
      </w:r>
    </w:p>
    <w:p w:rsidR="000B6CF9" w:rsidRPr="009E732B" w:rsidRDefault="000B6CF9" w:rsidP="000B6CF9">
      <w:pPr>
        <w:pStyle w:val="31"/>
        <w:spacing w:after="0" w:line="360" w:lineRule="auto"/>
        <w:ind w:left="0" w:firstLine="709"/>
        <w:jc w:val="both"/>
        <w:rPr>
          <w:color w:val="000000"/>
          <w:sz w:val="28"/>
          <w:szCs w:val="28"/>
        </w:rPr>
      </w:pPr>
      <w:r w:rsidRPr="009E732B">
        <w:rPr>
          <w:color w:val="000000"/>
          <w:sz w:val="28"/>
          <w:szCs w:val="28"/>
        </w:rPr>
        <w:t>Оптимизация налоговой нагрузки хозяйствующего субъекта требует учета целого ряда факторов, к которым относятс</w:t>
      </w:r>
      <w:r w:rsidR="00006C41">
        <w:rPr>
          <w:color w:val="000000"/>
          <w:sz w:val="28"/>
          <w:szCs w:val="28"/>
        </w:rPr>
        <w:t xml:space="preserve">я следующие: </w:t>
      </w:r>
      <w:r w:rsidRPr="009E732B">
        <w:rPr>
          <w:color w:val="000000"/>
          <w:sz w:val="28"/>
          <w:szCs w:val="28"/>
        </w:rPr>
        <w:t xml:space="preserve"> уровень рентабельности продаж, соотношение расходов и доходов предприятия, доля фонда оплаты труда в доходах, доля взносов в Пенсионный фонд РФ в доходах, величина выплат по временной нетрудоспособности. Каждый из указанных факторов может оказывать дифференцированное влияние на итоговый вектор, формирующий оптимальный выбор режима налогообложения предприятия.</w:t>
      </w:r>
    </w:p>
    <w:p w:rsidR="000B6CF9" w:rsidRPr="009E732B" w:rsidRDefault="000B6CF9" w:rsidP="000B6CF9">
      <w:pPr>
        <w:pStyle w:val="31"/>
        <w:spacing w:after="0" w:line="360" w:lineRule="auto"/>
        <w:ind w:left="0" w:firstLine="709"/>
        <w:jc w:val="both"/>
        <w:rPr>
          <w:color w:val="000000"/>
          <w:sz w:val="28"/>
          <w:szCs w:val="28"/>
        </w:rPr>
      </w:pPr>
      <w:r w:rsidRPr="009E732B">
        <w:rPr>
          <w:color w:val="000000"/>
          <w:sz w:val="28"/>
          <w:szCs w:val="28"/>
        </w:rPr>
        <w:t>На первом этапе использования предложенного алгоритма необходимо оценить существующий уровень нал</w:t>
      </w:r>
      <w:r w:rsidR="00006C41">
        <w:rPr>
          <w:color w:val="000000"/>
          <w:sz w:val="28"/>
          <w:szCs w:val="28"/>
        </w:rPr>
        <w:t>оговой нагрузки предприятия</w:t>
      </w:r>
      <w:r w:rsidRPr="009E732B">
        <w:rPr>
          <w:color w:val="000000"/>
          <w:sz w:val="28"/>
          <w:szCs w:val="28"/>
        </w:rPr>
        <w:t xml:space="preserve">, а также провести предварительные расчеты, связанные с анализом налоговой нагрузки при переходе на </w:t>
      </w:r>
      <w:r w:rsidR="00006C41">
        <w:rPr>
          <w:color w:val="000000"/>
          <w:sz w:val="28"/>
          <w:szCs w:val="28"/>
        </w:rPr>
        <w:t xml:space="preserve">другой </w:t>
      </w:r>
      <w:r w:rsidRPr="009E732B">
        <w:rPr>
          <w:color w:val="000000"/>
          <w:sz w:val="28"/>
          <w:szCs w:val="28"/>
        </w:rPr>
        <w:t>специальный режим налогообложения. Если предварительные оценки свидетельствуют о том, что величина налоговых расходов меняется незначительно, то стоит сохранить существующую систему налогообложения.</w:t>
      </w:r>
    </w:p>
    <w:p w:rsidR="000B6CF9" w:rsidRPr="009E732B" w:rsidRDefault="000B6CF9" w:rsidP="000B6CF9">
      <w:pPr>
        <w:shd w:val="clear" w:color="auto" w:fill="FFFFFF"/>
        <w:spacing w:line="360" w:lineRule="auto"/>
        <w:ind w:firstLine="709"/>
        <w:jc w:val="both"/>
        <w:rPr>
          <w:color w:val="000000"/>
          <w:sz w:val="28"/>
          <w:szCs w:val="28"/>
        </w:rPr>
      </w:pPr>
      <w:r w:rsidRPr="009E732B">
        <w:rPr>
          <w:color w:val="000000"/>
          <w:sz w:val="28"/>
          <w:szCs w:val="28"/>
        </w:rPr>
        <w:t>В случае если налоговое бремя предприятия окажется значительно меньше при переходе на УСН, следует перейти ко второму этапу оптимизационных расчетов.</w:t>
      </w:r>
    </w:p>
    <w:p w:rsidR="00006C41" w:rsidRDefault="000B6CF9" w:rsidP="000B6CF9">
      <w:pPr>
        <w:shd w:val="clear" w:color="auto" w:fill="FFFFFF"/>
        <w:spacing w:line="360" w:lineRule="auto"/>
        <w:ind w:firstLine="709"/>
        <w:jc w:val="both"/>
        <w:rPr>
          <w:color w:val="000000"/>
          <w:sz w:val="28"/>
          <w:szCs w:val="28"/>
        </w:rPr>
      </w:pPr>
      <w:r w:rsidRPr="009E732B">
        <w:rPr>
          <w:color w:val="000000"/>
          <w:sz w:val="28"/>
          <w:szCs w:val="28"/>
        </w:rPr>
        <w:t>Чтобы выбрать оптимальный режим налогообложения, необходимо сравнить ожидаемую величину налоговых от</w:t>
      </w:r>
      <w:r w:rsidR="00006C41">
        <w:rPr>
          <w:color w:val="000000"/>
          <w:sz w:val="28"/>
          <w:szCs w:val="28"/>
        </w:rPr>
        <w:t>числений в рамках ЕСХН</w:t>
      </w:r>
      <w:r w:rsidRPr="009E732B">
        <w:rPr>
          <w:color w:val="000000"/>
          <w:sz w:val="28"/>
          <w:szCs w:val="28"/>
        </w:rPr>
        <w:t xml:space="preserve"> и упрощенной системы налогообложения недостаточно. </w:t>
      </w:r>
    </w:p>
    <w:p w:rsidR="000B6CF9" w:rsidRPr="009E732B" w:rsidRDefault="00006C41" w:rsidP="000B6CF9">
      <w:pPr>
        <w:shd w:val="clear" w:color="auto" w:fill="FFFFFF"/>
        <w:spacing w:line="360" w:lineRule="auto"/>
        <w:ind w:firstLine="709"/>
        <w:jc w:val="both"/>
        <w:rPr>
          <w:color w:val="000000"/>
          <w:sz w:val="28"/>
          <w:szCs w:val="28"/>
        </w:rPr>
      </w:pPr>
      <w:r>
        <w:rPr>
          <w:color w:val="000000"/>
          <w:sz w:val="28"/>
          <w:szCs w:val="28"/>
        </w:rPr>
        <w:t xml:space="preserve">На втором </w:t>
      </w:r>
      <w:r w:rsidR="000B6CF9" w:rsidRPr="009E732B">
        <w:rPr>
          <w:color w:val="000000"/>
          <w:sz w:val="28"/>
          <w:szCs w:val="28"/>
        </w:rPr>
        <w:t xml:space="preserve"> этапе оптимизационных вычислений, при условии, что на предыдущих этапах было принято решение о переходе на упрощенную систему налогообложения, предлагается выбрать объект налогообложения. В отдельных случаях выбор объекта налогообложения становится достаточно сложной задачей. Для ее решения необходимо сравнить налоговые расходы, которые будет нести налогоплательщик при применении разных объектов.</w:t>
      </w:r>
    </w:p>
    <w:p w:rsidR="000B6CF9" w:rsidRDefault="000B6CF9" w:rsidP="000B6CF9">
      <w:pPr>
        <w:spacing w:line="360" w:lineRule="auto"/>
        <w:ind w:firstLine="709"/>
        <w:jc w:val="both"/>
        <w:rPr>
          <w:color w:val="000000"/>
          <w:sz w:val="28"/>
          <w:szCs w:val="28"/>
        </w:rPr>
      </w:pPr>
      <w:r w:rsidRPr="009E732B">
        <w:rPr>
          <w:color w:val="000000"/>
          <w:sz w:val="28"/>
          <w:szCs w:val="28"/>
        </w:rPr>
        <w:t>Один из способов разрешения данной ситуации – это провести расчет доли единого налога в доходах. Тот вариант, при котором она окажется меньше (</w:t>
      </w:r>
      <w:r>
        <w:rPr>
          <w:color w:val="000000"/>
          <w:sz w:val="28"/>
          <w:szCs w:val="28"/>
        </w:rPr>
        <w:t>т.е.</w:t>
      </w:r>
      <w:r w:rsidRPr="009E732B">
        <w:rPr>
          <w:color w:val="000000"/>
          <w:sz w:val="28"/>
          <w:szCs w:val="28"/>
        </w:rPr>
        <w:t xml:space="preserve"> меньшая часть дохода изымается в виде налога) и будет предпочтительнее. Доля единого налога для объекта «Доходы минус расходы» определяется исходя из предполагаемого уровня рентабельности.</w:t>
      </w:r>
    </w:p>
    <w:p w:rsidR="000B6CF9" w:rsidRDefault="000B6CF9" w:rsidP="000B6CF9">
      <w:pPr>
        <w:spacing w:line="360" w:lineRule="auto"/>
        <w:ind w:firstLine="709"/>
        <w:jc w:val="both"/>
        <w:rPr>
          <w:color w:val="000000"/>
          <w:sz w:val="28"/>
          <w:szCs w:val="28"/>
        </w:rPr>
      </w:pPr>
      <w:r w:rsidRPr="009E732B">
        <w:rPr>
          <w:color w:val="000000"/>
          <w:sz w:val="28"/>
          <w:szCs w:val="28"/>
        </w:rPr>
        <w:t>Было рассмотрено соответствие между различными уровнями рентабельности и долями единого налога в доходах при выборе объекта налогообложения «Доходы за вычетом расходов». Очевидно, что при рентабельности выше 40</w:t>
      </w:r>
      <w:r>
        <w:rPr>
          <w:color w:val="000000"/>
          <w:sz w:val="28"/>
          <w:szCs w:val="28"/>
        </w:rPr>
        <w:t>%</w:t>
      </w:r>
      <w:r w:rsidRPr="009E732B">
        <w:rPr>
          <w:color w:val="000000"/>
          <w:sz w:val="28"/>
          <w:szCs w:val="28"/>
        </w:rPr>
        <w:t xml:space="preserve"> выгоднее выбрать объект «Доходы». Причем независимо от величины ФОТ и выплаты пособий по временной нетрудоспособности.</w:t>
      </w:r>
    </w:p>
    <w:p w:rsidR="000B6CF9" w:rsidRPr="009E732B" w:rsidRDefault="00006C41" w:rsidP="000B6CF9">
      <w:pPr>
        <w:spacing w:line="360" w:lineRule="auto"/>
        <w:ind w:firstLine="709"/>
        <w:jc w:val="both"/>
        <w:rPr>
          <w:color w:val="000000"/>
          <w:sz w:val="28"/>
          <w:szCs w:val="28"/>
        </w:rPr>
      </w:pPr>
      <w:r>
        <w:rPr>
          <w:color w:val="000000"/>
          <w:sz w:val="28"/>
          <w:szCs w:val="28"/>
        </w:rPr>
        <w:t xml:space="preserve">В связи с этим, на третьем </w:t>
      </w:r>
      <w:r w:rsidR="000B6CF9" w:rsidRPr="009E732B">
        <w:rPr>
          <w:color w:val="000000"/>
          <w:sz w:val="28"/>
          <w:szCs w:val="28"/>
        </w:rPr>
        <w:t xml:space="preserve"> этапе необходимо принять окончательное решение по поводу выбора системы и объекта налогообложения.</w:t>
      </w:r>
    </w:p>
    <w:p w:rsidR="00F872A8" w:rsidRDefault="00502555" w:rsidP="00F872A8">
      <w:pPr>
        <w:shd w:val="clear" w:color="auto" w:fill="FFFFFF"/>
        <w:spacing w:line="360" w:lineRule="auto"/>
        <w:ind w:firstLine="709"/>
        <w:jc w:val="right"/>
        <w:rPr>
          <w:color w:val="000000"/>
          <w:sz w:val="28"/>
          <w:szCs w:val="28"/>
        </w:rPr>
      </w:pPr>
      <w:r>
        <w:rPr>
          <w:color w:val="000000"/>
          <w:sz w:val="28"/>
          <w:szCs w:val="28"/>
        </w:rPr>
        <w:t>Таблица 9</w:t>
      </w:r>
      <w:r w:rsidR="000B6CF9">
        <w:rPr>
          <w:color w:val="000000"/>
          <w:sz w:val="28"/>
          <w:szCs w:val="28"/>
        </w:rPr>
        <w:t xml:space="preserve">. </w:t>
      </w:r>
    </w:p>
    <w:p w:rsidR="000B6CF9" w:rsidRPr="000C655A" w:rsidRDefault="000B6CF9" w:rsidP="00F872A8">
      <w:pPr>
        <w:shd w:val="clear" w:color="auto" w:fill="FFFFFF"/>
        <w:spacing w:line="360" w:lineRule="auto"/>
        <w:ind w:firstLine="709"/>
        <w:jc w:val="center"/>
        <w:rPr>
          <w:color w:val="000000"/>
          <w:sz w:val="28"/>
          <w:szCs w:val="28"/>
        </w:rPr>
      </w:pPr>
      <w:r w:rsidRPr="000C655A">
        <w:rPr>
          <w:color w:val="000000"/>
          <w:sz w:val="28"/>
          <w:szCs w:val="28"/>
        </w:rPr>
        <w:t>Сравнительный анализ в отношении каждого объекта налогообложения</w:t>
      </w:r>
    </w:p>
    <w:tbl>
      <w:tblPr>
        <w:tblW w:w="4764" w:type="pct"/>
        <w:tblInd w:w="2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647"/>
        <w:gridCol w:w="4471"/>
      </w:tblGrid>
      <w:tr w:rsidR="000B6CF9" w:rsidRPr="00485B43">
        <w:trPr>
          <w:cantSplit/>
          <w:trHeight w:val="360"/>
        </w:trPr>
        <w:tc>
          <w:tcPr>
            <w:tcW w:w="2548" w:type="pct"/>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Объект налогообложения – доходы</w:t>
            </w:r>
          </w:p>
        </w:tc>
        <w:tc>
          <w:tcPr>
            <w:tcW w:w="2452" w:type="pct"/>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Объект налогообложения – доходы минус расходы</w:t>
            </w:r>
          </w:p>
        </w:tc>
      </w:tr>
      <w:tr w:rsidR="000B6CF9" w:rsidRPr="00485B43">
        <w:trPr>
          <w:cantSplit/>
          <w:trHeight w:val="240"/>
        </w:trPr>
        <w:tc>
          <w:tcPr>
            <w:tcW w:w="5000" w:type="pct"/>
            <w:gridSpan w:val="2"/>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Налоговая ставка</w:t>
            </w:r>
          </w:p>
        </w:tc>
      </w:tr>
      <w:tr w:rsidR="000B6CF9" w:rsidRPr="00485B43">
        <w:trPr>
          <w:cantSplit/>
          <w:trHeight w:val="240"/>
        </w:trPr>
        <w:tc>
          <w:tcPr>
            <w:tcW w:w="2548" w:type="pct"/>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6%</w:t>
            </w:r>
          </w:p>
        </w:tc>
        <w:tc>
          <w:tcPr>
            <w:tcW w:w="2452" w:type="pct"/>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15%</w:t>
            </w:r>
          </w:p>
        </w:tc>
      </w:tr>
      <w:tr w:rsidR="000B6CF9" w:rsidRPr="00485B43">
        <w:trPr>
          <w:cantSplit/>
          <w:trHeight w:val="240"/>
        </w:trPr>
        <w:tc>
          <w:tcPr>
            <w:tcW w:w="5000" w:type="pct"/>
            <w:gridSpan w:val="2"/>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Налоговая база</w:t>
            </w:r>
          </w:p>
        </w:tc>
      </w:tr>
      <w:tr w:rsidR="000B6CF9" w:rsidRPr="00485B43">
        <w:trPr>
          <w:cantSplit/>
          <w:trHeight w:val="360"/>
        </w:trPr>
        <w:tc>
          <w:tcPr>
            <w:tcW w:w="2548" w:type="pct"/>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Сумма доходов</w:t>
            </w:r>
          </w:p>
        </w:tc>
        <w:tc>
          <w:tcPr>
            <w:tcW w:w="2452" w:type="pct"/>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 xml:space="preserve">Сумма доходов, уменьшенная на </w:t>
            </w:r>
            <w:r w:rsidRPr="00485B43">
              <w:rPr>
                <w:rFonts w:ascii="Times New Roman" w:hAnsi="Times New Roman" w:cs="Times New Roman"/>
                <w:color w:val="000000"/>
                <w:sz w:val="28"/>
                <w:szCs w:val="28"/>
              </w:rPr>
              <w:br/>
              <w:t>величину расходов &lt;*&gt;</w:t>
            </w:r>
          </w:p>
        </w:tc>
      </w:tr>
    </w:tbl>
    <w:p w:rsidR="00A062BC" w:rsidRDefault="00A062BC">
      <w:r>
        <w:br w:type="page"/>
      </w:r>
    </w:p>
    <w:p w:rsidR="00A062BC" w:rsidRDefault="00A062BC"/>
    <w:tbl>
      <w:tblPr>
        <w:tblW w:w="4764" w:type="pct"/>
        <w:tblInd w:w="2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647"/>
        <w:gridCol w:w="4471"/>
      </w:tblGrid>
      <w:tr w:rsidR="00A062BC" w:rsidRPr="00485B43">
        <w:trPr>
          <w:cantSplit/>
          <w:trHeight w:val="360"/>
        </w:trPr>
        <w:tc>
          <w:tcPr>
            <w:tcW w:w="2548" w:type="pct"/>
          </w:tcPr>
          <w:p w:rsidR="00A062BC" w:rsidRPr="00485B43" w:rsidRDefault="00A062BC" w:rsidP="002C7347">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Объект налогообложения – доходы</w:t>
            </w:r>
          </w:p>
        </w:tc>
        <w:tc>
          <w:tcPr>
            <w:tcW w:w="2452" w:type="pct"/>
          </w:tcPr>
          <w:p w:rsidR="00A062BC" w:rsidRPr="00485B43" w:rsidRDefault="00A062BC" w:rsidP="002C7347">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Объект налогообложения – доходы минус расходы</w:t>
            </w:r>
          </w:p>
        </w:tc>
      </w:tr>
      <w:tr w:rsidR="000B6CF9" w:rsidRPr="00485B43">
        <w:trPr>
          <w:cantSplit/>
          <w:trHeight w:val="240"/>
        </w:trPr>
        <w:tc>
          <w:tcPr>
            <w:tcW w:w="5000" w:type="pct"/>
            <w:gridSpan w:val="2"/>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Налоговый учет</w:t>
            </w:r>
          </w:p>
        </w:tc>
      </w:tr>
      <w:tr w:rsidR="000B6CF9" w:rsidRPr="00485B43">
        <w:trPr>
          <w:cantSplit/>
          <w:trHeight w:val="2400"/>
        </w:trPr>
        <w:tc>
          <w:tcPr>
            <w:tcW w:w="2548" w:type="pct"/>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 xml:space="preserve">В Книге учета доходов и расходов </w:t>
            </w:r>
            <w:r w:rsidRPr="00485B43">
              <w:rPr>
                <w:rFonts w:ascii="Times New Roman" w:hAnsi="Times New Roman" w:cs="Times New Roman"/>
                <w:color w:val="000000"/>
                <w:sz w:val="28"/>
                <w:szCs w:val="28"/>
              </w:rPr>
              <w:br/>
              <w:t xml:space="preserve">организаций и индивидуальных </w:t>
            </w:r>
            <w:r w:rsidRPr="00485B43">
              <w:rPr>
                <w:rFonts w:ascii="Times New Roman" w:hAnsi="Times New Roman" w:cs="Times New Roman"/>
                <w:color w:val="000000"/>
                <w:sz w:val="28"/>
                <w:szCs w:val="28"/>
              </w:rPr>
              <w:br/>
              <w:t xml:space="preserve">предпринимателей, применяющих </w:t>
            </w:r>
            <w:r w:rsidRPr="00485B43">
              <w:rPr>
                <w:rFonts w:ascii="Times New Roman" w:hAnsi="Times New Roman" w:cs="Times New Roman"/>
                <w:color w:val="000000"/>
                <w:sz w:val="28"/>
                <w:szCs w:val="28"/>
              </w:rPr>
              <w:br/>
              <w:t>упрощенную систему налогообложения,</w:t>
            </w:r>
            <w:r w:rsidRPr="00485B43">
              <w:rPr>
                <w:rFonts w:ascii="Times New Roman" w:hAnsi="Times New Roman" w:cs="Times New Roman"/>
                <w:color w:val="000000"/>
                <w:sz w:val="28"/>
                <w:szCs w:val="28"/>
              </w:rPr>
              <w:br/>
              <w:t xml:space="preserve">утвержденной Приказом Минфина </w:t>
            </w:r>
            <w:r w:rsidRPr="00485B43">
              <w:rPr>
                <w:rFonts w:ascii="Times New Roman" w:hAnsi="Times New Roman" w:cs="Times New Roman"/>
                <w:color w:val="000000"/>
                <w:sz w:val="28"/>
                <w:szCs w:val="28"/>
              </w:rPr>
              <w:br/>
              <w:t xml:space="preserve">России от 30.12.2005 №167н, </w:t>
            </w:r>
            <w:r w:rsidRPr="00485B43">
              <w:rPr>
                <w:rFonts w:ascii="Times New Roman" w:hAnsi="Times New Roman" w:cs="Times New Roman"/>
                <w:color w:val="000000"/>
                <w:sz w:val="28"/>
                <w:szCs w:val="28"/>
              </w:rPr>
              <w:br/>
              <w:t xml:space="preserve">заполняются не все разделы. </w:t>
            </w:r>
            <w:r w:rsidRPr="00485B43">
              <w:rPr>
                <w:rFonts w:ascii="Times New Roman" w:hAnsi="Times New Roman" w:cs="Times New Roman"/>
                <w:color w:val="000000"/>
                <w:sz w:val="28"/>
                <w:szCs w:val="28"/>
              </w:rPr>
              <w:br/>
              <w:t xml:space="preserve">В частности, не нужно заполнять: </w:t>
            </w:r>
            <w:r w:rsidRPr="00485B43">
              <w:rPr>
                <w:rFonts w:ascii="Times New Roman" w:hAnsi="Times New Roman" w:cs="Times New Roman"/>
                <w:color w:val="000000"/>
                <w:sz w:val="28"/>
                <w:szCs w:val="28"/>
              </w:rPr>
              <w:br/>
              <w:t>- графу 5 «Расходы, учитываемые при</w:t>
            </w:r>
            <w:r w:rsidRPr="00485B43">
              <w:rPr>
                <w:rFonts w:ascii="Times New Roman" w:hAnsi="Times New Roman" w:cs="Times New Roman"/>
                <w:color w:val="000000"/>
                <w:sz w:val="28"/>
                <w:szCs w:val="28"/>
              </w:rPr>
              <w:br/>
              <w:t xml:space="preserve">исчислении налоговой базы» разд. I </w:t>
            </w:r>
            <w:r w:rsidRPr="00485B43">
              <w:rPr>
                <w:rFonts w:ascii="Times New Roman" w:hAnsi="Times New Roman" w:cs="Times New Roman"/>
                <w:color w:val="000000"/>
                <w:sz w:val="28"/>
                <w:szCs w:val="28"/>
              </w:rPr>
              <w:br/>
              <w:t xml:space="preserve">«Доходы и расходы»; </w:t>
            </w:r>
            <w:r w:rsidRPr="00485B43">
              <w:rPr>
                <w:rFonts w:ascii="Times New Roman" w:hAnsi="Times New Roman" w:cs="Times New Roman"/>
                <w:color w:val="000000"/>
                <w:sz w:val="28"/>
                <w:szCs w:val="28"/>
              </w:rPr>
              <w:br/>
              <w:t xml:space="preserve">- разд. II «Расчет расходов на </w:t>
            </w:r>
            <w:r w:rsidRPr="00485B43">
              <w:rPr>
                <w:rFonts w:ascii="Times New Roman" w:hAnsi="Times New Roman" w:cs="Times New Roman"/>
                <w:color w:val="000000"/>
                <w:sz w:val="28"/>
                <w:szCs w:val="28"/>
              </w:rPr>
              <w:br/>
              <w:t xml:space="preserve">приобретение (сооружение, </w:t>
            </w:r>
            <w:r w:rsidRPr="00485B43">
              <w:rPr>
                <w:rFonts w:ascii="Times New Roman" w:hAnsi="Times New Roman" w:cs="Times New Roman"/>
                <w:color w:val="000000"/>
                <w:sz w:val="28"/>
                <w:szCs w:val="28"/>
              </w:rPr>
              <w:br/>
              <w:t>изготовление) основных средств и на</w:t>
            </w:r>
            <w:r w:rsidRPr="00485B43">
              <w:rPr>
                <w:rFonts w:ascii="Times New Roman" w:hAnsi="Times New Roman" w:cs="Times New Roman"/>
                <w:color w:val="000000"/>
                <w:sz w:val="28"/>
                <w:szCs w:val="28"/>
              </w:rPr>
              <w:br/>
              <w:t xml:space="preserve">приобретение (создание самим </w:t>
            </w:r>
            <w:r w:rsidRPr="00485B43">
              <w:rPr>
                <w:rFonts w:ascii="Times New Roman" w:hAnsi="Times New Roman" w:cs="Times New Roman"/>
                <w:color w:val="000000"/>
                <w:sz w:val="28"/>
                <w:szCs w:val="28"/>
              </w:rPr>
              <w:br/>
              <w:t xml:space="preserve">налогоплательщиком) нематериальных </w:t>
            </w:r>
            <w:r w:rsidRPr="00485B43">
              <w:rPr>
                <w:rFonts w:ascii="Times New Roman" w:hAnsi="Times New Roman" w:cs="Times New Roman"/>
                <w:color w:val="000000"/>
                <w:sz w:val="28"/>
                <w:szCs w:val="28"/>
              </w:rPr>
              <w:br/>
              <w:t>активов, учитываемых при исчислении</w:t>
            </w:r>
            <w:r w:rsidRPr="00485B43">
              <w:rPr>
                <w:rFonts w:ascii="Times New Roman" w:hAnsi="Times New Roman" w:cs="Times New Roman"/>
                <w:color w:val="000000"/>
                <w:sz w:val="28"/>
                <w:szCs w:val="28"/>
              </w:rPr>
              <w:br/>
              <w:t xml:space="preserve">налоговой базы по налогу за </w:t>
            </w:r>
            <w:r w:rsidRPr="00485B43">
              <w:rPr>
                <w:rFonts w:ascii="Times New Roman" w:hAnsi="Times New Roman" w:cs="Times New Roman"/>
                <w:color w:val="000000"/>
                <w:sz w:val="28"/>
                <w:szCs w:val="28"/>
              </w:rPr>
              <w:br/>
              <w:t>отчетный (налоговый) период»</w:t>
            </w:r>
          </w:p>
        </w:tc>
        <w:tc>
          <w:tcPr>
            <w:tcW w:w="2452" w:type="pct"/>
          </w:tcPr>
          <w:p w:rsidR="000B6CF9" w:rsidRPr="00485B43" w:rsidRDefault="000B6CF9" w:rsidP="00485B43">
            <w:pPr>
              <w:pStyle w:val="ConsPlusCell"/>
              <w:widowControl/>
              <w:jc w:val="both"/>
              <w:rPr>
                <w:rFonts w:ascii="Times New Roman" w:hAnsi="Times New Roman" w:cs="Times New Roman"/>
                <w:color w:val="000000"/>
                <w:sz w:val="28"/>
                <w:szCs w:val="28"/>
              </w:rPr>
            </w:pPr>
            <w:r w:rsidRPr="00485B43">
              <w:rPr>
                <w:rFonts w:ascii="Times New Roman" w:hAnsi="Times New Roman" w:cs="Times New Roman"/>
                <w:color w:val="000000"/>
                <w:sz w:val="28"/>
                <w:szCs w:val="28"/>
              </w:rPr>
              <w:t xml:space="preserve">В Книге учета доходов и расходов </w:t>
            </w:r>
            <w:r w:rsidRPr="00485B43">
              <w:rPr>
                <w:rFonts w:ascii="Times New Roman" w:hAnsi="Times New Roman" w:cs="Times New Roman"/>
                <w:color w:val="000000"/>
                <w:sz w:val="28"/>
                <w:szCs w:val="28"/>
              </w:rPr>
              <w:br/>
              <w:t xml:space="preserve">организаций и индивидуальных </w:t>
            </w:r>
            <w:r w:rsidRPr="00485B43">
              <w:rPr>
                <w:rFonts w:ascii="Times New Roman" w:hAnsi="Times New Roman" w:cs="Times New Roman"/>
                <w:color w:val="000000"/>
                <w:sz w:val="28"/>
                <w:szCs w:val="28"/>
              </w:rPr>
              <w:br/>
              <w:t xml:space="preserve">предпринимателей, применяющих </w:t>
            </w:r>
            <w:r w:rsidRPr="00485B43">
              <w:rPr>
                <w:rFonts w:ascii="Times New Roman" w:hAnsi="Times New Roman" w:cs="Times New Roman"/>
                <w:color w:val="000000"/>
                <w:sz w:val="28"/>
                <w:szCs w:val="28"/>
              </w:rPr>
              <w:br/>
              <w:t xml:space="preserve">упрощенную систему налогообложения, </w:t>
            </w:r>
            <w:r w:rsidRPr="00485B43">
              <w:rPr>
                <w:rFonts w:ascii="Times New Roman" w:hAnsi="Times New Roman" w:cs="Times New Roman"/>
                <w:color w:val="000000"/>
                <w:sz w:val="28"/>
                <w:szCs w:val="28"/>
              </w:rPr>
              <w:br/>
              <w:t xml:space="preserve">утвержденной Приказом Минфина России </w:t>
            </w:r>
            <w:r w:rsidRPr="00485B43">
              <w:rPr>
                <w:rFonts w:ascii="Times New Roman" w:hAnsi="Times New Roman" w:cs="Times New Roman"/>
                <w:color w:val="000000"/>
                <w:sz w:val="28"/>
                <w:szCs w:val="28"/>
              </w:rPr>
              <w:br/>
              <w:t>от 30.12.2005 №167н, заполняются все</w:t>
            </w:r>
            <w:r w:rsidRPr="00485B43">
              <w:rPr>
                <w:rFonts w:ascii="Times New Roman" w:hAnsi="Times New Roman" w:cs="Times New Roman"/>
                <w:color w:val="000000"/>
                <w:sz w:val="28"/>
                <w:szCs w:val="28"/>
              </w:rPr>
              <w:br/>
              <w:t>разделы</w:t>
            </w:r>
          </w:p>
        </w:tc>
      </w:tr>
    </w:tbl>
    <w:p w:rsidR="000B6CF9" w:rsidRPr="009E732B" w:rsidRDefault="000B6CF9" w:rsidP="000B6CF9">
      <w:pPr>
        <w:spacing w:line="360" w:lineRule="auto"/>
        <w:ind w:firstLine="709"/>
        <w:jc w:val="both"/>
        <w:rPr>
          <w:color w:val="000000"/>
          <w:sz w:val="28"/>
          <w:szCs w:val="28"/>
        </w:rPr>
      </w:pPr>
    </w:p>
    <w:p w:rsidR="00F872A8" w:rsidRDefault="009B7A6E" w:rsidP="00A062BC">
      <w:pPr>
        <w:tabs>
          <w:tab w:val="left" w:pos="360"/>
        </w:tabs>
        <w:spacing w:line="360" w:lineRule="auto"/>
        <w:ind w:firstLine="709"/>
        <w:jc w:val="both"/>
        <w:rPr>
          <w:color w:val="000000"/>
          <w:sz w:val="28"/>
        </w:rPr>
      </w:pPr>
      <w:r>
        <w:rPr>
          <w:color w:val="000000"/>
          <w:sz w:val="28"/>
        </w:rPr>
        <w:t>Рассчитаем для данного предприятия показатели при других альтернативных системах налогообложения.  За расчетный период возьмем 2008 год. Главные показатели, на которые необходимо обратить внимание при выборе альтернативного режима налогообложения, является чистый доход предприятия, сумма единого</w:t>
      </w:r>
      <w:r w:rsidR="002E3321">
        <w:rPr>
          <w:color w:val="000000"/>
          <w:sz w:val="28"/>
        </w:rPr>
        <w:t xml:space="preserve"> налога. </w:t>
      </w:r>
      <w:r>
        <w:rPr>
          <w:color w:val="000000"/>
          <w:sz w:val="28"/>
        </w:rPr>
        <w:t xml:space="preserve">  </w:t>
      </w:r>
    </w:p>
    <w:p w:rsidR="00A062BC" w:rsidRDefault="00A062BC" w:rsidP="00F872A8">
      <w:pPr>
        <w:tabs>
          <w:tab w:val="left" w:pos="360"/>
        </w:tabs>
        <w:spacing w:line="360" w:lineRule="auto"/>
        <w:ind w:firstLine="709"/>
        <w:jc w:val="right"/>
        <w:rPr>
          <w:color w:val="000000"/>
          <w:sz w:val="28"/>
        </w:rPr>
      </w:pPr>
    </w:p>
    <w:p w:rsidR="00A062BC" w:rsidRDefault="00A062BC" w:rsidP="00F872A8">
      <w:pPr>
        <w:tabs>
          <w:tab w:val="left" w:pos="360"/>
        </w:tabs>
        <w:spacing w:line="360" w:lineRule="auto"/>
        <w:ind w:firstLine="709"/>
        <w:jc w:val="right"/>
        <w:rPr>
          <w:color w:val="000000"/>
          <w:sz w:val="28"/>
        </w:rPr>
      </w:pPr>
    </w:p>
    <w:p w:rsidR="00A062BC" w:rsidRDefault="00A062BC" w:rsidP="00F872A8">
      <w:pPr>
        <w:tabs>
          <w:tab w:val="left" w:pos="360"/>
        </w:tabs>
        <w:spacing w:line="360" w:lineRule="auto"/>
        <w:ind w:firstLine="709"/>
        <w:jc w:val="right"/>
        <w:rPr>
          <w:color w:val="000000"/>
          <w:sz w:val="28"/>
        </w:rPr>
      </w:pPr>
    </w:p>
    <w:p w:rsidR="00A062BC" w:rsidRDefault="00A062BC" w:rsidP="00F872A8">
      <w:pPr>
        <w:tabs>
          <w:tab w:val="left" w:pos="360"/>
        </w:tabs>
        <w:spacing w:line="360" w:lineRule="auto"/>
        <w:ind w:firstLine="709"/>
        <w:jc w:val="right"/>
        <w:rPr>
          <w:color w:val="000000"/>
          <w:sz w:val="28"/>
        </w:rPr>
      </w:pPr>
    </w:p>
    <w:p w:rsidR="00A062BC" w:rsidRDefault="00A062BC" w:rsidP="00F872A8">
      <w:pPr>
        <w:tabs>
          <w:tab w:val="left" w:pos="360"/>
        </w:tabs>
        <w:spacing w:line="360" w:lineRule="auto"/>
        <w:ind w:firstLine="709"/>
        <w:jc w:val="right"/>
        <w:rPr>
          <w:color w:val="000000"/>
          <w:sz w:val="28"/>
        </w:rPr>
      </w:pPr>
    </w:p>
    <w:p w:rsidR="00F872A8" w:rsidRDefault="00502555" w:rsidP="00F872A8">
      <w:pPr>
        <w:tabs>
          <w:tab w:val="left" w:pos="360"/>
        </w:tabs>
        <w:spacing w:line="360" w:lineRule="auto"/>
        <w:ind w:firstLine="709"/>
        <w:jc w:val="right"/>
        <w:rPr>
          <w:color w:val="000000"/>
          <w:sz w:val="28"/>
        </w:rPr>
      </w:pPr>
      <w:r w:rsidRPr="00717BF4">
        <w:rPr>
          <w:color w:val="000000"/>
          <w:sz w:val="28"/>
        </w:rPr>
        <w:t>Таблица 10</w:t>
      </w:r>
      <w:r w:rsidR="000B6CF9" w:rsidRPr="00717BF4">
        <w:rPr>
          <w:color w:val="000000"/>
          <w:sz w:val="28"/>
        </w:rPr>
        <w:t xml:space="preserve">. </w:t>
      </w:r>
    </w:p>
    <w:p w:rsidR="000B6CF9" w:rsidRPr="00717BF4" w:rsidRDefault="00CA0F28" w:rsidP="00F872A8">
      <w:pPr>
        <w:tabs>
          <w:tab w:val="left" w:pos="360"/>
        </w:tabs>
        <w:spacing w:line="360" w:lineRule="auto"/>
        <w:ind w:firstLine="709"/>
        <w:jc w:val="center"/>
        <w:rPr>
          <w:color w:val="000000"/>
          <w:sz w:val="28"/>
        </w:rPr>
      </w:pPr>
      <w:r w:rsidRPr="00717BF4">
        <w:rPr>
          <w:color w:val="000000"/>
          <w:sz w:val="28"/>
        </w:rPr>
        <w:t>Расчет показателей за 2008 год</w:t>
      </w:r>
      <w:r w:rsidR="000B6CF9" w:rsidRPr="00717BF4">
        <w:rPr>
          <w:color w:val="000000"/>
          <w:sz w:val="28"/>
        </w:rPr>
        <w:t xml:space="preserve"> при </w:t>
      </w:r>
      <w:r w:rsidR="000B6CF9" w:rsidRPr="00717BF4">
        <w:rPr>
          <w:iCs/>
          <w:color w:val="000000"/>
          <w:sz w:val="28"/>
        </w:rPr>
        <w:t>упрощенной системе налогообложения (доходы 6%)</w:t>
      </w:r>
      <w:r w:rsidR="00F872A8">
        <w:rPr>
          <w:iCs/>
          <w:color w:val="000000"/>
          <w:sz w:val="28"/>
        </w:rPr>
        <w:t>, рублей</w:t>
      </w:r>
    </w:p>
    <w:tbl>
      <w:tblPr>
        <w:tblW w:w="4277"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120"/>
        <w:gridCol w:w="2004"/>
        <w:gridCol w:w="62"/>
      </w:tblGrid>
      <w:tr w:rsidR="00485B43" w:rsidRPr="00F872A8">
        <w:trPr>
          <w:gridAfter w:val="1"/>
          <w:wAfter w:w="38" w:type="pct"/>
          <w:cantSplit/>
        </w:trPr>
        <w:tc>
          <w:tcPr>
            <w:tcW w:w="3738" w:type="pct"/>
            <w:vMerge w:val="restart"/>
          </w:tcPr>
          <w:p w:rsidR="00485B43" w:rsidRPr="00F872A8" w:rsidRDefault="00485B43" w:rsidP="009C2130">
            <w:pPr>
              <w:pStyle w:val="ad"/>
              <w:jc w:val="both"/>
              <w:rPr>
                <w:iCs/>
                <w:color w:val="000000"/>
                <w:sz w:val="28"/>
                <w:szCs w:val="28"/>
              </w:rPr>
            </w:pPr>
            <w:r w:rsidRPr="00F872A8">
              <w:rPr>
                <w:iCs/>
                <w:color w:val="000000"/>
                <w:sz w:val="28"/>
                <w:szCs w:val="28"/>
              </w:rPr>
              <w:t>Показатель</w:t>
            </w:r>
          </w:p>
        </w:tc>
        <w:tc>
          <w:tcPr>
            <w:tcW w:w="1224" w:type="pct"/>
          </w:tcPr>
          <w:p w:rsidR="00485B43" w:rsidRPr="00F872A8" w:rsidRDefault="00485B43" w:rsidP="009C2130">
            <w:pPr>
              <w:pStyle w:val="ad"/>
              <w:jc w:val="both"/>
              <w:rPr>
                <w:iCs/>
                <w:color w:val="000000"/>
                <w:sz w:val="28"/>
                <w:szCs w:val="28"/>
              </w:rPr>
            </w:pPr>
            <w:r w:rsidRPr="00F872A8">
              <w:rPr>
                <w:iCs/>
                <w:color w:val="000000"/>
                <w:sz w:val="28"/>
                <w:szCs w:val="28"/>
              </w:rPr>
              <w:t>Упрощенная система налогообложения (доходы 6%)</w:t>
            </w:r>
          </w:p>
        </w:tc>
      </w:tr>
      <w:tr w:rsidR="00485B43" w:rsidRPr="00F872A8">
        <w:trPr>
          <w:cantSplit/>
        </w:trPr>
        <w:tc>
          <w:tcPr>
            <w:tcW w:w="3738" w:type="pct"/>
            <w:vMerge/>
          </w:tcPr>
          <w:p w:rsidR="00485B43" w:rsidRPr="00F872A8" w:rsidRDefault="00485B43" w:rsidP="009C2130">
            <w:pPr>
              <w:pStyle w:val="ad"/>
              <w:jc w:val="both"/>
              <w:rPr>
                <w:iCs/>
                <w:color w:val="000000"/>
                <w:sz w:val="28"/>
                <w:szCs w:val="28"/>
              </w:rPr>
            </w:pPr>
          </w:p>
        </w:tc>
        <w:tc>
          <w:tcPr>
            <w:tcW w:w="1262" w:type="pct"/>
            <w:gridSpan w:val="2"/>
          </w:tcPr>
          <w:p w:rsidR="00485B43" w:rsidRPr="00F872A8" w:rsidRDefault="00485B43" w:rsidP="009C2130">
            <w:pPr>
              <w:pStyle w:val="ad"/>
              <w:jc w:val="both"/>
              <w:rPr>
                <w:iCs/>
                <w:color w:val="000000"/>
                <w:sz w:val="28"/>
                <w:szCs w:val="28"/>
              </w:rPr>
            </w:pPr>
            <w:r w:rsidRPr="00F872A8">
              <w:rPr>
                <w:iCs/>
                <w:color w:val="000000"/>
                <w:sz w:val="28"/>
                <w:szCs w:val="28"/>
              </w:rPr>
              <w:t>Величина показателя</w:t>
            </w:r>
          </w:p>
        </w:tc>
      </w:tr>
      <w:tr w:rsidR="00485B43" w:rsidRPr="00F872A8">
        <w:trPr>
          <w:cantSplit/>
        </w:trPr>
        <w:tc>
          <w:tcPr>
            <w:tcW w:w="3738" w:type="pct"/>
          </w:tcPr>
          <w:p w:rsidR="00485B43" w:rsidRPr="00F872A8" w:rsidRDefault="00485B43" w:rsidP="000B6CF9">
            <w:pPr>
              <w:pStyle w:val="ad"/>
              <w:spacing w:line="360" w:lineRule="auto"/>
              <w:jc w:val="both"/>
              <w:rPr>
                <w:iCs/>
                <w:color w:val="000000"/>
                <w:sz w:val="28"/>
                <w:szCs w:val="28"/>
              </w:rPr>
            </w:pPr>
            <w:r w:rsidRPr="00F872A8">
              <w:rPr>
                <w:iCs/>
                <w:color w:val="000000"/>
                <w:sz w:val="28"/>
                <w:szCs w:val="28"/>
              </w:rPr>
              <w:t>Величина наличной выручки</w:t>
            </w:r>
          </w:p>
        </w:tc>
        <w:tc>
          <w:tcPr>
            <w:tcW w:w="1262" w:type="pct"/>
            <w:gridSpan w:val="2"/>
          </w:tcPr>
          <w:p w:rsidR="00485B43" w:rsidRPr="00F872A8" w:rsidRDefault="00A062BC" w:rsidP="00EA4F16">
            <w:pPr>
              <w:pStyle w:val="ad"/>
              <w:spacing w:line="360" w:lineRule="auto"/>
              <w:jc w:val="both"/>
              <w:rPr>
                <w:iCs/>
                <w:color w:val="000000"/>
                <w:sz w:val="28"/>
                <w:szCs w:val="28"/>
              </w:rPr>
            </w:pPr>
            <w:r>
              <w:rPr>
                <w:color w:val="000000"/>
                <w:sz w:val="28"/>
                <w:szCs w:val="28"/>
              </w:rPr>
              <w:t>48</w:t>
            </w:r>
            <w:r w:rsidR="00485B43" w:rsidRPr="00F872A8">
              <w:rPr>
                <w:color w:val="000000"/>
                <w:sz w:val="28"/>
                <w:szCs w:val="28"/>
              </w:rPr>
              <w:t>79000</w:t>
            </w:r>
          </w:p>
        </w:tc>
      </w:tr>
      <w:tr w:rsidR="00485B43" w:rsidRPr="00F872A8">
        <w:trPr>
          <w:cantSplit/>
          <w:trHeight w:val="349"/>
        </w:trPr>
        <w:tc>
          <w:tcPr>
            <w:tcW w:w="3738" w:type="pct"/>
          </w:tcPr>
          <w:p w:rsidR="00485B43" w:rsidRPr="00F872A8" w:rsidRDefault="00485B43" w:rsidP="000B6CF9">
            <w:pPr>
              <w:pStyle w:val="ad"/>
              <w:spacing w:line="360" w:lineRule="auto"/>
              <w:jc w:val="both"/>
              <w:rPr>
                <w:iCs/>
                <w:color w:val="000000"/>
                <w:sz w:val="28"/>
                <w:szCs w:val="28"/>
              </w:rPr>
            </w:pPr>
            <w:r w:rsidRPr="00F872A8">
              <w:rPr>
                <w:iCs/>
                <w:color w:val="000000"/>
                <w:sz w:val="28"/>
                <w:szCs w:val="28"/>
              </w:rPr>
              <w:t>Расходы</w:t>
            </w:r>
          </w:p>
          <w:p w:rsidR="00485B43" w:rsidRPr="00F872A8" w:rsidRDefault="00485B43" w:rsidP="000B6CF9">
            <w:pPr>
              <w:pStyle w:val="ad"/>
              <w:spacing w:line="360" w:lineRule="auto"/>
              <w:jc w:val="both"/>
              <w:rPr>
                <w:iCs/>
                <w:color w:val="000000"/>
                <w:sz w:val="28"/>
                <w:szCs w:val="28"/>
              </w:rPr>
            </w:pPr>
            <w:r w:rsidRPr="00F872A8">
              <w:rPr>
                <w:iCs/>
                <w:color w:val="000000"/>
                <w:sz w:val="28"/>
                <w:szCs w:val="28"/>
              </w:rPr>
              <w:t>В том числе:</w:t>
            </w:r>
          </w:p>
        </w:tc>
        <w:tc>
          <w:tcPr>
            <w:tcW w:w="1262" w:type="pct"/>
            <w:gridSpan w:val="2"/>
          </w:tcPr>
          <w:p w:rsidR="00485B43" w:rsidRPr="00F872A8" w:rsidRDefault="00A062BC" w:rsidP="00EA4F16">
            <w:pPr>
              <w:pStyle w:val="ad"/>
              <w:spacing w:line="360" w:lineRule="auto"/>
              <w:jc w:val="both"/>
              <w:rPr>
                <w:iCs/>
                <w:color w:val="000000"/>
                <w:sz w:val="28"/>
                <w:szCs w:val="28"/>
              </w:rPr>
            </w:pPr>
            <w:r>
              <w:rPr>
                <w:iCs/>
                <w:color w:val="000000"/>
                <w:sz w:val="28"/>
                <w:szCs w:val="28"/>
              </w:rPr>
              <w:t>4381215</w:t>
            </w:r>
          </w:p>
        </w:tc>
      </w:tr>
      <w:tr w:rsidR="00485B43" w:rsidRPr="00F872A8">
        <w:trPr>
          <w:cantSplit/>
          <w:trHeight w:val="349"/>
        </w:trPr>
        <w:tc>
          <w:tcPr>
            <w:tcW w:w="3738" w:type="pct"/>
          </w:tcPr>
          <w:p w:rsidR="00485B43" w:rsidRPr="00F872A8" w:rsidRDefault="00485B43" w:rsidP="001C4623">
            <w:pPr>
              <w:pStyle w:val="ad"/>
              <w:spacing w:line="360" w:lineRule="auto"/>
              <w:jc w:val="both"/>
              <w:rPr>
                <w:iCs/>
                <w:color w:val="000000"/>
                <w:sz w:val="28"/>
                <w:szCs w:val="28"/>
              </w:rPr>
            </w:pPr>
            <w:r>
              <w:rPr>
                <w:iCs/>
                <w:color w:val="000000"/>
                <w:sz w:val="28"/>
                <w:szCs w:val="28"/>
              </w:rPr>
              <w:t>- Себестоимость</w:t>
            </w:r>
          </w:p>
        </w:tc>
        <w:tc>
          <w:tcPr>
            <w:tcW w:w="1262" w:type="pct"/>
            <w:gridSpan w:val="2"/>
          </w:tcPr>
          <w:p w:rsidR="00485B43" w:rsidRPr="00F872A8" w:rsidRDefault="00A062BC" w:rsidP="00EA4F16">
            <w:pPr>
              <w:pStyle w:val="ad"/>
              <w:spacing w:line="360" w:lineRule="auto"/>
              <w:jc w:val="both"/>
              <w:rPr>
                <w:iCs/>
                <w:color w:val="000000"/>
                <w:sz w:val="28"/>
                <w:szCs w:val="28"/>
              </w:rPr>
            </w:pPr>
            <w:r>
              <w:rPr>
                <w:iCs/>
                <w:color w:val="000000"/>
                <w:sz w:val="28"/>
                <w:szCs w:val="28"/>
              </w:rPr>
              <w:t>29</w:t>
            </w:r>
            <w:r w:rsidR="00485B43" w:rsidRPr="00F872A8">
              <w:rPr>
                <w:iCs/>
                <w:color w:val="000000"/>
                <w:sz w:val="28"/>
                <w:szCs w:val="28"/>
              </w:rPr>
              <w:t>81000</w:t>
            </w:r>
          </w:p>
        </w:tc>
      </w:tr>
      <w:tr w:rsidR="00485B43" w:rsidRPr="00F872A8">
        <w:trPr>
          <w:cantSplit/>
          <w:trHeight w:val="345"/>
        </w:trPr>
        <w:tc>
          <w:tcPr>
            <w:tcW w:w="3738" w:type="pct"/>
          </w:tcPr>
          <w:p w:rsidR="00485B43" w:rsidRPr="00F872A8" w:rsidRDefault="00485B43" w:rsidP="000B6CF9">
            <w:pPr>
              <w:pStyle w:val="ad"/>
              <w:spacing w:line="360" w:lineRule="auto"/>
              <w:jc w:val="both"/>
              <w:rPr>
                <w:iCs/>
                <w:color w:val="000000"/>
                <w:sz w:val="28"/>
                <w:szCs w:val="28"/>
              </w:rPr>
            </w:pPr>
            <w:r w:rsidRPr="00F872A8">
              <w:rPr>
                <w:iCs/>
                <w:color w:val="000000"/>
                <w:sz w:val="28"/>
                <w:szCs w:val="28"/>
              </w:rPr>
              <w:t>- Заработная плата персонала</w:t>
            </w:r>
          </w:p>
        </w:tc>
        <w:tc>
          <w:tcPr>
            <w:tcW w:w="1262" w:type="pct"/>
            <w:gridSpan w:val="2"/>
          </w:tcPr>
          <w:p w:rsidR="00485B43" w:rsidRPr="00F872A8" w:rsidRDefault="00485B43" w:rsidP="00EA4F16">
            <w:pPr>
              <w:pStyle w:val="ad"/>
              <w:spacing w:line="360" w:lineRule="auto"/>
              <w:jc w:val="both"/>
              <w:rPr>
                <w:iCs/>
                <w:color w:val="000000"/>
                <w:sz w:val="28"/>
                <w:szCs w:val="28"/>
              </w:rPr>
            </w:pPr>
            <w:r w:rsidRPr="00F872A8">
              <w:rPr>
                <w:iCs/>
                <w:color w:val="000000"/>
                <w:sz w:val="28"/>
                <w:szCs w:val="28"/>
              </w:rPr>
              <w:t>1226000</w:t>
            </w:r>
          </w:p>
        </w:tc>
      </w:tr>
      <w:tr w:rsidR="00485B43" w:rsidRPr="00F872A8">
        <w:trPr>
          <w:cantSplit/>
        </w:trPr>
        <w:tc>
          <w:tcPr>
            <w:tcW w:w="3738" w:type="pct"/>
          </w:tcPr>
          <w:p w:rsidR="00485B43" w:rsidRPr="00F872A8" w:rsidRDefault="00485B43" w:rsidP="000B6CF9">
            <w:pPr>
              <w:pStyle w:val="ad"/>
              <w:spacing w:line="360" w:lineRule="auto"/>
              <w:jc w:val="both"/>
              <w:rPr>
                <w:iCs/>
                <w:color w:val="000000"/>
                <w:sz w:val="28"/>
                <w:szCs w:val="28"/>
              </w:rPr>
            </w:pPr>
            <w:r w:rsidRPr="00F872A8">
              <w:rPr>
                <w:iCs/>
                <w:color w:val="000000"/>
                <w:sz w:val="28"/>
                <w:szCs w:val="28"/>
              </w:rPr>
              <w:t>- Страховые взносы в ПФ РФ 14%,</w:t>
            </w:r>
          </w:p>
          <w:p w:rsidR="00485B43" w:rsidRPr="00F872A8" w:rsidRDefault="00A062BC" w:rsidP="000B6CF9">
            <w:pPr>
              <w:pStyle w:val="ad"/>
              <w:spacing w:line="360" w:lineRule="auto"/>
              <w:jc w:val="both"/>
              <w:rPr>
                <w:iCs/>
                <w:color w:val="000000"/>
                <w:sz w:val="28"/>
                <w:szCs w:val="28"/>
              </w:rPr>
            </w:pPr>
            <w:r>
              <w:rPr>
                <w:iCs/>
                <w:color w:val="000000"/>
                <w:sz w:val="28"/>
                <w:szCs w:val="28"/>
              </w:rPr>
              <w:t>- ФСС от НС и ПЗ 0,2</w:t>
            </w:r>
            <w:r w:rsidR="00485B43" w:rsidRPr="00F872A8">
              <w:rPr>
                <w:iCs/>
                <w:color w:val="000000"/>
                <w:sz w:val="28"/>
                <w:szCs w:val="28"/>
              </w:rPr>
              <w:t>%</w:t>
            </w:r>
          </w:p>
        </w:tc>
        <w:tc>
          <w:tcPr>
            <w:tcW w:w="1262" w:type="pct"/>
            <w:gridSpan w:val="2"/>
          </w:tcPr>
          <w:p w:rsidR="00485B43" w:rsidRPr="00F872A8" w:rsidRDefault="00485B43" w:rsidP="00EA4F16">
            <w:pPr>
              <w:pStyle w:val="ad"/>
              <w:spacing w:line="360" w:lineRule="auto"/>
              <w:jc w:val="both"/>
              <w:rPr>
                <w:iCs/>
                <w:color w:val="000000"/>
                <w:sz w:val="28"/>
                <w:szCs w:val="28"/>
              </w:rPr>
            </w:pPr>
            <w:r w:rsidRPr="00F872A8">
              <w:rPr>
                <w:iCs/>
                <w:color w:val="000000"/>
                <w:sz w:val="28"/>
                <w:szCs w:val="28"/>
              </w:rPr>
              <w:t>171640</w:t>
            </w:r>
          </w:p>
          <w:p w:rsidR="00485B43" w:rsidRPr="00F872A8" w:rsidRDefault="0060702C" w:rsidP="00EA4F16">
            <w:pPr>
              <w:pStyle w:val="ad"/>
              <w:spacing w:line="360" w:lineRule="auto"/>
              <w:jc w:val="both"/>
              <w:rPr>
                <w:iCs/>
                <w:color w:val="000000"/>
                <w:sz w:val="28"/>
                <w:szCs w:val="28"/>
              </w:rPr>
            </w:pPr>
            <w:r>
              <w:rPr>
                <w:iCs/>
                <w:color w:val="000000"/>
                <w:sz w:val="28"/>
                <w:szCs w:val="28"/>
              </w:rPr>
              <w:t>2575</w:t>
            </w:r>
          </w:p>
        </w:tc>
      </w:tr>
      <w:tr w:rsidR="00485B43" w:rsidRPr="00F872A8">
        <w:trPr>
          <w:cantSplit/>
        </w:trPr>
        <w:tc>
          <w:tcPr>
            <w:tcW w:w="3738" w:type="pct"/>
          </w:tcPr>
          <w:p w:rsidR="00485B43" w:rsidRPr="00F872A8" w:rsidRDefault="00485B43" w:rsidP="000B6CF9">
            <w:pPr>
              <w:pStyle w:val="ad"/>
              <w:spacing w:line="360" w:lineRule="auto"/>
              <w:jc w:val="both"/>
              <w:rPr>
                <w:iCs/>
                <w:color w:val="000000"/>
                <w:sz w:val="28"/>
                <w:szCs w:val="28"/>
              </w:rPr>
            </w:pPr>
            <w:r>
              <w:rPr>
                <w:iCs/>
                <w:color w:val="000000"/>
                <w:sz w:val="28"/>
                <w:szCs w:val="28"/>
              </w:rPr>
              <w:t>- Транспортный</w:t>
            </w:r>
          </w:p>
          <w:p w:rsidR="00485B43" w:rsidRPr="00F872A8" w:rsidRDefault="00485B43" w:rsidP="000B6CF9">
            <w:pPr>
              <w:pStyle w:val="ad"/>
              <w:spacing w:line="360" w:lineRule="auto"/>
              <w:jc w:val="both"/>
              <w:rPr>
                <w:iCs/>
                <w:color w:val="000000"/>
                <w:sz w:val="28"/>
                <w:szCs w:val="28"/>
              </w:rPr>
            </w:pPr>
            <w:r w:rsidRPr="00F872A8">
              <w:rPr>
                <w:iCs/>
                <w:color w:val="000000"/>
                <w:sz w:val="28"/>
                <w:szCs w:val="28"/>
              </w:rPr>
              <w:t>- Земельный налог</w:t>
            </w:r>
          </w:p>
        </w:tc>
        <w:tc>
          <w:tcPr>
            <w:tcW w:w="1262" w:type="pct"/>
            <w:gridSpan w:val="2"/>
          </w:tcPr>
          <w:p w:rsidR="00485B43" w:rsidRPr="00F872A8" w:rsidRDefault="00485B43" w:rsidP="00EA4F16">
            <w:pPr>
              <w:pStyle w:val="ad"/>
              <w:spacing w:line="360" w:lineRule="auto"/>
              <w:jc w:val="both"/>
              <w:rPr>
                <w:iCs/>
                <w:color w:val="000000"/>
                <w:sz w:val="28"/>
                <w:szCs w:val="28"/>
              </w:rPr>
            </w:pPr>
            <w:r w:rsidRPr="00F872A8">
              <w:rPr>
                <w:iCs/>
                <w:color w:val="000000"/>
                <w:sz w:val="28"/>
                <w:szCs w:val="28"/>
              </w:rPr>
              <w:t>31200</w:t>
            </w:r>
          </w:p>
          <w:p w:rsidR="00485B43" w:rsidRPr="00F872A8" w:rsidRDefault="00485B43" w:rsidP="00EA4F16">
            <w:pPr>
              <w:pStyle w:val="ad"/>
              <w:spacing w:line="360" w:lineRule="auto"/>
              <w:jc w:val="both"/>
              <w:rPr>
                <w:iCs/>
                <w:color w:val="000000"/>
                <w:sz w:val="28"/>
                <w:szCs w:val="28"/>
              </w:rPr>
            </w:pPr>
            <w:r w:rsidRPr="00F872A8">
              <w:rPr>
                <w:iCs/>
                <w:color w:val="000000"/>
                <w:sz w:val="28"/>
                <w:szCs w:val="28"/>
              </w:rPr>
              <w:t>27968</w:t>
            </w:r>
          </w:p>
        </w:tc>
      </w:tr>
      <w:tr w:rsidR="00485B43" w:rsidRPr="00F872A8">
        <w:trPr>
          <w:cantSplit/>
          <w:trHeight w:val="491"/>
        </w:trPr>
        <w:tc>
          <w:tcPr>
            <w:tcW w:w="3738" w:type="pct"/>
          </w:tcPr>
          <w:p w:rsidR="00485B43" w:rsidRPr="00F872A8" w:rsidRDefault="00485B43" w:rsidP="000B6CF9">
            <w:pPr>
              <w:pStyle w:val="ad"/>
              <w:spacing w:line="360" w:lineRule="auto"/>
              <w:jc w:val="both"/>
              <w:rPr>
                <w:iCs/>
                <w:color w:val="000000"/>
                <w:sz w:val="28"/>
                <w:szCs w:val="28"/>
              </w:rPr>
            </w:pPr>
            <w:r>
              <w:rPr>
                <w:iCs/>
                <w:color w:val="000000"/>
                <w:sz w:val="28"/>
                <w:szCs w:val="28"/>
              </w:rPr>
              <w:t>Прибыль организации</w:t>
            </w:r>
          </w:p>
        </w:tc>
        <w:tc>
          <w:tcPr>
            <w:tcW w:w="1262" w:type="pct"/>
            <w:gridSpan w:val="2"/>
          </w:tcPr>
          <w:p w:rsidR="00485B43" w:rsidRPr="00F872A8" w:rsidRDefault="00362B4F" w:rsidP="00EA4F16">
            <w:pPr>
              <w:pStyle w:val="ad"/>
              <w:spacing w:line="360" w:lineRule="auto"/>
              <w:jc w:val="both"/>
              <w:rPr>
                <w:iCs/>
                <w:color w:val="000000"/>
                <w:sz w:val="28"/>
                <w:szCs w:val="28"/>
              </w:rPr>
            </w:pPr>
            <w:r>
              <w:rPr>
                <w:iCs/>
                <w:color w:val="000000"/>
                <w:sz w:val="28"/>
                <w:szCs w:val="28"/>
              </w:rPr>
              <w:t>438617</w:t>
            </w:r>
          </w:p>
        </w:tc>
      </w:tr>
      <w:tr w:rsidR="00485B43" w:rsidRPr="00F872A8">
        <w:trPr>
          <w:cantSplit/>
        </w:trPr>
        <w:tc>
          <w:tcPr>
            <w:tcW w:w="3738" w:type="pct"/>
          </w:tcPr>
          <w:p w:rsidR="00485B43" w:rsidRPr="00F872A8" w:rsidRDefault="00485B43" w:rsidP="000B6CF9">
            <w:pPr>
              <w:pStyle w:val="ad"/>
              <w:spacing w:line="360" w:lineRule="auto"/>
              <w:jc w:val="both"/>
              <w:rPr>
                <w:iCs/>
                <w:color w:val="000000"/>
                <w:sz w:val="28"/>
                <w:szCs w:val="28"/>
              </w:rPr>
            </w:pPr>
            <w:r w:rsidRPr="00F872A8">
              <w:rPr>
                <w:iCs/>
                <w:color w:val="000000"/>
                <w:sz w:val="28"/>
                <w:szCs w:val="28"/>
              </w:rPr>
              <w:t xml:space="preserve">Налог по УСН 6% </w:t>
            </w:r>
          </w:p>
        </w:tc>
        <w:tc>
          <w:tcPr>
            <w:tcW w:w="1262" w:type="pct"/>
            <w:gridSpan w:val="2"/>
          </w:tcPr>
          <w:p w:rsidR="00485B43" w:rsidRPr="00F872A8" w:rsidRDefault="00A062BC" w:rsidP="00EA4F16">
            <w:pPr>
              <w:pStyle w:val="ad"/>
              <w:spacing w:line="360" w:lineRule="auto"/>
              <w:jc w:val="both"/>
              <w:rPr>
                <w:iCs/>
                <w:color w:val="000000"/>
                <w:sz w:val="28"/>
                <w:szCs w:val="28"/>
              </w:rPr>
            </w:pPr>
            <w:r>
              <w:rPr>
                <w:iCs/>
                <w:color w:val="000000"/>
                <w:sz w:val="28"/>
                <w:szCs w:val="28"/>
              </w:rPr>
              <w:t>292740</w:t>
            </w:r>
          </w:p>
        </w:tc>
      </w:tr>
      <w:tr w:rsidR="00485B43" w:rsidRPr="00F872A8">
        <w:trPr>
          <w:cantSplit/>
          <w:trHeight w:val="365"/>
        </w:trPr>
        <w:tc>
          <w:tcPr>
            <w:tcW w:w="3738" w:type="pct"/>
          </w:tcPr>
          <w:p w:rsidR="00485B43" w:rsidRPr="00F872A8" w:rsidRDefault="00485B43" w:rsidP="000B6CF9">
            <w:pPr>
              <w:pStyle w:val="ad"/>
              <w:spacing w:line="360" w:lineRule="auto"/>
              <w:jc w:val="both"/>
              <w:rPr>
                <w:iCs/>
                <w:color w:val="000000"/>
                <w:sz w:val="28"/>
                <w:szCs w:val="28"/>
              </w:rPr>
            </w:pPr>
            <w:r>
              <w:rPr>
                <w:iCs/>
                <w:color w:val="000000"/>
                <w:sz w:val="28"/>
                <w:szCs w:val="28"/>
              </w:rPr>
              <w:t>Чистая прибыль организации</w:t>
            </w:r>
          </w:p>
        </w:tc>
        <w:tc>
          <w:tcPr>
            <w:tcW w:w="1262" w:type="pct"/>
            <w:gridSpan w:val="2"/>
          </w:tcPr>
          <w:p w:rsidR="00485B43" w:rsidRPr="00F872A8" w:rsidRDefault="0060702C" w:rsidP="00EA4F16">
            <w:pPr>
              <w:pStyle w:val="ad"/>
              <w:spacing w:line="360" w:lineRule="auto"/>
              <w:jc w:val="both"/>
              <w:rPr>
                <w:iCs/>
                <w:color w:val="000000"/>
                <w:sz w:val="28"/>
                <w:szCs w:val="28"/>
              </w:rPr>
            </w:pPr>
            <w:r>
              <w:rPr>
                <w:iCs/>
                <w:color w:val="000000"/>
                <w:sz w:val="28"/>
                <w:szCs w:val="28"/>
              </w:rPr>
              <w:t>1</w:t>
            </w:r>
            <w:r w:rsidR="00A062BC">
              <w:rPr>
                <w:iCs/>
                <w:color w:val="000000"/>
                <w:sz w:val="28"/>
                <w:szCs w:val="28"/>
              </w:rPr>
              <w:t>45877</w:t>
            </w:r>
          </w:p>
        </w:tc>
      </w:tr>
      <w:tr w:rsidR="00485B43" w:rsidRPr="00F872A8">
        <w:trPr>
          <w:cantSplit/>
          <w:trHeight w:val="537"/>
        </w:trPr>
        <w:tc>
          <w:tcPr>
            <w:tcW w:w="3738" w:type="pct"/>
          </w:tcPr>
          <w:p w:rsidR="00485B43" w:rsidRPr="00F872A8" w:rsidRDefault="00485B43" w:rsidP="000B6CF9">
            <w:pPr>
              <w:pStyle w:val="ad"/>
              <w:spacing w:line="360" w:lineRule="auto"/>
              <w:jc w:val="both"/>
              <w:rPr>
                <w:iCs/>
                <w:color w:val="000000"/>
                <w:sz w:val="28"/>
                <w:szCs w:val="28"/>
              </w:rPr>
            </w:pPr>
            <w:r w:rsidRPr="00F872A8">
              <w:rPr>
                <w:iCs/>
                <w:color w:val="000000"/>
                <w:sz w:val="28"/>
                <w:szCs w:val="28"/>
              </w:rPr>
              <w:t>Итого налогов к уплате:</w:t>
            </w:r>
          </w:p>
        </w:tc>
        <w:tc>
          <w:tcPr>
            <w:tcW w:w="1262" w:type="pct"/>
            <w:gridSpan w:val="2"/>
          </w:tcPr>
          <w:p w:rsidR="00485B43" w:rsidRPr="00F872A8" w:rsidRDefault="00A062BC" w:rsidP="00EA4F16">
            <w:pPr>
              <w:pStyle w:val="ad"/>
              <w:spacing w:line="360" w:lineRule="auto"/>
              <w:jc w:val="both"/>
              <w:rPr>
                <w:iCs/>
                <w:color w:val="000000"/>
                <w:sz w:val="28"/>
                <w:szCs w:val="28"/>
              </w:rPr>
            </w:pPr>
            <w:r>
              <w:rPr>
                <w:iCs/>
                <w:color w:val="000000"/>
                <w:sz w:val="28"/>
                <w:szCs w:val="28"/>
              </w:rPr>
              <w:t>526123</w:t>
            </w:r>
          </w:p>
        </w:tc>
      </w:tr>
    </w:tbl>
    <w:p w:rsidR="000B6CF9" w:rsidRDefault="000B6CF9" w:rsidP="000B6CF9">
      <w:pPr>
        <w:tabs>
          <w:tab w:val="left" w:pos="360"/>
        </w:tabs>
        <w:spacing w:line="360" w:lineRule="auto"/>
        <w:ind w:firstLine="709"/>
        <w:jc w:val="both"/>
        <w:rPr>
          <w:color w:val="000000"/>
          <w:sz w:val="28"/>
        </w:rPr>
      </w:pPr>
    </w:p>
    <w:p w:rsidR="00A062BC" w:rsidRPr="009E732B" w:rsidRDefault="00A062BC" w:rsidP="000B6CF9">
      <w:pPr>
        <w:tabs>
          <w:tab w:val="left" w:pos="360"/>
        </w:tabs>
        <w:spacing w:line="360" w:lineRule="auto"/>
        <w:ind w:firstLine="709"/>
        <w:jc w:val="both"/>
        <w:rPr>
          <w:color w:val="000000"/>
          <w:sz w:val="28"/>
        </w:rPr>
      </w:pPr>
      <w:r>
        <w:rPr>
          <w:color w:val="000000"/>
          <w:sz w:val="28"/>
        </w:rPr>
        <w:t xml:space="preserve">При упрощенной системе налогообложения с объектом налогообложения </w:t>
      </w:r>
      <w:r w:rsidR="00500A6C">
        <w:rPr>
          <w:color w:val="000000"/>
          <w:sz w:val="28"/>
        </w:rPr>
        <w:t>доходы единый налог составил 292740 рублей. А взносы в Пенсионный Фонд РФ составили 171640 рублей. Данные взносы увеличились в связи с тем, что при данной системе налогообложения процент отчислений от заработной платы в Пенсионный Фонд составляет 14%, когда при системе налогообложения для сельскохозяйственных товаропроизводителей этот процент составляет 10,3.</w:t>
      </w:r>
    </w:p>
    <w:p w:rsidR="00A062BC" w:rsidRDefault="00A062BC" w:rsidP="00500A6C">
      <w:pPr>
        <w:tabs>
          <w:tab w:val="left" w:pos="360"/>
        </w:tabs>
        <w:spacing w:line="360" w:lineRule="auto"/>
        <w:jc w:val="both"/>
        <w:rPr>
          <w:color w:val="000000"/>
          <w:sz w:val="28"/>
        </w:rPr>
      </w:pPr>
    </w:p>
    <w:p w:rsidR="00F872A8" w:rsidRDefault="000B6CF9" w:rsidP="00F872A8">
      <w:pPr>
        <w:tabs>
          <w:tab w:val="left" w:pos="360"/>
        </w:tabs>
        <w:spacing w:line="360" w:lineRule="auto"/>
        <w:ind w:firstLine="709"/>
        <w:jc w:val="right"/>
        <w:rPr>
          <w:color w:val="000000"/>
          <w:sz w:val="28"/>
        </w:rPr>
      </w:pPr>
      <w:r w:rsidRPr="009E732B">
        <w:rPr>
          <w:color w:val="000000"/>
          <w:sz w:val="28"/>
        </w:rPr>
        <w:t>Таблиц</w:t>
      </w:r>
      <w:r w:rsidR="00502555">
        <w:rPr>
          <w:color w:val="000000"/>
          <w:sz w:val="28"/>
        </w:rPr>
        <w:t>а 11</w:t>
      </w:r>
      <w:r>
        <w:rPr>
          <w:color w:val="000000"/>
          <w:sz w:val="28"/>
        </w:rPr>
        <w:t xml:space="preserve">. </w:t>
      </w:r>
    </w:p>
    <w:p w:rsidR="000B6CF9" w:rsidRPr="000C655A" w:rsidRDefault="000B6CF9" w:rsidP="00A062BC">
      <w:pPr>
        <w:tabs>
          <w:tab w:val="left" w:pos="360"/>
        </w:tabs>
        <w:spacing w:line="360" w:lineRule="auto"/>
        <w:ind w:firstLine="709"/>
        <w:jc w:val="both"/>
        <w:rPr>
          <w:color w:val="000000"/>
          <w:sz w:val="28"/>
        </w:rPr>
      </w:pPr>
      <w:r w:rsidRPr="000C655A">
        <w:rPr>
          <w:color w:val="000000"/>
          <w:sz w:val="28"/>
        </w:rPr>
        <w:t xml:space="preserve">Расчет показателей за </w:t>
      </w:r>
      <w:r w:rsidR="00CA0F28">
        <w:rPr>
          <w:color w:val="000000"/>
          <w:sz w:val="28"/>
        </w:rPr>
        <w:t xml:space="preserve"> 2008 год </w:t>
      </w:r>
      <w:r w:rsidRPr="000C655A">
        <w:rPr>
          <w:color w:val="000000"/>
          <w:sz w:val="28"/>
        </w:rPr>
        <w:t xml:space="preserve"> при </w:t>
      </w:r>
      <w:r w:rsidRPr="000C655A">
        <w:rPr>
          <w:iCs/>
          <w:color w:val="000000"/>
          <w:sz w:val="28"/>
        </w:rPr>
        <w:t>упрощенной системе налогообложения (доходы, уменьшенные на величину расходов 15%)</w:t>
      </w:r>
      <w:r w:rsidR="00F872A8">
        <w:rPr>
          <w:iCs/>
          <w:color w:val="000000"/>
          <w:sz w:val="28"/>
        </w:rPr>
        <w:t>, рублей</w:t>
      </w:r>
    </w:p>
    <w:tbl>
      <w:tblPr>
        <w:tblW w:w="4568" w:type="pct"/>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746"/>
        <w:gridCol w:w="2997"/>
      </w:tblGrid>
      <w:tr w:rsidR="009C2130" w:rsidRPr="00F872A8">
        <w:trPr>
          <w:cantSplit/>
        </w:trPr>
        <w:tc>
          <w:tcPr>
            <w:tcW w:w="3286" w:type="pct"/>
            <w:vMerge w:val="restart"/>
          </w:tcPr>
          <w:p w:rsidR="009C2130" w:rsidRPr="00F872A8" w:rsidRDefault="009C2130" w:rsidP="00A062BC">
            <w:pPr>
              <w:pStyle w:val="ad"/>
              <w:jc w:val="both"/>
              <w:rPr>
                <w:iCs/>
                <w:color w:val="000000"/>
                <w:sz w:val="28"/>
                <w:szCs w:val="28"/>
              </w:rPr>
            </w:pPr>
            <w:r w:rsidRPr="00F872A8">
              <w:rPr>
                <w:iCs/>
                <w:color w:val="000000"/>
                <w:sz w:val="28"/>
                <w:szCs w:val="28"/>
              </w:rPr>
              <w:t>Показатель</w:t>
            </w:r>
          </w:p>
        </w:tc>
        <w:tc>
          <w:tcPr>
            <w:tcW w:w="1714" w:type="pct"/>
          </w:tcPr>
          <w:p w:rsidR="009C2130" w:rsidRPr="00F872A8" w:rsidRDefault="009C2130" w:rsidP="00A062BC">
            <w:pPr>
              <w:pStyle w:val="ad"/>
              <w:jc w:val="both"/>
              <w:rPr>
                <w:iCs/>
                <w:color w:val="000000"/>
                <w:sz w:val="28"/>
                <w:szCs w:val="28"/>
              </w:rPr>
            </w:pPr>
            <w:r w:rsidRPr="00F872A8">
              <w:rPr>
                <w:iCs/>
                <w:color w:val="000000"/>
                <w:sz w:val="28"/>
                <w:szCs w:val="28"/>
              </w:rPr>
              <w:t>Упрощенная система налогообложения (доходы-расходы 15%)</w:t>
            </w:r>
          </w:p>
        </w:tc>
      </w:tr>
      <w:tr w:rsidR="009C2130" w:rsidRPr="00F872A8">
        <w:trPr>
          <w:cantSplit/>
        </w:trPr>
        <w:tc>
          <w:tcPr>
            <w:tcW w:w="3286" w:type="pct"/>
            <w:vMerge/>
          </w:tcPr>
          <w:p w:rsidR="009C2130" w:rsidRPr="00F872A8" w:rsidRDefault="009C2130" w:rsidP="00A062BC">
            <w:pPr>
              <w:pStyle w:val="ad"/>
              <w:spacing w:line="360" w:lineRule="auto"/>
              <w:jc w:val="both"/>
              <w:rPr>
                <w:iCs/>
                <w:color w:val="000000"/>
                <w:sz w:val="28"/>
                <w:szCs w:val="28"/>
              </w:rPr>
            </w:pPr>
          </w:p>
        </w:tc>
        <w:tc>
          <w:tcPr>
            <w:tcW w:w="1714" w:type="pct"/>
          </w:tcPr>
          <w:p w:rsidR="009C2130" w:rsidRPr="00F872A8" w:rsidRDefault="009C2130" w:rsidP="00A062BC">
            <w:pPr>
              <w:pStyle w:val="ad"/>
              <w:spacing w:line="360" w:lineRule="auto"/>
              <w:jc w:val="both"/>
              <w:rPr>
                <w:iCs/>
                <w:color w:val="000000"/>
                <w:sz w:val="28"/>
                <w:szCs w:val="28"/>
              </w:rPr>
            </w:pPr>
            <w:r w:rsidRPr="00F872A8">
              <w:rPr>
                <w:iCs/>
                <w:color w:val="000000"/>
                <w:sz w:val="28"/>
                <w:szCs w:val="28"/>
              </w:rPr>
              <w:t>Величина показателя</w:t>
            </w:r>
          </w:p>
        </w:tc>
      </w:tr>
      <w:tr w:rsidR="009C2130" w:rsidRPr="00F872A8">
        <w:trPr>
          <w:cantSplit/>
        </w:trPr>
        <w:tc>
          <w:tcPr>
            <w:tcW w:w="3286" w:type="pct"/>
          </w:tcPr>
          <w:p w:rsidR="009C2130" w:rsidRPr="00F872A8" w:rsidRDefault="009C2130" w:rsidP="00A062BC">
            <w:pPr>
              <w:pStyle w:val="ad"/>
              <w:spacing w:line="360" w:lineRule="auto"/>
              <w:jc w:val="both"/>
              <w:rPr>
                <w:iCs/>
                <w:color w:val="000000"/>
                <w:sz w:val="28"/>
                <w:szCs w:val="28"/>
              </w:rPr>
            </w:pPr>
            <w:r w:rsidRPr="00F872A8">
              <w:rPr>
                <w:iCs/>
                <w:color w:val="000000"/>
                <w:sz w:val="28"/>
                <w:szCs w:val="28"/>
              </w:rPr>
              <w:t>Величина наличной выручки</w:t>
            </w:r>
          </w:p>
        </w:tc>
        <w:tc>
          <w:tcPr>
            <w:tcW w:w="1714" w:type="pct"/>
          </w:tcPr>
          <w:p w:rsidR="009C2130" w:rsidRPr="00F872A8" w:rsidRDefault="00500A6C" w:rsidP="00A062BC">
            <w:pPr>
              <w:pStyle w:val="ad"/>
              <w:spacing w:line="360" w:lineRule="auto"/>
              <w:jc w:val="both"/>
              <w:rPr>
                <w:iCs/>
                <w:color w:val="000000"/>
                <w:sz w:val="28"/>
                <w:szCs w:val="28"/>
              </w:rPr>
            </w:pPr>
            <w:r>
              <w:rPr>
                <w:color w:val="000000"/>
                <w:sz w:val="28"/>
                <w:szCs w:val="28"/>
              </w:rPr>
              <w:t>48</w:t>
            </w:r>
            <w:r w:rsidR="009C2130" w:rsidRPr="00F872A8">
              <w:rPr>
                <w:color w:val="000000"/>
                <w:sz w:val="28"/>
                <w:szCs w:val="28"/>
              </w:rPr>
              <w:t>79000</w:t>
            </w:r>
          </w:p>
        </w:tc>
      </w:tr>
      <w:tr w:rsidR="009C2130" w:rsidRPr="00F872A8">
        <w:trPr>
          <w:cantSplit/>
        </w:trPr>
        <w:tc>
          <w:tcPr>
            <w:tcW w:w="3286" w:type="pct"/>
          </w:tcPr>
          <w:p w:rsidR="009C2130" w:rsidRPr="00F872A8" w:rsidRDefault="009C2130" w:rsidP="00A062BC">
            <w:pPr>
              <w:pStyle w:val="ad"/>
              <w:spacing w:line="360" w:lineRule="auto"/>
              <w:jc w:val="both"/>
              <w:rPr>
                <w:iCs/>
                <w:color w:val="000000"/>
                <w:sz w:val="28"/>
                <w:szCs w:val="28"/>
              </w:rPr>
            </w:pPr>
            <w:r w:rsidRPr="00F872A8">
              <w:rPr>
                <w:iCs/>
                <w:color w:val="000000"/>
                <w:sz w:val="28"/>
                <w:szCs w:val="28"/>
              </w:rPr>
              <w:t>Расходы</w:t>
            </w:r>
          </w:p>
          <w:p w:rsidR="009C2130" w:rsidRPr="00F872A8" w:rsidRDefault="009C2130" w:rsidP="00A062BC">
            <w:pPr>
              <w:pStyle w:val="ad"/>
              <w:spacing w:line="360" w:lineRule="auto"/>
              <w:jc w:val="both"/>
              <w:rPr>
                <w:iCs/>
                <w:color w:val="000000"/>
                <w:sz w:val="28"/>
                <w:szCs w:val="28"/>
              </w:rPr>
            </w:pPr>
            <w:r w:rsidRPr="00F872A8">
              <w:rPr>
                <w:iCs/>
                <w:color w:val="000000"/>
                <w:sz w:val="28"/>
                <w:szCs w:val="28"/>
              </w:rPr>
              <w:t>В том числе:</w:t>
            </w:r>
          </w:p>
        </w:tc>
        <w:tc>
          <w:tcPr>
            <w:tcW w:w="1714" w:type="pct"/>
          </w:tcPr>
          <w:p w:rsidR="009C2130" w:rsidRPr="00F872A8" w:rsidRDefault="00500A6C" w:rsidP="00A062BC">
            <w:pPr>
              <w:pStyle w:val="ad"/>
              <w:spacing w:line="360" w:lineRule="auto"/>
              <w:jc w:val="both"/>
              <w:rPr>
                <w:iCs/>
                <w:color w:val="000000"/>
                <w:sz w:val="28"/>
                <w:szCs w:val="28"/>
              </w:rPr>
            </w:pPr>
            <w:r>
              <w:rPr>
                <w:iCs/>
                <w:color w:val="000000"/>
                <w:sz w:val="28"/>
                <w:szCs w:val="28"/>
              </w:rPr>
              <w:t>4381215</w:t>
            </w:r>
          </w:p>
        </w:tc>
      </w:tr>
      <w:tr w:rsidR="009C2130" w:rsidRPr="00F872A8">
        <w:trPr>
          <w:cantSplit/>
        </w:trPr>
        <w:tc>
          <w:tcPr>
            <w:tcW w:w="3286" w:type="pct"/>
          </w:tcPr>
          <w:p w:rsidR="009C2130" w:rsidRPr="00F872A8" w:rsidRDefault="009C2130" w:rsidP="00A062BC">
            <w:pPr>
              <w:pStyle w:val="ad"/>
              <w:spacing w:line="360" w:lineRule="auto"/>
              <w:jc w:val="both"/>
              <w:rPr>
                <w:iCs/>
                <w:color w:val="000000"/>
                <w:sz w:val="28"/>
                <w:szCs w:val="28"/>
              </w:rPr>
            </w:pPr>
            <w:r>
              <w:rPr>
                <w:iCs/>
                <w:color w:val="000000"/>
                <w:sz w:val="28"/>
                <w:szCs w:val="28"/>
              </w:rPr>
              <w:t>- Себестоимость</w:t>
            </w:r>
          </w:p>
        </w:tc>
        <w:tc>
          <w:tcPr>
            <w:tcW w:w="1714" w:type="pct"/>
          </w:tcPr>
          <w:p w:rsidR="009C2130" w:rsidRPr="00F872A8" w:rsidRDefault="00500A6C" w:rsidP="00A062BC">
            <w:pPr>
              <w:pStyle w:val="ad"/>
              <w:spacing w:line="360" w:lineRule="auto"/>
              <w:jc w:val="both"/>
              <w:rPr>
                <w:iCs/>
                <w:color w:val="000000"/>
                <w:sz w:val="28"/>
                <w:szCs w:val="28"/>
              </w:rPr>
            </w:pPr>
            <w:r>
              <w:rPr>
                <w:iCs/>
                <w:color w:val="000000"/>
                <w:sz w:val="28"/>
                <w:szCs w:val="28"/>
              </w:rPr>
              <w:t>29</w:t>
            </w:r>
            <w:r w:rsidR="009C2130" w:rsidRPr="00F872A8">
              <w:rPr>
                <w:iCs/>
                <w:color w:val="000000"/>
                <w:sz w:val="28"/>
                <w:szCs w:val="28"/>
              </w:rPr>
              <w:t>81000</w:t>
            </w:r>
          </w:p>
        </w:tc>
      </w:tr>
      <w:tr w:rsidR="009C2130" w:rsidRPr="00F872A8">
        <w:trPr>
          <w:cantSplit/>
        </w:trPr>
        <w:tc>
          <w:tcPr>
            <w:tcW w:w="3286" w:type="pct"/>
          </w:tcPr>
          <w:p w:rsidR="009C2130" w:rsidRPr="00F872A8" w:rsidRDefault="009C2130" w:rsidP="00A062BC">
            <w:pPr>
              <w:pStyle w:val="ad"/>
              <w:spacing w:line="360" w:lineRule="auto"/>
              <w:jc w:val="both"/>
              <w:rPr>
                <w:iCs/>
                <w:color w:val="000000"/>
                <w:sz w:val="28"/>
                <w:szCs w:val="28"/>
              </w:rPr>
            </w:pPr>
            <w:r w:rsidRPr="00F872A8">
              <w:rPr>
                <w:iCs/>
                <w:color w:val="000000"/>
                <w:sz w:val="28"/>
                <w:szCs w:val="28"/>
              </w:rPr>
              <w:t>-</w:t>
            </w:r>
            <w:r>
              <w:rPr>
                <w:iCs/>
                <w:color w:val="000000"/>
                <w:sz w:val="28"/>
                <w:szCs w:val="28"/>
              </w:rPr>
              <w:t xml:space="preserve"> Заработная плата персонала</w:t>
            </w:r>
          </w:p>
        </w:tc>
        <w:tc>
          <w:tcPr>
            <w:tcW w:w="1714" w:type="pct"/>
          </w:tcPr>
          <w:p w:rsidR="009C2130" w:rsidRPr="00F872A8" w:rsidRDefault="009C2130" w:rsidP="00A062BC">
            <w:pPr>
              <w:pStyle w:val="ad"/>
              <w:spacing w:line="360" w:lineRule="auto"/>
              <w:jc w:val="both"/>
              <w:rPr>
                <w:iCs/>
                <w:color w:val="000000"/>
                <w:sz w:val="28"/>
                <w:szCs w:val="28"/>
              </w:rPr>
            </w:pPr>
            <w:r w:rsidRPr="00F872A8">
              <w:rPr>
                <w:iCs/>
                <w:color w:val="000000"/>
                <w:sz w:val="28"/>
                <w:szCs w:val="28"/>
              </w:rPr>
              <w:t>1226000</w:t>
            </w:r>
          </w:p>
        </w:tc>
      </w:tr>
      <w:tr w:rsidR="009C2130" w:rsidRPr="00F872A8">
        <w:trPr>
          <w:cantSplit/>
        </w:trPr>
        <w:tc>
          <w:tcPr>
            <w:tcW w:w="3286" w:type="pct"/>
          </w:tcPr>
          <w:p w:rsidR="009C2130" w:rsidRPr="00F872A8" w:rsidRDefault="009C2130" w:rsidP="001C4623">
            <w:pPr>
              <w:pStyle w:val="ad"/>
              <w:spacing w:line="360" w:lineRule="auto"/>
              <w:jc w:val="both"/>
              <w:rPr>
                <w:iCs/>
                <w:color w:val="000000"/>
                <w:sz w:val="28"/>
                <w:szCs w:val="28"/>
              </w:rPr>
            </w:pPr>
            <w:r>
              <w:rPr>
                <w:iCs/>
                <w:color w:val="000000"/>
                <w:sz w:val="28"/>
                <w:szCs w:val="28"/>
              </w:rPr>
              <w:t>- Страховые взносы в ПФ РФ 14%</w:t>
            </w:r>
          </w:p>
          <w:p w:rsidR="009C2130" w:rsidRPr="00F872A8" w:rsidRDefault="009C2130" w:rsidP="001C4623">
            <w:pPr>
              <w:pStyle w:val="ad"/>
              <w:spacing w:line="360" w:lineRule="auto"/>
              <w:jc w:val="both"/>
              <w:rPr>
                <w:iCs/>
                <w:color w:val="000000"/>
                <w:sz w:val="28"/>
                <w:szCs w:val="28"/>
              </w:rPr>
            </w:pPr>
            <w:r w:rsidRPr="00F872A8">
              <w:rPr>
                <w:iCs/>
                <w:color w:val="000000"/>
                <w:sz w:val="28"/>
                <w:szCs w:val="28"/>
              </w:rPr>
              <w:t>- ФСС от НС и ПЗ 0,4%</w:t>
            </w:r>
          </w:p>
        </w:tc>
        <w:tc>
          <w:tcPr>
            <w:tcW w:w="1714" w:type="pct"/>
          </w:tcPr>
          <w:p w:rsidR="009C2130" w:rsidRPr="00F872A8" w:rsidRDefault="009C2130" w:rsidP="00EA4F16">
            <w:pPr>
              <w:pStyle w:val="ad"/>
              <w:spacing w:line="360" w:lineRule="auto"/>
              <w:jc w:val="both"/>
              <w:rPr>
                <w:iCs/>
                <w:color w:val="000000"/>
                <w:sz w:val="28"/>
                <w:szCs w:val="28"/>
              </w:rPr>
            </w:pPr>
            <w:r w:rsidRPr="00F872A8">
              <w:rPr>
                <w:iCs/>
                <w:color w:val="000000"/>
                <w:sz w:val="28"/>
                <w:szCs w:val="28"/>
              </w:rPr>
              <w:t>171640</w:t>
            </w:r>
          </w:p>
          <w:p w:rsidR="009C2130" w:rsidRPr="00F872A8" w:rsidRDefault="009C2130" w:rsidP="00EA4F16">
            <w:pPr>
              <w:pStyle w:val="ad"/>
              <w:spacing w:line="360" w:lineRule="auto"/>
              <w:jc w:val="both"/>
              <w:rPr>
                <w:iCs/>
                <w:color w:val="000000"/>
                <w:sz w:val="28"/>
                <w:szCs w:val="28"/>
              </w:rPr>
            </w:pPr>
            <w:r>
              <w:rPr>
                <w:iCs/>
                <w:color w:val="000000"/>
                <w:sz w:val="28"/>
                <w:szCs w:val="28"/>
              </w:rPr>
              <w:t>2575</w:t>
            </w:r>
          </w:p>
        </w:tc>
      </w:tr>
      <w:tr w:rsidR="009C2130" w:rsidRPr="00F872A8">
        <w:trPr>
          <w:cantSplit/>
          <w:trHeight w:val="491"/>
        </w:trPr>
        <w:tc>
          <w:tcPr>
            <w:tcW w:w="3286" w:type="pct"/>
          </w:tcPr>
          <w:p w:rsidR="009C2130" w:rsidRPr="00F872A8" w:rsidRDefault="009C2130" w:rsidP="001C4623">
            <w:pPr>
              <w:pStyle w:val="ad"/>
              <w:spacing w:line="360" w:lineRule="auto"/>
              <w:jc w:val="both"/>
              <w:rPr>
                <w:iCs/>
                <w:color w:val="000000"/>
                <w:sz w:val="28"/>
                <w:szCs w:val="28"/>
              </w:rPr>
            </w:pPr>
            <w:r>
              <w:rPr>
                <w:iCs/>
                <w:color w:val="000000"/>
                <w:sz w:val="28"/>
                <w:szCs w:val="28"/>
              </w:rPr>
              <w:t>- Транспортный налог</w:t>
            </w:r>
          </w:p>
          <w:p w:rsidR="009C2130" w:rsidRPr="00F872A8" w:rsidRDefault="009C2130" w:rsidP="001C4623">
            <w:pPr>
              <w:pStyle w:val="ad"/>
              <w:spacing w:line="360" w:lineRule="auto"/>
              <w:jc w:val="both"/>
              <w:rPr>
                <w:iCs/>
                <w:color w:val="000000"/>
                <w:sz w:val="28"/>
                <w:szCs w:val="28"/>
              </w:rPr>
            </w:pPr>
            <w:r w:rsidRPr="00F872A8">
              <w:rPr>
                <w:iCs/>
                <w:color w:val="000000"/>
                <w:sz w:val="28"/>
                <w:szCs w:val="28"/>
              </w:rPr>
              <w:t>- Земельный налог</w:t>
            </w:r>
          </w:p>
        </w:tc>
        <w:tc>
          <w:tcPr>
            <w:tcW w:w="1714" w:type="pct"/>
          </w:tcPr>
          <w:p w:rsidR="009C2130" w:rsidRPr="00F872A8" w:rsidRDefault="009C2130" w:rsidP="00EA4F16">
            <w:pPr>
              <w:pStyle w:val="ad"/>
              <w:spacing w:line="360" w:lineRule="auto"/>
              <w:jc w:val="both"/>
              <w:rPr>
                <w:iCs/>
                <w:color w:val="000000"/>
                <w:sz w:val="28"/>
                <w:szCs w:val="28"/>
              </w:rPr>
            </w:pPr>
            <w:r w:rsidRPr="00F872A8">
              <w:rPr>
                <w:iCs/>
                <w:color w:val="000000"/>
                <w:sz w:val="28"/>
                <w:szCs w:val="28"/>
              </w:rPr>
              <w:t>31200</w:t>
            </w:r>
          </w:p>
          <w:p w:rsidR="009C2130" w:rsidRPr="00F872A8" w:rsidRDefault="009C2130" w:rsidP="00EA4F16">
            <w:pPr>
              <w:pStyle w:val="ad"/>
              <w:spacing w:line="360" w:lineRule="auto"/>
              <w:jc w:val="both"/>
              <w:rPr>
                <w:iCs/>
                <w:color w:val="000000"/>
                <w:sz w:val="28"/>
                <w:szCs w:val="28"/>
              </w:rPr>
            </w:pPr>
            <w:r w:rsidRPr="00F872A8">
              <w:rPr>
                <w:iCs/>
                <w:color w:val="000000"/>
                <w:sz w:val="28"/>
                <w:szCs w:val="28"/>
              </w:rPr>
              <w:t>27968</w:t>
            </w:r>
          </w:p>
        </w:tc>
      </w:tr>
      <w:tr w:rsidR="009C2130" w:rsidRPr="00F872A8">
        <w:trPr>
          <w:cantSplit/>
          <w:trHeight w:val="365"/>
        </w:trPr>
        <w:tc>
          <w:tcPr>
            <w:tcW w:w="3286" w:type="pct"/>
          </w:tcPr>
          <w:p w:rsidR="009C2130" w:rsidRPr="00F872A8" w:rsidRDefault="009C2130" w:rsidP="001C4623">
            <w:pPr>
              <w:pStyle w:val="ad"/>
              <w:spacing w:line="360" w:lineRule="auto"/>
              <w:jc w:val="both"/>
              <w:rPr>
                <w:iCs/>
                <w:color w:val="000000"/>
                <w:sz w:val="28"/>
                <w:szCs w:val="28"/>
              </w:rPr>
            </w:pPr>
            <w:r>
              <w:rPr>
                <w:iCs/>
                <w:color w:val="000000"/>
                <w:sz w:val="28"/>
                <w:szCs w:val="28"/>
              </w:rPr>
              <w:t>Прибыль организации</w:t>
            </w:r>
            <w:r w:rsidRPr="00F872A8">
              <w:rPr>
                <w:iCs/>
                <w:color w:val="000000"/>
                <w:sz w:val="28"/>
                <w:szCs w:val="28"/>
              </w:rPr>
              <w:t xml:space="preserve"> </w:t>
            </w:r>
          </w:p>
        </w:tc>
        <w:tc>
          <w:tcPr>
            <w:tcW w:w="1714" w:type="pct"/>
          </w:tcPr>
          <w:p w:rsidR="009C2130" w:rsidRPr="00F872A8" w:rsidRDefault="009C2130" w:rsidP="00EA4F16">
            <w:pPr>
              <w:pStyle w:val="ad"/>
              <w:spacing w:line="360" w:lineRule="auto"/>
              <w:jc w:val="both"/>
              <w:rPr>
                <w:iCs/>
                <w:color w:val="000000"/>
                <w:sz w:val="28"/>
                <w:szCs w:val="28"/>
              </w:rPr>
            </w:pPr>
            <w:r>
              <w:rPr>
                <w:iCs/>
                <w:color w:val="000000"/>
                <w:sz w:val="28"/>
                <w:szCs w:val="28"/>
              </w:rPr>
              <w:t>438617</w:t>
            </w:r>
          </w:p>
        </w:tc>
      </w:tr>
      <w:tr w:rsidR="009C2130" w:rsidRPr="00F872A8">
        <w:trPr>
          <w:cantSplit/>
          <w:trHeight w:val="537"/>
        </w:trPr>
        <w:tc>
          <w:tcPr>
            <w:tcW w:w="3286" w:type="pct"/>
          </w:tcPr>
          <w:p w:rsidR="009C2130" w:rsidRPr="00F872A8" w:rsidRDefault="009C2130" w:rsidP="001C4623">
            <w:pPr>
              <w:pStyle w:val="ad"/>
              <w:spacing w:line="360" w:lineRule="auto"/>
              <w:jc w:val="both"/>
              <w:rPr>
                <w:iCs/>
                <w:color w:val="000000"/>
                <w:sz w:val="28"/>
                <w:szCs w:val="28"/>
              </w:rPr>
            </w:pPr>
            <w:r w:rsidRPr="00F872A8">
              <w:rPr>
                <w:iCs/>
                <w:color w:val="000000"/>
                <w:sz w:val="28"/>
                <w:szCs w:val="28"/>
              </w:rPr>
              <w:t xml:space="preserve">Налог по УСН 15% </w:t>
            </w:r>
          </w:p>
        </w:tc>
        <w:tc>
          <w:tcPr>
            <w:tcW w:w="1714" w:type="pct"/>
          </w:tcPr>
          <w:p w:rsidR="009C2130" w:rsidRPr="00F872A8" w:rsidRDefault="00500A6C" w:rsidP="00EA4F16">
            <w:pPr>
              <w:pStyle w:val="ad"/>
              <w:spacing w:line="360" w:lineRule="auto"/>
              <w:jc w:val="both"/>
              <w:rPr>
                <w:iCs/>
                <w:color w:val="000000"/>
                <w:sz w:val="28"/>
                <w:szCs w:val="28"/>
              </w:rPr>
            </w:pPr>
            <w:r>
              <w:rPr>
                <w:iCs/>
                <w:color w:val="000000"/>
                <w:sz w:val="28"/>
                <w:szCs w:val="28"/>
              </w:rPr>
              <w:t>74668</w:t>
            </w:r>
          </w:p>
        </w:tc>
      </w:tr>
      <w:tr w:rsidR="009C2130" w:rsidRPr="00F872A8">
        <w:trPr>
          <w:cantSplit/>
        </w:trPr>
        <w:tc>
          <w:tcPr>
            <w:tcW w:w="3286" w:type="pct"/>
          </w:tcPr>
          <w:p w:rsidR="009C2130" w:rsidRPr="00F872A8" w:rsidRDefault="009C2130" w:rsidP="001C4623">
            <w:pPr>
              <w:pStyle w:val="ad"/>
              <w:spacing w:line="360" w:lineRule="auto"/>
              <w:jc w:val="both"/>
              <w:rPr>
                <w:iCs/>
                <w:color w:val="000000"/>
                <w:sz w:val="28"/>
                <w:szCs w:val="28"/>
              </w:rPr>
            </w:pPr>
            <w:r>
              <w:rPr>
                <w:iCs/>
                <w:color w:val="000000"/>
                <w:sz w:val="28"/>
                <w:szCs w:val="28"/>
              </w:rPr>
              <w:t>Чистая прибыль организации</w:t>
            </w:r>
          </w:p>
        </w:tc>
        <w:tc>
          <w:tcPr>
            <w:tcW w:w="1714" w:type="pct"/>
          </w:tcPr>
          <w:p w:rsidR="009C2130" w:rsidRPr="00F872A8" w:rsidRDefault="009C2130" w:rsidP="002E6471">
            <w:pPr>
              <w:pStyle w:val="ad"/>
              <w:spacing w:line="360" w:lineRule="auto"/>
              <w:jc w:val="both"/>
              <w:rPr>
                <w:iCs/>
                <w:color w:val="000000"/>
                <w:sz w:val="28"/>
                <w:szCs w:val="28"/>
              </w:rPr>
            </w:pPr>
            <w:r>
              <w:rPr>
                <w:iCs/>
                <w:color w:val="000000"/>
                <w:sz w:val="28"/>
                <w:szCs w:val="28"/>
              </w:rPr>
              <w:t>372825</w:t>
            </w:r>
          </w:p>
        </w:tc>
      </w:tr>
      <w:tr w:rsidR="009C2130" w:rsidRPr="00F872A8">
        <w:trPr>
          <w:cantSplit/>
        </w:trPr>
        <w:tc>
          <w:tcPr>
            <w:tcW w:w="3286" w:type="pct"/>
          </w:tcPr>
          <w:p w:rsidR="009C2130" w:rsidRPr="00F872A8" w:rsidRDefault="009C2130" w:rsidP="001C4623">
            <w:pPr>
              <w:pStyle w:val="ad"/>
              <w:spacing w:line="360" w:lineRule="auto"/>
              <w:jc w:val="both"/>
              <w:rPr>
                <w:iCs/>
                <w:color w:val="000000"/>
                <w:sz w:val="28"/>
                <w:szCs w:val="28"/>
              </w:rPr>
            </w:pPr>
            <w:r w:rsidRPr="00F872A8">
              <w:rPr>
                <w:iCs/>
                <w:color w:val="000000"/>
                <w:sz w:val="28"/>
                <w:szCs w:val="28"/>
              </w:rPr>
              <w:t>Итого налогов к уплате:</w:t>
            </w:r>
          </w:p>
        </w:tc>
        <w:tc>
          <w:tcPr>
            <w:tcW w:w="1714" w:type="pct"/>
          </w:tcPr>
          <w:p w:rsidR="009C2130" w:rsidRPr="00F872A8" w:rsidRDefault="00500A6C" w:rsidP="002E6471">
            <w:pPr>
              <w:pStyle w:val="ad"/>
              <w:spacing w:line="360" w:lineRule="auto"/>
              <w:jc w:val="both"/>
              <w:rPr>
                <w:iCs/>
                <w:color w:val="000000"/>
                <w:sz w:val="28"/>
                <w:szCs w:val="28"/>
              </w:rPr>
            </w:pPr>
            <w:r>
              <w:rPr>
                <w:iCs/>
                <w:color w:val="000000"/>
                <w:sz w:val="28"/>
                <w:szCs w:val="28"/>
              </w:rPr>
              <w:t>308051</w:t>
            </w:r>
          </w:p>
        </w:tc>
      </w:tr>
    </w:tbl>
    <w:p w:rsidR="000B6CF9" w:rsidRDefault="000B6CF9" w:rsidP="000B6CF9">
      <w:pPr>
        <w:spacing w:line="360" w:lineRule="auto"/>
        <w:ind w:firstLine="709"/>
        <w:jc w:val="both"/>
        <w:rPr>
          <w:color w:val="000000"/>
          <w:sz w:val="28"/>
          <w:szCs w:val="28"/>
        </w:rPr>
      </w:pPr>
    </w:p>
    <w:p w:rsidR="00FE24B0" w:rsidRDefault="00500A6C" w:rsidP="000B6CF9">
      <w:pPr>
        <w:spacing w:line="360" w:lineRule="auto"/>
        <w:ind w:firstLine="709"/>
        <w:jc w:val="both"/>
        <w:rPr>
          <w:color w:val="000000"/>
          <w:sz w:val="28"/>
          <w:szCs w:val="28"/>
        </w:rPr>
      </w:pPr>
      <w:r>
        <w:rPr>
          <w:color w:val="000000"/>
          <w:sz w:val="28"/>
          <w:szCs w:val="28"/>
        </w:rPr>
        <w:t>При данной системе налогообложения единый налог составил 74668 рублей. При расчете налога в расходы, уменьшающие сумму доходов, не включаются налоги, а только взносы в Пенсионный фонд.</w:t>
      </w:r>
    </w:p>
    <w:p w:rsidR="00A062BC" w:rsidRDefault="00A062BC" w:rsidP="000B6CF9">
      <w:pPr>
        <w:spacing w:line="360" w:lineRule="auto"/>
        <w:ind w:firstLine="709"/>
        <w:jc w:val="both"/>
        <w:rPr>
          <w:color w:val="000000"/>
          <w:sz w:val="28"/>
          <w:szCs w:val="28"/>
        </w:rPr>
      </w:pPr>
    </w:p>
    <w:p w:rsidR="00A062BC" w:rsidRDefault="00A062BC" w:rsidP="000B6CF9">
      <w:pPr>
        <w:spacing w:line="360" w:lineRule="auto"/>
        <w:ind w:firstLine="709"/>
        <w:jc w:val="both"/>
        <w:rPr>
          <w:color w:val="000000"/>
          <w:sz w:val="28"/>
          <w:szCs w:val="28"/>
        </w:rPr>
      </w:pPr>
    </w:p>
    <w:p w:rsidR="00FE24B0" w:rsidRDefault="00FE24B0" w:rsidP="000B6CF9">
      <w:pPr>
        <w:spacing w:line="360" w:lineRule="auto"/>
        <w:ind w:firstLine="709"/>
        <w:jc w:val="both"/>
        <w:rPr>
          <w:color w:val="000000"/>
          <w:sz w:val="28"/>
          <w:szCs w:val="28"/>
        </w:rPr>
      </w:pPr>
    </w:p>
    <w:p w:rsidR="00FE24B0" w:rsidRDefault="00FE24B0" w:rsidP="000B6CF9">
      <w:pPr>
        <w:spacing w:line="360" w:lineRule="auto"/>
        <w:ind w:firstLine="709"/>
        <w:jc w:val="both"/>
        <w:rPr>
          <w:color w:val="000000"/>
          <w:sz w:val="28"/>
          <w:szCs w:val="28"/>
        </w:rPr>
      </w:pPr>
    </w:p>
    <w:p w:rsidR="00FE24B0" w:rsidRDefault="00FE24B0" w:rsidP="000B6CF9">
      <w:pPr>
        <w:spacing w:line="360" w:lineRule="auto"/>
        <w:ind w:firstLine="709"/>
        <w:jc w:val="both"/>
        <w:rPr>
          <w:color w:val="000000"/>
          <w:sz w:val="28"/>
          <w:szCs w:val="28"/>
        </w:rPr>
      </w:pPr>
    </w:p>
    <w:p w:rsidR="00F872A8" w:rsidRDefault="00502555" w:rsidP="00F872A8">
      <w:pPr>
        <w:pStyle w:val="ad"/>
        <w:spacing w:line="360" w:lineRule="auto"/>
        <w:ind w:firstLine="709"/>
        <w:jc w:val="right"/>
        <w:rPr>
          <w:color w:val="000000"/>
          <w:sz w:val="28"/>
        </w:rPr>
      </w:pPr>
      <w:r w:rsidRPr="00717BF4">
        <w:rPr>
          <w:color w:val="000000"/>
          <w:sz w:val="28"/>
        </w:rPr>
        <w:t>Таблица 12</w:t>
      </w:r>
      <w:r w:rsidR="000B6CF9" w:rsidRPr="00717BF4">
        <w:rPr>
          <w:color w:val="000000"/>
          <w:sz w:val="28"/>
        </w:rPr>
        <w:t>.</w:t>
      </w:r>
    </w:p>
    <w:p w:rsidR="000B6CF9" w:rsidRPr="00717BF4" w:rsidRDefault="000B6CF9" w:rsidP="00F872A8">
      <w:pPr>
        <w:pStyle w:val="ad"/>
        <w:spacing w:line="360" w:lineRule="auto"/>
        <w:ind w:firstLine="709"/>
        <w:jc w:val="center"/>
        <w:rPr>
          <w:color w:val="000000"/>
          <w:sz w:val="28"/>
        </w:rPr>
      </w:pPr>
      <w:r w:rsidRPr="00717BF4">
        <w:rPr>
          <w:color w:val="000000"/>
          <w:sz w:val="28"/>
        </w:rPr>
        <w:t>Сравнительная таблица систем налогообложения для организации</w:t>
      </w:r>
      <w:r w:rsidR="00F872A8">
        <w:rPr>
          <w:color w:val="000000"/>
          <w:sz w:val="28"/>
        </w:rPr>
        <w:t>, рублей</w:t>
      </w:r>
    </w:p>
    <w:tbl>
      <w:tblPr>
        <w:tblW w:w="5000" w:type="pct"/>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760"/>
        <w:gridCol w:w="1904"/>
        <w:gridCol w:w="2500"/>
        <w:gridCol w:w="2406"/>
      </w:tblGrid>
      <w:tr w:rsidR="00DD1D7E" w:rsidRPr="00F872A8">
        <w:trPr>
          <w:cantSplit/>
          <w:trHeight w:val="321"/>
        </w:trPr>
        <w:tc>
          <w:tcPr>
            <w:tcW w:w="1442" w:type="pct"/>
            <w:vMerge w:val="restart"/>
          </w:tcPr>
          <w:p w:rsidR="00DD1D7E" w:rsidRPr="00F872A8" w:rsidRDefault="00DD1D7E" w:rsidP="009C2130">
            <w:pPr>
              <w:pStyle w:val="ad"/>
              <w:jc w:val="both"/>
              <w:rPr>
                <w:iCs/>
                <w:color w:val="000000"/>
                <w:sz w:val="28"/>
                <w:szCs w:val="28"/>
              </w:rPr>
            </w:pPr>
            <w:bookmarkStart w:id="4" w:name="OLE_LINK3"/>
            <w:r w:rsidRPr="00F872A8">
              <w:rPr>
                <w:iCs/>
                <w:color w:val="000000"/>
                <w:sz w:val="28"/>
                <w:szCs w:val="28"/>
              </w:rPr>
              <w:t>Показатель</w:t>
            </w:r>
          </w:p>
        </w:tc>
        <w:tc>
          <w:tcPr>
            <w:tcW w:w="995" w:type="pct"/>
          </w:tcPr>
          <w:p w:rsidR="00DD1D7E" w:rsidRPr="00F872A8" w:rsidRDefault="00162885" w:rsidP="009C2130">
            <w:pPr>
              <w:pStyle w:val="ad"/>
              <w:jc w:val="both"/>
              <w:rPr>
                <w:iCs/>
                <w:color w:val="000000"/>
                <w:sz w:val="28"/>
                <w:szCs w:val="28"/>
              </w:rPr>
            </w:pPr>
            <w:r w:rsidRPr="00F872A8">
              <w:rPr>
                <w:iCs/>
                <w:color w:val="000000"/>
                <w:sz w:val="28"/>
                <w:szCs w:val="28"/>
              </w:rPr>
              <w:t>ЕСХН 6%</w:t>
            </w:r>
          </w:p>
        </w:tc>
        <w:tc>
          <w:tcPr>
            <w:tcW w:w="1306" w:type="pct"/>
          </w:tcPr>
          <w:p w:rsidR="00DD1D7E" w:rsidRPr="00F872A8" w:rsidRDefault="00DD1D7E" w:rsidP="009C2130">
            <w:pPr>
              <w:pStyle w:val="ad"/>
              <w:jc w:val="both"/>
              <w:rPr>
                <w:iCs/>
                <w:color w:val="000000"/>
                <w:sz w:val="28"/>
                <w:szCs w:val="28"/>
              </w:rPr>
            </w:pPr>
            <w:r w:rsidRPr="00F872A8">
              <w:rPr>
                <w:iCs/>
                <w:color w:val="000000"/>
                <w:sz w:val="28"/>
                <w:szCs w:val="28"/>
              </w:rPr>
              <w:t>Упрощенная система налогообложения 6%</w:t>
            </w:r>
          </w:p>
        </w:tc>
        <w:tc>
          <w:tcPr>
            <w:tcW w:w="1257" w:type="pct"/>
          </w:tcPr>
          <w:p w:rsidR="00DD1D7E" w:rsidRPr="00F872A8" w:rsidRDefault="00DD1D7E" w:rsidP="009C2130">
            <w:pPr>
              <w:pStyle w:val="ad"/>
              <w:jc w:val="both"/>
              <w:rPr>
                <w:iCs/>
                <w:color w:val="000000"/>
                <w:sz w:val="28"/>
                <w:szCs w:val="28"/>
              </w:rPr>
            </w:pPr>
            <w:r w:rsidRPr="00F872A8">
              <w:rPr>
                <w:iCs/>
                <w:color w:val="000000"/>
                <w:sz w:val="28"/>
                <w:szCs w:val="28"/>
              </w:rPr>
              <w:t>Упрощенная система налогообложения 15%</w:t>
            </w:r>
          </w:p>
        </w:tc>
      </w:tr>
      <w:tr w:rsidR="00DD1D7E" w:rsidRPr="00F872A8">
        <w:trPr>
          <w:cantSplit/>
          <w:trHeight w:val="862"/>
        </w:trPr>
        <w:tc>
          <w:tcPr>
            <w:tcW w:w="1442" w:type="pct"/>
            <w:vMerge/>
          </w:tcPr>
          <w:p w:rsidR="00DD1D7E" w:rsidRPr="00F872A8" w:rsidRDefault="00DD1D7E" w:rsidP="009C2130">
            <w:pPr>
              <w:pStyle w:val="ad"/>
              <w:jc w:val="both"/>
              <w:rPr>
                <w:iCs/>
                <w:color w:val="000000"/>
                <w:sz w:val="28"/>
                <w:szCs w:val="28"/>
              </w:rPr>
            </w:pPr>
          </w:p>
        </w:tc>
        <w:tc>
          <w:tcPr>
            <w:tcW w:w="995" w:type="pct"/>
          </w:tcPr>
          <w:p w:rsidR="00DD1D7E" w:rsidRPr="00F872A8" w:rsidRDefault="00162885" w:rsidP="009C2130">
            <w:pPr>
              <w:pStyle w:val="ad"/>
              <w:jc w:val="both"/>
              <w:rPr>
                <w:iCs/>
                <w:color w:val="000000"/>
                <w:sz w:val="28"/>
                <w:szCs w:val="28"/>
              </w:rPr>
            </w:pPr>
            <w:r w:rsidRPr="00F872A8">
              <w:rPr>
                <w:iCs/>
                <w:color w:val="000000"/>
                <w:sz w:val="28"/>
                <w:szCs w:val="28"/>
              </w:rPr>
              <w:t>Величина показателя</w:t>
            </w:r>
          </w:p>
        </w:tc>
        <w:tc>
          <w:tcPr>
            <w:tcW w:w="1306" w:type="pct"/>
          </w:tcPr>
          <w:p w:rsidR="00DD1D7E" w:rsidRPr="00F872A8" w:rsidRDefault="00DD1D7E" w:rsidP="009C2130">
            <w:pPr>
              <w:pStyle w:val="ad"/>
              <w:jc w:val="both"/>
              <w:rPr>
                <w:iCs/>
                <w:color w:val="000000"/>
                <w:sz w:val="28"/>
                <w:szCs w:val="28"/>
              </w:rPr>
            </w:pPr>
            <w:r w:rsidRPr="00F872A8">
              <w:rPr>
                <w:iCs/>
                <w:color w:val="000000"/>
                <w:sz w:val="28"/>
                <w:szCs w:val="28"/>
              </w:rPr>
              <w:t>Величина показателя</w:t>
            </w:r>
          </w:p>
        </w:tc>
        <w:tc>
          <w:tcPr>
            <w:tcW w:w="1257" w:type="pct"/>
          </w:tcPr>
          <w:p w:rsidR="00DD1D7E" w:rsidRPr="00F872A8" w:rsidRDefault="00DD1D7E" w:rsidP="009C2130">
            <w:pPr>
              <w:pStyle w:val="ad"/>
              <w:jc w:val="both"/>
              <w:rPr>
                <w:iCs/>
                <w:color w:val="000000"/>
                <w:sz w:val="28"/>
                <w:szCs w:val="28"/>
              </w:rPr>
            </w:pPr>
            <w:r w:rsidRPr="00F872A8">
              <w:rPr>
                <w:iCs/>
                <w:color w:val="000000"/>
                <w:sz w:val="28"/>
                <w:szCs w:val="28"/>
              </w:rPr>
              <w:t>Величина показателя</w:t>
            </w:r>
          </w:p>
        </w:tc>
      </w:tr>
      <w:tr w:rsidR="00DD1D7E" w:rsidRPr="00F872A8">
        <w:trPr>
          <w:cantSplit/>
          <w:trHeight w:val="644"/>
        </w:trPr>
        <w:tc>
          <w:tcPr>
            <w:tcW w:w="1442" w:type="pct"/>
          </w:tcPr>
          <w:p w:rsidR="00DD1D7E" w:rsidRPr="00F872A8" w:rsidRDefault="00DD1D7E" w:rsidP="00FE24B0">
            <w:pPr>
              <w:pStyle w:val="ad"/>
              <w:rPr>
                <w:iCs/>
                <w:color w:val="000000"/>
                <w:sz w:val="28"/>
                <w:szCs w:val="28"/>
              </w:rPr>
            </w:pPr>
            <w:r w:rsidRPr="00F872A8">
              <w:rPr>
                <w:iCs/>
                <w:color w:val="000000"/>
                <w:sz w:val="28"/>
                <w:szCs w:val="28"/>
              </w:rPr>
              <w:t>Величина наличной выручки</w:t>
            </w:r>
          </w:p>
        </w:tc>
        <w:tc>
          <w:tcPr>
            <w:tcW w:w="995" w:type="pct"/>
          </w:tcPr>
          <w:p w:rsidR="00DD1D7E" w:rsidRPr="00F872A8" w:rsidRDefault="00DF028B" w:rsidP="001C4623">
            <w:pPr>
              <w:pStyle w:val="ad"/>
              <w:spacing w:line="360" w:lineRule="auto"/>
              <w:jc w:val="both"/>
              <w:rPr>
                <w:color w:val="000000"/>
                <w:sz w:val="28"/>
                <w:szCs w:val="28"/>
              </w:rPr>
            </w:pPr>
            <w:r>
              <w:rPr>
                <w:color w:val="000000"/>
                <w:sz w:val="28"/>
                <w:szCs w:val="28"/>
              </w:rPr>
              <w:t>48</w:t>
            </w:r>
            <w:r w:rsidR="00162885" w:rsidRPr="00F872A8">
              <w:rPr>
                <w:color w:val="000000"/>
                <w:sz w:val="28"/>
                <w:szCs w:val="28"/>
              </w:rPr>
              <w:t>79000</w:t>
            </w:r>
          </w:p>
        </w:tc>
        <w:tc>
          <w:tcPr>
            <w:tcW w:w="1306" w:type="pct"/>
          </w:tcPr>
          <w:p w:rsidR="00DD1D7E" w:rsidRPr="00F872A8" w:rsidRDefault="00DF028B" w:rsidP="001C4623">
            <w:pPr>
              <w:pStyle w:val="ad"/>
              <w:spacing w:line="360" w:lineRule="auto"/>
              <w:jc w:val="both"/>
              <w:rPr>
                <w:iCs/>
                <w:color w:val="000000"/>
                <w:sz w:val="28"/>
                <w:szCs w:val="28"/>
              </w:rPr>
            </w:pPr>
            <w:r>
              <w:rPr>
                <w:color w:val="000000"/>
                <w:sz w:val="28"/>
                <w:szCs w:val="28"/>
              </w:rPr>
              <w:t>48</w:t>
            </w:r>
            <w:r w:rsidR="00DD1D7E" w:rsidRPr="00F872A8">
              <w:rPr>
                <w:color w:val="000000"/>
                <w:sz w:val="28"/>
                <w:szCs w:val="28"/>
              </w:rPr>
              <w:t>79000</w:t>
            </w:r>
          </w:p>
        </w:tc>
        <w:tc>
          <w:tcPr>
            <w:tcW w:w="1257" w:type="pct"/>
          </w:tcPr>
          <w:p w:rsidR="00DD1D7E" w:rsidRPr="00F872A8" w:rsidRDefault="00DF028B" w:rsidP="001C4623">
            <w:pPr>
              <w:pStyle w:val="ad"/>
              <w:spacing w:line="360" w:lineRule="auto"/>
              <w:jc w:val="both"/>
              <w:rPr>
                <w:iCs/>
                <w:color w:val="000000"/>
                <w:sz w:val="28"/>
                <w:szCs w:val="28"/>
              </w:rPr>
            </w:pPr>
            <w:r>
              <w:rPr>
                <w:color w:val="000000"/>
                <w:sz w:val="28"/>
                <w:szCs w:val="28"/>
              </w:rPr>
              <w:t>48</w:t>
            </w:r>
            <w:r w:rsidR="00DD1D7E" w:rsidRPr="00F872A8">
              <w:rPr>
                <w:color w:val="000000"/>
                <w:sz w:val="28"/>
                <w:szCs w:val="28"/>
              </w:rPr>
              <w:t>79000</w:t>
            </w:r>
          </w:p>
        </w:tc>
      </w:tr>
      <w:tr w:rsidR="00DD1D7E" w:rsidRPr="00F872A8">
        <w:trPr>
          <w:cantSplit/>
          <w:trHeight w:val="301"/>
        </w:trPr>
        <w:tc>
          <w:tcPr>
            <w:tcW w:w="1442" w:type="pct"/>
          </w:tcPr>
          <w:p w:rsidR="00DD1D7E" w:rsidRPr="00F872A8" w:rsidRDefault="00DD1D7E" w:rsidP="00FE24B0">
            <w:pPr>
              <w:pStyle w:val="ad"/>
              <w:rPr>
                <w:iCs/>
                <w:color w:val="000000"/>
                <w:sz w:val="28"/>
                <w:szCs w:val="28"/>
              </w:rPr>
            </w:pPr>
            <w:r w:rsidRPr="00F872A8">
              <w:rPr>
                <w:iCs/>
                <w:color w:val="000000"/>
                <w:sz w:val="28"/>
                <w:szCs w:val="28"/>
              </w:rPr>
              <w:t>Расходы</w:t>
            </w:r>
          </w:p>
          <w:p w:rsidR="00DD1D7E" w:rsidRPr="00F872A8" w:rsidRDefault="00DD1D7E" w:rsidP="00FE24B0">
            <w:pPr>
              <w:pStyle w:val="ad"/>
              <w:rPr>
                <w:iCs/>
                <w:color w:val="000000"/>
                <w:sz w:val="28"/>
                <w:szCs w:val="28"/>
              </w:rPr>
            </w:pPr>
            <w:r w:rsidRPr="00F872A8">
              <w:rPr>
                <w:iCs/>
                <w:color w:val="000000"/>
                <w:sz w:val="28"/>
                <w:szCs w:val="28"/>
              </w:rPr>
              <w:t>В том числе:</w:t>
            </w:r>
          </w:p>
        </w:tc>
        <w:tc>
          <w:tcPr>
            <w:tcW w:w="995" w:type="pct"/>
          </w:tcPr>
          <w:p w:rsidR="00DD1D7E" w:rsidRPr="00F872A8" w:rsidRDefault="00DF028B" w:rsidP="001C4623">
            <w:pPr>
              <w:pStyle w:val="ad"/>
              <w:spacing w:line="360" w:lineRule="auto"/>
              <w:jc w:val="both"/>
              <w:rPr>
                <w:iCs/>
                <w:color w:val="000000"/>
                <w:sz w:val="28"/>
                <w:szCs w:val="28"/>
              </w:rPr>
            </w:pPr>
            <w:r>
              <w:rPr>
                <w:iCs/>
                <w:color w:val="000000"/>
                <w:sz w:val="28"/>
                <w:szCs w:val="28"/>
              </w:rPr>
              <w:t>43</w:t>
            </w:r>
            <w:r w:rsidR="00362B4F">
              <w:rPr>
                <w:iCs/>
                <w:color w:val="000000"/>
                <w:sz w:val="28"/>
                <w:szCs w:val="28"/>
              </w:rPr>
              <w:t>95</w:t>
            </w:r>
            <w:r w:rsidR="00162885" w:rsidRPr="00F872A8">
              <w:rPr>
                <w:iCs/>
                <w:color w:val="000000"/>
                <w:sz w:val="28"/>
                <w:szCs w:val="28"/>
              </w:rPr>
              <w:t>021</w:t>
            </w:r>
          </w:p>
        </w:tc>
        <w:tc>
          <w:tcPr>
            <w:tcW w:w="1306" w:type="pct"/>
          </w:tcPr>
          <w:p w:rsidR="00DD1D7E" w:rsidRPr="00F872A8" w:rsidRDefault="00DF028B" w:rsidP="001C4623">
            <w:pPr>
              <w:pStyle w:val="ad"/>
              <w:spacing w:line="360" w:lineRule="auto"/>
              <w:jc w:val="both"/>
              <w:rPr>
                <w:iCs/>
                <w:color w:val="000000"/>
                <w:sz w:val="28"/>
                <w:szCs w:val="28"/>
              </w:rPr>
            </w:pPr>
            <w:r>
              <w:rPr>
                <w:iCs/>
                <w:color w:val="000000"/>
                <w:sz w:val="28"/>
                <w:szCs w:val="28"/>
              </w:rPr>
              <w:t>4381215</w:t>
            </w:r>
          </w:p>
        </w:tc>
        <w:tc>
          <w:tcPr>
            <w:tcW w:w="1257" w:type="pct"/>
          </w:tcPr>
          <w:p w:rsidR="00DD1D7E" w:rsidRPr="00F872A8" w:rsidRDefault="00DF028B" w:rsidP="001C4623">
            <w:pPr>
              <w:pStyle w:val="ad"/>
              <w:spacing w:line="360" w:lineRule="auto"/>
              <w:jc w:val="both"/>
              <w:rPr>
                <w:iCs/>
                <w:color w:val="000000"/>
                <w:sz w:val="28"/>
                <w:szCs w:val="28"/>
              </w:rPr>
            </w:pPr>
            <w:r>
              <w:rPr>
                <w:iCs/>
                <w:color w:val="000000"/>
                <w:sz w:val="28"/>
                <w:szCs w:val="28"/>
              </w:rPr>
              <w:t>4381215</w:t>
            </w:r>
          </w:p>
        </w:tc>
      </w:tr>
      <w:tr w:rsidR="00DD1D7E" w:rsidRPr="00F872A8">
        <w:trPr>
          <w:cantSplit/>
          <w:trHeight w:val="644"/>
        </w:trPr>
        <w:tc>
          <w:tcPr>
            <w:tcW w:w="1442" w:type="pct"/>
          </w:tcPr>
          <w:p w:rsidR="00DD1D7E" w:rsidRPr="00F872A8" w:rsidRDefault="00DD1D7E" w:rsidP="00FE24B0">
            <w:pPr>
              <w:pStyle w:val="ad"/>
              <w:rPr>
                <w:iCs/>
                <w:color w:val="000000"/>
                <w:sz w:val="28"/>
                <w:szCs w:val="28"/>
              </w:rPr>
            </w:pPr>
            <w:r w:rsidRPr="00F872A8">
              <w:rPr>
                <w:iCs/>
                <w:color w:val="000000"/>
                <w:sz w:val="28"/>
                <w:szCs w:val="28"/>
              </w:rPr>
              <w:t>Себестоимость</w:t>
            </w:r>
          </w:p>
        </w:tc>
        <w:tc>
          <w:tcPr>
            <w:tcW w:w="995" w:type="pct"/>
          </w:tcPr>
          <w:p w:rsidR="00DD1D7E" w:rsidRPr="00F872A8" w:rsidRDefault="00DF028B" w:rsidP="001C4623">
            <w:pPr>
              <w:pStyle w:val="ad"/>
              <w:spacing w:line="360" w:lineRule="auto"/>
              <w:jc w:val="both"/>
              <w:rPr>
                <w:iCs/>
                <w:color w:val="000000"/>
                <w:sz w:val="28"/>
                <w:szCs w:val="28"/>
              </w:rPr>
            </w:pPr>
            <w:r>
              <w:rPr>
                <w:iCs/>
                <w:color w:val="000000"/>
                <w:sz w:val="28"/>
                <w:szCs w:val="28"/>
              </w:rPr>
              <w:t>29</w:t>
            </w:r>
            <w:r w:rsidR="00162885" w:rsidRPr="00F872A8">
              <w:rPr>
                <w:iCs/>
                <w:color w:val="000000"/>
                <w:sz w:val="28"/>
                <w:szCs w:val="28"/>
              </w:rPr>
              <w:t>81000</w:t>
            </w:r>
          </w:p>
        </w:tc>
        <w:tc>
          <w:tcPr>
            <w:tcW w:w="1306" w:type="pct"/>
          </w:tcPr>
          <w:p w:rsidR="00DD1D7E" w:rsidRPr="00F872A8" w:rsidRDefault="00362B4F" w:rsidP="001C4623">
            <w:pPr>
              <w:pStyle w:val="ad"/>
              <w:spacing w:line="360" w:lineRule="auto"/>
              <w:jc w:val="both"/>
              <w:rPr>
                <w:iCs/>
                <w:color w:val="000000"/>
                <w:sz w:val="28"/>
                <w:szCs w:val="28"/>
              </w:rPr>
            </w:pPr>
            <w:r>
              <w:rPr>
                <w:iCs/>
                <w:color w:val="000000"/>
                <w:sz w:val="28"/>
                <w:szCs w:val="28"/>
              </w:rPr>
              <w:t>2</w:t>
            </w:r>
            <w:r w:rsidR="00DF028B">
              <w:rPr>
                <w:iCs/>
                <w:color w:val="000000"/>
                <w:sz w:val="28"/>
                <w:szCs w:val="28"/>
              </w:rPr>
              <w:t>9</w:t>
            </w:r>
            <w:r w:rsidR="00DD1D7E" w:rsidRPr="00F872A8">
              <w:rPr>
                <w:iCs/>
                <w:color w:val="000000"/>
                <w:sz w:val="28"/>
                <w:szCs w:val="28"/>
              </w:rPr>
              <w:t>81000</w:t>
            </w:r>
          </w:p>
        </w:tc>
        <w:tc>
          <w:tcPr>
            <w:tcW w:w="1257" w:type="pct"/>
          </w:tcPr>
          <w:p w:rsidR="00DD1D7E" w:rsidRPr="00F872A8" w:rsidRDefault="00DF028B" w:rsidP="001C4623">
            <w:pPr>
              <w:pStyle w:val="ad"/>
              <w:spacing w:line="360" w:lineRule="auto"/>
              <w:jc w:val="both"/>
              <w:rPr>
                <w:iCs/>
                <w:color w:val="000000"/>
                <w:sz w:val="28"/>
                <w:szCs w:val="28"/>
              </w:rPr>
            </w:pPr>
            <w:r>
              <w:rPr>
                <w:iCs/>
                <w:color w:val="000000"/>
                <w:sz w:val="28"/>
                <w:szCs w:val="28"/>
              </w:rPr>
              <w:t>29</w:t>
            </w:r>
            <w:r w:rsidR="00DD1D7E" w:rsidRPr="00F872A8">
              <w:rPr>
                <w:iCs/>
                <w:color w:val="000000"/>
                <w:sz w:val="28"/>
                <w:szCs w:val="28"/>
              </w:rPr>
              <w:t>81000</w:t>
            </w:r>
          </w:p>
        </w:tc>
      </w:tr>
      <w:tr w:rsidR="00DD1D7E" w:rsidRPr="00F872A8">
        <w:trPr>
          <w:cantSplit/>
          <w:trHeight w:val="494"/>
        </w:trPr>
        <w:tc>
          <w:tcPr>
            <w:tcW w:w="1442" w:type="pct"/>
          </w:tcPr>
          <w:p w:rsidR="00DD1D7E" w:rsidRPr="00F872A8" w:rsidRDefault="00DD1D7E" w:rsidP="00FE24B0">
            <w:pPr>
              <w:pStyle w:val="ad"/>
              <w:rPr>
                <w:iCs/>
                <w:color w:val="000000"/>
                <w:sz w:val="28"/>
                <w:szCs w:val="28"/>
              </w:rPr>
            </w:pPr>
            <w:r w:rsidRPr="00F872A8">
              <w:rPr>
                <w:iCs/>
                <w:color w:val="000000"/>
                <w:sz w:val="28"/>
                <w:szCs w:val="28"/>
              </w:rPr>
              <w:t xml:space="preserve"> Заработная плата персонала </w:t>
            </w:r>
          </w:p>
        </w:tc>
        <w:tc>
          <w:tcPr>
            <w:tcW w:w="995" w:type="pct"/>
          </w:tcPr>
          <w:p w:rsidR="00DD1D7E" w:rsidRPr="00F872A8" w:rsidRDefault="00162885" w:rsidP="001C4623">
            <w:pPr>
              <w:pStyle w:val="ad"/>
              <w:spacing w:line="360" w:lineRule="auto"/>
              <w:jc w:val="both"/>
              <w:rPr>
                <w:iCs/>
                <w:color w:val="000000"/>
                <w:sz w:val="28"/>
                <w:szCs w:val="28"/>
              </w:rPr>
            </w:pPr>
            <w:r w:rsidRPr="00F872A8">
              <w:rPr>
                <w:iCs/>
                <w:color w:val="000000"/>
                <w:sz w:val="28"/>
                <w:szCs w:val="28"/>
              </w:rPr>
              <w:t>1226000</w:t>
            </w:r>
          </w:p>
        </w:tc>
        <w:tc>
          <w:tcPr>
            <w:tcW w:w="1306" w:type="pct"/>
          </w:tcPr>
          <w:p w:rsidR="00DD1D7E" w:rsidRPr="00F872A8" w:rsidRDefault="00DD1D7E" w:rsidP="001C4623">
            <w:pPr>
              <w:pStyle w:val="ad"/>
              <w:spacing w:line="360" w:lineRule="auto"/>
              <w:jc w:val="both"/>
              <w:rPr>
                <w:iCs/>
                <w:color w:val="000000"/>
                <w:sz w:val="28"/>
                <w:szCs w:val="28"/>
              </w:rPr>
            </w:pPr>
            <w:r w:rsidRPr="00F872A8">
              <w:rPr>
                <w:iCs/>
                <w:color w:val="000000"/>
                <w:sz w:val="28"/>
                <w:szCs w:val="28"/>
              </w:rPr>
              <w:t>1226000</w:t>
            </w:r>
          </w:p>
        </w:tc>
        <w:tc>
          <w:tcPr>
            <w:tcW w:w="1257" w:type="pct"/>
          </w:tcPr>
          <w:p w:rsidR="00DD1D7E" w:rsidRPr="00F872A8" w:rsidRDefault="00DD1D7E" w:rsidP="001C4623">
            <w:pPr>
              <w:pStyle w:val="ad"/>
              <w:spacing w:line="360" w:lineRule="auto"/>
              <w:jc w:val="both"/>
              <w:rPr>
                <w:iCs/>
                <w:color w:val="000000"/>
                <w:sz w:val="28"/>
                <w:szCs w:val="28"/>
              </w:rPr>
            </w:pPr>
            <w:r w:rsidRPr="00F872A8">
              <w:rPr>
                <w:iCs/>
                <w:color w:val="000000"/>
                <w:sz w:val="28"/>
                <w:szCs w:val="28"/>
              </w:rPr>
              <w:t>1226000</w:t>
            </w:r>
          </w:p>
        </w:tc>
      </w:tr>
      <w:tr w:rsidR="00162885" w:rsidRPr="00F872A8">
        <w:trPr>
          <w:cantSplit/>
          <w:trHeight w:val="301"/>
        </w:trPr>
        <w:tc>
          <w:tcPr>
            <w:tcW w:w="1442" w:type="pct"/>
          </w:tcPr>
          <w:p w:rsidR="00162885" w:rsidRPr="00F872A8" w:rsidRDefault="00162885" w:rsidP="00FE24B0">
            <w:pPr>
              <w:pStyle w:val="ad"/>
              <w:rPr>
                <w:iCs/>
                <w:color w:val="000000"/>
                <w:sz w:val="28"/>
                <w:szCs w:val="28"/>
              </w:rPr>
            </w:pPr>
            <w:r w:rsidRPr="00F872A8">
              <w:rPr>
                <w:iCs/>
                <w:color w:val="000000"/>
                <w:sz w:val="28"/>
                <w:szCs w:val="28"/>
              </w:rPr>
              <w:t>Страховые взносы в ПФ РФ 10,3%</w:t>
            </w:r>
          </w:p>
        </w:tc>
        <w:tc>
          <w:tcPr>
            <w:tcW w:w="995" w:type="pct"/>
          </w:tcPr>
          <w:p w:rsidR="00162885" w:rsidRPr="00F872A8" w:rsidRDefault="00162885" w:rsidP="001C4623">
            <w:pPr>
              <w:pStyle w:val="ad"/>
              <w:spacing w:line="360" w:lineRule="auto"/>
              <w:jc w:val="both"/>
              <w:rPr>
                <w:iCs/>
                <w:color w:val="000000"/>
                <w:sz w:val="28"/>
                <w:szCs w:val="28"/>
              </w:rPr>
            </w:pPr>
            <w:r w:rsidRPr="00F872A8">
              <w:rPr>
                <w:iCs/>
                <w:color w:val="000000"/>
                <w:sz w:val="28"/>
                <w:szCs w:val="28"/>
              </w:rPr>
              <w:t>126278</w:t>
            </w:r>
          </w:p>
        </w:tc>
        <w:tc>
          <w:tcPr>
            <w:tcW w:w="1306" w:type="pct"/>
          </w:tcPr>
          <w:p w:rsidR="00162885" w:rsidRPr="00F872A8" w:rsidRDefault="00162885" w:rsidP="001C4623">
            <w:pPr>
              <w:pStyle w:val="ad"/>
              <w:spacing w:line="360" w:lineRule="auto"/>
              <w:jc w:val="both"/>
              <w:rPr>
                <w:iCs/>
                <w:color w:val="000000"/>
                <w:sz w:val="28"/>
                <w:szCs w:val="28"/>
              </w:rPr>
            </w:pPr>
          </w:p>
        </w:tc>
        <w:tc>
          <w:tcPr>
            <w:tcW w:w="1257" w:type="pct"/>
          </w:tcPr>
          <w:p w:rsidR="00162885" w:rsidRPr="00F872A8" w:rsidRDefault="00162885" w:rsidP="001C4623">
            <w:pPr>
              <w:pStyle w:val="ad"/>
              <w:spacing w:line="360" w:lineRule="auto"/>
              <w:jc w:val="both"/>
              <w:rPr>
                <w:iCs/>
                <w:color w:val="000000"/>
                <w:sz w:val="28"/>
                <w:szCs w:val="28"/>
              </w:rPr>
            </w:pPr>
          </w:p>
        </w:tc>
      </w:tr>
      <w:tr w:rsidR="00DD1D7E" w:rsidRPr="00F872A8">
        <w:trPr>
          <w:cantSplit/>
          <w:trHeight w:val="301"/>
        </w:trPr>
        <w:tc>
          <w:tcPr>
            <w:tcW w:w="1442" w:type="pct"/>
          </w:tcPr>
          <w:p w:rsidR="00DD1D7E" w:rsidRPr="00F872A8" w:rsidRDefault="00DD1D7E" w:rsidP="00FE24B0">
            <w:pPr>
              <w:pStyle w:val="ad"/>
              <w:rPr>
                <w:iCs/>
                <w:color w:val="000000"/>
                <w:sz w:val="28"/>
                <w:szCs w:val="28"/>
              </w:rPr>
            </w:pPr>
            <w:r w:rsidRPr="00F872A8">
              <w:rPr>
                <w:iCs/>
                <w:color w:val="000000"/>
                <w:sz w:val="28"/>
                <w:szCs w:val="28"/>
              </w:rPr>
              <w:t xml:space="preserve"> Страховые взносы в ПФ РФ 14%</w:t>
            </w:r>
          </w:p>
        </w:tc>
        <w:tc>
          <w:tcPr>
            <w:tcW w:w="995" w:type="pct"/>
          </w:tcPr>
          <w:p w:rsidR="00DD1D7E" w:rsidRPr="00F872A8" w:rsidRDefault="00DD1D7E" w:rsidP="001C4623">
            <w:pPr>
              <w:pStyle w:val="ad"/>
              <w:spacing w:line="360" w:lineRule="auto"/>
              <w:jc w:val="both"/>
              <w:rPr>
                <w:iCs/>
                <w:color w:val="000000"/>
                <w:sz w:val="28"/>
                <w:szCs w:val="28"/>
              </w:rPr>
            </w:pPr>
          </w:p>
        </w:tc>
        <w:tc>
          <w:tcPr>
            <w:tcW w:w="1306" w:type="pct"/>
          </w:tcPr>
          <w:p w:rsidR="00DD1D7E" w:rsidRPr="00F872A8" w:rsidRDefault="00DD1D7E" w:rsidP="001C4623">
            <w:pPr>
              <w:pStyle w:val="ad"/>
              <w:spacing w:line="360" w:lineRule="auto"/>
              <w:jc w:val="both"/>
              <w:rPr>
                <w:iCs/>
                <w:color w:val="000000"/>
                <w:sz w:val="28"/>
                <w:szCs w:val="28"/>
              </w:rPr>
            </w:pPr>
            <w:r w:rsidRPr="00F872A8">
              <w:rPr>
                <w:iCs/>
                <w:color w:val="000000"/>
                <w:sz w:val="28"/>
                <w:szCs w:val="28"/>
              </w:rPr>
              <w:t>171640</w:t>
            </w:r>
          </w:p>
        </w:tc>
        <w:tc>
          <w:tcPr>
            <w:tcW w:w="1257" w:type="pct"/>
          </w:tcPr>
          <w:p w:rsidR="00DD1D7E" w:rsidRPr="00F872A8" w:rsidRDefault="00DD1D7E" w:rsidP="001C4623">
            <w:pPr>
              <w:pStyle w:val="ad"/>
              <w:spacing w:line="360" w:lineRule="auto"/>
              <w:jc w:val="both"/>
              <w:rPr>
                <w:iCs/>
                <w:color w:val="000000"/>
                <w:sz w:val="28"/>
                <w:szCs w:val="28"/>
              </w:rPr>
            </w:pPr>
            <w:r w:rsidRPr="00F872A8">
              <w:rPr>
                <w:iCs/>
                <w:color w:val="000000"/>
                <w:sz w:val="28"/>
                <w:szCs w:val="28"/>
              </w:rPr>
              <w:t>171640</w:t>
            </w:r>
          </w:p>
        </w:tc>
      </w:tr>
      <w:tr w:rsidR="0060702C" w:rsidRPr="00F872A8">
        <w:trPr>
          <w:cantSplit/>
          <w:trHeight w:val="301"/>
        </w:trPr>
        <w:tc>
          <w:tcPr>
            <w:tcW w:w="1442" w:type="pct"/>
          </w:tcPr>
          <w:p w:rsidR="0060702C" w:rsidRPr="00F872A8" w:rsidRDefault="0060702C" w:rsidP="00FE24B0">
            <w:pPr>
              <w:pStyle w:val="ad"/>
              <w:rPr>
                <w:iCs/>
                <w:color w:val="000000"/>
                <w:sz w:val="28"/>
                <w:szCs w:val="28"/>
              </w:rPr>
            </w:pPr>
            <w:r>
              <w:rPr>
                <w:iCs/>
                <w:color w:val="000000"/>
                <w:sz w:val="28"/>
                <w:szCs w:val="28"/>
              </w:rPr>
              <w:t>ФСС от НС и ПЗ 0,2</w:t>
            </w:r>
          </w:p>
        </w:tc>
        <w:tc>
          <w:tcPr>
            <w:tcW w:w="995" w:type="pct"/>
          </w:tcPr>
          <w:p w:rsidR="0060702C" w:rsidRPr="00F872A8" w:rsidRDefault="0060702C" w:rsidP="001C4623">
            <w:pPr>
              <w:pStyle w:val="ad"/>
              <w:spacing w:line="360" w:lineRule="auto"/>
              <w:jc w:val="both"/>
              <w:rPr>
                <w:iCs/>
                <w:color w:val="000000"/>
                <w:sz w:val="28"/>
                <w:szCs w:val="28"/>
              </w:rPr>
            </w:pPr>
            <w:r>
              <w:rPr>
                <w:iCs/>
                <w:color w:val="000000"/>
                <w:sz w:val="28"/>
                <w:szCs w:val="28"/>
              </w:rPr>
              <w:t>2575</w:t>
            </w:r>
          </w:p>
        </w:tc>
        <w:tc>
          <w:tcPr>
            <w:tcW w:w="1306" w:type="pct"/>
          </w:tcPr>
          <w:p w:rsidR="0060702C" w:rsidRPr="00F872A8" w:rsidRDefault="0060702C" w:rsidP="001C4623">
            <w:pPr>
              <w:pStyle w:val="ad"/>
              <w:spacing w:line="360" w:lineRule="auto"/>
              <w:jc w:val="both"/>
              <w:rPr>
                <w:iCs/>
                <w:color w:val="000000"/>
                <w:sz w:val="28"/>
                <w:szCs w:val="28"/>
              </w:rPr>
            </w:pPr>
            <w:r>
              <w:rPr>
                <w:iCs/>
                <w:color w:val="000000"/>
                <w:sz w:val="28"/>
                <w:szCs w:val="28"/>
              </w:rPr>
              <w:t>2575</w:t>
            </w:r>
          </w:p>
        </w:tc>
        <w:tc>
          <w:tcPr>
            <w:tcW w:w="1257" w:type="pct"/>
          </w:tcPr>
          <w:p w:rsidR="0060702C" w:rsidRPr="00F872A8" w:rsidRDefault="0060702C" w:rsidP="001C4623">
            <w:pPr>
              <w:pStyle w:val="ad"/>
              <w:spacing w:line="360" w:lineRule="auto"/>
              <w:jc w:val="both"/>
              <w:rPr>
                <w:iCs/>
                <w:color w:val="000000"/>
                <w:sz w:val="28"/>
                <w:szCs w:val="28"/>
              </w:rPr>
            </w:pPr>
            <w:r>
              <w:rPr>
                <w:iCs/>
                <w:color w:val="000000"/>
                <w:sz w:val="28"/>
                <w:szCs w:val="28"/>
              </w:rPr>
              <w:t>2575</w:t>
            </w:r>
          </w:p>
        </w:tc>
      </w:tr>
      <w:tr w:rsidR="00162885" w:rsidRPr="00F872A8">
        <w:trPr>
          <w:cantSplit/>
          <w:trHeight w:val="367"/>
        </w:trPr>
        <w:tc>
          <w:tcPr>
            <w:tcW w:w="1442" w:type="pct"/>
          </w:tcPr>
          <w:p w:rsidR="00162885" w:rsidRPr="00F872A8" w:rsidRDefault="00162885" w:rsidP="00FE24B0">
            <w:pPr>
              <w:pStyle w:val="ad"/>
              <w:rPr>
                <w:iCs/>
                <w:color w:val="000000"/>
                <w:sz w:val="28"/>
                <w:szCs w:val="28"/>
              </w:rPr>
            </w:pPr>
            <w:r w:rsidRPr="00F872A8">
              <w:rPr>
                <w:iCs/>
                <w:color w:val="000000"/>
                <w:sz w:val="28"/>
                <w:szCs w:val="28"/>
              </w:rPr>
              <w:t>Транспортны</w:t>
            </w:r>
            <w:r w:rsidR="00FE24B0">
              <w:rPr>
                <w:iCs/>
                <w:color w:val="000000"/>
                <w:sz w:val="28"/>
                <w:szCs w:val="28"/>
              </w:rPr>
              <w:t>й налог</w:t>
            </w:r>
          </w:p>
          <w:p w:rsidR="00162885" w:rsidRPr="00F872A8" w:rsidRDefault="00162885" w:rsidP="00FE24B0">
            <w:pPr>
              <w:pStyle w:val="ad"/>
              <w:rPr>
                <w:iCs/>
                <w:color w:val="000000"/>
                <w:sz w:val="28"/>
                <w:szCs w:val="28"/>
              </w:rPr>
            </w:pPr>
          </w:p>
        </w:tc>
        <w:tc>
          <w:tcPr>
            <w:tcW w:w="995" w:type="pct"/>
          </w:tcPr>
          <w:p w:rsidR="00162885" w:rsidRPr="00F872A8" w:rsidRDefault="00162885" w:rsidP="001C4623">
            <w:pPr>
              <w:pStyle w:val="ad"/>
              <w:spacing w:line="360" w:lineRule="auto"/>
              <w:jc w:val="both"/>
              <w:rPr>
                <w:iCs/>
                <w:color w:val="000000"/>
                <w:sz w:val="28"/>
                <w:szCs w:val="28"/>
              </w:rPr>
            </w:pPr>
            <w:r w:rsidRPr="00F872A8">
              <w:rPr>
                <w:iCs/>
                <w:color w:val="000000"/>
                <w:sz w:val="28"/>
                <w:szCs w:val="28"/>
              </w:rPr>
              <w:t>31200</w:t>
            </w:r>
          </w:p>
        </w:tc>
        <w:tc>
          <w:tcPr>
            <w:tcW w:w="1306" w:type="pct"/>
          </w:tcPr>
          <w:p w:rsidR="00162885" w:rsidRPr="00F872A8" w:rsidRDefault="00162885" w:rsidP="001C4623">
            <w:pPr>
              <w:pStyle w:val="ad"/>
              <w:spacing w:line="360" w:lineRule="auto"/>
              <w:jc w:val="both"/>
              <w:rPr>
                <w:iCs/>
                <w:color w:val="000000"/>
                <w:sz w:val="28"/>
                <w:szCs w:val="28"/>
              </w:rPr>
            </w:pPr>
            <w:r w:rsidRPr="00F872A8">
              <w:rPr>
                <w:iCs/>
                <w:color w:val="000000"/>
                <w:sz w:val="28"/>
                <w:szCs w:val="28"/>
              </w:rPr>
              <w:t>31200</w:t>
            </w:r>
          </w:p>
        </w:tc>
        <w:tc>
          <w:tcPr>
            <w:tcW w:w="1257" w:type="pct"/>
          </w:tcPr>
          <w:p w:rsidR="00162885" w:rsidRPr="00F872A8" w:rsidRDefault="00162885" w:rsidP="001C4623">
            <w:pPr>
              <w:pStyle w:val="ad"/>
              <w:spacing w:line="360" w:lineRule="auto"/>
              <w:jc w:val="both"/>
              <w:rPr>
                <w:iCs/>
                <w:color w:val="000000"/>
                <w:sz w:val="28"/>
                <w:szCs w:val="28"/>
              </w:rPr>
            </w:pPr>
            <w:r w:rsidRPr="00F872A8">
              <w:rPr>
                <w:iCs/>
                <w:color w:val="000000"/>
                <w:sz w:val="28"/>
                <w:szCs w:val="28"/>
              </w:rPr>
              <w:t>31200</w:t>
            </w:r>
          </w:p>
        </w:tc>
      </w:tr>
      <w:tr w:rsidR="0060702C" w:rsidRPr="00F872A8">
        <w:trPr>
          <w:cantSplit/>
          <w:trHeight w:val="367"/>
        </w:trPr>
        <w:tc>
          <w:tcPr>
            <w:tcW w:w="1442" w:type="pct"/>
          </w:tcPr>
          <w:p w:rsidR="0060702C" w:rsidRPr="00F872A8" w:rsidRDefault="0060702C" w:rsidP="00FE24B0">
            <w:pPr>
              <w:pStyle w:val="ad"/>
              <w:rPr>
                <w:iCs/>
                <w:color w:val="000000"/>
                <w:sz w:val="28"/>
                <w:szCs w:val="28"/>
              </w:rPr>
            </w:pPr>
            <w:r>
              <w:rPr>
                <w:iCs/>
                <w:color w:val="000000"/>
                <w:sz w:val="28"/>
                <w:szCs w:val="28"/>
              </w:rPr>
              <w:t>Земельный налог</w:t>
            </w:r>
          </w:p>
        </w:tc>
        <w:tc>
          <w:tcPr>
            <w:tcW w:w="995" w:type="pct"/>
          </w:tcPr>
          <w:p w:rsidR="0060702C" w:rsidRPr="00F872A8" w:rsidRDefault="0060702C" w:rsidP="001C4623">
            <w:pPr>
              <w:pStyle w:val="ad"/>
              <w:spacing w:line="360" w:lineRule="auto"/>
              <w:jc w:val="both"/>
              <w:rPr>
                <w:iCs/>
                <w:color w:val="000000"/>
                <w:sz w:val="28"/>
                <w:szCs w:val="28"/>
              </w:rPr>
            </w:pPr>
            <w:r>
              <w:rPr>
                <w:iCs/>
                <w:color w:val="000000"/>
                <w:sz w:val="28"/>
                <w:szCs w:val="28"/>
              </w:rPr>
              <w:t>27968</w:t>
            </w:r>
          </w:p>
        </w:tc>
        <w:tc>
          <w:tcPr>
            <w:tcW w:w="1306" w:type="pct"/>
          </w:tcPr>
          <w:p w:rsidR="0060702C" w:rsidRPr="00F872A8" w:rsidRDefault="0060702C" w:rsidP="001C4623">
            <w:pPr>
              <w:pStyle w:val="ad"/>
              <w:spacing w:line="360" w:lineRule="auto"/>
              <w:jc w:val="both"/>
              <w:rPr>
                <w:iCs/>
                <w:color w:val="000000"/>
                <w:sz w:val="28"/>
                <w:szCs w:val="28"/>
              </w:rPr>
            </w:pPr>
            <w:r>
              <w:rPr>
                <w:iCs/>
                <w:color w:val="000000"/>
                <w:sz w:val="28"/>
                <w:szCs w:val="28"/>
              </w:rPr>
              <w:t>27968</w:t>
            </w:r>
          </w:p>
        </w:tc>
        <w:tc>
          <w:tcPr>
            <w:tcW w:w="1257" w:type="pct"/>
          </w:tcPr>
          <w:p w:rsidR="0060702C" w:rsidRPr="00F872A8" w:rsidRDefault="0060702C" w:rsidP="001C4623">
            <w:pPr>
              <w:pStyle w:val="ad"/>
              <w:spacing w:line="360" w:lineRule="auto"/>
              <w:jc w:val="both"/>
              <w:rPr>
                <w:iCs/>
                <w:color w:val="000000"/>
                <w:sz w:val="28"/>
                <w:szCs w:val="28"/>
              </w:rPr>
            </w:pPr>
            <w:r>
              <w:rPr>
                <w:iCs/>
                <w:color w:val="000000"/>
                <w:sz w:val="28"/>
                <w:szCs w:val="28"/>
              </w:rPr>
              <w:t>27968</w:t>
            </w:r>
          </w:p>
        </w:tc>
      </w:tr>
      <w:tr w:rsidR="00162885" w:rsidRPr="00F872A8">
        <w:trPr>
          <w:cantSplit/>
          <w:trHeight w:val="962"/>
        </w:trPr>
        <w:tc>
          <w:tcPr>
            <w:tcW w:w="1442" w:type="pct"/>
          </w:tcPr>
          <w:p w:rsidR="00162885" w:rsidRPr="00F872A8" w:rsidRDefault="00FE24B0" w:rsidP="00FE24B0">
            <w:pPr>
              <w:pStyle w:val="ad"/>
              <w:rPr>
                <w:iCs/>
                <w:color w:val="000000"/>
                <w:sz w:val="28"/>
                <w:szCs w:val="28"/>
              </w:rPr>
            </w:pPr>
            <w:r>
              <w:rPr>
                <w:iCs/>
                <w:color w:val="000000"/>
                <w:sz w:val="28"/>
                <w:szCs w:val="28"/>
              </w:rPr>
              <w:t>Прибыль организации</w:t>
            </w:r>
            <w:r w:rsidR="00162885" w:rsidRPr="00F872A8">
              <w:rPr>
                <w:iCs/>
                <w:color w:val="000000"/>
                <w:sz w:val="28"/>
                <w:szCs w:val="28"/>
              </w:rPr>
              <w:t xml:space="preserve"> </w:t>
            </w:r>
          </w:p>
        </w:tc>
        <w:tc>
          <w:tcPr>
            <w:tcW w:w="995" w:type="pct"/>
          </w:tcPr>
          <w:p w:rsidR="00162885" w:rsidRPr="00F872A8" w:rsidRDefault="00362B4F" w:rsidP="001C4623">
            <w:pPr>
              <w:pStyle w:val="ad"/>
              <w:spacing w:line="360" w:lineRule="auto"/>
              <w:jc w:val="both"/>
              <w:rPr>
                <w:iCs/>
                <w:color w:val="000000"/>
                <w:sz w:val="28"/>
                <w:szCs w:val="28"/>
              </w:rPr>
            </w:pPr>
            <w:r>
              <w:rPr>
                <w:iCs/>
                <w:color w:val="000000"/>
                <w:sz w:val="28"/>
                <w:szCs w:val="28"/>
              </w:rPr>
              <w:t>483979</w:t>
            </w:r>
          </w:p>
        </w:tc>
        <w:tc>
          <w:tcPr>
            <w:tcW w:w="1306" w:type="pct"/>
          </w:tcPr>
          <w:p w:rsidR="00162885" w:rsidRPr="00F872A8" w:rsidRDefault="00362B4F" w:rsidP="001C4623">
            <w:pPr>
              <w:pStyle w:val="ad"/>
              <w:spacing w:line="360" w:lineRule="auto"/>
              <w:jc w:val="both"/>
              <w:rPr>
                <w:iCs/>
                <w:color w:val="000000"/>
                <w:sz w:val="28"/>
                <w:szCs w:val="28"/>
              </w:rPr>
            </w:pPr>
            <w:r>
              <w:rPr>
                <w:iCs/>
                <w:color w:val="000000"/>
                <w:sz w:val="28"/>
                <w:szCs w:val="28"/>
              </w:rPr>
              <w:t>438617</w:t>
            </w:r>
          </w:p>
        </w:tc>
        <w:tc>
          <w:tcPr>
            <w:tcW w:w="1257" w:type="pct"/>
          </w:tcPr>
          <w:p w:rsidR="00162885" w:rsidRPr="00F872A8" w:rsidRDefault="00362B4F" w:rsidP="001C4623">
            <w:pPr>
              <w:pStyle w:val="ad"/>
              <w:spacing w:line="360" w:lineRule="auto"/>
              <w:jc w:val="both"/>
              <w:rPr>
                <w:iCs/>
                <w:color w:val="000000"/>
                <w:sz w:val="28"/>
                <w:szCs w:val="28"/>
              </w:rPr>
            </w:pPr>
            <w:r>
              <w:rPr>
                <w:iCs/>
                <w:color w:val="000000"/>
                <w:sz w:val="28"/>
                <w:szCs w:val="28"/>
              </w:rPr>
              <w:t>438617</w:t>
            </w:r>
          </w:p>
        </w:tc>
      </w:tr>
      <w:tr w:rsidR="00DF028B" w:rsidRPr="00F872A8">
        <w:trPr>
          <w:cantSplit/>
          <w:trHeight w:val="962"/>
        </w:trPr>
        <w:tc>
          <w:tcPr>
            <w:tcW w:w="1442" w:type="pct"/>
          </w:tcPr>
          <w:p w:rsidR="00DF028B" w:rsidRDefault="00DF028B" w:rsidP="00FE24B0">
            <w:pPr>
              <w:pStyle w:val="ad"/>
              <w:rPr>
                <w:iCs/>
                <w:color w:val="000000"/>
                <w:sz w:val="28"/>
                <w:szCs w:val="28"/>
              </w:rPr>
            </w:pPr>
            <w:r>
              <w:rPr>
                <w:iCs/>
                <w:color w:val="000000"/>
                <w:sz w:val="28"/>
                <w:szCs w:val="28"/>
              </w:rPr>
              <w:t>Налогооблагаемая прибыль</w:t>
            </w:r>
          </w:p>
        </w:tc>
        <w:tc>
          <w:tcPr>
            <w:tcW w:w="995" w:type="pct"/>
          </w:tcPr>
          <w:p w:rsidR="00DF028B" w:rsidRDefault="00DF028B" w:rsidP="001C4623">
            <w:pPr>
              <w:pStyle w:val="ad"/>
              <w:spacing w:line="360" w:lineRule="auto"/>
              <w:jc w:val="both"/>
              <w:rPr>
                <w:iCs/>
                <w:color w:val="000000"/>
                <w:sz w:val="28"/>
                <w:szCs w:val="28"/>
              </w:rPr>
            </w:pPr>
            <w:r>
              <w:rPr>
                <w:iCs/>
                <w:color w:val="000000"/>
                <w:sz w:val="28"/>
                <w:szCs w:val="28"/>
              </w:rPr>
              <w:t>483979</w:t>
            </w:r>
          </w:p>
        </w:tc>
        <w:tc>
          <w:tcPr>
            <w:tcW w:w="1306" w:type="pct"/>
          </w:tcPr>
          <w:p w:rsidR="00DF028B" w:rsidRDefault="00DF028B" w:rsidP="001C4623">
            <w:pPr>
              <w:pStyle w:val="ad"/>
              <w:spacing w:line="360" w:lineRule="auto"/>
              <w:jc w:val="both"/>
              <w:rPr>
                <w:iCs/>
                <w:color w:val="000000"/>
                <w:sz w:val="28"/>
                <w:szCs w:val="28"/>
              </w:rPr>
            </w:pPr>
            <w:r>
              <w:rPr>
                <w:iCs/>
                <w:color w:val="000000"/>
                <w:sz w:val="28"/>
                <w:szCs w:val="28"/>
              </w:rPr>
              <w:t>4879000</w:t>
            </w:r>
          </w:p>
        </w:tc>
        <w:tc>
          <w:tcPr>
            <w:tcW w:w="1257" w:type="pct"/>
          </w:tcPr>
          <w:p w:rsidR="00DF028B" w:rsidRDefault="00270FA8" w:rsidP="001C4623">
            <w:pPr>
              <w:pStyle w:val="ad"/>
              <w:spacing w:line="360" w:lineRule="auto"/>
              <w:jc w:val="both"/>
              <w:rPr>
                <w:iCs/>
                <w:color w:val="000000"/>
                <w:sz w:val="28"/>
                <w:szCs w:val="28"/>
              </w:rPr>
            </w:pPr>
            <w:r>
              <w:rPr>
                <w:iCs/>
                <w:color w:val="000000"/>
                <w:sz w:val="28"/>
                <w:szCs w:val="28"/>
              </w:rPr>
              <w:t>497785</w:t>
            </w:r>
          </w:p>
        </w:tc>
      </w:tr>
      <w:tr w:rsidR="00162885" w:rsidRPr="00F872A8">
        <w:trPr>
          <w:cantSplit/>
          <w:trHeight w:val="301"/>
        </w:trPr>
        <w:tc>
          <w:tcPr>
            <w:tcW w:w="1442" w:type="pct"/>
          </w:tcPr>
          <w:p w:rsidR="00162885" w:rsidRPr="00F872A8" w:rsidRDefault="00162885" w:rsidP="00FE24B0">
            <w:pPr>
              <w:pStyle w:val="ad"/>
              <w:rPr>
                <w:iCs/>
                <w:color w:val="000000"/>
                <w:sz w:val="28"/>
                <w:szCs w:val="28"/>
              </w:rPr>
            </w:pPr>
            <w:r w:rsidRPr="00F872A8">
              <w:rPr>
                <w:iCs/>
                <w:color w:val="000000"/>
                <w:sz w:val="28"/>
                <w:szCs w:val="28"/>
              </w:rPr>
              <w:t xml:space="preserve">Налог по УСН 6% </w:t>
            </w:r>
          </w:p>
        </w:tc>
        <w:tc>
          <w:tcPr>
            <w:tcW w:w="995" w:type="pct"/>
          </w:tcPr>
          <w:p w:rsidR="00162885" w:rsidRPr="00F872A8" w:rsidRDefault="00162885" w:rsidP="001C4623">
            <w:pPr>
              <w:pStyle w:val="ad"/>
              <w:spacing w:line="360" w:lineRule="auto"/>
              <w:jc w:val="both"/>
              <w:rPr>
                <w:iCs/>
                <w:color w:val="000000"/>
                <w:sz w:val="28"/>
                <w:szCs w:val="28"/>
              </w:rPr>
            </w:pPr>
          </w:p>
        </w:tc>
        <w:tc>
          <w:tcPr>
            <w:tcW w:w="1306" w:type="pct"/>
          </w:tcPr>
          <w:p w:rsidR="00162885" w:rsidRPr="00F872A8" w:rsidRDefault="00DF028B" w:rsidP="001C4623">
            <w:pPr>
              <w:pStyle w:val="ad"/>
              <w:spacing w:line="360" w:lineRule="auto"/>
              <w:jc w:val="both"/>
              <w:rPr>
                <w:iCs/>
                <w:color w:val="000000"/>
                <w:sz w:val="28"/>
                <w:szCs w:val="28"/>
              </w:rPr>
            </w:pPr>
            <w:r>
              <w:rPr>
                <w:iCs/>
                <w:color w:val="000000"/>
                <w:sz w:val="28"/>
                <w:szCs w:val="28"/>
              </w:rPr>
              <w:t>292740</w:t>
            </w:r>
          </w:p>
        </w:tc>
        <w:tc>
          <w:tcPr>
            <w:tcW w:w="1257" w:type="pct"/>
          </w:tcPr>
          <w:p w:rsidR="00162885" w:rsidRPr="00F872A8" w:rsidRDefault="00162885" w:rsidP="001C4623">
            <w:pPr>
              <w:pStyle w:val="ad"/>
              <w:spacing w:line="360" w:lineRule="auto"/>
              <w:jc w:val="both"/>
              <w:rPr>
                <w:iCs/>
                <w:color w:val="000000"/>
                <w:sz w:val="28"/>
                <w:szCs w:val="28"/>
              </w:rPr>
            </w:pPr>
          </w:p>
        </w:tc>
      </w:tr>
      <w:tr w:rsidR="00162885" w:rsidRPr="00F872A8">
        <w:trPr>
          <w:cantSplit/>
          <w:trHeight w:val="644"/>
        </w:trPr>
        <w:tc>
          <w:tcPr>
            <w:tcW w:w="1442" w:type="pct"/>
          </w:tcPr>
          <w:p w:rsidR="00162885" w:rsidRPr="00F872A8" w:rsidRDefault="00162885" w:rsidP="00FE24B0">
            <w:pPr>
              <w:pStyle w:val="ad"/>
              <w:rPr>
                <w:iCs/>
                <w:color w:val="000000"/>
                <w:sz w:val="28"/>
                <w:szCs w:val="28"/>
              </w:rPr>
            </w:pPr>
            <w:r w:rsidRPr="00F872A8">
              <w:rPr>
                <w:iCs/>
                <w:color w:val="000000"/>
                <w:sz w:val="28"/>
                <w:szCs w:val="28"/>
              </w:rPr>
              <w:t>Налог по УСН 15%</w:t>
            </w:r>
          </w:p>
        </w:tc>
        <w:tc>
          <w:tcPr>
            <w:tcW w:w="995" w:type="pct"/>
          </w:tcPr>
          <w:p w:rsidR="00162885" w:rsidRPr="00F872A8" w:rsidRDefault="00162885" w:rsidP="001C4623">
            <w:pPr>
              <w:pStyle w:val="ad"/>
              <w:spacing w:line="360" w:lineRule="auto"/>
              <w:jc w:val="both"/>
              <w:rPr>
                <w:iCs/>
                <w:color w:val="000000"/>
                <w:sz w:val="28"/>
                <w:szCs w:val="28"/>
              </w:rPr>
            </w:pPr>
          </w:p>
        </w:tc>
        <w:tc>
          <w:tcPr>
            <w:tcW w:w="1306" w:type="pct"/>
          </w:tcPr>
          <w:p w:rsidR="00162885" w:rsidRPr="00F872A8" w:rsidRDefault="00162885" w:rsidP="001C4623">
            <w:pPr>
              <w:pStyle w:val="ad"/>
              <w:spacing w:line="360" w:lineRule="auto"/>
              <w:jc w:val="both"/>
              <w:rPr>
                <w:iCs/>
                <w:color w:val="000000"/>
                <w:sz w:val="28"/>
                <w:szCs w:val="28"/>
              </w:rPr>
            </w:pPr>
          </w:p>
        </w:tc>
        <w:tc>
          <w:tcPr>
            <w:tcW w:w="1257" w:type="pct"/>
          </w:tcPr>
          <w:p w:rsidR="00162885" w:rsidRPr="00F872A8" w:rsidRDefault="00DF028B" w:rsidP="001C4623">
            <w:pPr>
              <w:pStyle w:val="ad"/>
              <w:spacing w:line="360" w:lineRule="auto"/>
              <w:jc w:val="both"/>
              <w:rPr>
                <w:iCs/>
                <w:color w:val="000000"/>
                <w:sz w:val="28"/>
                <w:szCs w:val="28"/>
              </w:rPr>
            </w:pPr>
            <w:r>
              <w:rPr>
                <w:iCs/>
                <w:color w:val="000000"/>
                <w:sz w:val="28"/>
                <w:szCs w:val="28"/>
              </w:rPr>
              <w:t>74668</w:t>
            </w:r>
          </w:p>
        </w:tc>
      </w:tr>
      <w:tr w:rsidR="00162885" w:rsidRPr="00F872A8">
        <w:trPr>
          <w:cantSplit/>
          <w:trHeight w:val="644"/>
        </w:trPr>
        <w:tc>
          <w:tcPr>
            <w:tcW w:w="1442" w:type="pct"/>
          </w:tcPr>
          <w:p w:rsidR="00162885" w:rsidRPr="00F872A8" w:rsidRDefault="00162885" w:rsidP="00FE24B0">
            <w:pPr>
              <w:pStyle w:val="ad"/>
              <w:rPr>
                <w:iCs/>
                <w:color w:val="000000"/>
                <w:sz w:val="28"/>
                <w:szCs w:val="28"/>
              </w:rPr>
            </w:pPr>
            <w:r w:rsidRPr="00F872A8">
              <w:rPr>
                <w:iCs/>
                <w:color w:val="000000"/>
                <w:sz w:val="28"/>
                <w:szCs w:val="28"/>
              </w:rPr>
              <w:t>ЕСХН 6%</w:t>
            </w:r>
          </w:p>
        </w:tc>
        <w:tc>
          <w:tcPr>
            <w:tcW w:w="995" w:type="pct"/>
          </w:tcPr>
          <w:p w:rsidR="00162885" w:rsidRPr="00F872A8" w:rsidRDefault="00362B4F" w:rsidP="001C4623">
            <w:pPr>
              <w:pStyle w:val="ad"/>
              <w:spacing w:line="360" w:lineRule="auto"/>
              <w:jc w:val="both"/>
              <w:rPr>
                <w:iCs/>
                <w:color w:val="000000"/>
                <w:sz w:val="28"/>
                <w:szCs w:val="28"/>
              </w:rPr>
            </w:pPr>
            <w:r>
              <w:rPr>
                <w:iCs/>
                <w:color w:val="000000"/>
                <w:sz w:val="28"/>
                <w:szCs w:val="28"/>
              </w:rPr>
              <w:t>29039</w:t>
            </w:r>
          </w:p>
        </w:tc>
        <w:tc>
          <w:tcPr>
            <w:tcW w:w="1306" w:type="pct"/>
          </w:tcPr>
          <w:p w:rsidR="00162885" w:rsidRPr="00F872A8" w:rsidRDefault="00162885" w:rsidP="001C4623">
            <w:pPr>
              <w:pStyle w:val="ad"/>
              <w:spacing w:line="360" w:lineRule="auto"/>
              <w:jc w:val="both"/>
              <w:rPr>
                <w:iCs/>
                <w:color w:val="000000"/>
                <w:sz w:val="28"/>
                <w:szCs w:val="28"/>
              </w:rPr>
            </w:pPr>
          </w:p>
        </w:tc>
        <w:tc>
          <w:tcPr>
            <w:tcW w:w="1257" w:type="pct"/>
          </w:tcPr>
          <w:p w:rsidR="00162885" w:rsidRPr="00F872A8" w:rsidRDefault="00162885" w:rsidP="001C4623">
            <w:pPr>
              <w:pStyle w:val="ad"/>
              <w:spacing w:line="360" w:lineRule="auto"/>
              <w:jc w:val="both"/>
              <w:rPr>
                <w:iCs/>
                <w:color w:val="000000"/>
                <w:sz w:val="28"/>
                <w:szCs w:val="28"/>
              </w:rPr>
            </w:pPr>
          </w:p>
        </w:tc>
      </w:tr>
      <w:tr w:rsidR="00162885" w:rsidRPr="00F872A8">
        <w:trPr>
          <w:cantSplit/>
          <w:trHeight w:val="644"/>
        </w:trPr>
        <w:tc>
          <w:tcPr>
            <w:tcW w:w="1442" w:type="pct"/>
          </w:tcPr>
          <w:p w:rsidR="00162885" w:rsidRPr="00F872A8" w:rsidRDefault="00FE24B0" w:rsidP="00FE24B0">
            <w:pPr>
              <w:pStyle w:val="ad"/>
              <w:rPr>
                <w:iCs/>
                <w:color w:val="000000"/>
                <w:sz w:val="28"/>
                <w:szCs w:val="28"/>
              </w:rPr>
            </w:pPr>
            <w:r>
              <w:rPr>
                <w:iCs/>
                <w:color w:val="000000"/>
                <w:sz w:val="28"/>
                <w:szCs w:val="28"/>
              </w:rPr>
              <w:t xml:space="preserve">Чистая </w:t>
            </w:r>
            <w:r w:rsidR="00162885" w:rsidRPr="00F872A8">
              <w:rPr>
                <w:iCs/>
                <w:color w:val="000000"/>
                <w:sz w:val="28"/>
                <w:szCs w:val="28"/>
              </w:rPr>
              <w:t>прибыль организации</w:t>
            </w:r>
          </w:p>
        </w:tc>
        <w:tc>
          <w:tcPr>
            <w:tcW w:w="995" w:type="pct"/>
          </w:tcPr>
          <w:p w:rsidR="00162885" w:rsidRPr="00F872A8" w:rsidRDefault="00107AC9" w:rsidP="001C4623">
            <w:pPr>
              <w:pStyle w:val="ad"/>
              <w:spacing w:line="360" w:lineRule="auto"/>
              <w:jc w:val="both"/>
              <w:rPr>
                <w:iCs/>
                <w:color w:val="000000"/>
                <w:sz w:val="28"/>
                <w:szCs w:val="28"/>
              </w:rPr>
            </w:pPr>
            <w:r>
              <w:rPr>
                <w:iCs/>
                <w:color w:val="000000"/>
                <w:sz w:val="28"/>
                <w:szCs w:val="28"/>
              </w:rPr>
              <w:t>454940</w:t>
            </w:r>
          </w:p>
        </w:tc>
        <w:tc>
          <w:tcPr>
            <w:tcW w:w="1306" w:type="pct"/>
          </w:tcPr>
          <w:p w:rsidR="00162885" w:rsidRPr="00F872A8" w:rsidRDefault="00107AC9" w:rsidP="001C4623">
            <w:pPr>
              <w:pStyle w:val="ad"/>
              <w:spacing w:line="360" w:lineRule="auto"/>
              <w:jc w:val="both"/>
              <w:rPr>
                <w:iCs/>
                <w:color w:val="000000"/>
                <w:sz w:val="28"/>
                <w:szCs w:val="28"/>
              </w:rPr>
            </w:pPr>
            <w:r>
              <w:rPr>
                <w:iCs/>
                <w:color w:val="000000"/>
                <w:sz w:val="28"/>
                <w:szCs w:val="28"/>
              </w:rPr>
              <w:t>1</w:t>
            </w:r>
            <w:r w:rsidR="00270FA8">
              <w:rPr>
                <w:iCs/>
                <w:color w:val="000000"/>
                <w:sz w:val="28"/>
                <w:szCs w:val="28"/>
              </w:rPr>
              <w:t>45877</w:t>
            </w:r>
          </w:p>
        </w:tc>
        <w:tc>
          <w:tcPr>
            <w:tcW w:w="1257" w:type="pct"/>
          </w:tcPr>
          <w:p w:rsidR="00162885" w:rsidRPr="00F872A8" w:rsidRDefault="00EA4F16" w:rsidP="001C4623">
            <w:pPr>
              <w:pStyle w:val="ad"/>
              <w:spacing w:line="360" w:lineRule="auto"/>
              <w:jc w:val="both"/>
              <w:rPr>
                <w:iCs/>
                <w:color w:val="000000"/>
                <w:sz w:val="28"/>
                <w:szCs w:val="28"/>
              </w:rPr>
            </w:pPr>
            <w:r w:rsidRPr="00F872A8">
              <w:rPr>
                <w:iCs/>
                <w:color w:val="000000"/>
                <w:sz w:val="28"/>
                <w:szCs w:val="28"/>
              </w:rPr>
              <w:t>37</w:t>
            </w:r>
            <w:r w:rsidR="00107AC9">
              <w:rPr>
                <w:iCs/>
                <w:color w:val="000000"/>
                <w:sz w:val="28"/>
                <w:szCs w:val="28"/>
              </w:rPr>
              <w:t>2825</w:t>
            </w:r>
          </w:p>
        </w:tc>
      </w:tr>
      <w:tr w:rsidR="00162885" w:rsidRPr="00F872A8">
        <w:trPr>
          <w:cantSplit/>
          <w:trHeight w:val="321"/>
        </w:trPr>
        <w:tc>
          <w:tcPr>
            <w:tcW w:w="1442" w:type="pct"/>
          </w:tcPr>
          <w:p w:rsidR="00162885" w:rsidRPr="00F872A8" w:rsidRDefault="00162885" w:rsidP="00FE24B0">
            <w:pPr>
              <w:pStyle w:val="ad"/>
              <w:rPr>
                <w:iCs/>
                <w:color w:val="000000"/>
                <w:sz w:val="28"/>
                <w:szCs w:val="28"/>
              </w:rPr>
            </w:pPr>
            <w:r w:rsidRPr="00F872A8">
              <w:rPr>
                <w:iCs/>
                <w:color w:val="000000"/>
                <w:sz w:val="28"/>
                <w:szCs w:val="28"/>
              </w:rPr>
              <w:t>Итого налогов к уплате:</w:t>
            </w:r>
          </w:p>
        </w:tc>
        <w:tc>
          <w:tcPr>
            <w:tcW w:w="995" w:type="pct"/>
          </w:tcPr>
          <w:p w:rsidR="00162885" w:rsidRPr="00F872A8" w:rsidRDefault="00107AC9" w:rsidP="001C4623">
            <w:pPr>
              <w:pStyle w:val="ad"/>
              <w:spacing w:line="360" w:lineRule="auto"/>
              <w:jc w:val="both"/>
              <w:rPr>
                <w:iCs/>
                <w:color w:val="000000"/>
                <w:sz w:val="28"/>
                <w:szCs w:val="28"/>
              </w:rPr>
            </w:pPr>
            <w:r>
              <w:rPr>
                <w:iCs/>
                <w:color w:val="000000"/>
                <w:sz w:val="28"/>
                <w:szCs w:val="28"/>
              </w:rPr>
              <w:t>21706</w:t>
            </w:r>
            <w:r w:rsidR="00162885" w:rsidRPr="00F872A8">
              <w:rPr>
                <w:iCs/>
                <w:color w:val="000000"/>
                <w:sz w:val="28"/>
                <w:szCs w:val="28"/>
              </w:rPr>
              <w:t>0</w:t>
            </w:r>
          </w:p>
        </w:tc>
        <w:tc>
          <w:tcPr>
            <w:tcW w:w="1306" w:type="pct"/>
          </w:tcPr>
          <w:p w:rsidR="00162885" w:rsidRPr="00F872A8" w:rsidRDefault="00270FA8" w:rsidP="001C4623">
            <w:pPr>
              <w:pStyle w:val="ad"/>
              <w:spacing w:line="360" w:lineRule="auto"/>
              <w:jc w:val="both"/>
              <w:rPr>
                <w:iCs/>
                <w:color w:val="000000"/>
                <w:sz w:val="28"/>
                <w:szCs w:val="28"/>
              </w:rPr>
            </w:pPr>
            <w:r>
              <w:rPr>
                <w:iCs/>
                <w:color w:val="000000"/>
                <w:sz w:val="28"/>
                <w:szCs w:val="28"/>
              </w:rPr>
              <w:t>526123</w:t>
            </w:r>
          </w:p>
        </w:tc>
        <w:tc>
          <w:tcPr>
            <w:tcW w:w="1257" w:type="pct"/>
          </w:tcPr>
          <w:p w:rsidR="00162885" w:rsidRPr="00F872A8" w:rsidRDefault="00270FA8" w:rsidP="001C4623">
            <w:pPr>
              <w:pStyle w:val="ad"/>
              <w:spacing w:line="360" w:lineRule="auto"/>
              <w:jc w:val="both"/>
              <w:rPr>
                <w:iCs/>
                <w:color w:val="000000"/>
                <w:sz w:val="28"/>
                <w:szCs w:val="28"/>
              </w:rPr>
            </w:pPr>
            <w:r>
              <w:rPr>
                <w:iCs/>
                <w:color w:val="000000"/>
                <w:sz w:val="28"/>
                <w:szCs w:val="28"/>
              </w:rPr>
              <w:t>308051</w:t>
            </w:r>
          </w:p>
        </w:tc>
      </w:tr>
      <w:bookmarkEnd w:id="4"/>
    </w:tbl>
    <w:p w:rsidR="000B6CF9" w:rsidRDefault="000B6CF9" w:rsidP="000B6CF9">
      <w:pPr>
        <w:pStyle w:val="ad"/>
        <w:spacing w:line="360" w:lineRule="auto"/>
        <w:ind w:firstLine="709"/>
        <w:jc w:val="both"/>
        <w:rPr>
          <w:color w:val="000000"/>
          <w:sz w:val="28"/>
        </w:rPr>
      </w:pPr>
    </w:p>
    <w:p w:rsidR="002E3321" w:rsidRDefault="002E3321" w:rsidP="000B6CF9">
      <w:pPr>
        <w:pStyle w:val="ad"/>
        <w:spacing w:line="360" w:lineRule="auto"/>
        <w:ind w:firstLine="709"/>
        <w:jc w:val="both"/>
        <w:rPr>
          <w:color w:val="000000"/>
          <w:sz w:val="28"/>
        </w:rPr>
      </w:pPr>
      <w:r>
        <w:rPr>
          <w:color w:val="000000"/>
          <w:sz w:val="28"/>
        </w:rPr>
        <w:t>По данным сводной таблицы, четко просматривается, что предложенные режимы налогообложения не приемлемы, т.к. налог уплачиваемы</w:t>
      </w:r>
      <w:r w:rsidR="00500A6C">
        <w:rPr>
          <w:color w:val="000000"/>
          <w:sz w:val="28"/>
        </w:rPr>
        <w:t>й</w:t>
      </w:r>
      <w:r>
        <w:rPr>
          <w:color w:val="000000"/>
          <w:sz w:val="28"/>
        </w:rPr>
        <w:t xml:space="preserve"> по упрощенной системе налогообложения, при объекте налогообл</w:t>
      </w:r>
      <w:r w:rsidR="00500A6C">
        <w:rPr>
          <w:color w:val="000000"/>
          <w:sz w:val="28"/>
        </w:rPr>
        <w:t>ожения доходы составил бы 292740</w:t>
      </w:r>
      <w:r>
        <w:rPr>
          <w:color w:val="000000"/>
          <w:sz w:val="28"/>
        </w:rPr>
        <w:t xml:space="preserve"> рублей, а при объек</w:t>
      </w:r>
      <w:r w:rsidR="00500A6C">
        <w:rPr>
          <w:color w:val="000000"/>
          <w:sz w:val="28"/>
        </w:rPr>
        <w:t xml:space="preserve">те доходы минус расходы – 74668 </w:t>
      </w:r>
      <w:r>
        <w:rPr>
          <w:color w:val="000000"/>
          <w:sz w:val="28"/>
        </w:rPr>
        <w:t xml:space="preserve"> рубле</w:t>
      </w:r>
      <w:r w:rsidR="00107AC9">
        <w:rPr>
          <w:color w:val="000000"/>
          <w:sz w:val="28"/>
        </w:rPr>
        <w:t>й. Это значительно, а именно в 10</w:t>
      </w:r>
      <w:r>
        <w:rPr>
          <w:color w:val="000000"/>
          <w:sz w:val="28"/>
        </w:rPr>
        <w:t xml:space="preserve"> и 2 раза выше единого сельскохозяйственного налога, который применяет данное хозяйство. Н</w:t>
      </w:r>
      <w:r w:rsidR="00500A6C">
        <w:rPr>
          <w:color w:val="000000"/>
          <w:sz w:val="28"/>
        </w:rPr>
        <w:t>алог в 2008 году составил 29039</w:t>
      </w:r>
      <w:r>
        <w:rPr>
          <w:color w:val="000000"/>
          <w:sz w:val="28"/>
        </w:rPr>
        <w:t xml:space="preserve"> рублей.</w:t>
      </w:r>
    </w:p>
    <w:p w:rsidR="005D414E" w:rsidRPr="005D414E" w:rsidRDefault="005D414E" w:rsidP="005D414E">
      <w:pPr>
        <w:pStyle w:val="ad"/>
        <w:spacing w:line="360" w:lineRule="auto"/>
        <w:jc w:val="both"/>
        <w:rPr>
          <w:color w:val="000000"/>
          <w:sz w:val="28"/>
        </w:rPr>
      </w:pPr>
    </w:p>
    <w:p w:rsidR="000B6CF9" w:rsidRPr="004956DA" w:rsidRDefault="00090514" w:rsidP="004956DA">
      <w:pPr>
        <w:pStyle w:val="ad"/>
        <w:spacing w:line="360" w:lineRule="auto"/>
        <w:ind w:firstLine="709"/>
        <w:jc w:val="both"/>
        <w:rPr>
          <w:color w:val="000000"/>
          <w:sz w:val="28"/>
        </w:rPr>
      </w:pPr>
      <w:r>
        <w:rPr>
          <w:noProof/>
          <w:color w:val="000000"/>
          <w:sz w:val="28"/>
        </w:rPr>
        <w:pict>
          <v:shape id="Диаграмма 1" o:spid="_x0000_i1040" type="#_x0000_t75" style="width:444.75pt;height:334.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">
            <v:imagedata r:id="rId24" o:title=""/>
            <o:lock v:ext="edit" aspectratio="f"/>
          </v:shape>
        </w:pict>
      </w:r>
    </w:p>
    <w:p w:rsidR="008C39F6" w:rsidRDefault="008C39F6" w:rsidP="000B6CF9">
      <w:pPr>
        <w:pStyle w:val="ad"/>
        <w:spacing w:line="360" w:lineRule="auto"/>
        <w:ind w:firstLine="709"/>
        <w:jc w:val="both"/>
        <w:rPr>
          <w:color w:val="000000"/>
          <w:sz w:val="28"/>
          <w:szCs w:val="28"/>
        </w:rPr>
      </w:pPr>
    </w:p>
    <w:p w:rsidR="000B6CF9" w:rsidRPr="000C655A" w:rsidRDefault="008C39F6" w:rsidP="000B6CF9">
      <w:pPr>
        <w:pStyle w:val="ad"/>
        <w:spacing w:line="360" w:lineRule="auto"/>
        <w:ind w:firstLine="709"/>
        <w:jc w:val="both"/>
        <w:rPr>
          <w:color w:val="000000"/>
          <w:sz w:val="28"/>
          <w:szCs w:val="28"/>
        </w:rPr>
      </w:pPr>
      <w:r>
        <w:rPr>
          <w:color w:val="000000"/>
          <w:sz w:val="28"/>
          <w:szCs w:val="28"/>
        </w:rPr>
        <w:t>Рисунок 12</w:t>
      </w:r>
      <w:r w:rsidR="000B6CF9" w:rsidRPr="000C655A">
        <w:rPr>
          <w:color w:val="000000"/>
          <w:sz w:val="28"/>
          <w:szCs w:val="28"/>
        </w:rPr>
        <w:t>.</w:t>
      </w:r>
      <w:r w:rsidR="00107AC9">
        <w:rPr>
          <w:color w:val="000000"/>
          <w:sz w:val="28"/>
          <w:szCs w:val="28"/>
        </w:rPr>
        <w:t xml:space="preserve"> Соотношение сумм единого налога при альтернативных системах налогообложения</w:t>
      </w:r>
    </w:p>
    <w:p w:rsidR="000B6CF9" w:rsidRPr="009E732B" w:rsidRDefault="000B6CF9" w:rsidP="000B6CF9">
      <w:pPr>
        <w:pStyle w:val="ad"/>
        <w:spacing w:line="360" w:lineRule="auto"/>
        <w:ind w:firstLine="709"/>
        <w:jc w:val="both"/>
        <w:rPr>
          <w:b/>
          <w:color w:val="000000"/>
          <w:sz w:val="28"/>
          <w:szCs w:val="28"/>
        </w:rPr>
      </w:pPr>
    </w:p>
    <w:p w:rsidR="000B6CF9" w:rsidRPr="009E732B" w:rsidRDefault="000B6CF9" w:rsidP="000B6CF9">
      <w:pPr>
        <w:spacing w:line="360" w:lineRule="auto"/>
        <w:ind w:firstLine="709"/>
        <w:jc w:val="both"/>
        <w:rPr>
          <w:color w:val="000000"/>
          <w:sz w:val="28"/>
        </w:rPr>
      </w:pPr>
      <w:r w:rsidRPr="009E732B">
        <w:rPr>
          <w:color w:val="000000"/>
          <w:sz w:val="28"/>
        </w:rPr>
        <w:t>Как показало проведенное исследование, ООО</w:t>
      </w:r>
      <w:r>
        <w:rPr>
          <w:color w:val="000000"/>
          <w:sz w:val="28"/>
        </w:rPr>
        <w:t> </w:t>
      </w:r>
      <w:r w:rsidR="00CE37CE">
        <w:rPr>
          <w:color w:val="000000"/>
          <w:sz w:val="28"/>
        </w:rPr>
        <w:t>«Нива-2» выбрала самый</w:t>
      </w:r>
      <w:r>
        <w:rPr>
          <w:color w:val="000000"/>
          <w:sz w:val="28"/>
        </w:rPr>
        <w:t xml:space="preserve"> </w:t>
      </w:r>
      <w:r w:rsidRPr="009E732B">
        <w:rPr>
          <w:color w:val="000000"/>
          <w:sz w:val="28"/>
        </w:rPr>
        <w:t>экономичный режим налогообложения.</w:t>
      </w:r>
    </w:p>
    <w:p w:rsidR="000B6CF9" w:rsidRPr="009E732B" w:rsidRDefault="000B6CF9" w:rsidP="000B6CF9">
      <w:pPr>
        <w:spacing w:line="360" w:lineRule="auto"/>
        <w:ind w:firstLine="709"/>
        <w:jc w:val="both"/>
        <w:rPr>
          <w:color w:val="000000"/>
          <w:sz w:val="28"/>
        </w:rPr>
      </w:pPr>
      <w:r w:rsidRPr="009E732B">
        <w:rPr>
          <w:color w:val="000000"/>
          <w:sz w:val="28"/>
        </w:rPr>
        <w:t>1. При применении упрощенной системы налогообложения с объектом налогообложения в виде доходов</w:t>
      </w:r>
      <w:r w:rsidR="00CE37CE">
        <w:rPr>
          <w:color w:val="000000"/>
          <w:sz w:val="28"/>
        </w:rPr>
        <w:t>, предприятие заплатило бы в 3 раза больше</w:t>
      </w:r>
      <w:r w:rsidRPr="009E732B">
        <w:rPr>
          <w:color w:val="000000"/>
          <w:sz w:val="28"/>
        </w:rPr>
        <w:t xml:space="preserve"> налогов, чем при применен</w:t>
      </w:r>
      <w:r w:rsidR="00CE37CE">
        <w:rPr>
          <w:color w:val="000000"/>
          <w:sz w:val="28"/>
        </w:rPr>
        <w:t>ии специального режима налогообложения в виде Единого сельскохозяйственного налога</w:t>
      </w:r>
      <w:r w:rsidRPr="009E732B">
        <w:rPr>
          <w:color w:val="000000"/>
          <w:sz w:val="28"/>
        </w:rPr>
        <w:t>.</w:t>
      </w:r>
    </w:p>
    <w:p w:rsidR="007C510B" w:rsidRDefault="000B6CF9" w:rsidP="004307E3">
      <w:pPr>
        <w:spacing w:line="360" w:lineRule="auto"/>
        <w:ind w:firstLine="709"/>
        <w:jc w:val="both"/>
        <w:rPr>
          <w:color w:val="000000"/>
          <w:sz w:val="28"/>
          <w:szCs w:val="28"/>
        </w:rPr>
      </w:pPr>
      <w:r w:rsidRPr="009E732B">
        <w:rPr>
          <w:color w:val="000000"/>
          <w:sz w:val="28"/>
          <w:szCs w:val="28"/>
        </w:rPr>
        <w:t>2. При применении упрощенной системы</w:t>
      </w:r>
      <w:r>
        <w:rPr>
          <w:color w:val="000000"/>
          <w:sz w:val="28"/>
          <w:szCs w:val="28"/>
        </w:rPr>
        <w:t xml:space="preserve"> </w:t>
      </w:r>
      <w:r w:rsidRPr="009E732B">
        <w:rPr>
          <w:color w:val="000000"/>
          <w:sz w:val="28"/>
          <w:szCs w:val="28"/>
        </w:rPr>
        <w:t>налогообложения с объектом налогообложения в виде доходов, уменьшенных на величину расходов,</w:t>
      </w:r>
      <w:r w:rsidR="00CE37CE">
        <w:rPr>
          <w:color w:val="000000"/>
          <w:sz w:val="28"/>
          <w:szCs w:val="28"/>
        </w:rPr>
        <w:t xml:space="preserve"> предприятие заплатило бы в 2,5 раза больше</w:t>
      </w:r>
      <w:r w:rsidRPr="009E732B">
        <w:rPr>
          <w:color w:val="000000"/>
          <w:sz w:val="28"/>
          <w:szCs w:val="28"/>
        </w:rPr>
        <w:t xml:space="preserve"> на</w:t>
      </w:r>
      <w:r w:rsidR="00CE37CE">
        <w:rPr>
          <w:color w:val="000000"/>
          <w:sz w:val="28"/>
          <w:szCs w:val="28"/>
        </w:rPr>
        <w:t>логов, чем при применении действующего</w:t>
      </w:r>
      <w:r w:rsidRPr="009E732B">
        <w:rPr>
          <w:color w:val="000000"/>
          <w:sz w:val="28"/>
          <w:szCs w:val="28"/>
        </w:rPr>
        <w:t xml:space="preserve"> режима налогообложения.</w:t>
      </w:r>
    </w:p>
    <w:p w:rsidR="007C510B" w:rsidRDefault="007C510B" w:rsidP="000B6CF9">
      <w:pPr>
        <w:spacing w:line="360" w:lineRule="auto"/>
        <w:ind w:firstLine="709"/>
        <w:jc w:val="both"/>
        <w:rPr>
          <w:color w:val="000000"/>
          <w:sz w:val="28"/>
          <w:szCs w:val="28"/>
        </w:rPr>
      </w:pPr>
      <w:r>
        <w:rPr>
          <w:color w:val="000000"/>
          <w:sz w:val="28"/>
          <w:szCs w:val="28"/>
        </w:rPr>
        <w:t xml:space="preserve">                                                                                          Таблица</w:t>
      </w:r>
      <w:r w:rsidR="00074DA2">
        <w:rPr>
          <w:color w:val="000000"/>
          <w:sz w:val="28"/>
          <w:szCs w:val="28"/>
        </w:rPr>
        <w:t xml:space="preserve"> 13</w:t>
      </w:r>
      <w:r>
        <w:rPr>
          <w:color w:val="000000"/>
          <w:sz w:val="28"/>
          <w:szCs w:val="28"/>
        </w:rPr>
        <w:t xml:space="preserve"> </w:t>
      </w:r>
    </w:p>
    <w:p w:rsidR="007C510B" w:rsidRDefault="007C510B" w:rsidP="00FE24B0">
      <w:pPr>
        <w:spacing w:line="360" w:lineRule="auto"/>
        <w:ind w:firstLine="709"/>
        <w:jc w:val="center"/>
        <w:rPr>
          <w:color w:val="000000"/>
          <w:sz w:val="28"/>
          <w:szCs w:val="28"/>
        </w:rPr>
      </w:pPr>
      <w:r>
        <w:rPr>
          <w:color w:val="000000"/>
          <w:sz w:val="28"/>
          <w:szCs w:val="28"/>
        </w:rPr>
        <w:t>Структура налогов при альтерна</w:t>
      </w:r>
      <w:r w:rsidR="00FE24B0">
        <w:rPr>
          <w:color w:val="000000"/>
          <w:sz w:val="28"/>
          <w:szCs w:val="28"/>
        </w:rPr>
        <w:t>тивных системах налогообложения, рублей</w:t>
      </w:r>
    </w:p>
    <w:tbl>
      <w:tblPr>
        <w:tblW w:w="4841" w:type="pct"/>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874"/>
        <w:gridCol w:w="1517"/>
        <w:gridCol w:w="2487"/>
        <w:gridCol w:w="9"/>
        <w:gridCol w:w="2379"/>
      </w:tblGrid>
      <w:tr w:rsidR="004D51BB" w:rsidRPr="00FE24B0">
        <w:trPr>
          <w:cantSplit/>
          <w:trHeight w:val="321"/>
        </w:trPr>
        <w:tc>
          <w:tcPr>
            <w:tcW w:w="1559" w:type="pct"/>
            <w:vMerge w:val="restart"/>
          </w:tcPr>
          <w:p w:rsidR="004D51BB" w:rsidRPr="00FE24B0" w:rsidRDefault="004D51BB" w:rsidP="004D51BB">
            <w:pPr>
              <w:pStyle w:val="ad"/>
              <w:jc w:val="both"/>
              <w:rPr>
                <w:iCs/>
                <w:color w:val="000000"/>
                <w:sz w:val="28"/>
                <w:szCs w:val="28"/>
              </w:rPr>
            </w:pPr>
            <w:r w:rsidRPr="00FE24B0">
              <w:rPr>
                <w:iCs/>
                <w:color w:val="000000"/>
                <w:sz w:val="28"/>
                <w:szCs w:val="28"/>
              </w:rPr>
              <w:t>Показатель</w:t>
            </w:r>
          </w:p>
        </w:tc>
        <w:tc>
          <w:tcPr>
            <w:tcW w:w="794" w:type="pct"/>
          </w:tcPr>
          <w:p w:rsidR="004D51BB" w:rsidRPr="00FE24B0" w:rsidRDefault="004D51BB" w:rsidP="004D51BB">
            <w:pPr>
              <w:pStyle w:val="ad"/>
              <w:jc w:val="both"/>
              <w:rPr>
                <w:iCs/>
                <w:color w:val="000000"/>
                <w:sz w:val="28"/>
                <w:szCs w:val="28"/>
              </w:rPr>
            </w:pPr>
            <w:r w:rsidRPr="00FE24B0">
              <w:rPr>
                <w:iCs/>
                <w:color w:val="000000"/>
                <w:sz w:val="28"/>
                <w:szCs w:val="28"/>
              </w:rPr>
              <w:t>ЕСХН 6%</w:t>
            </w:r>
          </w:p>
        </w:tc>
        <w:tc>
          <w:tcPr>
            <w:tcW w:w="1350" w:type="pct"/>
          </w:tcPr>
          <w:p w:rsidR="004D51BB" w:rsidRPr="00FE24B0" w:rsidRDefault="004D51BB" w:rsidP="004D51BB">
            <w:pPr>
              <w:pStyle w:val="ad"/>
              <w:jc w:val="both"/>
              <w:rPr>
                <w:iCs/>
                <w:color w:val="000000"/>
                <w:sz w:val="28"/>
                <w:szCs w:val="28"/>
              </w:rPr>
            </w:pPr>
            <w:r w:rsidRPr="00FE24B0">
              <w:rPr>
                <w:iCs/>
                <w:color w:val="000000"/>
                <w:sz w:val="28"/>
                <w:szCs w:val="28"/>
              </w:rPr>
              <w:t>Упрощенная система налогообложения 6%</w:t>
            </w:r>
          </w:p>
        </w:tc>
        <w:tc>
          <w:tcPr>
            <w:tcW w:w="1297" w:type="pct"/>
            <w:gridSpan w:val="2"/>
          </w:tcPr>
          <w:p w:rsidR="004D51BB" w:rsidRPr="00FE24B0" w:rsidRDefault="004D51BB" w:rsidP="004D51BB">
            <w:pPr>
              <w:pStyle w:val="ad"/>
              <w:jc w:val="both"/>
              <w:rPr>
                <w:iCs/>
                <w:color w:val="000000"/>
                <w:sz w:val="28"/>
                <w:szCs w:val="28"/>
              </w:rPr>
            </w:pPr>
            <w:r w:rsidRPr="00FE24B0">
              <w:rPr>
                <w:iCs/>
                <w:color w:val="000000"/>
                <w:sz w:val="28"/>
                <w:szCs w:val="28"/>
              </w:rPr>
              <w:t>Упрощенная система налогообложения 15%</w:t>
            </w:r>
          </w:p>
        </w:tc>
      </w:tr>
      <w:tr w:rsidR="004D51BB" w:rsidRPr="00FE24B0">
        <w:trPr>
          <w:cantSplit/>
          <w:trHeight w:val="862"/>
        </w:trPr>
        <w:tc>
          <w:tcPr>
            <w:tcW w:w="1559" w:type="pct"/>
            <w:vMerge/>
          </w:tcPr>
          <w:p w:rsidR="004D51BB" w:rsidRPr="00FE24B0" w:rsidRDefault="004D51BB" w:rsidP="004D51BB">
            <w:pPr>
              <w:pStyle w:val="ad"/>
              <w:jc w:val="both"/>
              <w:rPr>
                <w:iCs/>
                <w:color w:val="000000"/>
                <w:sz w:val="28"/>
                <w:szCs w:val="28"/>
              </w:rPr>
            </w:pPr>
          </w:p>
        </w:tc>
        <w:tc>
          <w:tcPr>
            <w:tcW w:w="794" w:type="pct"/>
          </w:tcPr>
          <w:p w:rsidR="004D51BB" w:rsidRPr="00FE24B0" w:rsidRDefault="004D51BB" w:rsidP="004D51BB">
            <w:pPr>
              <w:pStyle w:val="ad"/>
              <w:jc w:val="both"/>
              <w:rPr>
                <w:iCs/>
                <w:color w:val="000000"/>
                <w:sz w:val="28"/>
                <w:szCs w:val="28"/>
              </w:rPr>
            </w:pPr>
            <w:r w:rsidRPr="00FE24B0">
              <w:rPr>
                <w:iCs/>
                <w:color w:val="000000"/>
                <w:sz w:val="28"/>
                <w:szCs w:val="28"/>
              </w:rPr>
              <w:t>Величина показателя</w:t>
            </w:r>
          </w:p>
        </w:tc>
        <w:tc>
          <w:tcPr>
            <w:tcW w:w="1350" w:type="pct"/>
          </w:tcPr>
          <w:p w:rsidR="004D51BB" w:rsidRPr="00FE24B0" w:rsidRDefault="004D51BB" w:rsidP="004D51BB">
            <w:pPr>
              <w:pStyle w:val="ad"/>
              <w:jc w:val="both"/>
              <w:rPr>
                <w:iCs/>
                <w:color w:val="000000"/>
                <w:sz w:val="28"/>
                <w:szCs w:val="28"/>
              </w:rPr>
            </w:pPr>
            <w:r w:rsidRPr="00FE24B0">
              <w:rPr>
                <w:iCs/>
                <w:color w:val="000000"/>
                <w:sz w:val="28"/>
                <w:szCs w:val="28"/>
              </w:rPr>
              <w:t>Величина показателя</w:t>
            </w:r>
          </w:p>
        </w:tc>
        <w:tc>
          <w:tcPr>
            <w:tcW w:w="1297" w:type="pct"/>
            <w:gridSpan w:val="2"/>
          </w:tcPr>
          <w:p w:rsidR="004D51BB" w:rsidRPr="00FE24B0" w:rsidRDefault="004D51BB" w:rsidP="004D51BB">
            <w:pPr>
              <w:pStyle w:val="ad"/>
              <w:jc w:val="both"/>
              <w:rPr>
                <w:iCs/>
                <w:color w:val="000000"/>
                <w:sz w:val="28"/>
                <w:szCs w:val="28"/>
              </w:rPr>
            </w:pPr>
            <w:r w:rsidRPr="00FE24B0">
              <w:rPr>
                <w:iCs/>
                <w:color w:val="000000"/>
                <w:sz w:val="28"/>
                <w:szCs w:val="28"/>
              </w:rPr>
              <w:t>Величина показателя</w:t>
            </w:r>
          </w:p>
        </w:tc>
      </w:tr>
      <w:tr w:rsidR="004D51BB" w:rsidRPr="00FE24B0">
        <w:trPr>
          <w:cantSplit/>
          <w:trHeight w:val="345"/>
        </w:trPr>
        <w:tc>
          <w:tcPr>
            <w:tcW w:w="1559" w:type="pct"/>
          </w:tcPr>
          <w:p w:rsidR="004D51BB" w:rsidRPr="00FE24B0" w:rsidRDefault="004D51BB" w:rsidP="004D51BB">
            <w:pPr>
              <w:pStyle w:val="ad"/>
              <w:jc w:val="both"/>
              <w:rPr>
                <w:iCs/>
                <w:color w:val="000000"/>
                <w:sz w:val="28"/>
                <w:szCs w:val="28"/>
              </w:rPr>
            </w:pPr>
            <w:r w:rsidRPr="00FE24B0">
              <w:rPr>
                <w:iCs/>
                <w:color w:val="000000"/>
                <w:sz w:val="28"/>
                <w:szCs w:val="28"/>
              </w:rPr>
              <w:t xml:space="preserve">- Страховые взносы в ПФ РФ </w:t>
            </w:r>
          </w:p>
          <w:p w:rsidR="004D51BB" w:rsidRPr="00FE24B0" w:rsidRDefault="004D51BB" w:rsidP="004D51BB">
            <w:pPr>
              <w:pStyle w:val="ad"/>
              <w:jc w:val="both"/>
              <w:rPr>
                <w:iCs/>
                <w:color w:val="000000"/>
                <w:sz w:val="28"/>
                <w:szCs w:val="28"/>
              </w:rPr>
            </w:pPr>
          </w:p>
        </w:tc>
        <w:tc>
          <w:tcPr>
            <w:tcW w:w="794" w:type="pct"/>
            <w:shd w:val="clear" w:color="auto" w:fill="auto"/>
          </w:tcPr>
          <w:p w:rsidR="004D51BB" w:rsidRPr="00FE24B0" w:rsidRDefault="004D51BB" w:rsidP="004D51BB">
            <w:pPr>
              <w:pStyle w:val="ad"/>
              <w:jc w:val="both"/>
              <w:rPr>
                <w:iCs/>
                <w:color w:val="000000"/>
                <w:sz w:val="28"/>
                <w:szCs w:val="28"/>
              </w:rPr>
            </w:pPr>
            <w:r w:rsidRPr="00FE24B0">
              <w:rPr>
                <w:iCs/>
                <w:color w:val="000000"/>
                <w:sz w:val="28"/>
                <w:szCs w:val="28"/>
              </w:rPr>
              <w:t>126278</w:t>
            </w:r>
          </w:p>
        </w:tc>
        <w:tc>
          <w:tcPr>
            <w:tcW w:w="1350" w:type="pct"/>
            <w:shd w:val="clear" w:color="auto" w:fill="auto"/>
          </w:tcPr>
          <w:p w:rsidR="004D51BB" w:rsidRPr="00FE24B0" w:rsidRDefault="004D51BB" w:rsidP="004D51BB">
            <w:pPr>
              <w:pStyle w:val="ad"/>
              <w:jc w:val="both"/>
              <w:rPr>
                <w:iCs/>
                <w:color w:val="000000"/>
                <w:sz w:val="28"/>
                <w:szCs w:val="28"/>
              </w:rPr>
            </w:pPr>
            <w:r w:rsidRPr="00FE24B0">
              <w:rPr>
                <w:iCs/>
                <w:color w:val="000000"/>
                <w:sz w:val="28"/>
                <w:szCs w:val="28"/>
              </w:rPr>
              <w:t>171640</w:t>
            </w:r>
          </w:p>
        </w:tc>
        <w:tc>
          <w:tcPr>
            <w:tcW w:w="1297" w:type="pct"/>
            <w:gridSpan w:val="2"/>
            <w:shd w:val="clear" w:color="auto" w:fill="auto"/>
          </w:tcPr>
          <w:p w:rsidR="004D51BB" w:rsidRPr="00FE24B0" w:rsidRDefault="004D51BB" w:rsidP="004D51BB">
            <w:pPr>
              <w:pStyle w:val="ad"/>
              <w:jc w:val="both"/>
              <w:rPr>
                <w:iCs/>
                <w:color w:val="000000"/>
                <w:sz w:val="28"/>
                <w:szCs w:val="28"/>
              </w:rPr>
            </w:pPr>
            <w:r w:rsidRPr="00FE24B0">
              <w:rPr>
                <w:iCs/>
                <w:color w:val="000000"/>
                <w:sz w:val="28"/>
                <w:szCs w:val="28"/>
              </w:rPr>
              <w:t>171640</w:t>
            </w:r>
          </w:p>
        </w:tc>
      </w:tr>
      <w:tr w:rsidR="004D51BB" w:rsidRPr="00FE24B0">
        <w:trPr>
          <w:cantSplit/>
          <w:trHeight w:val="345"/>
        </w:trPr>
        <w:tc>
          <w:tcPr>
            <w:tcW w:w="1559" w:type="pct"/>
          </w:tcPr>
          <w:p w:rsidR="004D51BB" w:rsidRPr="00FE24B0" w:rsidRDefault="004D51BB" w:rsidP="004D51BB">
            <w:pPr>
              <w:pStyle w:val="ad"/>
              <w:jc w:val="both"/>
              <w:rPr>
                <w:iCs/>
                <w:color w:val="000000"/>
                <w:sz w:val="28"/>
                <w:szCs w:val="28"/>
              </w:rPr>
            </w:pPr>
            <w:r w:rsidRPr="00FE24B0">
              <w:rPr>
                <w:iCs/>
                <w:color w:val="000000"/>
                <w:sz w:val="28"/>
                <w:szCs w:val="28"/>
              </w:rPr>
              <w:t>- ФСС от НС и ПЗ</w:t>
            </w:r>
          </w:p>
        </w:tc>
        <w:tc>
          <w:tcPr>
            <w:tcW w:w="794" w:type="pct"/>
            <w:shd w:val="clear" w:color="auto" w:fill="auto"/>
          </w:tcPr>
          <w:p w:rsidR="004D51BB" w:rsidRPr="00FE24B0" w:rsidRDefault="004D51BB" w:rsidP="004D51BB">
            <w:pPr>
              <w:pStyle w:val="ad"/>
              <w:jc w:val="both"/>
              <w:rPr>
                <w:iCs/>
                <w:color w:val="000000"/>
                <w:sz w:val="28"/>
                <w:szCs w:val="28"/>
              </w:rPr>
            </w:pPr>
            <w:r w:rsidRPr="00FE24B0">
              <w:rPr>
                <w:iCs/>
                <w:color w:val="000000"/>
                <w:sz w:val="28"/>
                <w:szCs w:val="28"/>
              </w:rPr>
              <w:t>2575</w:t>
            </w:r>
          </w:p>
        </w:tc>
        <w:tc>
          <w:tcPr>
            <w:tcW w:w="1350" w:type="pct"/>
            <w:shd w:val="clear" w:color="auto" w:fill="auto"/>
          </w:tcPr>
          <w:p w:rsidR="004D51BB" w:rsidRPr="00FE24B0" w:rsidRDefault="00107AC9" w:rsidP="004D51BB">
            <w:pPr>
              <w:pStyle w:val="ad"/>
              <w:jc w:val="both"/>
              <w:rPr>
                <w:iCs/>
                <w:color w:val="000000"/>
                <w:sz w:val="28"/>
                <w:szCs w:val="28"/>
              </w:rPr>
            </w:pPr>
            <w:r>
              <w:rPr>
                <w:iCs/>
                <w:color w:val="000000"/>
                <w:sz w:val="28"/>
                <w:szCs w:val="28"/>
              </w:rPr>
              <w:t>2575</w:t>
            </w:r>
          </w:p>
        </w:tc>
        <w:tc>
          <w:tcPr>
            <w:tcW w:w="1297" w:type="pct"/>
            <w:gridSpan w:val="2"/>
            <w:shd w:val="clear" w:color="auto" w:fill="auto"/>
          </w:tcPr>
          <w:p w:rsidR="004D51BB" w:rsidRPr="00FE24B0" w:rsidRDefault="00107AC9" w:rsidP="004D51BB">
            <w:pPr>
              <w:pStyle w:val="ad"/>
              <w:jc w:val="both"/>
              <w:rPr>
                <w:iCs/>
                <w:color w:val="000000"/>
                <w:sz w:val="28"/>
                <w:szCs w:val="28"/>
              </w:rPr>
            </w:pPr>
            <w:r>
              <w:rPr>
                <w:iCs/>
                <w:color w:val="000000"/>
                <w:sz w:val="28"/>
                <w:szCs w:val="28"/>
              </w:rPr>
              <w:t>2575</w:t>
            </w:r>
          </w:p>
        </w:tc>
      </w:tr>
      <w:tr w:rsidR="004D51BB" w:rsidRPr="00FE24B0">
        <w:trPr>
          <w:cantSplit/>
          <w:trHeight w:val="1380"/>
        </w:trPr>
        <w:tc>
          <w:tcPr>
            <w:tcW w:w="1559" w:type="pct"/>
          </w:tcPr>
          <w:p w:rsidR="004D51BB" w:rsidRPr="00FE24B0" w:rsidRDefault="004D51BB" w:rsidP="004D51BB">
            <w:pPr>
              <w:pStyle w:val="ad"/>
              <w:jc w:val="both"/>
              <w:rPr>
                <w:iCs/>
                <w:color w:val="000000"/>
                <w:sz w:val="28"/>
                <w:szCs w:val="28"/>
              </w:rPr>
            </w:pPr>
            <w:r w:rsidRPr="00FE24B0">
              <w:rPr>
                <w:iCs/>
                <w:color w:val="000000"/>
                <w:sz w:val="28"/>
                <w:szCs w:val="28"/>
              </w:rPr>
              <w:t>Транспортный налог</w:t>
            </w:r>
          </w:p>
          <w:p w:rsidR="004D51BB" w:rsidRPr="00FE24B0" w:rsidRDefault="004D51BB" w:rsidP="004D51BB">
            <w:pPr>
              <w:rPr>
                <w:sz w:val="28"/>
                <w:szCs w:val="28"/>
              </w:rPr>
            </w:pPr>
          </w:p>
        </w:tc>
        <w:tc>
          <w:tcPr>
            <w:tcW w:w="794" w:type="pct"/>
          </w:tcPr>
          <w:p w:rsidR="004D51BB" w:rsidRPr="00FE24B0" w:rsidRDefault="004D51BB" w:rsidP="004D51BB">
            <w:pPr>
              <w:pStyle w:val="ad"/>
              <w:jc w:val="both"/>
              <w:rPr>
                <w:iCs/>
                <w:color w:val="000000"/>
                <w:sz w:val="28"/>
                <w:szCs w:val="28"/>
              </w:rPr>
            </w:pPr>
            <w:r w:rsidRPr="00FE24B0">
              <w:rPr>
                <w:iCs/>
                <w:color w:val="000000"/>
                <w:sz w:val="28"/>
                <w:szCs w:val="28"/>
              </w:rPr>
              <w:t>31200</w:t>
            </w:r>
          </w:p>
          <w:p w:rsidR="004D51BB" w:rsidRPr="00FE24B0" w:rsidRDefault="004D51BB" w:rsidP="004D51BB">
            <w:pPr>
              <w:pStyle w:val="ad"/>
              <w:jc w:val="both"/>
              <w:rPr>
                <w:iCs/>
                <w:color w:val="000000"/>
                <w:sz w:val="28"/>
                <w:szCs w:val="28"/>
              </w:rPr>
            </w:pPr>
          </w:p>
        </w:tc>
        <w:tc>
          <w:tcPr>
            <w:tcW w:w="1355" w:type="pct"/>
            <w:gridSpan w:val="2"/>
          </w:tcPr>
          <w:p w:rsidR="004D51BB" w:rsidRPr="00FE24B0" w:rsidRDefault="004D51BB" w:rsidP="004D51BB">
            <w:pPr>
              <w:pStyle w:val="ad"/>
              <w:jc w:val="both"/>
              <w:rPr>
                <w:iCs/>
                <w:color w:val="000000"/>
                <w:sz w:val="28"/>
                <w:szCs w:val="28"/>
              </w:rPr>
            </w:pPr>
            <w:r w:rsidRPr="00FE24B0">
              <w:rPr>
                <w:iCs/>
                <w:color w:val="000000"/>
                <w:sz w:val="28"/>
                <w:szCs w:val="28"/>
              </w:rPr>
              <w:t>31200</w:t>
            </w:r>
          </w:p>
          <w:p w:rsidR="004D51BB" w:rsidRPr="00FE24B0" w:rsidRDefault="004D51BB" w:rsidP="004D51BB">
            <w:pPr>
              <w:pStyle w:val="ad"/>
              <w:jc w:val="both"/>
              <w:rPr>
                <w:iCs/>
                <w:color w:val="000000"/>
                <w:sz w:val="28"/>
                <w:szCs w:val="28"/>
              </w:rPr>
            </w:pPr>
          </w:p>
        </w:tc>
        <w:tc>
          <w:tcPr>
            <w:tcW w:w="1292" w:type="pct"/>
          </w:tcPr>
          <w:p w:rsidR="004D51BB" w:rsidRPr="00FE24B0" w:rsidRDefault="004D51BB" w:rsidP="004D51BB">
            <w:pPr>
              <w:pStyle w:val="ad"/>
              <w:jc w:val="both"/>
              <w:rPr>
                <w:iCs/>
                <w:color w:val="000000"/>
                <w:sz w:val="28"/>
                <w:szCs w:val="28"/>
              </w:rPr>
            </w:pPr>
            <w:r w:rsidRPr="00FE24B0">
              <w:rPr>
                <w:iCs/>
                <w:color w:val="000000"/>
                <w:sz w:val="28"/>
                <w:szCs w:val="28"/>
              </w:rPr>
              <w:t>31200</w:t>
            </w:r>
          </w:p>
          <w:p w:rsidR="004D51BB" w:rsidRPr="00FE24B0" w:rsidRDefault="004D51BB" w:rsidP="004D51BB">
            <w:pPr>
              <w:pStyle w:val="ad"/>
              <w:jc w:val="both"/>
              <w:rPr>
                <w:iCs/>
                <w:color w:val="000000"/>
                <w:sz w:val="28"/>
                <w:szCs w:val="28"/>
              </w:rPr>
            </w:pPr>
          </w:p>
        </w:tc>
      </w:tr>
      <w:tr w:rsidR="004D51BB" w:rsidRPr="00FE24B0">
        <w:trPr>
          <w:cantSplit/>
          <w:trHeight w:val="1380"/>
        </w:trPr>
        <w:tc>
          <w:tcPr>
            <w:tcW w:w="1559" w:type="pct"/>
          </w:tcPr>
          <w:p w:rsidR="004D51BB" w:rsidRPr="00FE24B0" w:rsidRDefault="004D51BB" w:rsidP="004D51BB">
            <w:pPr>
              <w:pStyle w:val="ad"/>
              <w:jc w:val="both"/>
              <w:rPr>
                <w:iCs/>
                <w:color w:val="000000"/>
                <w:sz w:val="28"/>
                <w:szCs w:val="28"/>
              </w:rPr>
            </w:pPr>
            <w:r w:rsidRPr="00FE24B0">
              <w:rPr>
                <w:iCs/>
                <w:color w:val="000000"/>
                <w:sz w:val="28"/>
                <w:szCs w:val="28"/>
              </w:rPr>
              <w:t>Земельный налог</w:t>
            </w:r>
          </w:p>
        </w:tc>
        <w:tc>
          <w:tcPr>
            <w:tcW w:w="794" w:type="pct"/>
          </w:tcPr>
          <w:p w:rsidR="004D51BB" w:rsidRPr="00FE24B0" w:rsidRDefault="004D51BB" w:rsidP="004D51BB">
            <w:pPr>
              <w:pStyle w:val="ad"/>
              <w:jc w:val="both"/>
              <w:rPr>
                <w:iCs/>
                <w:color w:val="000000"/>
                <w:sz w:val="28"/>
                <w:szCs w:val="28"/>
              </w:rPr>
            </w:pPr>
            <w:r w:rsidRPr="00FE24B0">
              <w:rPr>
                <w:iCs/>
                <w:color w:val="000000"/>
                <w:sz w:val="28"/>
                <w:szCs w:val="28"/>
              </w:rPr>
              <w:t>27968</w:t>
            </w:r>
          </w:p>
        </w:tc>
        <w:tc>
          <w:tcPr>
            <w:tcW w:w="1355" w:type="pct"/>
            <w:gridSpan w:val="2"/>
          </w:tcPr>
          <w:p w:rsidR="004D51BB" w:rsidRPr="00FE24B0" w:rsidRDefault="004D51BB" w:rsidP="004D51BB">
            <w:pPr>
              <w:pStyle w:val="ad"/>
              <w:jc w:val="both"/>
              <w:rPr>
                <w:iCs/>
                <w:color w:val="000000"/>
                <w:sz w:val="28"/>
                <w:szCs w:val="28"/>
              </w:rPr>
            </w:pPr>
            <w:r w:rsidRPr="00FE24B0">
              <w:rPr>
                <w:iCs/>
                <w:color w:val="000000"/>
                <w:sz w:val="28"/>
                <w:szCs w:val="28"/>
              </w:rPr>
              <w:t>27968</w:t>
            </w:r>
          </w:p>
        </w:tc>
        <w:tc>
          <w:tcPr>
            <w:tcW w:w="1292" w:type="pct"/>
          </w:tcPr>
          <w:p w:rsidR="004D51BB" w:rsidRPr="00FE24B0" w:rsidRDefault="004D51BB" w:rsidP="004D51BB">
            <w:pPr>
              <w:pStyle w:val="ad"/>
              <w:jc w:val="both"/>
              <w:rPr>
                <w:iCs/>
                <w:color w:val="000000"/>
                <w:sz w:val="28"/>
                <w:szCs w:val="28"/>
              </w:rPr>
            </w:pPr>
            <w:r w:rsidRPr="00FE24B0">
              <w:rPr>
                <w:iCs/>
                <w:color w:val="000000"/>
                <w:sz w:val="28"/>
                <w:szCs w:val="28"/>
              </w:rPr>
              <w:t>27968</w:t>
            </w:r>
          </w:p>
        </w:tc>
      </w:tr>
      <w:tr w:rsidR="004D51BB" w:rsidRPr="00FE24B0">
        <w:trPr>
          <w:cantSplit/>
          <w:trHeight w:val="301"/>
        </w:trPr>
        <w:tc>
          <w:tcPr>
            <w:tcW w:w="1559" w:type="pct"/>
          </w:tcPr>
          <w:p w:rsidR="004D51BB" w:rsidRPr="00FE24B0" w:rsidRDefault="004D51BB" w:rsidP="004D51BB">
            <w:pPr>
              <w:pStyle w:val="ad"/>
              <w:jc w:val="both"/>
              <w:rPr>
                <w:iCs/>
                <w:color w:val="000000"/>
                <w:sz w:val="28"/>
                <w:szCs w:val="28"/>
              </w:rPr>
            </w:pPr>
            <w:r w:rsidRPr="00FE24B0">
              <w:rPr>
                <w:iCs/>
                <w:color w:val="000000"/>
                <w:sz w:val="28"/>
                <w:szCs w:val="28"/>
              </w:rPr>
              <w:t>Налог, уплачиваемый в соответствии с выбранной системой налогообложения</w:t>
            </w:r>
          </w:p>
        </w:tc>
        <w:tc>
          <w:tcPr>
            <w:tcW w:w="794" w:type="pct"/>
          </w:tcPr>
          <w:p w:rsidR="004D51BB" w:rsidRPr="00FE24B0" w:rsidRDefault="00107AC9" w:rsidP="004D51BB">
            <w:pPr>
              <w:pStyle w:val="ad"/>
              <w:jc w:val="both"/>
              <w:rPr>
                <w:iCs/>
                <w:color w:val="000000"/>
                <w:sz w:val="28"/>
                <w:szCs w:val="28"/>
              </w:rPr>
            </w:pPr>
            <w:r>
              <w:rPr>
                <w:iCs/>
                <w:color w:val="000000"/>
                <w:sz w:val="28"/>
                <w:szCs w:val="28"/>
              </w:rPr>
              <w:t>29039</w:t>
            </w:r>
          </w:p>
        </w:tc>
        <w:tc>
          <w:tcPr>
            <w:tcW w:w="1350" w:type="pct"/>
          </w:tcPr>
          <w:p w:rsidR="004D51BB" w:rsidRPr="00FE24B0" w:rsidRDefault="00107AC9" w:rsidP="004D51BB">
            <w:pPr>
              <w:pStyle w:val="ad"/>
              <w:jc w:val="both"/>
              <w:rPr>
                <w:iCs/>
                <w:color w:val="000000"/>
                <w:sz w:val="28"/>
                <w:szCs w:val="28"/>
              </w:rPr>
            </w:pPr>
            <w:r>
              <w:rPr>
                <w:iCs/>
                <w:color w:val="000000"/>
                <w:sz w:val="28"/>
                <w:szCs w:val="28"/>
              </w:rPr>
              <w:t>2</w:t>
            </w:r>
            <w:r w:rsidR="00270FA8">
              <w:rPr>
                <w:iCs/>
                <w:color w:val="000000"/>
                <w:sz w:val="28"/>
                <w:szCs w:val="28"/>
              </w:rPr>
              <w:t>92740</w:t>
            </w:r>
          </w:p>
        </w:tc>
        <w:tc>
          <w:tcPr>
            <w:tcW w:w="1297" w:type="pct"/>
            <w:gridSpan w:val="2"/>
          </w:tcPr>
          <w:p w:rsidR="004D51BB" w:rsidRPr="00FE24B0" w:rsidRDefault="00270FA8" w:rsidP="004D51BB">
            <w:pPr>
              <w:pStyle w:val="ad"/>
              <w:jc w:val="both"/>
              <w:rPr>
                <w:iCs/>
                <w:color w:val="000000"/>
                <w:sz w:val="28"/>
                <w:szCs w:val="28"/>
              </w:rPr>
            </w:pPr>
            <w:r>
              <w:rPr>
                <w:iCs/>
                <w:color w:val="000000"/>
                <w:sz w:val="28"/>
                <w:szCs w:val="28"/>
              </w:rPr>
              <w:t>74668</w:t>
            </w:r>
          </w:p>
        </w:tc>
      </w:tr>
      <w:tr w:rsidR="00270FA8" w:rsidRPr="00FE24B0">
        <w:trPr>
          <w:cantSplit/>
          <w:trHeight w:val="301"/>
        </w:trPr>
        <w:tc>
          <w:tcPr>
            <w:tcW w:w="1559" w:type="pct"/>
          </w:tcPr>
          <w:p w:rsidR="00270FA8" w:rsidRPr="00FE24B0" w:rsidRDefault="00270FA8" w:rsidP="004D51BB">
            <w:pPr>
              <w:pStyle w:val="ad"/>
              <w:jc w:val="both"/>
              <w:rPr>
                <w:iCs/>
                <w:color w:val="000000"/>
                <w:sz w:val="28"/>
                <w:szCs w:val="28"/>
              </w:rPr>
            </w:pPr>
            <w:r>
              <w:rPr>
                <w:iCs/>
                <w:color w:val="000000"/>
                <w:sz w:val="28"/>
                <w:szCs w:val="28"/>
              </w:rPr>
              <w:t>Всего налогов и взносов к уплате</w:t>
            </w:r>
          </w:p>
        </w:tc>
        <w:tc>
          <w:tcPr>
            <w:tcW w:w="794" w:type="pct"/>
          </w:tcPr>
          <w:p w:rsidR="00270FA8" w:rsidRDefault="00270FA8" w:rsidP="004D51BB">
            <w:pPr>
              <w:pStyle w:val="ad"/>
              <w:jc w:val="both"/>
              <w:rPr>
                <w:iCs/>
                <w:color w:val="000000"/>
                <w:sz w:val="28"/>
                <w:szCs w:val="28"/>
              </w:rPr>
            </w:pPr>
            <w:r>
              <w:rPr>
                <w:iCs/>
                <w:color w:val="000000"/>
                <w:sz w:val="28"/>
                <w:szCs w:val="28"/>
              </w:rPr>
              <w:t>217060</w:t>
            </w:r>
          </w:p>
        </w:tc>
        <w:tc>
          <w:tcPr>
            <w:tcW w:w="1350" w:type="pct"/>
          </w:tcPr>
          <w:p w:rsidR="00270FA8" w:rsidRDefault="00270FA8" w:rsidP="004D51BB">
            <w:pPr>
              <w:pStyle w:val="ad"/>
              <w:jc w:val="both"/>
              <w:rPr>
                <w:iCs/>
                <w:color w:val="000000"/>
                <w:sz w:val="28"/>
                <w:szCs w:val="28"/>
              </w:rPr>
            </w:pPr>
            <w:r>
              <w:rPr>
                <w:iCs/>
                <w:color w:val="000000"/>
                <w:sz w:val="28"/>
                <w:szCs w:val="28"/>
              </w:rPr>
              <w:t>526123</w:t>
            </w:r>
          </w:p>
        </w:tc>
        <w:tc>
          <w:tcPr>
            <w:tcW w:w="1297" w:type="pct"/>
            <w:gridSpan w:val="2"/>
          </w:tcPr>
          <w:p w:rsidR="00270FA8" w:rsidRDefault="00270FA8" w:rsidP="004D51BB">
            <w:pPr>
              <w:pStyle w:val="ad"/>
              <w:jc w:val="both"/>
              <w:rPr>
                <w:iCs/>
                <w:color w:val="000000"/>
                <w:sz w:val="28"/>
                <w:szCs w:val="28"/>
              </w:rPr>
            </w:pPr>
            <w:r>
              <w:rPr>
                <w:iCs/>
                <w:color w:val="000000"/>
                <w:sz w:val="28"/>
                <w:szCs w:val="28"/>
              </w:rPr>
              <w:t>308051</w:t>
            </w:r>
          </w:p>
        </w:tc>
      </w:tr>
    </w:tbl>
    <w:p w:rsidR="00B663A7" w:rsidRPr="00FE24B0" w:rsidRDefault="00B663A7" w:rsidP="000B6CF9">
      <w:pPr>
        <w:spacing w:line="360" w:lineRule="auto"/>
        <w:ind w:firstLine="709"/>
        <w:jc w:val="both"/>
        <w:rPr>
          <w:noProof/>
          <w:color w:val="000000"/>
          <w:sz w:val="28"/>
          <w:szCs w:val="28"/>
        </w:rPr>
      </w:pPr>
    </w:p>
    <w:p w:rsidR="00B663A7" w:rsidRDefault="00B663A7" w:rsidP="000B6CF9">
      <w:pPr>
        <w:spacing w:line="360" w:lineRule="auto"/>
        <w:ind w:firstLine="709"/>
        <w:jc w:val="both"/>
        <w:rPr>
          <w:noProof/>
          <w:color w:val="000000"/>
          <w:sz w:val="28"/>
          <w:szCs w:val="28"/>
        </w:rPr>
      </w:pPr>
      <w:r>
        <w:rPr>
          <w:noProof/>
          <w:color w:val="000000"/>
          <w:sz w:val="28"/>
          <w:szCs w:val="28"/>
        </w:rPr>
        <w:t>Из приведенных выше расчетов, мы наблюдаем увеличение взносов в ПФ РФ, при упрощенной системе налогообложения на 45 362 рублей. Это связано  с тем, что при применении системы налогообложения для сельскохозяйственных товаропроизводителей, применяется льготная ставка взносов в ПФ РФ 10,3%, в остальных режимах 14%.</w:t>
      </w:r>
      <w:r w:rsidR="00363A6D">
        <w:rPr>
          <w:noProof/>
          <w:color w:val="000000"/>
          <w:sz w:val="28"/>
          <w:szCs w:val="28"/>
        </w:rPr>
        <w:t xml:space="preserve"> А также при расчете ЕСХН сумма оплаченных пенсионных взносов включается в расходы, уменьшающие доходы, при исчислении налога. Вследствии этого ЕСХ налог становится меньше.</w:t>
      </w:r>
    </w:p>
    <w:p w:rsidR="008B51B2" w:rsidRPr="005D414E" w:rsidRDefault="008B51B2" w:rsidP="008B51B2">
      <w:pPr>
        <w:spacing w:line="360" w:lineRule="auto"/>
        <w:jc w:val="both"/>
        <w:rPr>
          <w:noProof/>
          <w:color w:val="000000"/>
          <w:sz w:val="28"/>
          <w:szCs w:val="28"/>
        </w:rPr>
      </w:pPr>
    </w:p>
    <w:p w:rsidR="00270FA8" w:rsidRPr="00270FA8" w:rsidRDefault="00090514" w:rsidP="00270FA8">
      <w:pPr>
        <w:spacing w:line="360" w:lineRule="auto"/>
        <w:jc w:val="both"/>
        <w:rPr>
          <w:noProof/>
          <w:color w:val="000000"/>
          <w:sz w:val="28"/>
          <w:szCs w:val="28"/>
        </w:rPr>
      </w:pPr>
      <w:r>
        <w:pict>
          <v:shape id="_x0000_i1041" type="#_x0000_t75" style="width:454.5pt;height:435pt">
            <v:imagedata r:id="rId25" o:title=""/>
          </v:shape>
        </w:pict>
      </w:r>
    </w:p>
    <w:p w:rsidR="004D51BB" w:rsidRDefault="004D51BB" w:rsidP="000B6CF9">
      <w:pPr>
        <w:spacing w:line="360" w:lineRule="auto"/>
        <w:ind w:firstLine="709"/>
        <w:jc w:val="both"/>
        <w:rPr>
          <w:noProof/>
          <w:color w:val="000000"/>
          <w:sz w:val="28"/>
          <w:szCs w:val="28"/>
        </w:rPr>
      </w:pPr>
    </w:p>
    <w:p w:rsidR="007C510B" w:rsidRDefault="007C510B" w:rsidP="000B6CF9">
      <w:pPr>
        <w:spacing w:line="360" w:lineRule="auto"/>
        <w:ind w:firstLine="709"/>
        <w:jc w:val="both"/>
        <w:rPr>
          <w:noProof/>
          <w:color w:val="000000"/>
          <w:sz w:val="28"/>
          <w:szCs w:val="28"/>
        </w:rPr>
      </w:pPr>
      <w:r>
        <w:rPr>
          <w:noProof/>
          <w:color w:val="000000"/>
          <w:sz w:val="28"/>
          <w:szCs w:val="28"/>
        </w:rPr>
        <w:t xml:space="preserve">Рисунок  </w:t>
      </w:r>
      <w:r w:rsidR="008C39F6">
        <w:rPr>
          <w:noProof/>
          <w:color w:val="000000"/>
          <w:sz w:val="28"/>
          <w:szCs w:val="28"/>
        </w:rPr>
        <w:t>13</w:t>
      </w:r>
      <w:r w:rsidR="00074DA2">
        <w:rPr>
          <w:noProof/>
          <w:color w:val="000000"/>
          <w:sz w:val="28"/>
          <w:szCs w:val="28"/>
        </w:rPr>
        <w:t>.</w:t>
      </w:r>
      <w:r w:rsidR="00107AC9">
        <w:rPr>
          <w:noProof/>
          <w:color w:val="000000"/>
          <w:sz w:val="28"/>
          <w:szCs w:val="28"/>
        </w:rPr>
        <w:t xml:space="preserve"> Структура налоговых платежей при альтернативных системах налогообложения</w:t>
      </w:r>
    </w:p>
    <w:p w:rsidR="00B663A7" w:rsidRPr="009E732B" w:rsidRDefault="00B663A7" w:rsidP="000B6CF9">
      <w:pPr>
        <w:spacing w:line="360" w:lineRule="auto"/>
        <w:ind w:firstLine="709"/>
        <w:jc w:val="both"/>
        <w:rPr>
          <w:color w:val="000000"/>
          <w:sz w:val="28"/>
          <w:szCs w:val="28"/>
        </w:rPr>
      </w:pPr>
    </w:p>
    <w:p w:rsidR="000B6CF9" w:rsidRDefault="000B6CF9" w:rsidP="000B6CF9">
      <w:pPr>
        <w:spacing w:line="360" w:lineRule="auto"/>
        <w:ind w:firstLine="709"/>
        <w:jc w:val="both"/>
        <w:rPr>
          <w:color w:val="000000"/>
          <w:sz w:val="28"/>
          <w:szCs w:val="28"/>
        </w:rPr>
      </w:pPr>
      <w:r w:rsidRPr="009E732B">
        <w:rPr>
          <w:color w:val="000000"/>
          <w:sz w:val="28"/>
          <w:szCs w:val="28"/>
        </w:rPr>
        <w:t>Из приведенных расчетов видно, что ООО</w:t>
      </w:r>
      <w:r>
        <w:rPr>
          <w:color w:val="000000"/>
          <w:sz w:val="28"/>
          <w:szCs w:val="28"/>
        </w:rPr>
        <w:t> </w:t>
      </w:r>
      <w:r w:rsidR="00CE37CE">
        <w:rPr>
          <w:color w:val="000000"/>
          <w:sz w:val="28"/>
          <w:szCs w:val="28"/>
        </w:rPr>
        <w:t xml:space="preserve">«Нива-2»  применяет систему налогообложения в виде единого сельскохозяйственного налога, как самую выгодную и наиболее приемлемую. Однако налоговую нагрузку на предприятие можно сократить, путем увеличения расходов,  </w:t>
      </w:r>
      <w:r w:rsidR="00270B45">
        <w:rPr>
          <w:color w:val="000000"/>
          <w:sz w:val="28"/>
          <w:szCs w:val="28"/>
        </w:rPr>
        <w:t>принимаемых для исчисления налога</w:t>
      </w:r>
      <w:r w:rsidR="00385FB6">
        <w:rPr>
          <w:color w:val="000000"/>
          <w:sz w:val="28"/>
          <w:szCs w:val="28"/>
        </w:rPr>
        <w:t>.</w:t>
      </w:r>
      <w:r w:rsidR="00CE37CE">
        <w:rPr>
          <w:color w:val="000000"/>
          <w:sz w:val="28"/>
          <w:szCs w:val="28"/>
        </w:rPr>
        <w:t xml:space="preserve">  </w:t>
      </w:r>
    </w:p>
    <w:p w:rsidR="000B6CF9" w:rsidRPr="001179FB" w:rsidRDefault="001179FB" w:rsidP="000B6CF9">
      <w:pPr>
        <w:spacing w:line="360" w:lineRule="auto"/>
        <w:ind w:firstLine="709"/>
        <w:jc w:val="both"/>
        <w:rPr>
          <w:color w:val="000000"/>
          <w:sz w:val="28"/>
          <w:szCs w:val="28"/>
        </w:rPr>
      </w:pPr>
      <w:r w:rsidRPr="001179FB">
        <w:rPr>
          <w:color w:val="000000"/>
          <w:sz w:val="28"/>
          <w:szCs w:val="28"/>
        </w:rPr>
        <w:t xml:space="preserve">Вывод: </w:t>
      </w:r>
      <w:r>
        <w:rPr>
          <w:color w:val="000000"/>
          <w:sz w:val="28"/>
          <w:szCs w:val="28"/>
        </w:rPr>
        <w:t xml:space="preserve"> Просчитав показатели при других предложенных системах налогообложения, пришли  к заключению, что предприятие ООО «Нива-2», применяет самую эффективную и наиболее облегчающую работу, систему налогообложения. Система налогообложения для сельскохозяйственных товаропроизводителей является самой оптимальной с точки зрения минимизации налоговой нагрузки. В этой системе применяется ставка налога 6% (доходы минус расходы), льготная ставка взносов в Пенсионный Фонд РФ (10,3%), </w:t>
      </w:r>
      <w:r w:rsidR="00AD4B61">
        <w:rPr>
          <w:color w:val="000000"/>
          <w:sz w:val="28"/>
          <w:szCs w:val="28"/>
        </w:rPr>
        <w:t>Транспортный налог не начисляется на сельскохозяйственную технику, которая является основными средствами производства сельскохозяйственной продукции.</w:t>
      </w:r>
    </w:p>
    <w:p w:rsidR="00717BF4" w:rsidRDefault="00717BF4" w:rsidP="0029790B">
      <w:pPr>
        <w:spacing w:line="360" w:lineRule="auto"/>
        <w:rPr>
          <w:color w:val="000000"/>
          <w:sz w:val="36"/>
          <w:szCs w:val="36"/>
        </w:rPr>
      </w:pPr>
    </w:p>
    <w:p w:rsidR="00FE24B0" w:rsidRDefault="00FE24B0" w:rsidP="00FE24B0">
      <w:pPr>
        <w:spacing w:line="360" w:lineRule="auto"/>
        <w:rPr>
          <w:color w:val="000000"/>
          <w:sz w:val="28"/>
          <w:szCs w:val="28"/>
        </w:rPr>
      </w:pPr>
      <w:r w:rsidRPr="00FE24B0">
        <w:rPr>
          <w:color w:val="000000"/>
          <w:sz w:val="28"/>
          <w:szCs w:val="28"/>
        </w:rPr>
        <w:t>3.</w:t>
      </w:r>
      <w:r w:rsidR="0029790B" w:rsidRPr="00FE24B0">
        <w:rPr>
          <w:color w:val="000000"/>
          <w:sz w:val="28"/>
          <w:szCs w:val="28"/>
        </w:rPr>
        <w:t xml:space="preserve">2. </w:t>
      </w:r>
      <w:r w:rsidR="00074DA2" w:rsidRPr="00FE24B0">
        <w:rPr>
          <w:color w:val="000000"/>
          <w:sz w:val="28"/>
          <w:szCs w:val="28"/>
        </w:rPr>
        <w:t>Совершенствование налогообложения</w:t>
      </w:r>
      <w:r w:rsidR="0029790B" w:rsidRPr="00FE24B0">
        <w:rPr>
          <w:color w:val="000000"/>
          <w:sz w:val="28"/>
          <w:szCs w:val="28"/>
        </w:rPr>
        <w:t xml:space="preserve"> ООО «Нива-2»</w:t>
      </w:r>
    </w:p>
    <w:p w:rsidR="00FE24B0" w:rsidRDefault="00FE24B0" w:rsidP="00FE24B0">
      <w:pPr>
        <w:spacing w:line="360" w:lineRule="auto"/>
        <w:rPr>
          <w:color w:val="000000"/>
          <w:sz w:val="28"/>
          <w:szCs w:val="28"/>
        </w:rPr>
      </w:pPr>
    </w:p>
    <w:p w:rsidR="00210624" w:rsidRPr="00FE24B0" w:rsidRDefault="00210624" w:rsidP="008C39F6">
      <w:pPr>
        <w:spacing w:line="360" w:lineRule="auto"/>
        <w:jc w:val="both"/>
        <w:rPr>
          <w:color w:val="000000"/>
          <w:sz w:val="28"/>
          <w:szCs w:val="28"/>
        </w:rPr>
      </w:pPr>
      <w:r w:rsidRPr="00210624">
        <w:rPr>
          <w:sz w:val="28"/>
          <w:szCs w:val="28"/>
        </w:rPr>
        <w:t>Налогоплательщики, владеющие строениями, сооружениями, сельхозтехникой и иными основными средствами, должны учитывать следующее.</w:t>
      </w:r>
    </w:p>
    <w:p w:rsidR="00210624" w:rsidRPr="00717BF4" w:rsidRDefault="00210624" w:rsidP="008C39F6">
      <w:pPr>
        <w:pStyle w:val="ae"/>
        <w:spacing w:line="360" w:lineRule="auto"/>
        <w:jc w:val="both"/>
        <w:rPr>
          <w:sz w:val="28"/>
          <w:szCs w:val="28"/>
        </w:rPr>
      </w:pPr>
      <w:r w:rsidRPr="00210624">
        <w:rPr>
          <w:sz w:val="28"/>
          <w:szCs w:val="28"/>
        </w:rPr>
        <w:t xml:space="preserve">Во-первых, при переходе на уплату ЕСХН они вправе списать на расходы </w:t>
      </w:r>
      <w:r w:rsidRPr="00717BF4">
        <w:rPr>
          <w:sz w:val="28"/>
          <w:szCs w:val="28"/>
        </w:rPr>
        <w:t xml:space="preserve">остаточную стоимость ранее </w:t>
      </w:r>
      <w:r w:rsidRPr="00717BF4">
        <w:rPr>
          <w:bCs/>
          <w:sz w:val="28"/>
          <w:szCs w:val="28"/>
        </w:rPr>
        <w:t>приобретенных</w:t>
      </w:r>
      <w:r w:rsidRPr="00717BF4">
        <w:rPr>
          <w:sz w:val="28"/>
          <w:szCs w:val="28"/>
        </w:rPr>
        <w:t xml:space="preserve"> основных средств. Данные объекты списываются в течение одного — десяти лет в зависимости от срока их полезного использования (подп. 2 п. 4 ст. 346.5 НК РФ). Если основные средства сильно изношены и их остаточная стоимость невелика, то предполагаемая экономия на уплате ЕСХН будет незначительной.</w:t>
      </w:r>
    </w:p>
    <w:p w:rsidR="00074DA2" w:rsidRPr="00074DA2" w:rsidRDefault="00210624" w:rsidP="008C39F6">
      <w:pPr>
        <w:pStyle w:val="ae"/>
        <w:spacing w:line="360" w:lineRule="auto"/>
        <w:jc w:val="both"/>
        <w:rPr>
          <w:sz w:val="28"/>
          <w:szCs w:val="28"/>
        </w:rPr>
      </w:pPr>
      <w:r w:rsidRPr="00717BF4">
        <w:rPr>
          <w:sz w:val="28"/>
          <w:szCs w:val="28"/>
        </w:rPr>
        <w:t xml:space="preserve">Во-вторых, если налогоплательщики создавали основные средства </w:t>
      </w:r>
      <w:r w:rsidRPr="00717BF4">
        <w:rPr>
          <w:bCs/>
          <w:sz w:val="28"/>
          <w:szCs w:val="28"/>
        </w:rPr>
        <w:t>хозяйственным способом</w:t>
      </w:r>
      <w:r w:rsidRPr="00717BF4">
        <w:rPr>
          <w:sz w:val="28"/>
          <w:szCs w:val="28"/>
        </w:rPr>
        <w:t xml:space="preserve"> (например, возводили сооружения) или</w:t>
      </w:r>
      <w:r w:rsidRPr="00074DA2">
        <w:rPr>
          <w:sz w:val="28"/>
          <w:szCs w:val="28"/>
        </w:rPr>
        <w:t xml:space="preserve"> привлекали для их сооружения подрядчиков, остаточная стоимость таких основных средств не уменьшит налоговую базу по ЕСХН. Если основные средства будут созданы хозспособом (или с помощью подрядчиков) в период применения спецрежима, расходы на сооружение этих объектов также не будут учитываться при исчислении налоговой базы по ЕСХН. Объясняется это тем, что согласно нормам подпункта 1 пункта 2 статьи 346.5 НК РФ при исчислении налоговой базы по ЕСХН в расходы включаются затраты на </w:t>
      </w:r>
      <w:r w:rsidRPr="00717BF4">
        <w:rPr>
          <w:bCs/>
          <w:sz w:val="28"/>
          <w:szCs w:val="28"/>
        </w:rPr>
        <w:t>приобретение</w:t>
      </w:r>
      <w:r w:rsidRPr="00717BF4">
        <w:rPr>
          <w:sz w:val="28"/>
          <w:szCs w:val="28"/>
        </w:rPr>
        <w:t xml:space="preserve"> основных средств.</w:t>
      </w:r>
      <w:r w:rsidR="00074DA2" w:rsidRPr="00717BF4">
        <w:rPr>
          <w:sz w:val="28"/>
          <w:szCs w:val="28"/>
        </w:rPr>
        <w:t>В  сельскохозяйственном предприятии из</w:t>
      </w:r>
      <w:r w:rsidR="00074DA2" w:rsidRPr="00074DA2">
        <w:rPr>
          <w:sz w:val="28"/>
          <w:szCs w:val="28"/>
        </w:rPr>
        <w:t xml:space="preserve"> года в год сокращался машинно-тракторный парк, а имеющаяся техника старела. Износ основных видов сельскохозяйственных машин достиг критического уровня и составляет 54,4%. Нагрузки на технику в текущем году в зависимости от ее видов превышают нормативные от 1,5 до 2,7 раза.</w:t>
      </w:r>
    </w:p>
    <w:p w:rsidR="00074DA2" w:rsidRDefault="00074DA2" w:rsidP="00074DA2">
      <w:pPr>
        <w:pStyle w:val="af6"/>
        <w:suppressAutoHyphens/>
        <w:spacing w:line="360" w:lineRule="auto"/>
        <w:jc w:val="both"/>
        <w:rPr>
          <w:sz w:val="28"/>
          <w:szCs w:val="28"/>
        </w:rPr>
      </w:pPr>
      <w:r>
        <w:rPr>
          <w:sz w:val="28"/>
          <w:szCs w:val="28"/>
        </w:rPr>
        <w:t>Н</w:t>
      </w:r>
      <w:r w:rsidRPr="00AA41A5">
        <w:rPr>
          <w:sz w:val="28"/>
          <w:szCs w:val="28"/>
        </w:rPr>
        <w:t>екоторые агрегаты используются крайне не эффективно, большой частью – простаивают. Себестоимость использования большинства механизмов чрезвычайно высока, и, в связи с удорожанием ГСМ, продолжает нарастать.</w:t>
      </w:r>
    </w:p>
    <w:p w:rsidR="00074DA2" w:rsidRDefault="00074DA2" w:rsidP="00074DA2">
      <w:pPr>
        <w:pStyle w:val="af6"/>
        <w:suppressAutoHyphens/>
        <w:spacing w:line="360" w:lineRule="auto"/>
        <w:jc w:val="both"/>
        <w:rPr>
          <w:sz w:val="28"/>
          <w:szCs w:val="28"/>
        </w:rPr>
      </w:pPr>
      <w:r>
        <w:rPr>
          <w:sz w:val="28"/>
          <w:szCs w:val="28"/>
        </w:rPr>
        <w:t xml:space="preserve"> Э</w:t>
      </w:r>
      <w:r w:rsidRPr="00AA41A5">
        <w:rPr>
          <w:sz w:val="28"/>
          <w:szCs w:val="28"/>
        </w:rPr>
        <w:t>ффективность использования МТП в изученном хозяйстве достигает 77,3% и продолжает снижаться, что может привело к неоправданным затратам и повышению себестоимости (на ~ 12,2%) 1-км пробега.</w:t>
      </w:r>
    </w:p>
    <w:p w:rsidR="00363A6D" w:rsidRPr="00AA41A5" w:rsidRDefault="00363A6D" w:rsidP="00363A6D">
      <w:pPr>
        <w:spacing w:line="360" w:lineRule="auto"/>
        <w:rPr>
          <w:sz w:val="28"/>
          <w:szCs w:val="28"/>
        </w:rPr>
      </w:pPr>
      <w:r w:rsidRPr="00AA41A5">
        <w:rPr>
          <w:sz w:val="28"/>
          <w:szCs w:val="28"/>
        </w:rPr>
        <w:t>Правильное использование тракторного парка также может повлиять на урожайность зерновых культур.</w:t>
      </w:r>
    </w:p>
    <w:p w:rsidR="00074DA2" w:rsidRPr="00AA41A5" w:rsidRDefault="00074DA2" w:rsidP="00074DA2">
      <w:pPr>
        <w:pStyle w:val="af6"/>
        <w:suppressAutoHyphens/>
        <w:spacing w:line="360" w:lineRule="auto"/>
        <w:ind w:firstLine="720"/>
        <w:jc w:val="both"/>
        <w:rPr>
          <w:sz w:val="28"/>
          <w:szCs w:val="28"/>
        </w:rPr>
      </w:pPr>
      <w:r w:rsidRPr="00AA41A5">
        <w:rPr>
          <w:sz w:val="28"/>
          <w:szCs w:val="28"/>
        </w:rPr>
        <w:t xml:space="preserve"> При существующих площадях, способах их использования и объемах производства сельскохозяйственной продукции, оптимальных для изучаемого хозяйства, в сочетании с прогрессирующим ростом цен на ГСМ рассмотрим особенности использования техники в сельском хозяйстве и способы решения возникающих при этом проблем.</w:t>
      </w:r>
    </w:p>
    <w:p w:rsidR="00074DA2" w:rsidRPr="00AA41A5" w:rsidRDefault="00074DA2" w:rsidP="00074DA2">
      <w:pPr>
        <w:pStyle w:val="af6"/>
        <w:suppressAutoHyphens/>
        <w:spacing w:line="360" w:lineRule="auto"/>
        <w:ind w:firstLine="720"/>
        <w:jc w:val="both"/>
        <w:rPr>
          <w:sz w:val="28"/>
          <w:szCs w:val="28"/>
        </w:rPr>
      </w:pPr>
      <w:r w:rsidRPr="00AA41A5">
        <w:rPr>
          <w:sz w:val="28"/>
          <w:szCs w:val="28"/>
        </w:rPr>
        <w:t>Особенности использования техники:.</w:t>
      </w:r>
    </w:p>
    <w:p w:rsidR="00074DA2" w:rsidRPr="00AA41A5" w:rsidRDefault="00074DA2" w:rsidP="00074DA2">
      <w:pPr>
        <w:pStyle w:val="af6"/>
        <w:numPr>
          <w:ilvl w:val="0"/>
          <w:numId w:val="6"/>
        </w:numPr>
        <w:suppressAutoHyphens/>
        <w:spacing w:after="0" w:line="360" w:lineRule="auto"/>
        <w:ind w:left="0" w:firstLine="720"/>
        <w:jc w:val="both"/>
        <w:rPr>
          <w:sz w:val="28"/>
          <w:szCs w:val="28"/>
        </w:rPr>
      </w:pPr>
      <w:r w:rsidRPr="00AA41A5">
        <w:rPr>
          <w:sz w:val="28"/>
          <w:szCs w:val="28"/>
        </w:rPr>
        <w:t>Необходимость соблюдения обозначенных в технологических картах сроков выполнения работ.</w:t>
      </w:r>
    </w:p>
    <w:p w:rsidR="00074DA2" w:rsidRPr="00AA41A5" w:rsidRDefault="00074DA2" w:rsidP="00074DA2">
      <w:pPr>
        <w:pStyle w:val="af6"/>
        <w:numPr>
          <w:ilvl w:val="0"/>
          <w:numId w:val="6"/>
        </w:numPr>
        <w:suppressAutoHyphens/>
        <w:spacing w:after="0" w:line="360" w:lineRule="auto"/>
        <w:ind w:left="0" w:firstLine="720"/>
        <w:jc w:val="both"/>
        <w:rPr>
          <w:sz w:val="28"/>
          <w:szCs w:val="28"/>
        </w:rPr>
      </w:pPr>
      <w:r w:rsidRPr="00AA41A5">
        <w:rPr>
          <w:sz w:val="28"/>
          <w:szCs w:val="28"/>
        </w:rPr>
        <w:t xml:space="preserve">Разновременная занятость машин на различных </w:t>
      </w:r>
      <w:r>
        <w:rPr>
          <w:sz w:val="28"/>
          <w:szCs w:val="28"/>
        </w:rPr>
        <w:t xml:space="preserve"> работах в </w:t>
      </w:r>
      <w:r w:rsidRPr="00AA41A5">
        <w:rPr>
          <w:sz w:val="28"/>
          <w:szCs w:val="28"/>
        </w:rPr>
        <w:t>производственном объекте.</w:t>
      </w:r>
    </w:p>
    <w:p w:rsidR="00074DA2" w:rsidRPr="00AA41A5" w:rsidRDefault="00074DA2" w:rsidP="00074DA2">
      <w:pPr>
        <w:pStyle w:val="af6"/>
        <w:numPr>
          <w:ilvl w:val="0"/>
          <w:numId w:val="6"/>
        </w:numPr>
        <w:suppressAutoHyphens/>
        <w:spacing w:after="0" w:line="360" w:lineRule="auto"/>
        <w:ind w:left="0" w:firstLine="720"/>
        <w:jc w:val="both"/>
        <w:rPr>
          <w:sz w:val="28"/>
          <w:szCs w:val="28"/>
        </w:rPr>
      </w:pPr>
      <w:r w:rsidRPr="00AA41A5">
        <w:rPr>
          <w:sz w:val="28"/>
          <w:szCs w:val="28"/>
        </w:rPr>
        <w:t>Случайный характер отдельных работ (защита растений и т.д.).</w:t>
      </w:r>
    </w:p>
    <w:p w:rsidR="00074DA2" w:rsidRPr="00AA41A5" w:rsidRDefault="00074DA2" w:rsidP="00074DA2">
      <w:pPr>
        <w:pStyle w:val="af6"/>
        <w:numPr>
          <w:ilvl w:val="0"/>
          <w:numId w:val="6"/>
        </w:numPr>
        <w:suppressAutoHyphens/>
        <w:spacing w:after="0" w:line="360" w:lineRule="auto"/>
        <w:ind w:left="0" w:firstLine="720"/>
        <w:jc w:val="both"/>
        <w:rPr>
          <w:sz w:val="28"/>
          <w:szCs w:val="28"/>
        </w:rPr>
      </w:pPr>
      <w:r w:rsidRPr="00AA41A5">
        <w:rPr>
          <w:sz w:val="28"/>
          <w:szCs w:val="28"/>
        </w:rPr>
        <w:t xml:space="preserve">Возникновение ситуации избытка либо недостатка отдельных марок тракторов. Необходимость выполнения взаимосвязанных комплексов работ. </w:t>
      </w:r>
    </w:p>
    <w:p w:rsidR="00074DA2" w:rsidRPr="00AA41A5" w:rsidRDefault="00074DA2" w:rsidP="00074DA2">
      <w:pPr>
        <w:pStyle w:val="af6"/>
        <w:numPr>
          <w:ilvl w:val="0"/>
          <w:numId w:val="6"/>
        </w:numPr>
        <w:suppressAutoHyphens/>
        <w:spacing w:after="0" w:line="360" w:lineRule="auto"/>
        <w:ind w:left="0" w:firstLine="720"/>
        <w:jc w:val="both"/>
        <w:rPr>
          <w:sz w:val="28"/>
          <w:szCs w:val="28"/>
        </w:rPr>
      </w:pPr>
      <w:r w:rsidRPr="00AA41A5">
        <w:rPr>
          <w:sz w:val="28"/>
          <w:szCs w:val="28"/>
        </w:rPr>
        <w:t>Использование машин на открытом, не защищенном от погодных условий пространстве.</w:t>
      </w:r>
    </w:p>
    <w:p w:rsidR="00074DA2" w:rsidRPr="00AA41A5" w:rsidRDefault="00074DA2" w:rsidP="00074DA2">
      <w:pPr>
        <w:pStyle w:val="af6"/>
        <w:suppressAutoHyphens/>
        <w:spacing w:line="360" w:lineRule="auto"/>
        <w:ind w:firstLine="720"/>
        <w:jc w:val="both"/>
        <w:rPr>
          <w:sz w:val="28"/>
          <w:szCs w:val="28"/>
        </w:rPr>
      </w:pPr>
      <w:r w:rsidRPr="00AA41A5">
        <w:rPr>
          <w:sz w:val="28"/>
          <w:szCs w:val="28"/>
        </w:rPr>
        <w:t>Способы решения проблем:</w:t>
      </w:r>
    </w:p>
    <w:p w:rsidR="00074DA2" w:rsidRPr="00AA41A5" w:rsidRDefault="00074DA2" w:rsidP="00074DA2">
      <w:pPr>
        <w:pStyle w:val="af6"/>
        <w:numPr>
          <w:ilvl w:val="0"/>
          <w:numId w:val="6"/>
        </w:numPr>
        <w:suppressAutoHyphens/>
        <w:spacing w:after="0" w:line="360" w:lineRule="auto"/>
        <w:ind w:left="0" w:firstLine="720"/>
        <w:jc w:val="both"/>
        <w:rPr>
          <w:sz w:val="28"/>
          <w:szCs w:val="28"/>
        </w:rPr>
      </w:pPr>
      <w:r w:rsidRPr="00AA41A5">
        <w:rPr>
          <w:sz w:val="28"/>
          <w:szCs w:val="28"/>
        </w:rPr>
        <w:t>При недостатке машин – их покупка, приобретение по лизинговому контракту, прокат, кооперация товаропроизводителей.</w:t>
      </w:r>
    </w:p>
    <w:p w:rsidR="00074DA2" w:rsidRPr="00AA41A5" w:rsidRDefault="00074DA2" w:rsidP="00074DA2">
      <w:pPr>
        <w:pStyle w:val="af6"/>
        <w:numPr>
          <w:ilvl w:val="0"/>
          <w:numId w:val="6"/>
        </w:numPr>
        <w:suppressAutoHyphens/>
        <w:spacing w:after="0" w:line="360" w:lineRule="auto"/>
        <w:ind w:left="0" w:firstLine="720"/>
        <w:jc w:val="both"/>
        <w:rPr>
          <w:sz w:val="28"/>
          <w:szCs w:val="28"/>
        </w:rPr>
      </w:pPr>
      <w:r w:rsidRPr="00AA41A5">
        <w:rPr>
          <w:sz w:val="28"/>
          <w:szCs w:val="28"/>
        </w:rPr>
        <w:t>Применение универсальных машин, способных выполнять различные работы.</w:t>
      </w:r>
    </w:p>
    <w:p w:rsidR="00074DA2" w:rsidRPr="00AA41A5" w:rsidRDefault="00074DA2" w:rsidP="00074DA2">
      <w:pPr>
        <w:pStyle w:val="af6"/>
        <w:numPr>
          <w:ilvl w:val="0"/>
          <w:numId w:val="6"/>
        </w:numPr>
        <w:suppressAutoHyphens/>
        <w:spacing w:after="0" w:line="360" w:lineRule="auto"/>
        <w:ind w:left="0" w:firstLine="720"/>
        <w:jc w:val="both"/>
        <w:rPr>
          <w:sz w:val="28"/>
          <w:szCs w:val="28"/>
        </w:rPr>
      </w:pPr>
      <w:r w:rsidRPr="00AA41A5">
        <w:rPr>
          <w:sz w:val="28"/>
          <w:szCs w:val="28"/>
        </w:rPr>
        <w:t xml:space="preserve">Обеспечение готовности машин к работе в обозначенных срок, их надежности. Корректировка состава и размера механизированных подразделений. </w:t>
      </w:r>
    </w:p>
    <w:p w:rsidR="00652768" w:rsidRDefault="004C640F" w:rsidP="004C640F">
      <w:pPr>
        <w:pStyle w:val="u"/>
        <w:spacing w:line="360" w:lineRule="auto"/>
        <w:ind w:firstLine="0"/>
        <w:rPr>
          <w:sz w:val="28"/>
          <w:szCs w:val="28"/>
        </w:rPr>
      </w:pPr>
      <w:r>
        <w:t xml:space="preserve">    </w:t>
      </w:r>
      <w:r w:rsidR="00652768" w:rsidRPr="00652768">
        <w:rPr>
          <w:sz w:val="28"/>
          <w:szCs w:val="28"/>
        </w:rPr>
        <w:t>Из Статьи 346.5. Порядок определения и признания доходов и расходов мы видим, что  при определении объекта налогообложения налогоплательщики уменьшают полученные ими доходы на следующие расходы:</w:t>
      </w:r>
      <w:bookmarkStart w:id="5" w:name="p10059"/>
      <w:bookmarkEnd w:id="5"/>
    </w:p>
    <w:p w:rsidR="00652768" w:rsidRDefault="00652768" w:rsidP="00652768">
      <w:pPr>
        <w:pStyle w:val="u"/>
        <w:spacing w:line="360" w:lineRule="auto"/>
        <w:rPr>
          <w:sz w:val="28"/>
          <w:szCs w:val="28"/>
        </w:rPr>
      </w:pPr>
      <w:r w:rsidRPr="00652768">
        <w:rPr>
          <w:sz w:val="28"/>
          <w:szCs w:val="28"/>
        </w:rPr>
        <w:t>расходы на приобретение, сооружение и изготовление основных средств, а также на достройку, дооборудование, реконструкцию, модернизацию и техническое перевооружение основных средств  и т.д.</w:t>
      </w:r>
    </w:p>
    <w:p w:rsidR="00C30E93" w:rsidRDefault="00C30E93" w:rsidP="00652768">
      <w:pPr>
        <w:pStyle w:val="u"/>
        <w:spacing w:line="360" w:lineRule="auto"/>
        <w:rPr>
          <w:sz w:val="28"/>
          <w:szCs w:val="28"/>
        </w:rPr>
      </w:pPr>
      <w:r>
        <w:rPr>
          <w:sz w:val="28"/>
          <w:szCs w:val="28"/>
        </w:rPr>
        <w:t>Рекомендуется ООО «Нива-2» приобрести основное средство, а конкретно сельскохозяйственную технику. Приобретать основные средства для сельскохозяйственных производителей лучше всего по лизинговому договору.</w:t>
      </w:r>
    </w:p>
    <w:p w:rsidR="00C30E93" w:rsidRDefault="00C30E93" w:rsidP="00652768">
      <w:pPr>
        <w:pStyle w:val="u"/>
        <w:spacing w:line="360" w:lineRule="auto"/>
        <w:rPr>
          <w:sz w:val="28"/>
          <w:szCs w:val="28"/>
        </w:rPr>
      </w:pPr>
      <w:r>
        <w:rPr>
          <w:sz w:val="28"/>
          <w:szCs w:val="28"/>
        </w:rPr>
        <w:t>Допустим предприятие возьмет комбайн в лизинг стоимостью 2 900 т.р.</w:t>
      </w:r>
    </w:p>
    <w:p w:rsidR="00376BEF" w:rsidRDefault="00C30E93" w:rsidP="00376BEF">
      <w:pPr>
        <w:pStyle w:val="u"/>
        <w:spacing w:line="360" w:lineRule="auto"/>
        <w:rPr>
          <w:sz w:val="28"/>
          <w:szCs w:val="28"/>
        </w:rPr>
      </w:pPr>
      <w:r>
        <w:rPr>
          <w:sz w:val="28"/>
          <w:szCs w:val="28"/>
        </w:rPr>
        <w:t xml:space="preserve">Первоначальный взнос </w:t>
      </w:r>
      <w:r w:rsidR="00BA72A4">
        <w:rPr>
          <w:sz w:val="28"/>
          <w:szCs w:val="28"/>
        </w:rPr>
        <w:t xml:space="preserve">составляет 0%, но предприятие сможет заплатить 800 т.р. из нераспределенной прибыли прошлых лет. Срок договора 5 лет. Взносы </w:t>
      </w:r>
      <w:r w:rsidR="00376BEF">
        <w:rPr>
          <w:sz w:val="28"/>
          <w:szCs w:val="28"/>
        </w:rPr>
        <w:t>уплачиваются ежеквартально (по 105 т.р.). Эти платежи будут приниматься в качестве расходов на приобретение основных средств, и уменьшать налогооблагаемую прибыль. Предполагаемый расчет единого сельскохозяйственного налога на ближайшие 3 года.</w:t>
      </w:r>
      <w:r w:rsidR="008F5E3F">
        <w:rPr>
          <w:sz w:val="28"/>
          <w:szCs w:val="28"/>
        </w:rPr>
        <w:t xml:space="preserve"> </w:t>
      </w:r>
      <w:r w:rsidR="001D393F">
        <w:rPr>
          <w:sz w:val="28"/>
          <w:szCs w:val="28"/>
        </w:rPr>
        <w:t xml:space="preserve">Данные физических показателей (выручка, себестоимость, заработная плата, отчисления по налогам и сборам),  мы взяли из предварительного годового отчета за 2009 год. </w:t>
      </w:r>
      <w:r w:rsidR="008F5E3F">
        <w:rPr>
          <w:sz w:val="28"/>
          <w:szCs w:val="28"/>
        </w:rPr>
        <w:t>Допустим что при прочих равных услов</w:t>
      </w:r>
      <w:r w:rsidR="001D393F">
        <w:rPr>
          <w:sz w:val="28"/>
          <w:szCs w:val="28"/>
        </w:rPr>
        <w:t>иях, инфляция равна в среднем 7</w:t>
      </w:r>
      <w:r w:rsidR="008F5E3F">
        <w:rPr>
          <w:sz w:val="28"/>
          <w:szCs w:val="28"/>
        </w:rPr>
        <w:t xml:space="preserve">%, </w:t>
      </w:r>
    </w:p>
    <w:p w:rsidR="00376BEF" w:rsidRDefault="00074DA2" w:rsidP="001D393F">
      <w:pPr>
        <w:pStyle w:val="u"/>
        <w:spacing w:line="360" w:lineRule="auto"/>
        <w:jc w:val="right"/>
        <w:rPr>
          <w:sz w:val="28"/>
          <w:szCs w:val="28"/>
        </w:rPr>
      </w:pPr>
      <w:r>
        <w:rPr>
          <w:sz w:val="28"/>
          <w:szCs w:val="28"/>
        </w:rPr>
        <w:t xml:space="preserve">                 Таблица 14</w:t>
      </w:r>
    </w:p>
    <w:p w:rsidR="00FE24B0" w:rsidRDefault="00FE24B0" w:rsidP="00FE24B0">
      <w:pPr>
        <w:pStyle w:val="u"/>
        <w:spacing w:line="360" w:lineRule="auto"/>
        <w:jc w:val="center"/>
        <w:rPr>
          <w:sz w:val="28"/>
          <w:szCs w:val="28"/>
        </w:rPr>
      </w:pPr>
      <w:r>
        <w:rPr>
          <w:sz w:val="28"/>
          <w:szCs w:val="28"/>
        </w:rPr>
        <w:t>Прогнозируемые показатели, рублей</w:t>
      </w:r>
    </w:p>
    <w:tbl>
      <w:tblPr>
        <w:tblW w:w="5000" w:type="pct"/>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3262"/>
        <w:gridCol w:w="1841"/>
        <w:gridCol w:w="2061"/>
        <w:gridCol w:w="2406"/>
      </w:tblGrid>
      <w:tr w:rsidR="008F5E3F" w:rsidRPr="00FE24B0">
        <w:trPr>
          <w:cantSplit/>
          <w:trHeight w:val="644"/>
        </w:trPr>
        <w:tc>
          <w:tcPr>
            <w:tcW w:w="1704" w:type="pct"/>
          </w:tcPr>
          <w:p w:rsidR="008F5E3F" w:rsidRPr="00FE24B0" w:rsidRDefault="008F5E3F" w:rsidP="00974FAE">
            <w:pPr>
              <w:pStyle w:val="ad"/>
              <w:spacing w:line="360" w:lineRule="auto"/>
              <w:jc w:val="both"/>
              <w:rPr>
                <w:iCs/>
                <w:color w:val="000000"/>
                <w:sz w:val="28"/>
                <w:szCs w:val="28"/>
              </w:rPr>
            </w:pPr>
            <w:r w:rsidRPr="00FE24B0">
              <w:rPr>
                <w:iCs/>
                <w:color w:val="000000"/>
                <w:sz w:val="28"/>
                <w:szCs w:val="28"/>
              </w:rPr>
              <w:t xml:space="preserve">Показатель </w:t>
            </w:r>
          </w:p>
        </w:tc>
        <w:tc>
          <w:tcPr>
            <w:tcW w:w="962" w:type="pct"/>
          </w:tcPr>
          <w:p w:rsidR="008F5E3F" w:rsidRPr="00FE24B0" w:rsidRDefault="008F5E3F" w:rsidP="00974FAE">
            <w:pPr>
              <w:pStyle w:val="ad"/>
              <w:spacing w:line="360" w:lineRule="auto"/>
              <w:jc w:val="both"/>
              <w:rPr>
                <w:color w:val="000000"/>
                <w:sz w:val="28"/>
                <w:szCs w:val="28"/>
              </w:rPr>
            </w:pPr>
            <w:r w:rsidRPr="00FE24B0">
              <w:rPr>
                <w:color w:val="000000"/>
                <w:sz w:val="28"/>
                <w:szCs w:val="28"/>
              </w:rPr>
              <w:t>2009 год</w:t>
            </w:r>
          </w:p>
        </w:tc>
        <w:tc>
          <w:tcPr>
            <w:tcW w:w="1077" w:type="pct"/>
          </w:tcPr>
          <w:p w:rsidR="008F5E3F" w:rsidRPr="00FE24B0" w:rsidRDefault="008F5E3F" w:rsidP="00974FAE">
            <w:pPr>
              <w:pStyle w:val="ad"/>
              <w:spacing w:line="360" w:lineRule="auto"/>
              <w:jc w:val="both"/>
              <w:rPr>
                <w:color w:val="000000"/>
                <w:sz w:val="28"/>
                <w:szCs w:val="28"/>
              </w:rPr>
            </w:pPr>
            <w:r w:rsidRPr="00FE24B0">
              <w:rPr>
                <w:color w:val="000000"/>
                <w:sz w:val="28"/>
                <w:szCs w:val="28"/>
              </w:rPr>
              <w:t>2010 год</w:t>
            </w:r>
          </w:p>
        </w:tc>
        <w:tc>
          <w:tcPr>
            <w:tcW w:w="1257" w:type="pct"/>
          </w:tcPr>
          <w:p w:rsidR="008F5E3F" w:rsidRPr="00FE24B0" w:rsidRDefault="008F5E3F" w:rsidP="00974FAE">
            <w:pPr>
              <w:pStyle w:val="ad"/>
              <w:spacing w:line="360" w:lineRule="auto"/>
              <w:jc w:val="both"/>
              <w:rPr>
                <w:color w:val="000000"/>
                <w:sz w:val="28"/>
                <w:szCs w:val="28"/>
              </w:rPr>
            </w:pPr>
            <w:r w:rsidRPr="00FE24B0">
              <w:rPr>
                <w:color w:val="000000"/>
                <w:sz w:val="28"/>
                <w:szCs w:val="28"/>
              </w:rPr>
              <w:t>2011 год</w:t>
            </w:r>
          </w:p>
        </w:tc>
      </w:tr>
      <w:tr w:rsidR="008F5E3F" w:rsidRPr="00FE24B0">
        <w:trPr>
          <w:cantSplit/>
          <w:trHeight w:val="644"/>
        </w:trPr>
        <w:tc>
          <w:tcPr>
            <w:tcW w:w="1704" w:type="pct"/>
          </w:tcPr>
          <w:p w:rsidR="008F5E3F" w:rsidRPr="00FE24B0" w:rsidRDefault="008F5E3F" w:rsidP="008347B9">
            <w:pPr>
              <w:pStyle w:val="ad"/>
              <w:jc w:val="both"/>
              <w:rPr>
                <w:iCs/>
                <w:color w:val="000000"/>
                <w:sz w:val="28"/>
                <w:szCs w:val="28"/>
              </w:rPr>
            </w:pPr>
            <w:r w:rsidRPr="00FE24B0">
              <w:rPr>
                <w:iCs/>
                <w:color w:val="000000"/>
                <w:sz w:val="28"/>
                <w:szCs w:val="28"/>
              </w:rPr>
              <w:t>Величина наличной выручки</w:t>
            </w:r>
          </w:p>
        </w:tc>
        <w:tc>
          <w:tcPr>
            <w:tcW w:w="962" w:type="pct"/>
          </w:tcPr>
          <w:p w:rsidR="008F5E3F" w:rsidRPr="00FE24B0" w:rsidRDefault="004C640F" w:rsidP="00974FAE">
            <w:pPr>
              <w:pStyle w:val="ad"/>
              <w:spacing w:line="360" w:lineRule="auto"/>
              <w:jc w:val="both"/>
              <w:rPr>
                <w:color w:val="000000"/>
                <w:sz w:val="28"/>
                <w:szCs w:val="28"/>
              </w:rPr>
            </w:pPr>
            <w:r>
              <w:rPr>
                <w:color w:val="000000"/>
                <w:sz w:val="28"/>
                <w:szCs w:val="28"/>
              </w:rPr>
              <w:t>5638</w:t>
            </w:r>
            <w:r w:rsidR="008F5E3F" w:rsidRPr="00FE24B0">
              <w:rPr>
                <w:color w:val="000000"/>
                <w:sz w:val="28"/>
                <w:szCs w:val="28"/>
              </w:rPr>
              <w:t>000</w:t>
            </w:r>
          </w:p>
        </w:tc>
        <w:tc>
          <w:tcPr>
            <w:tcW w:w="1077" w:type="pct"/>
          </w:tcPr>
          <w:p w:rsidR="008F5E3F" w:rsidRPr="00FE24B0" w:rsidRDefault="001B6C7B" w:rsidP="00974FAE">
            <w:pPr>
              <w:pStyle w:val="ad"/>
              <w:spacing w:line="360" w:lineRule="auto"/>
              <w:jc w:val="both"/>
              <w:rPr>
                <w:iCs/>
                <w:color w:val="000000"/>
                <w:sz w:val="28"/>
                <w:szCs w:val="28"/>
              </w:rPr>
            </w:pPr>
            <w:r>
              <w:rPr>
                <w:color w:val="000000"/>
                <w:sz w:val="28"/>
                <w:szCs w:val="28"/>
              </w:rPr>
              <w:t>6032660</w:t>
            </w:r>
          </w:p>
        </w:tc>
        <w:tc>
          <w:tcPr>
            <w:tcW w:w="1257" w:type="pct"/>
          </w:tcPr>
          <w:p w:rsidR="008F5E3F" w:rsidRPr="00FE24B0" w:rsidRDefault="00E07067" w:rsidP="00974FAE">
            <w:pPr>
              <w:pStyle w:val="ad"/>
              <w:spacing w:line="360" w:lineRule="auto"/>
              <w:jc w:val="both"/>
              <w:rPr>
                <w:iCs/>
                <w:color w:val="000000"/>
                <w:sz w:val="28"/>
                <w:szCs w:val="28"/>
              </w:rPr>
            </w:pPr>
            <w:r>
              <w:rPr>
                <w:color w:val="000000"/>
                <w:sz w:val="28"/>
                <w:szCs w:val="28"/>
              </w:rPr>
              <w:t>6454946</w:t>
            </w:r>
          </w:p>
        </w:tc>
      </w:tr>
      <w:tr w:rsidR="008F5E3F" w:rsidRPr="00FE24B0">
        <w:trPr>
          <w:cantSplit/>
          <w:trHeight w:val="301"/>
        </w:trPr>
        <w:tc>
          <w:tcPr>
            <w:tcW w:w="1704" w:type="pct"/>
          </w:tcPr>
          <w:p w:rsidR="008F5E3F" w:rsidRPr="00FE24B0" w:rsidRDefault="008F5E3F" w:rsidP="008347B9">
            <w:pPr>
              <w:pStyle w:val="ad"/>
              <w:jc w:val="both"/>
              <w:rPr>
                <w:iCs/>
                <w:color w:val="000000"/>
                <w:sz w:val="28"/>
                <w:szCs w:val="28"/>
              </w:rPr>
            </w:pPr>
            <w:r w:rsidRPr="00FE24B0">
              <w:rPr>
                <w:iCs/>
                <w:color w:val="000000"/>
                <w:sz w:val="28"/>
                <w:szCs w:val="28"/>
              </w:rPr>
              <w:t>Расходы</w:t>
            </w:r>
          </w:p>
          <w:p w:rsidR="008F5E3F" w:rsidRPr="00FE24B0" w:rsidRDefault="008F5E3F" w:rsidP="008347B9">
            <w:pPr>
              <w:pStyle w:val="ad"/>
              <w:jc w:val="both"/>
              <w:rPr>
                <w:iCs/>
                <w:color w:val="000000"/>
                <w:sz w:val="28"/>
                <w:szCs w:val="28"/>
              </w:rPr>
            </w:pPr>
            <w:r w:rsidRPr="00FE24B0">
              <w:rPr>
                <w:iCs/>
                <w:color w:val="000000"/>
                <w:sz w:val="28"/>
                <w:szCs w:val="28"/>
              </w:rPr>
              <w:t>В том числе:</w:t>
            </w:r>
          </w:p>
        </w:tc>
        <w:tc>
          <w:tcPr>
            <w:tcW w:w="962" w:type="pct"/>
          </w:tcPr>
          <w:p w:rsidR="008F5E3F" w:rsidRPr="00FE24B0" w:rsidRDefault="004E3838" w:rsidP="00974FAE">
            <w:pPr>
              <w:pStyle w:val="ad"/>
              <w:spacing w:line="360" w:lineRule="auto"/>
              <w:jc w:val="both"/>
              <w:rPr>
                <w:iCs/>
                <w:color w:val="000000"/>
                <w:sz w:val="28"/>
                <w:szCs w:val="28"/>
              </w:rPr>
            </w:pPr>
            <w:r>
              <w:rPr>
                <w:iCs/>
                <w:color w:val="000000"/>
                <w:sz w:val="28"/>
                <w:szCs w:val="28"/>
              </w:rPr>
              <w:t>54</w:t>
            </w:r>
            <w:r w:rsidR="001B6C7B">
              <w:rPr>
                <w:iCs/>
                <w:color w:val="000000"/>
                <w:sz w:val="28"/>
                <w:szCs w:val="28"/>
              </w:rPr>
              <w:t>05748</w:t>
            </w:r>
          </w:p>
        </w:tc>
        <w:tc>
          <w:tcPr>
            <w:tcW w:w="1077" w:type="pct"/>
          </w:tcPr>
          <w:p w:rsidR="008F5E3F" w:rsidRPr="00FE24B0" w:rsidRDefault="004E3838" w:rsidP="00974FAE">
            <w:pPr>
              <w:pStyle w:val="ad"/>
              <w:spacing w:line="360" w:lineRule="auto"/>
              <w:jc w:val="both"/>
              <w:rPr>
                <w:iCs/>
                <w:color w:val="000000"/>
                <w:sz w:val="28"/>
                <w:szCs w:val="28"/>
              </w:rPr>
            </w:pPr>
            <w:r>
              <w:rPr>
                <w:iCs/>
                <w:color w:val="000000"/>
                <w:sz w:val="28"/>
                <w:szCs w:val="28"/>
              </w:rPr>
              <w:t>5797</w:t>
            </w:r>
            <w:r w:rsidR="00E07067">
              <w:rPr>
                <w:iCs/>
                <w:color w:val="000000"/>
                <w:sz w:val="28"/>
                <w:szCs w:val="28"/>
              </w:rPr>
              <w:t>895</w:t>
            </w:r>
          </w:p>
        </w:tc>
        <w:tc>
          <w:tcPr>
            <w:tcW w:w="1257" w:type="pct"/>
          </w:tcPr>
          <w:p w:rsidR="008F5E3F" w:rsidRPr="00FE24B0" w:rsidRDefault="004E3838" w:rsidP="00974FAE">
            <w:pPr>
              <w:pStyle w:val="ad"/>
              <w:spacing w:line="360" w:lineRule="auto"/>
              <w:jc w:val="both"/>
              <w:rPr>
                <w:iCs/>
                <w:color w:val="000000"/>
                <w:sz w:val="28"/>
                <w:szCs w:val="28"/>
              </w:rPr>
            </w:pPr>
            <w:r>
              <w:rPr>
                <w:iCs/>
                <w:color w:val="000000"/>
                <w:sz w:val="28"/>
                <w:szCs w:val="28"/>
              </w:rPr>
              <w:t>6</w:t>
            </w:r>
            <w:r w:rsidR="00D626BD">
              <w:rPr>
                <w:iCs/>
                <w:color w:val="000000"/>
                <w:sz w:val="28"/>
                <w:szCs w:val="28"/>
              </w:rPr>
              <w:t>222235</w:t>
            </w:r>
          </w:p>
        </w:tc>
      </w:tr>
      <w:tr w:rsidR="008F5E3F" w:rsidRPr="00FE24B0">
        <w:trPr>
          <w:cantSplit/>
          <w:trHeight w:val="644"/>
        </w:trPr>
        <w:tc>
          <w:tcPr>
            <w:tcW w:w="1704" w:type="pct"/>
          </w:tcPr>
          <w:p w:rsidR="008F5E3F" w:rsidRPr="00FE24B0" w:rsidRDefault="008F5E3F" w:rsidP="008347B9">
            <w:pPr>
              <w:pStyle w:val="ad"/>
              <w:jc w:val="both"/>
              <w:rPr>
                <w:iCs/>
                <w:color w:val="000000"/>
                <w:sz w:val="28"/>
                <w:szCs w:val="28"/>
              </w:rPr>
            </w:pPr>
            <w:r w:rsidRPr="00FE24B0">
              <w:rPr>
                <w:iCs/>
                <w:color w:val="000000"/>
                <w:sz w:val="28"/>
                <w:szCs w:val="28"/>
              </w:rPr>
              <w:t>Себестоимость</w:t>
            </w:r>
          </w:p>
        </w:tc>
        <w:tc>
          <w:tcPr>
            <w:tcW w:w="962" w:type="pct"/>
          </w:tcPr>
          <w:p w:rsidR="008F5E3F" w:rsidRPr="00FE24B0" w:rsidRDefault="004C640F" w:rsidP="00974FAE">
            <w:pPr>
              <w:pStyle w:val="ad"/>
              <w:spacing w:line="360" w:lineRule="auto"/>
              <w:jc w:val="both"/>
              <w:rPr>
                <w:iCs/>
                <w:color w:val="000000"/>
                <w:sz w:val="28"/>
                <w:szCs w:val="28"/>
              </w:rPr>
            </w:pPr>
            <w:r>
              <w:rPr>
                <w:iCs/>
                <w:color w:val="000000"/>
                <w:sz w:val="28"/>
                <w:szCs w:val="28"/>
              </w:rPr>
              <w:t>3</w:t>
            </w:r>
            <w:r w:rsidR="004E3838">
              <w:rPr>
                <w:iCs/>
                <w:color w:val="000000"/>
                <w:sz w:val="28"/>
                <w:szCs w:val="28"/>
              </w:rPr>
              <w:t>3</w:t>
            </w:r>
            <w:r>
              <w:rPr>
                <w:iCs/>
                <w:color w:val="000000"/>
                <w:sz w:val="28"/>
                <w:szCs w:val="28"/>
              </w:rPr>
              <w:t>52</w:t>
            </w:r>
            <w:r w:rsidR="008F5E3F" w:rsidRPr="00FE24B0">
              <w:rPr>
                <w:iCs/>
                <w:color w:val="000000"/>
                <w:sz w:val="28"/>
                <w:szCs w:val="28"/>
              </w:rPr>
              <w:t>000</w:t>
            </w:r>
          </w:p>
        </w:tc>
        <w:tc>
          <w:tcPr>
            <w:tcW w:w="1077" w:type="pct"/>
          </w:tcPr>
          <w:p w:rsidR="008F5E3F" w:rsidRPr="00FE24B0" w:rsidRDefault="001B6C7B" w:rsidP="00974FAE">
            <w:pPr>
              <w:pStyle w:val="ad"/>
              <w:spacing w:line="360" w:lineRule="auto"/>
              <w:jc w:val="both"/>
              <w:rPr>
                <w:iCs/>
                <w:color w:val="000000"/>
                <w:sz w:val="28"/>
                <w:szCs w:val="28"/>
              </w:rPr>
            </w:pPr>
            <w:r>
              <w:rPr>
                <w:iCs/>
                <w:color w:val="000000"/>
                <w:sz w:val="28"/>
                <w:szCs w:val="28"/>
              </w:rPr>
              <w:t>3</w:t>
            </w:r>
            <w:r w:rsidR="004E3838">
              <w:rPr>
                <w:iCs/>
                <w:color w:val="000000"/>
                <w:sz w:val="28"/>
                <w:szCs w:val="28"/>
              </w:rPr>
              <w:t>586640</w:t>
            </w:r>
          </w:p>
        </w:tc>
        <w:tc>
          <w:tcPr>
            <w:tcW w:w="1257" w:type="pct"/>
          </w:tcPr>
          <w:p w:rsidR="008F5E3F" w:rsidRPr="00FE24B0" w:rsidRDefault="00E07067" w:rsidP="00974FAE">
            <w:pPr>
              <w:pStyle w:val="ad"/>
              <w:spacing w:line="360" w:lineRule="auto"/>
              <w:jc w:val="both"/>
              <w:rPr>
                <w:iCs/>
                <w:color w:val="000000"/>
                <w:sz w:val="28"/>
                <w:szCs w:val="28"/>
              </w:rPr>
            </w:pPr>
            <w:r>
              <w:rPr>
                <w:iCs/>
                <w:color w:val="000000"/>
                <w:sz w:val="28"/>
                <w:szCs w:val="28"/>
              </w:rPr>
              <w:t>3</w:t>
            </w:r>
            <w:r w:rsidR="004E3838">
              <w:rPr>
                <w:iCs/>
                <w:color w:val="000000"/>
                <w:sz w:val="28"/>
                <w:szCs w:val="28"/>
              </w:rPr>
              <w:t>837705</w:t>
            </w:r>
          </w:p>
        </w:tc>
      </w:tr>
      <w:tr w:rsidR="008F5E3F" w:rsidRPr="00FE24B0">
        <w:trPr>
          <w:cantSplit/>
          <w:trHeight w:val="494"/>
        </w:trPr>
        <w:tc>
          <w:tcPr>
            <w:tcW w:w="1704" w:type="pct"/>
          </w:tcPr>
          <w:p w:rsidR="008F5E3F" w:rsidRPr="00FE24B0" w:rsidRDefault="008F5E3F" w:rsidP="008347B9">
            <w:pPr>
              <w:pStyle w:val="ad"/>
              <w:jc w:val="both"/>
              <w:rPr>
                <w:iCs/>
                <w:color w:val="000000"/>
                <w:sz w:val="28"/>
                <w:szCs w:val="28"/>
              </w:rPr>
            </w:pPr>
            <w:r w:rsidRPr="00FE24B0">
              <w:rPr>
                <w:iCs/>
                <w:color w:val="000000"/>
                <w:sz w:val="28"/>
                <w:szCs w:val="28"/>
              </w:rPr>
              <w:t xml:space="preserve"> </w:t>
            </w:r>
            <w:r w:rsidR="00FE24B0">
              <w:rPr>
                <w:iCs/>
                <w:color w:val="000000"/>
                <w:sz w:val="28"/>
                <w:szCs w:val="28"/>
              </w:rPr>
              <w:t xml:space="preserve">Заработная плата персонала </w:t>
            </w:r>
          </w:p>
        </w:tc>
        <w:tc>
          <w:tcPr>
            <w:tcW w:w="962" w:type="pct"/>
          </w:tcPr>
          <w:p w:rsidR="008F5E3F" w:rsidRPr="00FE24B0" w:rsidRDefault="004C640F" w:rsidP="00974FAE">
            <w:pPr>
              <w:pStyle w:val="ad"/>
              <w:spacing w:line="360" w:lineRule="auto"/>
              <w:jc w:val="both"/>
              <w:rPr>
                <w:iCs/>
                <w:color w:val="000000"/>
                <w:sz w:val="28"/>
                <w:szCs w:val="28"/>
              </w:rPr>
            </w:pPr>
            <w:r>
              <w:rPr>
                <w:iCs/>
                <w:color w:val="000000"/>
                <w:sz w:val="28"/>
                <w:szCs w:val="28"/>
              </w:rPr>
              <w:t>1425</w:t>
            </w:r>
            <w:r w:rsidR="008F5E3F" w:rsidRPr="00FE24B0">
              <w:rPr>
                <w:iCs/>
                <w:color w:val="000000"/>
                <w:sz w:val="28"/>
                <w:szCs w:val="28"/>
              </w:rPr>
              <w:t>000</w:t>
            </w:r>
          </w:p>
        </w:tc>
        <w:tc>
          <w:tcPr>
            <w:tcW w:w="1077" w:type="pct"/>
          </w:tcPr>
          <w:p w:rsidR="008F5E3F" w:rsidRPr="00FE24B0" w:rsidRDefault="001B6C7B" w:rsidP="00974FAE">
            <w:pPr>
              <w:pStyle w:val="ad"/>
              <w:spacing w:line="360" w:lineRule="auto"/>
              <w:jc w:val="both"/>
              <w:rPr>
                <w:iCs/>
                <w:color w:val="000000"/>
                <w:sz w:val="28"/>
                <w:szCs w:val="28"/>
              </w:rPr>
            </w:pPr>
            <w:r>
              <w:rPr>
                <w:iCs/>
                <w:color w:val="000000"/>
                <w:sz w:val="28"/>
                <w:szCs w:val="28"/>
              </w:rPr>
              <w:t>1567500</w:t>
            </w:r>
          </w:p>
        </w:tc>
        <w:tc>
          <w:tcPr>
            <w:tcW w:w="1257" w:type="pct"/>
          </w:tcPr>
          <w:p w:rsidR="008F5E3F" w:rsidRPr="00FE24B0" w:rsidRDefault="00D626BD" w:rsidP="00974FAE">
            <w:pPr>
              <w:pStyle w:val="ad"/>
              <w:spacing w:line="360" w:lineRule="auto"/>
              <w:jc w:val="both"/>
              <w:rPr>
                <w:iCs/>
                <w:color w:val="000000"/>
                <w:sz w:val="28"/>
                <w:szCs w:val="28"/>
              </w:rPr>
            </w:pPr>
            <w:r>
              <w:rPr>
                <w:iCs/>
                <w:color w:val="000000"/>
                <w:sz w:val="28"/>
                <w:szCs w:val="28"/>
              </w:rPr>
              <w:t>1724310</w:t>
            </w:r>
          </w:p>
        </w:tc>
      </w:tr>
      <w:tr w:rsidR="008F5E3F" w:rsidRPr="00FE24B0">
        <w:trPr>
          <w:cantSplit/>
          <w:trHeight w:val="301"/>
        </w:trPr>
        <w:tc>
          <w:tcPr>
            <w:tcW w:w="1704" w:type="pct"/>
          </w:tcPr>
          <w:p w:rsidR="008F5E3F" w:rsidRPr="00FE24B0" w:rsidRDefault="008F5E3F" w:rsidP="008347B9">
            <w:pPr>
              <w:pStyle w:val="ad"/>
              <w:jc w:val="both"/>
              <w:rPr>
                <w:iCs/>
                <w:color w:val="000000"/>
                <w:sz w:val="28"/>
                <w:szCs w:val="28"/>
              </w:rPr>
            </w:pPr>
            <w:r w:rsidRPr="00FE24B0">
              <w:rPr>
                <w:iCs/>
                <w:color w:val="000000"/>
                <w:sz w:val="28"/>
                <w:szCs w:val="28"/>
              </w:rPr>
              <w:t xml:space="preserve"> Страховые взносы в ПФ РФ 10,3%,</w:t>
            </w:r>
          </w:p>
        </w:tc>
        <w:tc>
          <w:tcPr>
            <w:tcW w:w="962" w:type="pct"/>
          </w:tcPr>
          <w:p w:rsidR="008F5E3F" w:rsidRPr="00FE24B0" w:rsidRDefault="004C640F" w:rsidP="00974FAE">
            <w:pPr>
              <w:pStyle w:val="ad"/>
              <w:spacing w:line="360" w:lineRule="auto"/>
              <w:jc w:val="both"/>
              <w:rPr>
                <w:iCs/>
                <w:color w:val="000000"/>
                <w:sz w:val="28"/>
                <w:szCs w:val="28"/>
              </w:rPr>
            </w:pPr>
            <w:r>
              <w:rPr>
                <w:iCs/>
                <w:color w:val="000000"/>
                <w:sz w:val="28"/>
                <w:szCs w:val="28"/>
              </w:rPr>
              <w:t>146775</w:t>
            </w:r>
          </w:p>
          <w:p w:rsidR="008F5E3F" w:rsidRPr="00FE24B0" w:rsidRDefault="008F5E3F" w:rsidP="00974FAE">
            <w:pPr>
              <w:pStyle w:val="ad"/>
              <w:spacing w:line="360" w:lineRule="auto"/>
              <w:jc w:val="both"/>
              <w:rPr>
                <w:iCs/>
                <w:color w:val="000000"/>
                <w:sz w:val="28"/>
                <w:szCs w:val="28"/>
              </w:rPr>
            </w:pPr>
          </w:p>
        </w:tc>
        <w:tc>
          <w:tcPr>
            <w:tcW w:w="1077" w:type="pct"/>
          </w:tcPr>
          <w:p w:rsidR="007A5B07" w:rsidRPr="00FE24B0" w:rsidRDefault="001B6C7B" w:rsidP="00974FAE">
            <w:pPr>
              <w:pStyle w:val="ad"/>
              <w:spacing w:line="360" w:lineRule="auto"/>
              <w:jc w:val="both"/>
              <w:rPr>
                <w:iCs/>
                <w:color w:val="000000"/>
                <w:sz w:val="28"/>
                <w:szCs w:val="28"/>
              </w:rPr>
            </w:pPr>
            <w:r>
              <w:rPr>
                <w:iCs/>
                <w:color w:val="000000"/>
                <w:sz w:val="28"/>
                <w:szCs w:val="28"/>
              </w:rPr>
              <w:t>161452</w:t>
            </w:r>
          </w:p>
        </w:tc>
        <w:tc>
          <w:tcPr>
            <w:tcW w:w="1257" w:type="pct"/>
          </w:tcPr>
          <w:p w:rsidR="008F5E3F" w:rsidRPr="004C640F" w:rsidRDefault="00E07067" w:rsidP="004C640F">
            <w:pPr>
              <w:pStyle w:val="ad"/>
              <w:spacing w:line="360" w:lineRule="auto"/>
              <w:jc w:val="both"/>
              <w:rPr>
                <w:iCs/>
                <w:color w:val="000000"/>
                <w:sz w:val="28"/>
                <w:szCs w:val="28"/>
              </w:rPr>
            </w:pPr>
            <w:r>
              <w:rPr>
                <w:iCs/>
                <w:color w:val="000000"/>
                <w:sz w:val="28"/>
                <w:szCs w:val="28"/>
              </w:rPr>
              <w:t>1</w:t>
            </w:r>
            <w:r w:rsidR="00D626BD">
              <w:rPr>
                <w:iCs/>
                <w:color w:val="000000"/>
                <w:sz w:val="28"/>
                <w:szCs w:val="28"/>
              </w:rPr>
              <w:t>77604</w:t>
            </w:r>
          </w:p>
        </w:tc>
      </w:tr>
      <w:tr w:rsidR="004C640F" w:rsidRPr="00FE24B0">
        <w:trPr>
          <w:cantSplit/>
          <w:trHeight w:val="301"/>
        </w:trPr>
        <w:tc>
          <w:tcPr>
            <w:tcW w:w="1704" w:type="pct"/>
          </w:tcPr>
          <w:p w:rsidR="004C640F" w:rsidRPr="00FE24B0" w:rsidRDefault="004C640F" w:rsidP="004C640F">
            <w:pPr>
              <w:pStyle w:val="ad"/>
              <w:spacing w:line="360" w:lineRule="auto"/>
              <w:rPr>
                <w:iCs/>
                <w:color w:val="000000"/>
                <w:sz w:val="28"/>
                <w:szCs w:val="28"/>
              </w:rPr>
            </w:pPr>
            <w:r>
              <w:rPr>
                <w:iCs/>
                <w:color w:val="000000"/>
                <w:sz w:val="28"/>
                <w:szCs w:val="28"/>
              </w:rPr>
              <w:t>ФСС от НС и ПЗ 0,2%</w:t>
            </w:r>
          </w:p>
        </w:tc>
        <w:tc>
          <w:tcPr>
            <w:tcW w:w="962" w:type="pct"/>
          </w:tcPr>
          <w:p w:rsidR="004C640F" w:rsidRDefault="004C640F" w:rsidP="004C640F">
            <w:pPr>
              <w:pStyle w:val="ad"/>
              <w:spacing w:line="360" w:lineRule="auto"/>
              <w:rPr>
                <w:iCs/>
                <w:color w:val="000000"/>
                <w:sz w:val="28"/>
                <w:szCs w:val="28"/>
              </w:rPr>
            </w:pPr>
            <w:r>
              <w:rPr>
                <w:iCs/>
                <w:color w:val="000000"/>
                <w:sz w:val="28"/>
                <w:szCs w:val="28"/>
              </w:rPr>
              <w:t>2805</w:t>
            </w:r>
          </w:p>
        </w:tc>
        <w:tc>
          <w:tcPr>
            <w:tcW w:w="1077" w:type="pct"/>
          </w:tcPr>
          <w:p w:rsidR="004C640F" w:rsidRPr="00FE24B0" w:rsidRDefault="00E07067" w:rsidP="004C640F">
            <w:pPr>
              <w:pStyle w:val="ad"/>
              <w:spacing w:line="360" w:lineRule="auto"/>
              <w:rPr>
                <w:iCs/>
                <w:color w:val="000000"/>
                <w:sz w:val="28"/>
                <w:szCs w:val="28"/>
              </w:rPr>
            </w:pPr>
            <w:r>
              <w:rPr>
                <w:iCs/>
                <w:color w:val="000000"/>
                <w:sz w:val="28"/>
                <w:szCs w:val="28"/>
              </w:rPr>
              <w:t>3135</w:t>
            </w:r>
          </w:p>
        </w:tc>
        <w:tc>
          <w:tcPr>
            <w:tcW w:w="1257" w:type="pct"/>
          </w:tcPr>
          <w:p w:rsidR="004C640F" w:rsidRPr="00FE24B0" w:rsidRDefault="00E07067" w:rsidP="004C640F">
            <w:pPr>
              <w:pStyle w:val="ad"/>
              <w:spacing w:line="360" w:lineRule="auto"/>
              <w:rPr>
                <w:iCs/>
                <w:color w:val="000000"/>
                <w:sz w:val="28"/>
                <w:szCs w:val="28"/>
              </w:rPr>
            </w:pPr>
            <w:r>
              <w:rPr>
                <w:iCs/>
                <w:color w:val="000000"/>
                <w:sz w:val="28"/>
                <w:szCs w:val="28"/>
              </w:rPr>
              <w:t>3</w:t>
            </w:r>
            <w:r w:rsidR="00D626BD">
              <w:rPr>
                <w:iCs/>
                <w:color w:val="000000"/>
                <w:sz w:val="28"/>
                <w:szCs w:val="28"/>
              </w:rPr>
              <w:t>448</w:t>
            </w:r>
          </w:p>
        </w:tc>
      </w:tr>
      <w:tr w:rsidR="008F5E3F" w:rsidRPr="00FE24B0">
        <w:trPr>
          <w:cantSplit/>
          <w:trHeight w:val="301"/>
        </w:trPr>
        <w:tc>
          <w:tcPr>
            <w:tcW w:w="1704" w:type="pct"/>
          </w:tcPr>
          <w:p w:rsidR="008F5E3F" w:rsidRPr="00FE24B0" w:rsidRDefault="001B6C7B" w:rsidP="00974FAE">
            <w:pPr>
              <w:pStyle w:val="ad"/>
              <w:spacing w:line="360" w:lineRule="auto"/>
              <w:jc w:val="both"/>
              <w:rPr>
                <w:iCs/>
                <w:color w:val="000000"/>
                <w:sz w:val="28"/>
                <w:szCs w:val="28"/>
              </w:rPr>
            </w:pPr>
            <w:r>
              <w:rPr>
                <w:iCs/>
                <w:color w:val="000000"/>
                <w:sz w:val="28"/>
                <w:szCs w:val="28"/>
              </w:rPr>
              <w:t>Л</w:t>
            </w:r>
            <w:r w:rsidR="007A5B07" w:rsidRPr="00FE24B0">
              <w:rPr>
                <w:iCs/>
                <w:color w:val="000000"/>
                <w:sz w:val="28"/>
                <w:szCs w:val="28"/>
              </w:rPr>
              <w:t>изинговые платежи</w:t>
            </w:r>
          </w:p>
        </w:tc>
        <w:tc>
          <w:tcPr>
            <w:tcW w:w="962" w:type="pct"/>
          </w:tcPr>
          <w:p w:rsidR="008F5E3F" w:rsidRPr="00FE24B0" w:rsidRDefault="001B6C7B" w:rsidP="00974FAE">
            <w:pPr>
              <w:pStyle w:val="ad"/>
              <w:spacing w:line="360" w:lineRule="auto"/>
              <w:jc w:val="both"/>
              <w:rPr>
                <w:iCs/>
                <w:color w:val="000000"/>
                <w:sz w:val="28"/>
                <w:szCs w:val="28"/>
              </w:rPr>
            </w:pPr>
            <w:r>
              <w:rPr>
                <w:iCs/>
                <w:color w:val="000000"/>
                <w:sz w:val="28"/>
                <w:szCs w:val="28"/>
              </w:rPr>
              <w:t>420</w:t>
            </w:r>
            <w:r w:rsidR="008F5E3F" w:rsidRPr="00FE24B0">
              <w:rPr>
                <w:iCs/>
                <w:color w:val="000000"/>
                <w:sz w:val="28"/>
                <w:szCs w:val="28"/>
              </w:rPr>
              <w:t>000</w:t>
            </w:r>
          </w:p>
        </w:tc>
        <w:tc>
          <w:tcPr>
            <w:tcW w:w="1077" w:type="pct"/>
          </w:tcPr>
          <w:p w:rsidR="008F5E3F" w:rsidRPr="00FE24B0" w:rsidRDefault="001B6C7B" w:rsidP="00974FAE">
            <w:pPr>
              <w:pStyle w:val="ad"/>
              <w:spacing w:line="360" w:lineRule="auto"/>
              <w:jc w:val="both"/>
              <w:rPr>
                <w:iCs/>
                <w:color w:val="000000"/>
                <w:sz w:val="28"/>
                <w:szCs w:val="28"/>
              </w:rPr>
            </w:pPr>
            <w:r>
              <w:rPr>
                <w:iCs/>
                <w:color w:val="000000"/>
                <w:sz w:val="28"/>
                <w:szCs w:val="28"/>
              </w:rPr>
              <w:t>420</w:t>
            </w:r>
            <w:r w:rsidR="007A5B07" w:rsidRPr="00FE24B0">
              <w:rPr>
                <w:iCs/>
                <w:color w:val="000000"/>
                <w:sz w:val="28"/>
                <w:szCs w:val="28"/>
              </w:rPr>
              <w:t>0</w:t>
            </w:r>
            <w:r w:rsidR="00E07067">
              <w:rPr>
                <w:iCs/>
                <w:color w:val="000000"/>
                <w:sz w:val="28"/>
                <w:szCs w:val="28"/>
              </w:rPr>
              <w:t>0</w:t>
            </w:r>
            <w:r w:rsidR="007A5B07" w:rsidRPr="00FE24B0">
              <w:rPr>
                <w:iCs/>
                <w:color w:val="000000"/>
                <w:sz w:val="28"/>
                <w:szCs w:val="28"/>
              </w:rPr>
              <w:t>0</w:t>
            </w:r>
          </w:p>
        </w:tc>
        <w:tc>
          <w:tcPr>
            <w:tcW w:w="1257" w:type="pct"/>
          </w:tcPr>
          <w:p w:rsidR="008F5E3F" w:rsidRPr="00FE24B0" w:rsidRDefault="001B6C7B" w:rsidP="00974FAE">
            <w:pPr>
              <w:pStyle w:val="ad"/>
              <w:spacing w:line="360" w:lineRule="auto"/>
              <w:jc w:val="both"/>
              <w:rPr>
                <w:iCs/>
                <w:color w:val="000000"/>
                <w:sz w:val="28"/>
                <w:szCs w:val="28"/>
              </w:rPr>
            </w:pPr>
            <w:r>
              <w:rPr>
                <w:iCs/>
                <w:color w:val="000000"/>
                <w:sz w:val="28"/>
                <w:szCs w:val="28"/>
              </w:rPr>
              <w:t>42000</w:t>
            </w:r>
            <w:r w:rsidR="007A5B07" w:rsidRPr="00FE24B0">
              <w:rPr>
                <w:iCs/>
                <w:color w:val="000000"/>
                <w:sz w:val="28"/>
                <w:szCs w:val="28"/>
              </w:rPr>
              <w:t>0</w:t>
            </w:r>
          </w:p>
        </w:tc>
      </w:tr>
      <w:tr w:rsidR="008F5E3F" w:rsidRPr="00FE24B0">
        <w:trPr>
          <w:cantSplit/>
          <w:trHeight w:val="367"/>
        </w:trPr>
        <w:tc>
          <w:tcPr>
            <w:tcW w:w="1704" w:type="pct"/>
          </w:tcPr>
          <w:p w:rsidR="008F5E3F" w:rsidRPr="00FE24B0" w:rsidRDefault="00FE24B0" w:rsidP="001B6C7B">
            <w:pPr>
              <w:pStyle w:val="ad"/>
              <w:jc w:val="both"/>
              <w:rPr>
                <w:iCs/>
                <w:color w:val="000000"/>
                <w:sz w:val="28"/>
                <w:szCs w:val="28"/>
              </w:rPr>
            </w:pPr>
            <w:r>
              <w:rPr>
                <w:iCs/>
                <w:color w:val="000000"/>
                <w:sz w:val="28"/>
                <w:szCs w:val="28"/>
              </w:rPr>
              <w:t>Транспортный налог</w:t>
            </w:r>
          </w:p>
        </w:tc>
        <w:tc>
          <w:tcPr>
            <w:tcW w:w="962" w:type="pct"/>
          </w:tcPr>
          <w:p w:rsidR="008F5E3F" w:rsidRPr="00FE24B0" w:rsidRDefault="008F5E3F" w:rsidP="001B6C7B">
            <w:pPr>
              <w:pStyle w:val="ad"/>
              <w:jc w:val="both"/>
              <w:rPr>
                <w:iCs/>
                <w:color w:val="000000"/>
                <w:sz w:val="28"/>
                <w:szCs w:val="28"/>
              </w:rPr>
            </w:pPr>
            <w:r w:rsidRPr="00FE24B0">
              <w:rPr>
                <w:iCs/>
                <w:color w:val="000000"/>
                <w:sz w:val="28"/>
                <w:szCs w:val="28"/>
              </w:rPr>
              <w:t>31200</w:t>
            </w:r>
          </w:p>
        </w:tc>
        <w:tc>
          <w:tcPr>
            <w:tcW w:w="1077" w:type="pct"/>
          </w:tcPr>
          <w:p w:rsidR="008F5E3F" w:rsidRPr="00FE24B0" w:rsidRDefault="008F5E3F" w:rsidP="001B6C7B">
            <w:pPr>
              <w:pStyle w:val="ad"/>
              <w:jc w:val="both"/>
              <w:rPr>
                <w:iCs/>
                <w:color w:val="000000"/>
                <w:sz w:val="28"/>
                <w:szCs w:val="28"/>
              </w:rPr>
            </w:pPr>
            <w:r w:rsidRPr="00FE24B0">
              <w:rPr>
                <w:iCs/>
                <w:color w:val="000000"/>
                <w:sz w:val="28"/>
                <w:szCs w:val="28"/>
              </w:rPr>
              <w:t>31200</w:t>
            </w:r>
          </w:p>
          <w:p w:rsidR="008F5E3F" w:rsidRPr="00FE24B0" w:rsidRDefault="008F5E3F" w:rsidP="001B6C7B">
            <w:pPr>
              <w:pStyle w:val="ad"/>
              <w:jc w:val="both"/>
              <w:rPr>
                <w:iCs/>
                <w:color w:val="000000"/>
                <w:sz w:val="28"/>
                <w:szCs w:val="28"/>
              </w:rPr>
            </w:pPr>
          </w:p>
        </w:tc>
        <w:tc>
          <w:tcPr>
            <w:tcW w:w="1257" w:type="pct"/>
          </w:tcPr>
          <w:p w:rsidR="008F5E3F" w:rsidRPr="00FE24B0" w:rsidRDefault="008F5E3F" w:rsidP="001B6C7B">
            <w:pPr>
              <w:pStyle w:val="ad"/>
              <w:jc w:val="both"/>
              <w:rPr>
                <w:iCs/>
                <w:color w:val="000000"/>
                <w:sz w:val="28"/>
                <w:szCs w:val="28"/>
              </w:rPr>
            </w:pPr>
            <w:r w:rsidRPr="00FE24B0">
              <w:rPr>
                <w:iCs/>
                <w:color w:val="000000"/>
                <w:sz w:val="28"/>
                <w:szCs w:val="28"/>
              </w:rPr>
              <w:t>31</w:t>
            </w:r>
            <w:r w:rsidR="001B6C7B">
              <w:rPr>
                <w:iCs/>
                <w:color w:val="000000"/>
                <w:sz w:val="28"/>
                <w:szCs w:val="28"/>
              </w:rPr>
              <w:t>200</w:t>
            </w:r>
          </w:p>
        </w:tc>
      </w:tr>
      <w:tr w:rsidR="001B6C7B" w:rsidRPr="00FE24B0">
        <w:trPr>
          <w:cantSplit/>
          <w:trHeight w:val="367"/>
        </w:trPr>
        <w:tc>
          <w:tcPr>
            <w:tcW w:w="1704" w:type="pct"/>
          </w:tcPr>
          <w:p w:rsidR="001B6C7B" w:rsidRDefault="001B6C7B" w:rsidP="00974FAE">
            <w:pPr>
              <w:pStyle w:val="ad"/>
              <w:spacing w:line="360" w:lineRule="auto"/>
              <w:jc w:val="both"/>
              <w:rPr>
                <w:iCs/>
                <w:color w:val="000000"/>
                <w:sz w:val="28"/>
                <w:szCs w:val="28"/>
              </w:rPr>
            </w:pPr>
            <w:r>
              <w:rPr>
                <w:iCs/>
                <w:color w:val="000000"/>
                <w:sz w:val="28"/>
                <w:szCs w:val="28"/>
              </w:rPr>
              <w:t>Земельный налог</w:t>
            </w:r>
          </w:p>
        </w:tc>
        <w:tc>
          <w:tcPr>
            <w:tcW w:w="962" w:type="pct"/>
          </w:tcPr>
          <w:p w:rsidR="001B6C7B" w:rsidRPr="00FE24B0" w:rsidRDefault="001B6C7B" w:rsidP="00974FAE">
            <w:pPr>
              <w:pStyle w:val="ad"/>
              <w:spacing w:line="360" w:lineRule="auto"/>
              <w:jc w:val="both"/>
              <w:rPr>
                <w:iCs/>
                <w:color w:val="000000"/>
                <w:sz w:val="28"/>
                <w:szCs w:val="28"/>
              </w:rPr>
            </w:pPr>
            <w:r>
              <w:rPr>
                <w:iCs/>
                <w:color w:val="000000"/>
                <w:sz w:val="28"/>
                <w:szCs w:val="28"/>
              </w:rPr>
              <w:t>27968</w:t>
            </w:r>
          </w:p>
        </w:tc>
        <w:tc>
          <w:tcPr>
            <w:tcW w:w="1077" w:type="pct"/>
          </w:tcPr>
          <w:p w:rsidR="001B6C7B" w:rsidRPr="00FE24B0" w:rsidRDefault="001B6C7B" w:rsidP="00974FAE">
            <w:pPr>
              <w:pStyle w:val="ad"/>
              <w:spacing w:line="360" w:lineRule="auto"/>
              <w:jc w:val="both"/>
              <w:rPr>
                <w:iCs/>
                <w:color w:val="000000"/>
                <w:sz w:val="28"/>
                <w:szCs w:val="28"/>
              </w:rPr>
            </w:pPr>
            <w:r>
              <w:rPr>
                <w:iCs/>
                <w:color w:val="000000"/>
                <w:sz w:val="28"/>
                <w:szCs w:val="28"/>
              </w:rPr>
              <w:t>27968</w:t>
            </w:r>
          </w:p>
        </w:tc>
        <w:tc>
          <w:tcPr>
            <w:tcW w:w="1257" w:type="pct"/>
          </w:tcPr>
          <w:p w:rsidR="001B6C7B" w:rsidRPr="00FE24B0" w:rsidRDefault="001B6C7B" w:rsidP="00974FAE">
            <w:pPr>
              <w:pStyle w:val="ad"/>
              <w:spacing w:line="360" w:lineRule="auto"/>
              <w:jc w:val="both"/>
              <w:rPr>
                <w:iCs/>
                <w:color w:val="000000"/>
                <w:sz w:val="28"/>
                <w:szCs w:val="28"/>
              </w:rPr>
            </w:pPr>
            <w:r>
              <w:rPr>
                <w:iCs/>
                <w:color w:val="000000"/>
                <w:sz w:val="28"/>
                <w:szCs w:val="28"/>
              </w:rPr>
              <w:t>27968</w:t>
            </w:r>
          </w:p>
        </w:tc>
      </w:tr>
    </w:tbl>
    <w:p w:rsidR="008C39F6" w:rsidRDefault="008C39F6">
      <w:r>
        <w:br w:type="page"/>
      </w:r>
    </w:p>
    <w:tbl>
      <w:tblPr>
        <w:tblW w:w="5000" w:type="pct"/>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3262"/>
        <w:gridCol w:w="1841"/>
        <w:gridCol w:w="2061"/>
        <w:gridCol w:w="2406"/>
      </w:tblGrid>
      <w:tr w:rsidR="008C39F6" w:rsidRPr="00FE24B0">
        <w:trPr>
          <w:cantSplit/>
          <w:trHeight w:val="962"/>
        </w:trPr>
        <w:tc>
          <w:tcPr>
            <w:tcW w:w="1704" w:type="pct"/>
            <w:tcBorders>
              <w:top w:val="single" w:sz="6" w:space="0" w:color="000000"/>
              <w:left w:val="single" w:sz="6" w:space="0" w:color="000000"/>
              <w:bottom w:val="single" w:sz="6" w:space="0" w:color="000000"/>
              <w:right w:val="single" w:sz="6" w:space="0" w:color="000000"/>
            </w:tcBorders>
          </w:tcPr>
          <w:p w:rsidR="008C39F6" w:rsidRPr="00FE24B0" w:rsidRDefault="008C39F6" w:rsidP="002C7347">
            <w:pPr>
              <w:pStyle w:val="ad"/>
              <w:spacing w:line="360" w:lineRule="auto"/>
              <w:jc w:val="both"/>
              <w:rPr>
                <w:iCs/>
                <w:color w:val="000000"/>
                <w:sz w:val="28"/>
                <w:szCs w:val="28"/>
              </w:rPr>
            </w:pPr>
            <w:r w:rsidRPr="00FE24B0">
              <w:rPr>
                <w:iCs/>
                <w:color w:val="000000"/>
                <w:sz w:val="28"/>
                <w:szCs w:val="28"/>
              </w:rPr>
              <w:t xml:space="preserve">Показатель </w:t>
            </w:r>
          </w:p>
        </w:tc>
        <w:tc>
          <w:tcPr>
            <w:tcW w:w="962" w:type="pct"/>
            <w:tcBorders>
              <w:top w:val="single" w:sz="6" w:space="0" w:color="000000"/>
              <w:left w:val="single" w:sz="6" w:space="0" w:color="000000"/>
              <w:bottom w:val="single" w:sz="6" w:space="0" w:color="000000"/>
              <w:right w:val="single" w:sz="6" w:space="0" w:color="000000"/>
            </w:tcBorders>
          </w:tcPr>
          <w:p w:rsidR="008C39F6" w:rsidRPr="008C39F6" w:rsidRDefault="008C39F6" w:rsidP="002C7347">
            <w:pPr>
              <w:pStyle w:val="ad"/>
              <w:spacing w:line="360" w:lineRule="auto"/>
              <w:jc w:val="both"/>
              <w:rPr>
                <w:iCs/>
                <w:color w:val="000000"/>
                <w:sz w:val="28"/>
                <w:szCs w:val="28"/>
              </w:rPr>
            </w:pPr>
            <w:r w:rsidRPr="008C39F6">
              <w:rPr>
                <w:iCs/>
                <w:color w:val="000000"/>
                <w:sz w:val="28"/>
                <w:szCs w:val="28"/>
              </w:rPr>
              <w:t>2009 год</w:t>
            </w:r>
          </w:p>
        </w:tc>
        <w:tc>
          <w:tcPr>
            <w:tcW w:w="1077" w:type="pct"/>
            <w:tcBorders>
              <w:top w:val="single" w:sz="6" w:space="0" w:color="000000"/>
              <w:left w:val="single" w:sz="6" w:space="0" w:color="000000"/>
              <w:bottom w:val="single" w:sz="6" w:space="0" w:color="000000"/>
              <w:right w:val="single" w:sz="6" w:space="0" w:color="000000"/>
            </w:tcBorders>
          </w:tcPr>
          <w:p w:rsidR="008C39F6" w:rsidRPr="008C39F6" w:rsidRDefault="008C39F6" w:rsidP="002C7347">
            <w:pPr>
              <w:pStyle w:val="ad"/>
              <w:spacing w:line="360" w:lineRule="auto"/>
              <w:jc w:val="both"/>
              <w:rPr>
                <w:iCs/>
                <w:color w:val="000000"/>
                <w:sz w:val="28"/>
                <w:szCs w:val="28"/>
              </w:rPr>
            </w:pPr>
            <w:r w:rsidRPr="008C39F6">
              <w:rPr>
                <w:iCs/>
                <w:color w:val="000000"/>
                <w:sz w:val="28"/>
                <w:szCs w:val="28"/>
              </w:rPr>
              <w:t>2010 год</w:t>
            </w:r>
          </w:p>
        </w:tc>
        <w:tc>
          <w:tcPr>
            <w:tcW w:w="1257" w:type="pct"/>
            <w:tcBorders>
              <w:top w:val="single" w:sz="6" w:space="0" w:color="000000"/>
              <w:left w:val="single" w:sz="6" w:space="0" w:color="000000"/>
              <w:bottom w:val="single" w:sz="6" w:space="0" w:color="000000"/>
              <w:right w:val="single" w:sz="6" w:space="0" w:color="000000"/>
            </w:tcBorders>
          </w:tcPr>
          <w:p w:rsidR="008C39F6" w:rsidRPr="008C39F6" w:rsidRDefault="008C39F6" w:rsidP="002C7347">
            <w:pPr>
              <w:pStyle w:val="ad"/>
              <w:spacing w:line="360" w:lineRule="auto"/>
              <w:jc w:val="both"/>
              <w:rPr>
                <w:iCs/>
                <w:color w:val="000000"/>
                <w:sz w:val="28"/>
                <w:szCs w:val="28"/>
              </w:rPr>
            </w:pPr>
            <w:r w:rsidRPr="008C39F6">
              <w:rPr>
                <w:iCs/>
                <w:color w:val="000000"/>
                <w:sz w:val="28"/>
                <w:szCs w:val="28"/>
              </w:rPr>
              <w:t>2011 год</w:t>
            </w:r>
          </w:p>
        </w:tc>
      </w:tr>
      <w:tr w:rsidR="008F5E3F" w:rsidRPr="00FE24B0">
        <w:trPr>
          <w:cantSplit/>
          <w:trHeight w:val="962"/>
        </w:trPr>
        <w:tc>
          <w:tcPr>
            <w:tcW w:w="1704" w:type="pct"/>
          </w:tcPr>
          <w:p w:rsidR="008F5E3F" w:rsidRPr="00FE24B0" w:rsidRDefault="00FE24B0" w:rsidP="00974FAE">
            <w:pPr>
              <w:pStyle w:val="ad"/>
              <w:spacing w:line="360" w:lineRule="auto"/>
              <w:jc w:val="both"/>
              <w:rPr>
                <w:iCs/>
                <w:color w:val="000000"/>
                <w:sz w:val="28"/>
                <w:szCs w:val="28"/>
              </w:rPr>
            </w:pPr>
            <w:r>
              <w:rPr>
                <w:iCs/>
                <w:color w:val="000000"/>
                <w:sz w:val="28"/>
                <w:szCs w:val="28"/>
              </w:rPr>
              <w:t>П</w:t>
            </w:r>
            <w:r w:rsidR="008F5E3F" w:rsidRPr="00FE24B0">
              <w:rPr>
                <w:iCs/>
                <w:color w:val="000000"/>
                <w:sz w:val="28"/>
                <w:szCs w:val="28"/>
              </w:rPr>
              <w:t>рибыль организаци</w:t>
            </w:r>
            <w:r>
              <w:rPr>
                <w:iCs/>
                <w:color w:val="000000"/>
                <w:sz w:val="28"/>
                <w:szCs w:val="28"/>
              </w:rPr>
              <w:t>и</w:t>
            </w:r>
          </w:p>
        </w:tc>
        <w:tc>
          <w:tcPr>
            <w:tcW w:w="962" w:type="pct"/>
          </w:tcPr>
          <w:p w:rsidR="008F5E3F" w:rsidRPr="00FE24B0" w:rsidRDefault="004E3838" w:rsidP="00974FAE">
            <w:pPr>
              <w:pStyle w:val="ad"/>
              <w:spacing w:line="360" w:lineRule="auto"/>
              <w:jc w:val="both"/>
              <w:rPr>
                <w:iCs/>
                <w:color w:val="000000"/>
                <w:sz w:val="28"/>
                <w:szCs w:val="28"/>
              </w:rPr>
            </w:pPr>
            <w:r>
              <w:rPr>
                <w:iCs/>
                <w:color w:val="000000"/>
                <w:sz w:val="28"/>
                <w:szCs w:val="28"/>
              </w:rPr>
              <w:t>2</w:t>
            </w:r>
            <w:r w:rsidR="001B6C7B">
              <w:rPr>
                <w:iCs/>
                <w:color w:val="000000"/>
                <w:sz w:val="28"/>
                <w:szCs w:val="28"/>
              </w:rPr>
              <w:t>32252</w:t>
            </w:r>
          </w:p>
        </w:tc>
        <w:tc>
          <w:tcPr>
            <w:tcW w:w="1077" w:type="pct"/>
          </w:tcPr>
          <w:p w:rsidR="008F5E3F" w:rsidRPr="00FE24B0" w:rsidRDefault="004E3838" w:rsidP="00974FAE">
            <w:pPr>
              <w:pStyle w:val="ad"/>
              <w:spacing w:line="360" w:lineRule="auto"/>
              <w:jc w:val="both"/>
              <w:rPr>
                <w:iCs/>
                <w:color w:val="000000"/>
                <w:sz w:val="28"/>
                <w:szCs w:val="28"/>
              </w:rPr>
            </w:pPr>
            <w:r>
              <w:rPr>
                <w:iCs/>
                <w:color w:val="000000"/>
                <w:sz w:val="28"/>
                <w:szCs w:val="28"/>
              </w:rPr>
              <w:t>234765</w:t>
            </w:r>
          </w:p>
        </w:tc>
        <w:tc>
          <w:tcPr>
            <w:tcW w:w="1257" w:type="pct"/>
          </w:tcPr>
          <w:p w:rsidR="008F5E3F" w:rsidRPr="00FE24B0" w:rsidRDefault="00D626BD" w:rsidP="00974FAE">
            <w:pPr>
              <w:pStyle w:val="ad"/>
              <w:spacing w:line="360" w:lineRule="auto"/>
              <w:jc w:val="both"/>
              <w:rPr>
                <w:iCs/>
                <w:color w:val="000000"/>
                <w:sz w:val="28"/>
                <w:szCs w:val="28"/>
              </w:rPr>
            </w:pPr>
            <w:r>
              <w:rPr>
                <w:iCs/>
                <w:color w:val="000000"/>
                <w:sz w:val="28"/>
                <w:szCs w:val="28"/>
              </w:rPr>
              <w:t>232711</w:t>
            </w:r>
          </w:p>
        </w:tc>
      </w:tr>
      <w:tr w:rsidR="008F5E3F" w:rsidRPr="00FE24B0">
        <w:trPr>
          <w:cantSplit/>
          <w:trHeight w:val="644"/>
        </w:trPr>
        <w:tc>
          <w:tcPr>
            <w:tcW w:w="1704" w:type="pct"/>
          </w:tcPr>
          <w:p w:rsidR="008F5E3F" w:rsidRPr="00FE24B0" w:rsidRDefault="008F5E3F" w:rsidP="00974FAE">
            <w:pPr>
              <w:pStyle w:val="ad"/>
              <w:spacing w:line="360" w:lineRule="auto"/>
              <w:jc w:val="both"/>
              <w:rPr>
                <w:iCs/>
                <w:color w:val="000000"/>
                <w:sz w:val="28"/>
                <w:szCs w:val="28"/>
              </w:rPr>
            </w:pPr>
            <w:r w:rsidRPr="00FE24B0">
              <w:rPr>
                <w:iCs/>
                <w:color w:val="000000"/>
                <w:sz w:val="28"/>
                <w:szCs w:val="28"/>
              </w:rPr>
              <w:t>ЕСХН 6%</w:t>
            </w:r>
          </w:p>
        </w:tc>
        <w:tc>
          <w:tcPr>
            <w:tcW w:w="962" w:type="pct"/>
          </w:tcPr>
          <w:p w:rsidR="008F5E3F" w:rsidRPr="00FE24B0" w:rsidRDefault="004E3838" w:rsidP="00974FAE">
            <w:pPr>
              <w:pStyle w:val="ad"/>
              <w:spacing w:line="360" w:lineRule="auto"/>
              <w:jc w:val="both"/>
              <w:rPr>
                <w:iCs/>
                <w:color w:val="000000"/>
                <w:sz w:val="28"/>
                <w:szCs w:val="28"/>
              </w:rPr>
            </w:pPr>
            <w:r>
              <w:rPr>
                <w:iCs/>
                <w:color w:val="000000"/>
                <w:sz w:val="28"/>
                <w:szCs w:val="28"/>
              </w:rPr>
              <w:t>13934</w:t>
            </w:r>
          </w:p>
        </w:tc>
        <w:tc>
          <w:tcPr>
            <w:tcW w:w="1077" w:type="pct"/>
          </w:tcPr>
          <w:p w:rsidR="008F5E3F" w:rsidRPr="00FE24B0" w:rsidRDefault="004E3838" w:rsidP="00974FAE">
            <w:pPr>
              <w:pStyle w:val="ad"/>
              <w:spacing w:line="360" w:lineRule="auto"/>
              <w:jc w:val="both"/>
              <w:rPr>
                <w:iCs/>
                <w:color w:val="000000"/>
                <w:sz w:val="28"/>
                <w:szCs w:val="28"/>
              </w:rPr>
            </w:pPr>
            <w:r>
              <w:rPr>
                <w:iCs/>
                <w:color w:val="000000"/>
                <w:sz w:val="28"/>
                <w:szCs w:val="28"/>
              </w:rPr>
              <w:t>14086</w:t>
            </w:r>
          </w:p>
        </w:tc>
        <w:tc>
          <w:tcPr>
            <w:tcW w:w="1257" w:type="pct"/>
          </w:tcPr>
          <w:p w:rsidR="008F5E3F" w:rsidRPr="00FE24B0" w:rsidRDefault="00D626BD" w:rsidP="00974FAE">
            <w:pPr>
              <w:pStyle w:val="ad"/>
              <w:spacing w:line="360" w:lineRule="auto"/>
              <w:jc w:val="both"/>
              <w:rPr>
                <w:iCs/>
                <w:color w:val="000000"/>
                <w:sz w:val="28"/>
                <w:szCs w:val="28"/>
              </w:rPr>
            </w:pPr>
            <w:r>
              <w:rPr>
                <w:iCs/>
                <w:color w:val="000000"/>
                <w:sz w:val="28"/>
                <w:szCs w:val="28"/>
              </w:rPr>
              <w:t>13962</w:t>
            </w:r>
          </w:p>
        </w:tc>
      </w:tr>
      <w:tr w:rsidR="008F5E3F" w:rsidRPr="00FE24B0">
        <w:trPr>
          <w:cantSplit/>
          <w:trHeight w:val="644"/>
        </w:trPr>
        <w:tc>
          <w:tcPr>
            <w:tcW w:w="1704" w:type="pct"/>
          </w:tcPr>
          <w:p w:rsidR="008F5E3F" w:rsidRPr="00FE24B0" w:rsidRDefault="00FE24B0" w:rsidP="00974FAE">
            <w:pPr>
              <w:pStyle w:val="ad"/>
              <w:spacing w:line="360" w:lineRule="auto"/>
              <w:jc w:val="both"/>
              <w:rPr>
                <w:iCs/>
                <w:color w:val="000000"/>
                <w:sz w:val="28"/>
                <w:szCs w:val="28"/>
              </w:rPr>
            </w:pPr>
            <w:r>
              <w:rPr>
                <w:iCs/>
                <w:color w:val="000000"/>
                <w:sz w:val="28"/>
                <w:szCs w:val="28"/>
              </w:rPr>
              <w:t>Чистая прибыль организации</w:t>
            </w:r>
          </w:p>
        </w:tc>
        <w:tc>
          <w:tcPr>
            <w:tcW w:w="962" w:type="pct"/>
          </w:tcPr>
          <w:p w:rsidR="008F5E3F" w:rsidRPr="00FE24B0" w:rsidRDefault="004E3838" w:rsidP="00974FAE">
            <w:pPr>
              <w:pStyle w:val="ad"/>
              <w:spacing w:line="360" w:lineRule="auto"/>
              <w:jc w:val="both"/>
              <w:rPr>
                <w:iCs/>
                <w:color w:val="000000"/>
                <w:sz w:val="28"/>
                <w:szCs w:val="28"/>
              </w:rPr>
            </w:pPr>
            <w:r>
              <w:rPr>
                <w:iCs/>
                <w:color w:val="000000"/>
                <w:sz w:val="28"/>
                <w:szCs w:val="28"/>
              </w:rPr>
              <w:t>218318</w:t>
            </w:r>
          </w:p>
        </w:tc>
        <w:tc>
          <w:tcPr>
            <w:tcW w:w="1077" w:type="pct"/>
          </w:tcPr>
          <w:p w:rsidR="008F5E3F" w:rsidRPr="00FE24B0" w:rsidRDefault="004E3838" w:rsidP="00974FAE">
            <w:pPr>
              <w:pStyle w:val="ad"/>
              <w:spacing w:line="360" w:lineRule="auto"/>
              <w:jc w:val="both"/>
              <w:rPr>
                <w:iCs/>
                <w:color w:val="000000"/>
                <w:sz w:val="28"/>
                <w:szCs w:val="28"/>
              </w:rPr>
            </w:pPr>
            <w:r>
              <w:rPr>
                <w:iCs/>
                <w:color w:val="000000"/>
                <w:sz w:val="28"/>
                <w:szCs w:val="28"/>
              </w:rPr>
              <w:t>220679</w:t>
            </w:r>
          </w:p>
        </w:tc>
        <w:tc>
          <w:tcPr>
            <w:tcW w:w="1257" w:type="pct"/>
          </w:tcPr>
          <w:p w:rsidR="008F5E3F" w:rsidRPr="00FE24B0" w:rsidRDefault="00D626BD" w:rsidP="00974FAE">
            <w:pPr>
              <w:pStyle w:val="ad"/>
              <w:spacing w:line="360" w:lineRule="auto"/>
              <w:jc w:val="both"/>
              <w:rPr>
                <w:iCs/>
                <w:color w:val="000000"/>
                <w:sz w:val="28"/>
                <w:szCs w:val="28"/>
              </w:rPr>
            </w:pPr>
            <w:r>
              <w:rPr>
                <w:iCs/>
                <w:color w:val="000000"/>
                <w:sz w:val="28"/>
                <w:szCs w:val="28"/>
              </w:rPr>
              <w:t>218749</w:t>
            </w:r>
          </w:p>
        </w:tc>
      </w:tr>
    </w:tbl>
    <w:p w:rsidR="008200D1" w:rsidRDefault="008200D1" w:rsidP="008200D1">
      <w:pPr>
        <w:pStyle w:val="u"/>
        <w:spacing w:line="360" w:lineRule="auto"/>
        <w:rPr>
          <w:noProof/>
          <w:sz w:val="28"/>
          <w:szCs w:val="28"/>
        </w:rPr>
      </w:pPr>
    </w:p>
    <w:p w:rsidR="006D0744" w:rsidRDefault="004E3838" w:rsidP="006D0744">
      <w:pPr>
        <w:spacing w:line="360" w:lineRule="auto"/>
        <w:rPr>
          <w:sz w:val="28"/>
          <w:szCs w:val="28"/>
        </w:rPr>
      </w:pPr>
      <w:r>
        <w:rPr>
          <w:sz w:val="28"/>
          <w:szCs w:val="28"/>
        </w:rPr>
        <w:t xml:space="preserve">Прогнозируемая выручка будет повышаться на 7%, а вот оплату труда мы повысили на 10% . </w:t>
      </w:r>
      <w:r w:rsidR="009C0ED5">
        <w:rPr>
          <w:sz w:val="28"/>
          <w:szCs w:val="28"/>
        </w:rPr>
        <w:t xml:space="preserve"> Это повышение заработной платы,  предусмотрено на предприятии. </w:t>
      </w:r>
      <w:r>
        <w:rPr>
          <w:sz w:val="28"/>
          <w:szCs w:val="28"/>
        </w:rPr>
        <w:t xml:space="preserve"> </w:t>
      </w:r>
      <w:r w:rsidR="009C0ED5">
        <w:rPr>
          <w:sz w:val="28"/>
          <w:szCs w:val="28"/>
        </w:rPr>
        <w:t>П</w:t>
      </w:r>
      <w:r w:rsidR="006D0744">
        <w:rPr>
          <w:sz w:val="28"/>
          <w:szCs w:val="28"/>
        </w:rPr>
        <w:t xml:space="preserve">рогнозируемый налог, значительно меньше, чем в настоящее время. </w:t>
      </w:r>
      <w:r w:rsidR="009C0ED5">
        <w:rPr>
          <w:sz w:val="28"/>
          <w:szCs w:val="28"/>
        </w:rPr>
        <w:t>Этому способствует снижение доходов предприятия, за счет платежей по лизинговому договору и повышение заработной платы.</w:t>
      </w:r>
    </w:p>
    <w:p w:rsidR="006D0744" w:rsidRDefault="006D0744" w:rsidP="008200D1">
      <w:pPr>
        <w:pStyle w:val="u"/>
        <w:spacing w:line="360" w:lineRule="auto"/>
        <w:rPr>
          <w:noProof/>
          <w:sz w:val="28"/>
          <w:szCs w:val="28"/>
        </w:rPr>
      </w:pPr>
    </w:p>
    <w:p w:rsidR="008200D1" w:rsidRPr="004956DA" w:rsidRDefault="00090514" w:rsidP="008200D1">
      <w:pPr>
        <w:pStyle w:val="u"/>
        <w:spacing w:line="360" w:lineRule="auto"/>
        <w:rPr>
          <w:noProof/>
          <w:sz w:val="28"/>
          <w:szCs w:val="28"/>
        </w:rPr>
      </w:pPr>
      <w:r>
        <w:pict>
          <v:shape id="_x0000_i1042" type="#_x0000_t75" style="width:438.75pt;height:264pt">
            <v:imagedata r:id="rId26" o:title=""/>
          </v:shape>
        </w:pict>
      </w:r>
    </w:p>
    <w:p w:rsidR="00405A1C" w:rsidRPr="008200D1" w:rsidRDefault="00405A1C" w:rsidP="008200D1">
      <w:pPr>
        <w:pStyle w:val="u"/>
        <w:spacing w:line="360" w:lineRule="auto"/>
        <w:rPr>
          <w:sz w:val="28"/>
          <w:szCs w:val="28"/>
        </w:rPr>
      </w:pPr>
    </w:p>
    <w:p w:rsidR="00CD330D" w:rsidRDefault="008C39F6" w:rsidP="00405A1C">
      <w:pPr>
        <w:pStyle w:val="af"/>
        <w:jc w:val="both"/>
        <w:rPr>
          <w:b w:val="0"/>
          <w:sz w:val="28"/>
          <w:szCs w:val="28"/>
        </w:rPr>
      </w:pPr>
      <w:r>
        <w:rPr>
          <w:b w:val="0"/>
          <w:sz w:val="28"/>
          <w:szCs w:val="28"/>
        </w:rPr>
        <w:t>Рисунок 14</w:t>
      </w:r>
      <w:r w:rsidR="00405A1C" w:rsidRPr="00405A1C">
        <w:rPr>
          <w:b w:val="0"/>
          <w:sz w:val="28"/>
          <w:szCs w:val="28"/>
        </w:rPr>
        <w:t xml:space="preserve">. </w:t>
      </w:r>
      <w:r w:rsidR="009C0ED5">
        <w:rPr>
          <w:b w:val="0"/>
          <w:sz w:val="28"/>
          <w:szCs w:val="28"/>
        </w:rPr>
        <w:t>ЕСХН до и после приобретения основного средства</w:t>
      </w:r>
      <w:r>
        <w:rPr>
          <w:b w:val="0"/>
          <w:sz w:val="28"/>
          <w:szCs w:val="28"/>
        </w:rPr>
        <w:t xml:space="preserve"> в 2009 году</w:t>
      </w:r>
    </w:p>
    <w:p w:rsidR="009C0ED5" w:rsidRPr="009C0ED5" w:rsidRDefault="009C0ED5" w:rsidP="009C0ED5"/>
    <w:p w:rsidR="00652768" w:rsidRPr="00652768" w:rsidRDefault="001D393F" w:rsidP="001D393F">
      <w:pPr>
        <w:pStyle w:val="u"/>
        <w:spacing w:line="360" w:lineRule="auto"/>
        <w:ind w:firstLine="0"/>
        <w:rPr>
          <w:sz w:val="28"/>
          <w:szCs w:val="28"/>
        </w:rPr>
      </w:pPr>
      <w:r>
        <w:rPr>
          <w:noProof/>
          <w:sz w:val="28"/>
          <w:szCs w:val="28"/>
        </w:rPr>
        <w:t xml:space="preserve">    </w:t>
      </w:r>
      <w:r w:rsidR="00652768">
        <w:rPr>
          <w:sz w:val="28"/>
          <w:szCs w:val="28"/>
        </w:rPr>
        <w:t>Следовательно, что ООО «Нива-2», может уменьшить единый сельскохозяйственный налог, путе</w:t>
      </w:r>
      <w:r w:rsidR="00C30E93">
        <w:rPr>
          <w:sz w:val="28"/>
          <w:szCs w:val="28"/>
        </w:rPr>
        <w:t>м увеличения расходов, и тем самым решить задачу улучшения машинотракторного парка.</w:t>
      </w:r>
    </w:p>
    <w:p w:rsidR="00ED0044" w:rsidRDefault="00652768" w:rsidP="00FE24B0">
      <w:pPr>
        <w:rPr>
          <w:rFonts w:ascii="Tahoma" w:hAnsi="Tahoma" w:cs="Tahoma"/>
          <w:sz w:val="19"/>
          <w:szCs w:val="19"/>
        </w:rPr>
      </w:pPr>
      <w:r>
        <w:rPr>
          <w:rFonts w:ascii="Tahoma" w:hAnsi="Tahoma" w:cs="Tahoma"/>
          <w:sz w:val="19"/>
          <w:szCs w:val="19"/>
        </w:rPr>
        <w:t> </w:t>
      </w:r>
    </w:p>
    <w:p w:rsidR="00FE24B0" w:rsidRDefault="00FE24B0" w:rsidP="00FE24B0">
      <w:pPr>
        <w:rPr>
          <w:rFonts w:ascii="Tahoma" w:hAnsi="Tahoma" w:cs="Tahoma"/>
          <w:sz w:val="19"/>
          <w:szCs w:val="19"/>
        </w:rPr>
      </w:pPr>
    </w:p>
    <w:p w:rsidR="00FE24B0" w:rsidRDefault="00FE24B0" w:rsidP="00FE24B0">
      <w:pPr>
        <w:rPr>
          <w:rFonts w:ascii="Tahoma" w:hAnsi="Tahoma" w:cs="Tahoma"/>
          <w:sz w:val="19"/>
          <w:szCs w:val="19"/>
        </w:rPr>
      </w:pPr>
    </w:p>
    <w:p w:rsidR="00FE24B0" w:rsidRDefault="00FE24B0" w:rsidP="00FE24B0">
      <w:pPr>
        <w:rPr>
          <w:rFonts w:ascii="Tahoma" w:hAnsi="Tahoma" w:cs="Tahoma"/>
          <w:sz w:val="19"/>
          <w:szCs w:val="19"/>
        </w:rPr>
      </w:pPr>
    </w:p>
    <w:p w:rsidR="00FE24B0" w:rsidRPr="00FE24B0" w:rsidRDefault="00FE24B0" w:rsidP="00FE24B0">
      <w:pPr>
        <w:rPr>
          <w:sz w:val="28"/>
          <w:szCs w:val="28"/>
        </w:rPr>
      </w:pPr>
      <w:r w:rsidRPr="00FE24B0">
        <w:rPr>
          <w:sz w:val="28"/>
          <w:szCs w:val="28"/>
        </w:rPr>
        <w:t>ЗАКЛЮЧЕНИЕ</w:t>
      </w:r>
    </w:p>
    <w:p w:rsidR="00ED0044" w:rsidRDefault="00ED0044" w:rsidP="00ED0044">
      <w:pPr>
        <w:spacing w:line="360" w:lineRule="auto"/>
        <w:ind w:firstLine="709"/>
        <w:jc w:val="both"/>
        <w:rPr>
          <w:color w:val="000000"/>
          <w:sz w:val="28"/>
        </w:rPr>
      </w:pPr>
    </w:p>
    <w:p w:rsidR="00ED0044" w:rsidRPr="009E732B" w:rsidRDefault="00ED0044" w:rsidP="00ED0044">
      <w:pPr>
        <w:spacing w:line="360" w:lineRule="auto"/>
        <w:ind w:firstLine="709"/>
        <w:jc w:val="both"/>
        <w:rPr>
          <w:color w:val="000000"/>
          <w:sz w:val="28"/>
        </w:rPr>
      </w:pPr>
      <w:r w:rsidRPr="009E732B">
        <w:rPr>
          <w:color w:val="000000"/>
          <w:sz w:val="28"/>
        </w:rPr>
        <w:t>За прошедшие 10 лет малое предпринимательство постоянно сталкивается с множеством трудностей, которые заставляют его действовать сообразно складывающейся ситуацией и нередко вне правового поля, придумывать хитроумные схемы занижения налогов или вовсе ухода от их уплаты.</w:t>
      </w:r>
    </w:p>
    <w:p w:rsidR="00ED0044" w:rsidRPr="009E732B" w:rsidRDefault="00ED0044" w:rsidP="00ED0044">
      <w:pPr>
        <w:spacing w:line="360" w:lineRule="auto"/>
        <w:ind w:firstLine="709"/>
        <w:jc w:val="both"/>
        <w:rPr>
          <w:color w:val="000000"/>
          <w:sz w:val="28"/>
        </w:rPr>
      </w:pPr>
      <w:r w:rsidRPr="009E732B">
        <w:rPr>
          <w:color w:val="000000"/>
          <w:sz w:val="28"/>
        </w:rPr>
        <w:t>Субъекты малого предпринимательства являются стабильным источником налоговых поступлений, важнейшим способом преодоления дотационности местных бюджетов, малое предпринимательство является необходимым и неотъемлемым субъектом рынка.</w:t>
      </w:r>
    </w:p>
    <w:p w:rsidR="00ED0044" w:rsidRPr="009E732B" w:rsidRDefault="00ED0044" w:rsidP="00ED0044">
      <w:pPr>
        <w:spacing w:line="360" w:lineRule="auto"/>
        <w:ind w:firstLine="709"/>
        <w:jc w:val="both"/>
        <w:rPr>
          <w:color w:val="000000"/>
          <w:sz w:val="28"/>
        </w:rPr>
      </w:pPr>
      <w:r w:rsidRPr="009E732B">
        <w:rPr>
          <w:color w:val="000000"/>
          <w:sz w:val="28"/>
        </w:rPr>
        <w:t xml:space="preserve">Государством неоднократно применялись меры для развития малого бизнеса. Это отражается в ходе принятия в </w:t>
      </w:r>
      <w:smartTag w:uri="urn:schemas-microsoft-com:office:smarttags" w:element="metricconverter">
        <w:smartTagPr>
          <w:attr w:name="ProductID" w:val="1995 г"/>
        </w:smartTagPr>
        <w:r w:rsidRPr="009E732B">
          <w:rPr>
            <w:color w:val="000000"/>
            <w:sz w:val="28"/>
          </w:rPr>
          <w:t>1995</w:t>
        </w:r>
        <w:r>
          <w:rPr>
            <w:color w:val="000000"/>
            <w:sz w:val="28"/>
          </w:rPr>
          <w:t> </w:t>
        </w:r>
        <w:r w:rsidRPr="009E732B">
          <w:rPr>
            <w:color w:val="000000"/>
            <w:sz w:val="28"/>
          </w:rPr>
          <w:t>г</w:t>
        </w:r>
      </w:smartTag>
      <w:r w:rsidRPr="009E732B">
        <w:rPr>
          <w:color w:val="000000"/>
          <w:sz w:val="28"/>
        </w:rPr>
        <w:t xml:space="preserve">. Федерального закона </w:t>
      </w:r>
      <w:r>
        <w:rPr>
          <w:color w:val="000000"/>
          <w:sz w:val="28"/>
        </w:rPr>
        <w:t>«</w:t>
      </w:r>
      <w:r w:rsidRPr="009E732B">
        <w:rPr>
          <w:color w:val="000000"/>
          <w:sz w:val="28"/>
        </w:rPr>
        <w:t>О государственной поддержке предпринимательства РФ</w:t>
      </w:r>
      <w:r>
        <w:rPr>
          <w:color w:val="000000"/>
          <w:sz w:val="28"/>
        </w:rPr>
        <w:t>»</w:t>
      </w:r>
      <w:r w:rsidRPr="009E732B">
        <w:rPr>
          <w:color w:val="000000"/>
          <w:sz w:val="28"/>
        </w:rPr>
        <w:t xml:space="preserve"> и в </w:t>
      </w:r>
      <w:smartTag w:uri="urn:schemas-microsoft-com:office:smarttags" w:element="metricconverter">
        <w:smartTagPr>
          <w:attr w:name="ProductID" w:val="1996 г"/>
        </w:smartTagPr>
        <w:r w:rsidRPr="009E732B">
          <w:rPr>
            <w:color w:val="000000"/>
            <w:sz w:val="28"/>
          </w:rPr>
          <w:t>1996</w:t>
        </w:r>
        <w:r>
          <w:rPr>
            <w:color w:val="000000"/>
            <w:sz w:val="28"/>
          </w:rPr>
          <w:t> </w:t>
        </w:r>
        <w:r w:rsidRPr="009E732B">
          <w:rPr>
            <w:color w:val="000000"/>
            <w:sz w:val="28"/>
          </w:rPr>
          <w:t>г</w:t>
        </w:r>
      </w:smartTag>
      <w:r w:rsidRPr="009E732B">
        <w:rPr>
          <w:color w:val="000000"/>
          <w:sz w:val="28"/>
        </w:rPr>
        <w:t xml:space="preserve">. Федерального закона </w:t>
      </w:r>
      <w:r>
        <w:rPr>
          <w:color w:val="000000"/>
          <w:sz w:val="28"/>
        </w:rPr>
        <w:t>«</w:t>
      </w:r>
      <w:r w:rsidRPr="009E732B">
        <w:rPr>
          <w:color w:val="000000"/>
          <w:sz w:val="28"/>
        </w:rPr>
        <w:t>Об упрощенной системе налогообложения, учета и отчетности для субъектов малых предприятий</w:t>
      </w:r>
      <w:r>
        <w:rPr>
          <w:color w:val="000000"/>
          <w:sz w:val="28"/>
        </w:rPr>
        <w:t>»</w:t>
      </w:r>
      <w:r w:rsidRPr="009E732B">
        <w:rPr>
          <w:color w:val="000000"/>
          <w:sz w:val="28"/>
        </w:rPr>
        <w:t xml:space="preserve">. Однако данные законы не проявили себя в полной мере и не обеспечили решения задач наиболее полного учета объектов обложения индивидуальных предпринимателей и малых предприятий. Очередным шагом для дальнейшего развития данного сектора рынка, а также логичным продолжением упрощенной системы налогообложения был закон </w:t>
      </w:r>
      <w:r>
        <w:rPr>
          <w:color w:val="000000"/>
          <w:sz w:val="28"/>
        </w:rPr>
        <w:t>«</w:t>
      </w:r>
      <w:r w:rsidRPr="009E732B">
        <w:rPr>
          <w:color w:val="000000"/>
          <w:sz w:val="28"/>
        </w:rPr>
        <w:t>О едином налоге на вмененный доход для определенных видов деятельности</w:t>
      </w:r>
      <w:r>
        <w:rPr>
          <w:color w:val="000000"/>
          <w:sz w:val="28"/>
        </w:rPr>
        <w:t>»</w:t>
      </w:r>
      <w:r w:rsidRPr="009E732B">
        <w:rPr>
          <w:color w:val="000000"/>
          <w:sz w:val="28"/>
        </w:rPr>
        <w:t xml:space="preserve"> принятый Государственной думой в</w:t>
      </w:r>
      <w:r>
        <w:rPr>
          <w:color w:val="000000"/>
          <w:sz w:val="28"/>
        </w:rPr>
        <w:t xml:space="preserve"> </w:t>
      </w:r>
      <w:smartTag w:uri="urn:schemas-microsoft-com:office:smarttags" w:element="metricconverter">
        <w:smartTagPr>
          <w:attr w:name="ProductID" w:val="1998 г"/>
        </w:smartTagPr>
        <w:r w:rsidRPr="009E732B">
          <w:rPr>
            <w:color w:val="000000"/>
            <w:sz w:val="28"/>
          </w:rPr>
          <w:t>1998</w:t>
        </w:r>
        <w:r>
          <w:rPr>
            <w:color w:val="000000"/>
            <w:sz w:val="28"/>
          </w:rPr>
          <w:t> </w:t>
        </w:r>
        <w:r w:rsidRPr="009E732B">
          <w:rPr>
            <w:color w:val="000000"/>
            <w:sz w:val="28"/>
          </w:rPr>
          <w:t>г</w:t>
        </w:r>
      </w:smartTag>
      <w:r w:rsidRPr="009E732B">
        <w:rPr>
          <w:color w:val="000000"/>
          <w:sz w:val="28"/>
        </w:rPr>
        <w:t>.</w:t>
      </w:r>
    </w:p>
    <w:p w:rsidR="00ED0044" w:rsidRPr="009E732B" w:rsidRDefault="00ED0044" w:rsidP="00ED0044">
      <w:pPr>
        <w:pStyle w:val="3"/>
        <w:spacing w:after="0" w:line="360" w:lineRule="auto"/>
        <w:ind w:firstLine="709"/>
        <w:jc w:val="both"/>
        <w:rPr>
          <w:color w:val="000000"/>
          <w:sz w:val="28"/>
        </w:rPr>
      </w:pPr>
      <w:r w:rsidRPr="009E732B">
        <w:rPr>
          <w:color w:val="000000"/>
          <w:sz w:val="28"/>
        </w:rPr>
        <w:t xml:space="preserve">С 1 января </w:t>
      </w:r>
      <w:smartTag w:uri="urn:schemas-microsoft-com:office:smarttags" w:element="metricconverter">
        <w:smartTagPr>
          <w:attr w:name="ProductID" w:val="2002 г"/>
        </w:smartTagPr>
        <w:r w:rsidRPr="009E732B">
          <w:rPr>
            <w:color w:val="000000"/>
            <w:sz w:val="28"/>
          </w:rPr>
          <w:t>2002</w:t>
        </w:r>
        <w:r>
          <w:rPr>
            <w:color w:val="000000"/>
            <w:sz w:val="28"/>
          </w:rPr>
          <w:t> </w:t>
        </w:r>
        <w:r w:rsidRPr="009E732B">
          <w:rPr>
            <w:color w:val="000000"/>
            <w:sz w:val="28"/>
          </w:rPr>
          <w:t>г</w:t>
        </w:r>
      </w:smartTag>
      <w:r w:rsidRPr="009E732B">
        <w:rPr>
          <w:color w:val="000000"/>
          <w:sz w:val="28"/>
        </w:rPr>
        <w:t>. вступили в силу раздел 8</w:t>
      </w:r>
      <w:r>
        <w:rPr>
          <w:color w:val="000000"/>
          <w:sz w:val="28"/>
        </w:rPr>
        <w:t> </w:t>
      </w:r>
      <w:r w:rsidRPr="009E732B">
        <w:rPr>
          <w:color w:val="000000"/>
          <w:sz w:val="28"/>
        </w:rPr>
        <w:t>«Специальный налоговый режим» и соответствующие им главы Налогового кодекса Российской Федерации (часть вторая):</w:t>
      </w:r>
    </w:p>
    <w:p w:rsidR="00ED0044" w:rsidRPr="009E732B" w:rsidRDefault="00ED0044" w:rsidP="00ED0044">
      <w:pPr>
        <w:pStyle w:val="3"/>
        <w:numPr>
          <w:ilvl w:val="3"/>
          <w:numId w:val="3"/>
        </w:numPr>
        <w:tabs>
          <w:tab w:val="clear" w:pos="3228"/>
          <w:tab w:val="num" w:pos="0"/>
        </w:tabs>
        <w:spacing w:after="0" w:line="360" w:lineRule="auto"/>
        <w:ind w:left="0" w:firstLine="709"/>
        <w:jc w:val="both"/>
        <w:rPr>
          <w:color w:val="000000"/>
          <w:sz w:val="28"/>
        </w:rPr>
      </w:pPr>
      <w:r w:rsidRPr="009E732B">
        <w:rPr>
          <w:color w:val="000000"/>
          <w:sz w:val="28"/>
        </w:rPr>
        <w:t xml:space="preserve">Глава 26.1 </w:t>
      </w:r>
      <w:r>
        <w:rPr>
          <w:color w:val="000000"/>
          <w:sz w:val="28"/>
        </w:rPr>
        <w:t>«</w:t>
      </w:r>
      <w:r w:rsidRPr="009E732B">
        <w:rPr>
          <w:color w:val="000000"/>
          <w:sz w:val="28"/>
        </w:rPr>
        <w:t>Единый сельскохозяйственный налог</w:t>
      </w:r>
      <w:r>
        <w:rPr>
          <w:color w:val="000000"/>
          <w:sz w:val="28"/>
        </w:rPr>
        <w:t>»</w:t>
      </w:r>
      <w:r w:rsidRPr="009E732B">
        <w:rPr>
          <w:color w:val="000000"/>
          <w:sz w:val="28"/>
        </w:rPr>
        <w:t xml:space="preserve"> – с 1.01.2002</w:t>
      </w:r>
      <w:r>
        <w:rPr>
          <w:color w:val="000000"/>
          <w:sz w:val="28"/>
        </w:rPr>
        <w:t> </w:t>
      </w:r>
      <w:r w:rsidRPr="009E732B">
        <w:rPr>
          <w:color w:val="000000"/>
          <w:sz w:val="28"/>
        </w:rPr>
        <w:t>г.</w:t>
      </w:r>
    </w:p>
    <w:p w:rsidR="00ED0044" w:rsidRPr="009E732B" w:rsidRDefault="00ED0044" w:rsidP="00ED0044">
      <w:pPr>
        <w:pStyle w:val="3"/>
        <w:numPr>
          <w:ilvl w:val="3"/>
          <w:numId w:val="3"/>
        </w:numPr>
        <w:tabs>
          <w:tab w:val="clear" w:pos="3228"/>
          <w:tab w:val="num" w:pos="0"/>
        </w:tabs>
        <w:spacing w:after="0" w:line="360" w:lineRule="auto"/>
        <w:ind w:left="0" w:firstLine="709"/>
        <w:jc w:val="both"/>
        <w:rPr>
          <w:color w:val="000000"/>
          <w:sz w:val="28"/>
        </w:rPr>
      </w:pPr>
      <w:r w:rsidRPr="009E732B">
        <w:rPr>
          <w:color w:val="000000"/>
          <w:sz w:val="28"/>
        </w:rPr>
        <w:t xml:space="preserve">Глава 26.2 </w:t>
      </w:r>
      <w:r>
        <w:rPr>
          <w:color w:val="000000"/>
          <w:sz w:val="28"/>
        </w:rPr>
        <w:t>«</w:t>
      </w:r>
      <w:r w:rsidRPr="009E732B">
        <w:rPr>
          <w:color w:val="000000"/>
          <w:sz w:val="28"/>
        </w:rPr>
        <w:t>Упрощенная система налогообложения</w:t>
      </w:r>
      <w:r>
        <w:rPr>
          <w:color w:val="000000"/>
          <w:sz w:val="28"/>
        </w:rPr>
        <w:t xml:space="preserve">» – </w:t>
      </w:r>
      <w:r w:rsidRPr="009E732B">
        <w:rPr>
          <w:color w:val="000000"/>
          <w:sz w:val="28"/>
        </w:rPr>
        <w:t>с 1.01.2003</w:t>
      </w:r>
      <w:r>
        <w:rPr>
          <w:color w:val="000000"/>
          <w:sz w:val="28"/>
        </w:rPr>
        <w:t> </w:t>
      </w:r>
      <w:r w:rsidRPr="009E732B">
        <w:rPr>
          <w:color w:val="000000"/>
          <w:sz w:val="28"/>
        </w:rPr>
        <w:t>г.</w:t>
      </w:r>
    </w:p>
    <w:p w:rsidR="00ED0044" w:rsidRPr="009E732B" w:rsidRDefault="00ED0044" w:rsidP="00ED0044">
      <w:pPr>
        <w:pStyle w:val="3"/>
        <w:spacing w:after="0" w:line="360" w:lineRule="auto"/>
        <w:ind w:firstLine="709"/>
        <w:jc w:val="both"/>
        <w:rPr>
          <w:color w:val="000000"/>
          <w:sz w:val="28"/>
        </w:rPr>
      </w:pPr>
      <w:r w:rsidRPr="009E732B">
        <w:rPr>
          <w:color w:val="000000"/>
          <w:sz w:val="28"/>
        </w:rPr>
        <w:t xml:space="preserve">3. Глава 26.3 </w:t>
      </w:r>
      <w:r>
        <w:rPr>
          <w:color w:val="000000"/>
          <w:sz w:val="28"/>
        </w:rPr>
        <w:t>«</w:t>
      </w:r>
      <w:r w:rsidRPr="009E732B">
        <w:rPr>
          <w:color w:val="000000"/>
          <w:sz w:val="28"/>
        </w:rPr>
        <w:t>Система налогообложения в виде единого налога на вмененный доход для отдельных видов деятельности</w:t>
      </w:r>
      <w:r>
        <w:rPr>
          <w:color w:val="000000"/>
          <w:sz w:val="28"/>
        </w:rPr>
        <w:t>» –</w:t>
      </w:r>
      <w:r w:rsidRPr="009E732B">
        <w:rPr>
          <w:color w:val="000000"/>
          <w:sz w:val="28"/>
        </w:rPr>
        <w:t xml:space="preserve"> с 1.01.2003</w:t>
      </w:r>
      <w:r>
        <w:rPr>
          <w:color w:val="000000"/>
          <w:sz w:val="28"/>
        </w:rPr>
        <w:t> </w:t>
      </w:r>
      <w:r w:rsidRPr="009E732B">
        <w:rPr>
          <w:color w:val="000000"/>
          <w:sz w:val="28"/>
        </w:rPr>
        <w:t>г.</w:t>
      </w:r>
    </w:p>
    <w:p w:rsidR="00ED0044" w:rsidRPr="009E732B" w:rsidRDefault="00ED0044" w:rsidP="00ED0044">
      <w:pPr>
        <w:pStyle w:val="3"/>
        <w:spacing w:after="0" w:line="360" w:lineRule="auto"/>
        <w:ind w:firstLine="709"/>
        <w:jc w:val="both"/>
        <w:rPr>
          <w:color w:val="000000"/>
          <w:sz w:val="28"/>
        </w:rPr>
      </w:pPr>
      <w:r w:rsidRPr="009E732B">
        <w:rPr>
          <w:color w:val="000000"/>
          <w:sz w:val="28"/>
        </w:rPr>
        <w:t xml:space="preserve">4. Глава 26.4 </w:t>
      </w:r>
      <w:r>
        <w:rPr>
          <w:color w:val="000000"/>
          <w:sz w:val="28"/>
        </w:rPr>
        <w:t>«</w:t>
      </w:r>
      <w:r w:rsidRPr="009E732B">
        <w:rPr>
          <w:color w:val="000000"/>
          <w:sz w:val="28"/>
        </w:rPr>
        <w:t>Система налогообложения при выполнении соглашения о разделе продукции</w:t>
      </w:r>
      <w:r>
        <w:rPr>
          <w:color w:val="000000"/>
          <w:sz w:val="28"/>
        </w:rPr>
        <w:t>»</w:t>
      </w:r>
      <w:r w:rsidRPr="009E732B">
        <w:rPr>
          <w:color w:val="000000"/>
          <w:sz w:val="28"/>
        </w:rPr>
        <w:t xml:space="preserve"> </w:t>
      </w:r>
      <w:r>
        <w:rPr>
          <w:color w:val="000000"/>
          <w:sz w:val="28"/>
        </w:rPr>
        <w:t xml:space="preserve">– </w:t>
      </w:r>
      <w:r w:rsidRPr="009E732B">
        <w:rPr>
          <w:color w:val="000000"/>
          <w:sz w:val="28"/>
        </w:rPr>
        <w:t>с 1.01.2004</w:t>
      </w:r>
      <w:r>
        <w:rPr>
          <w:color w:val="000000"/>
          <w:sz w:val="28"/>
        </w:rPr>
        <w:t> </w:t>
      </w:r>
      <w:r w:rsidRPr="009E732B">
        <w:rPr>
          <w:color w:val="000000"/>
          <w:sz w:val="28"/>
        </w:rPr>
        <w:t>г.</w:t>
      </w:r>
    </w:p>
    <w:p w:rsidR="00ED0044" w:rsidRPr="009E732B" w:rsidRDefault="00ED0044" w:rsidP="00ED0044">
      <w:pPr>
        <w:spacing w:line="360" w:lineRule="auto"/>
        <w:ind w:firstLine="709"/>
        <w:jc w:val="both"/>
        <w:rPr>
          <w:color w:val="000000"/>
          <w:sz w:val="28"/>
        </w:rPr>
      </w:pPr>
      <w:r w:rsidRPr="009E732B">
        <w:rPr>
          <w:color w:val="000000"/>
          <w:sz w:val="28"/>
        </w:rPr>
        <w:t>В основе всех этих указанных режимов налогообложения лежит замена уплаты совокупности установленных законодательством Российской Федерации федеральных, региональных и местных налогов и сборов уплатой единого налога, исчисляемого по результатам хозяйственной деятельности юридических лиц и индивидуальных предпринимателей за отчетный период.</w:t>
      </w:r>
    </w:p>
    <w:p w:rsidR="00ED0044" w:rsidRPr="009E732B" w:rsidRDefault="00ED0044" w:rsidP="00ED0044">
      <w:pPr>
        <w:spacing w:line="360" w:lineRule="auto"/>
        <w:ind w:firstLine="709"/>
        <w:jc w:val="both"/>
        <w:rPr>
          <w:color w:val="000000"/>
          <w:sz w:val="28"/>
        </w:rPr>
      </w:pPr>
      <w:r w:rsidRPr="009E732B">
        <w:rPr>
          <w:color w:val="000000"/>
          <w:sz w:val="28"/>
        </w:rPr>
        <w:t xml:space="preserve">Применение вмененного налога в России вряд ли определяется только фискальными целями. При этом методика налога не отличается гибкостью и не может учитывать всю совокупность факторов, влияющих на результаты финансовой деятельности хозяйствующих лиц. Универсальным показателем является прибыль (доход) организации. Именно налог на прибыль отвечает всем требованиям либеральной рыночной экономики. Однако, коль скоро отдельные представители бизнеса «уходят» от налога на прибыль, а налоговые органы не в силах его собрать в полной мере, вводится вмененный налог, основная задача которого </w:t>
      </w:r>
      <w:r>
        <w:rPr>
          <w:color w:val="000000"/>
          <w:sz w:val="28"/>
        </w:rPr>
        <w:t>–</w:t>
      </w:r>
      <w:r w:rsidRPr="009E732B">
        <w:rPr>
          <w:color w:val="000000"/>
          <w:sz w:val="28"/>
        </w:rPr>
        <w:t xml:space="preserve"> перевести всех потенциальных плательщиков в легальный сектор экономики. Поэтому вмененный налог должен носить временный характер.</w:t>
      </w:r>
    </w:p>
    <w:p w:rsidR="00ED0044" w:rsidRPr="009E732B" w:rsidRDefault="00ED0044" w:rsidP="00ED0044">
      <w:pPr>
        <w:spacing w:line="360" w:lineRule="auto"/>
        <w:ind w:firstLine="709"/>
        <w:jc w:val="both"/>
        <w:rPr>
          <w:color w:val="000000"/>
          <w:sz w:val="28"/>
        </w:rPr>
      </w:pPr>
      <w:r w:rsidRPr="009E732B">
        <w:rPr>
          <w:color w:val="000000"/>
          <w:sz w:val="28"/>
        </w:rPr>
        <w:t>Установленный законодательством Российской Федерации специ</w:t>
      </w:r>
      <w:r w:rsidR="00190DA0">
        <w:rPr>
          <w:color w:val="000000"/>
          <w:sz w:val="28"/>
        </w:rPr>
        <w:t>альный налоговый режим в виде единого сельскохозяйственного налога</w:t>
      </w:r>
      <w:r w:rsidRPr="009E732B">
        <w:rPr>
          <w:color w:val="000000"/>
          <w:sz w:val="28"/>
        </w:rPr>
        <w:t xml:space="preserve"> предоставляет субъектам малого предпринимательства возможность снижения налогового бремени, упрощения учета и отчетности, сокращения документооборота.</w:t>
      </w:r>
    </w:p>
    <w:p w:rsidR="00190DA0" w:rsidRPr="00717BF4" w:rsidRDefault="00190DA0" w:rsidP="00190DA0">
      <w:pPr>
        <w:pStyle w:val="ae"/>
        <w:rPr>
          <w:bCs/>
          <w:iCs/>
          <w:sz w:val="28"/>
          <w:szCs w:val="28"/>
        </w:rPr>
      </w:pPr>
      <w:r w:rsidRPr="00717BF4">
        <w:rPr>
          <w:bCs/>
          <w:iCs/>
          <w:sz w:val="28"/>
          <w:szCs w:val="28"/>
        </w:rPr>
        <w:t>Положительные моменты:</w:t>
      </w:r>
    </w:p>
    <w:p w:rsidR="00190DA0" w:rsidRPr="00190DA0" w:rsidRDefault="00190DA0" w:rsidP="00190DA0">
      <w:pPr>
        <w:pStyle w:val="ae"/>
        <w:rPr>
          <w:sz w:val="28"/>
          <w:szCs w:val="28"/>
        </w:rPr>
      </w:pPr>
      <w:r w:rsidRPr="00190DA0">
        <w:rPr>
          <w:sz w:val="28"/>
          <w:szCs w:val="28"/>
        </w:rPr>
        <w:t>– сокращается количество начисляемых и уплачиваемых налогов;</w:t>
      </w:r>
    </w:p>
    <w:p w:rsidR="00190DA0" w:rsidRPr="00190DA0" w:rsidRDefault="00190DA0" w:rsidP="00190DA0">
      <w:pPr>
        <w:pStyle w:val="ae"/>
        <w:spacing w:line="360" w:lineRule="auto"/>
        <w:rPr>
          <w:sz w:val="28"/>
          <w:szCs w:val="28"/>
        </w:rPr>
      </w:pPr>
      <w:r w:rsidRPr="00190DA0">
        <w:rPr>
          <w:sz w:val="28"/>
          <w:szCs w:val="28"/>
        </w:rPr>
        <w:t>– сокращается сумма уплачиваемых налогов для слабых и средних хозяйств;</w:t>
      </w:r>
    </w:p>
    <w:p w:rsidR="00190DA0" w:rsidRPr="00190DA0" w:rsidRDefault="00190DA0" w:rsidP="00190DA0">
      <w:pPr>
        <w:pStyle w:val="ae"/>
        <w:spacing w:line="360" w:lineRule="auto"/>
        <w:rPr>
          <w:sz w:val="28"/>
          <w:szCs w:val="28"/>
        </w:rPr>
      </w:pPr>
      <w:r w:rsidRPr="00190DA0">
        <w:rPr>
          <w:sz w:val="28"/>
          <w:szCs w:val="28"/>
        </w:rPr>
        <w:t>– оптимизируются сроки уплаты налога (учитывая то, что первое полугодие является затратным, т.е. ЕСХН будет уплачиваться раз в год);</w:t>
      </w:r>
    </w:p>
    <w:p w:rsidR="00190DA0" w:rsidRPr="00190DA0" w:rsidRDefault="00190DA0" w:rsidP="00190DA0">
      <w:pPr>
        <w:pStyle w:val="ae"/>
        <w:rPr>
          <w:sz w:val="28"/>
          <w:szCs w:val="28"/>
        </w:rPr>
      </w:pPr>
      <w:r w:rsidRPr="00190DA0">
        <w:rPr>
          <w:sz w:val="28"/>
          <w:szCs w:val="28"/>
        </w:rPr>
        <w:t>– упрощается ведение бухгалтерского учета</w:t>
      </w:r>
    </w:p>
    <w:p w:rsidR="00190DA0" w:rsidRPr="00190DA0" w:rsidRDefault="00190DA0" w:rsidP="00190DA0">
      <w:pPr>
        <w:pStyle w:val="ae"/>
        <w:rPr>
          <w:sz w:val="28"/>
          <w:szCs w:val="28"/>
        </w:rPr>
      </w:pPr>
      <w:r w:rsidRPr="00190DA0">
        <w:rPr>
          <w:sz w:val="28"/>
          <w:szCs w:val="28"/>
        </w:rPr>
        <w:t>– добровольность выбора режима налогообложения.</w:t>
      </w:r>
    </w:p>
    <w:p w:rsidR="00190DA0" w:rsidRPr="00717BF4" w:rsidRDefault="00190DA0" w:rsidP="00190DA0">
      <w:pPr>
        <w:pStyle w:val="ae"/>
        <w:rPr>
          <w:bCs/>
          <w:iCs/>
          <w:sz w:val="28"/>
          <w:szCs w:val="28"/>
        </w:rPr>
      </w:pPr>
      <w:r w:rsidRPr="00717BF4">
        <w:rPr>
          <w:bCs/>
          <w:iCs/>
          <w:sz w:val="28"/>
          <w:szCs w:val="28"/>
        </w:rPr>
        <w:t>Отрицательные моменты:</w:t>
      </w:r>
    </w:p>
    <w:p w:rsidR="007379C8" w:rsidRDefault="00190DA0" w:rsidP="007379C8">
      <w:pPr>
        <w:pStyle w:val="ae"/>
        <w:spacing w:line="360" w:lineRule="auto"/>
        <w:rPr>
          <w:sz w:val="28"/>
          <w:szCs w:val="28"/>
        </w:rPr>
      </w:pPr>
      <w:r w:rsidRPr="00190DA0">
        <w:rPr>
          <w:sz w:val="28"/>
          <w:szCs w:val="28"/>
        </w:rPr>
        <w:t>– для предприятий с высоким уровнем производства теряется сумма возмещаемого бюджетом НДС;</w:t>
      </w:r>
    </w:p>
    <w:p w:rsidR="00190DA0" w:rsidRDefault="00190DA0" w:rsidP="007379C8">
      <w:pPr>
        <w:pStyle w:val="ae"/>
        <w:spacing w:line="360" w:lineRule="auto"/>
        <w:rPr>
          <w:sz w:val="28"/>
          <w:szCs w:val="28"/>
        </w:rPr>
      </w:pPr>
      <w:r w:rsidRPr="00190DA0">
        <w:rPr>
          <w:sz w:val="28"/>
          <w:szCs w:val="28"/>
        </w:rPr>
        <w:t xml:space="preserve">– предприятия с высоким уровнем производства должны уплачивать дополнительно налог на прибыль (до 2006 года действует льгота по налогу на прибыль от сельскохозяйственной деятельности). </w:t>
      </w:r>
    </w:p>
    <w:p w:rsidR="007379C8" w:rsidRPr="008C39F6" w:rsidRDefault="007379C8" w:rsidP="008C39F6">
      <w:pPr>
        <w:spacing w:line="360" w:lineRule="auto"/>
        <w:ind w:firstLine="709"/>
        <w:jc w:val="both"/>
        <w:rPr>
          <w:color w:val="000000"/>
          <w:sz w:val="28"/>
          <w:szCs w:val="28"/>
        </w:rPr>
      </w:pPr>
      <w:r>
        <w:rPr>
          <w:color w:val="000000"/>
          <w:sz w:val="28"/>
          <w:szCs w:val="28"/>
        </w:rPr>
        <w:t>Просчитав показатели при других предложенных системах налогообложения, пришли  к заключению, что предприятие ООО «Нива-2», применяет самую эффективную и наиболее облегчающую работу, систему налогообложения. Система налогообложения для сельскохозяйственных товаропроизводителей является самой оптимальной с точки зрения минимизации налоговой нагрузки. В этой системе применяется ставка налога 6% (доходы минус расходы), льготная ставка взносов в Пенсионный Фонд РФ (10,3%), Транспортный налог не начисляется на сельскохозяйственную технику, которая является основными средствами производства сельскохозяйственной продукции.</w:t>
      </w:r>
    </w:p>
    <w:p w:rsidR="007379C8" w:rsidRDefault="007379C8" w:rsidP="00ED0044"/>
    <w:p w:rsidR="00190DA0" w:rsidRPr="00FE24B0" w:rsidRDefault="00FE24B0" w:rsidP="00190DA0">
      <w:pPr>
        <w:pStyle w:val="4"/>
        <w:keepNext w:val="0"/>
        <w:rPr>
          <w:color w:val="000000"/>
          <w:sz w:val="28"/>
          <w:szCs w:val="28"/>
        </w:rPr>
      </w:pPr>
      <w:r w:rsidRPr="00FE24B0">
        <w:rPr>
          <w:color w:val="000000"/>
          <w:sz w:val="28"/>
          <w:szCs w:val="28"/>
        </w:rPr>
        <w:t>СПИСОК ЛИТЕРАТУРЫ</w:t>
      </w:r>
    </w:p>
    <w:p w:rsidR="00190DA0" w:rsidRPr="000C655A" w:rsidRDefault="00190DA0" w:rsidP="00190DA0"/>
    <w:p w:rsidR="00190DA0" w:rsidRPr="009E732B" w:rsidRDefault="00190DA0" w:rsidP="00190DA0">
      <w:pPr>
        <w:numPr>
          <w:ilvl w:val="6"/>
          <w:numId w:val="4"/>
        </w:numPr>
        <w:tabs>
          <w:tab w:val="clear" w:pos="5388"/>
          <w:tab w:val="num" w:pos="0"/>
          <w:tab w:val="left" w:pos="360"/>
        </w:tabs>
        <w:spacing w:line="360" w:lineRule="auto"/>
        <w:ind w:left="0" w:firstLine="0"/>
        <w:jc w:val="both"/>
        <w:rPr>
          <w:color w:val="000000"/>
          <w:sz w:val="28"/>
        </w:rPr>
      </w:pPr>
      <w:r w:rsidRPr="009E732B">
        <w:rPr>
          <w:color w:val="000000"/>
          <w:sz w:val="28"/>
        </w:rPr>
        <w:t xml:space="preserve">Налоговый кодекс РФ (часть первая) </w:t>
      </w:r>
      <w:r>
        <w:rPr>
          <w:color w:val="000000"/>
          <w:sz w:val="28"/>
        </w:rPr>
        <w:t>№</w:t>
      </w:r>
      <w:r w:rsidRPr="009E732B">
        <w:rPr>
          <w:color w:val="000000"/>
          <w:sz w:val="28"/>
        </w:rPr>
        <w:t>146</w:t>
      </w:r>
      <w:r>
        <w:rPr>
          <w:color w:val="000000"/>
          <w:sz w:val="28"/>
        </w:rPr>
        <w:t>-</w:t>
      </w:r>
      <w:r w:rsidRPr="009E732B">
        <w:rPr>
          <w:color w:val="000000"/>
          <w:sz w:val="28"/>
        </w:rPr>
        <w:t>ФЗ от 9.07.1998</w:t>
      </w:r>
      <w:r>
        <w:rPr>
          <w:color w:val="000000"/>
          <w:sz w:val="28"/>
        </w:rPr>
        <w:t> </w:t>
      </w:r>
      <w:r w:rsidRPr="009E732B">
        <w:rPr>
          <w:color w:val="000000"/>
          <w:sz w:val="28"/>
        </w:rPr>
        <w:t>г. (ред. от 26.11.2008, с изм. от 17.03.2009).</w:t>
      </w:r>
      <w:r>
        <w:rPr>
          <w:color w:val="000000"/>
          <w:sz w:val="28"/>
        </w:rPr>
        <w:t> </w:t>
      </w:r>
      <w:r w:rsidRPr="009E732B">
        <w:rPr>
          <w:color w:val="000000"/>
          <w:sz w:val="28"/>
        </w:rPr>
        <w:t>// СПС КонсультантПлюс.</w:t>
      </w:r>
    </w:p>
    <w:p w:rsidR="00190DA0" w:rsidRPr="009E732B" w:rsidRDefault="00190DA0" w:rsidP="00190DA0">
      <w:pPr>
        <w:numPr>
          <w:ilvl w:val="0"/>
          <w:numId w:val="4"/>
        </w:numPr>
        <w:tabs>
          <w:tab w:val="num" w:pos="0"/>
          <w:tab w:val="left" w:pos="360"/>
        </w:tabs>
        <w:spacing w:line="360" w:lineRule="auto"/>
        <w:ind w:left="0" w:firstLine="0"/>
        <w:jc w:val="both"/>
        <w:rPr>
          <w:color w:val="000000"/>
          <w:sz w:val="28"/>
        </w:rPr>
      </w:pPr>
      <w:r w:rsidRPr="009E732B">
        <w:rPr>
          <w:color w:val="000000"/>
          <w:sz w:val="28"/>
        </w:rPr>
        <w:t xml:space="preserve">Налоговый кодекс РФ (часть вторая) </w:t>
      </w:r>
      <w:r>
        <w:rPr>
          <w:color w:val="000000"/>
          <w:sz w:val="28"/>
        </w:rPr>
        <w:t>№</w:t>
      </w:r>
      <w:r w:rsidRPr="009E732B">
        <w:rPr>
          <w:color w:val="000000"/>
          <w:sz w:val="28"/>
        </w:rPr>
        <w:t>117</w:t>
      </w:r>
      <w:r>
        <w:rPr>
          <w:color w:val="000000"/>
          <w:sz w:val="28"/>
        </w:rPr>
        <w:t>-</w:t>
      </w:r>
      <w:r w:rsidRPr="009E732B">
        <w:rPr>
          <w:color w:val="000000"/>
          <w:sz w:val="28"/>
        </w:rPr>
        <w:t>ФЗ от 5.08.2000</w:t>
      </w:r>
      <w:r>
        <w:rPr>
          <w:color w:val="000000"/>
          <w:sz w:val="28"/>
        </w:rPr>
        <w:t> </w:t>
      </w:r>
      <w:r w:rsidRPr="009E732B">
        <w:rPr>
          <w:color w:val="000000"/>
          <w:sz w:val="28"/>
        </w:rPr>
        <w:t>г. (ред. от 28.04.2009).</w:t>
      </w:r>
      <w:r>
        <w:rPr>
          <w:color w:val="000000"/>
          <w:sz w:val="28"/>
        </w:rPr>
        <w:t> </w:t>
      </w:r>
      <w:r w:rsidRPr="009E732B">
        <w:rPr>
          <w:color w:val="000000"/>
          <w:sz w:val="28"/>
        </w:rPr>
        <w:t>// СПС КонсультантПлюс.</w:t>
      </w:r>
    </w:p>
    <w:p w:rsidR="00190DA0" w:rsidRPr="009E732B" w:rsidRDefault="00190DA0" w:rsidP="00190DA0">
      <w:pPr>
        <w:numPr>
          <w:ilvl w:val="0"/>
          <w:numId w:val="4"/>
        </w:numPr>
        <w:tabs>
          <w:tab w:val="num" w:pos="0"/>
          <w:tab w:val="left" w:pos="360"/>
        </w:tabs>
        <w:spacing w:line="360" w:lineRule="auto"/>
        <w:ind w:left="0" w:firstLine="0"/>
        <w:jc w:val="both"/>
        <w:rPr>
          <w:color w:val="000000"/>
          <w:sz w:val="28"/>
        </w:rPr>
      </w:pPr>
      <w:r w:rsidRPr="009E732B">
        <w:rPr>
          <w:color w:val="000000"/>
          <w:sz w:val="28"/>
        </w:rPr>
        <w:t>Федеральный закон РФ «О государственной поддержке малого предпринимательства в Российской Федерации» от 14.06.1995</w:t>
      </w:r>
      <w:r>
        <w:rPr>
          <w:color w:val="000000"/>
          <w:sz w:val="28"/>
        </w:rPr>
        <w:t> </w:t>
      </w:r>
      <w:r w:rsidRPr="009E732B">
        <w:rPr>
          <w:color w:val="000000"/>
          <w:sz w:val="28"/>
        </w:rPr>
        <w:t xml:space="preserve">г. </w:t>
      </w:r>
      <w:r>
        <w:rPr>
          <w:color w:val="000000"/>
          <w:sz w:val="28"/>
        </w:rPr>
        <w:t>№</w:t>
      </w:r>
      <w:r w:rsidRPr="009E732B">
        <w:rPr>
          <w:color w:val="000000"/>
          <w:sz w:val="28"/>
        </w:rPr>
        <w:t>88</w:t>
      </w:r>
      <w:r>
        <w:rPr>
          <w:color w:val="000000"/>
          <w:sz w:val="28"/>
        </w:rPr>
        <w:t>-</w:t>
      </w:r>
      <w:r w:rsidRPr="009E732B">
        <w:rPr>
          <w:color w:val="000000"/>
          <w:sz w:val="28"/>
        </w:rPr>
        <w:t>ФЗ. (ред. от 02.02.2006).</w:t>
      </w:r>
      <w:r>
        <w:rPr>
          <w:color w:val="000000"/>
          <w:sz w:val="28"/>
        </w:rPr>
        <w:t> </w:t>
      </w:r>
      <w:r w:rsidRPr="009E732B">
        <w:rPr>
          <w:color w:val="000000"/>
          <w:sz w:val="28"/>
        </w:rPr>
        <w:t>// СПС КонсультантПлюс.</w:t>
      </w:r>
    </w:p>
    <w:p w:rsidR="00190DA0" w:rsidRPr="009E732B" w:rsidRDefault="00190DA0" w:rsidP="00190DA0">
      <w:pPr>
        <w:numPr>
          <w:ilvl w:val="0"/>
          <w:numId w:val="4"/>
        </w:numPr>
        <w:tabs>
          <w:tab w:val="num" w:pos="0"/>
          <w:tab w:val="left" w:pos="360"/>
        </w:tabs>
        <w:spacing w:line="360" w:lineRule="auto"/>
        <w:ind w:left="0" w:firstLine="0"/>
        <w:jc w:val="both"/>
        <w:rPr>
          <w:color w:val="000000"/>
          <w:sz w:val="28"/>
        </w:rPr>
      </w:pPr>
      <w:r w:rsidRPr="009E732B">
        <w:rPr>
          <w:color w:val="000000"/>
          <w:sz w:val="28"/>
        </w:rPr>
        <w:t>Федеральный закон «О развитии малого и среднего предпринимательства в</w:t>
      </w:r>
      <w:r>
        <w:rPr>
          <w:color w:val="000000"/>
          <w:sz w:val="28"/>
        </w:rPr>
        <w:t xml:space="preserve"> </w:t>
      </w:r>
      <w:r w:rsidRPr="009E732B">
        <w:rPr>
          <w:color w:val="000000"/>
          <w:sz w:val="28"/>
        </w:rPr>
        <w:t>Российской</w:t>
      </w:r>
      <w:r>
        <w:rPr>
          <w:color w:val="000000"/>
          <w:sz w:val="28"/>
        </w:rPr>
        <w:t xml:space="preserve"> </w:t>
      </w:r>
      <w:r w:rsidRPr="009E732B">
        <w:rPr>
          <w:color w:val="000000"/>
          <w:sz w:val="28"/>
        </w:rPr>
        <w:t>Федерации»</w:t>
      </w:r>
      <w:r>
        <w:rPr>
          <w:color w:val="000000"/>
          <w:sz w:val="28"/>
        </w:rPr>
        <w:t xml:space="preserve"> </w:t>
      </w:r>
      <w:r w:rsidRPr="009E732B">
        <w:rPr>
          <w:color w:val="000000"/>
          <w:sz w:val="28"/>
        </w:rPr>
        <w:t>24 июля 2007 года</w:t>
      </w:r>
      <w:r w:rsidRPr="009E732B">
        <w:rPr>
          <w:color w:val="000000"/>
          <w:sz w:val="28"/>
        </w:rPr>
        <w:tab/>
      </w:r>
      <w:r>
        <w:rPr>
          <w:color w:val="000000"/>
          <w:sz w:val="28"/>
        </w:rPr>
        <w:t xml:space="preserve"> №</w:t>
      </w:r>
      <w:r w:rsidRPr="009E732B">
        <w:rPr>
          <w:color w:val="000000"/>
          <w:sz w:val="28"/>
        </w:rPr>
        <w:t>209</w:t>
      </w:r>
      <w:r>
        <w:rPr>
          <w:color w:val="000000"/>
          <w:sz w:val="28"/>
        </w:rPr>
        <w:t>-</w:t>
      </w:r>
      <w:r w:rsidRPr="009E732B">
        <w:rPr>
          <w:color w:val="000000"/>
          <w:sz w:val="28"/>
        </w:rPr>
        <w:t>ФЗ.</w:t>
      </w:r>
      <w:r>
        <w:rPr>
          <w:color w:val="000000"/>
          <w:sz w:val="28"/>
        </w:rPr>
        <w:t> </w:t>
      </w:r>
      <w:r w:rsidRPr="009E732B">
        <w:rPr>
          <w:color w:val="000000"/>
          <w:sz w:val="28"/>
        </w:rPr>
        <w:t>// СПС КонсультантПлюс.</w:t>
      </w:r>
    </w:p>
    <w:p w:rsidR="00190DA0" w:rsidRPr="009E732B" w:rsidRDefault="00190DA0" w:rsidP="00190DA0">
      <w:pPr>
        <w:numPr>
          <w:ilvl w:val="0"/>
          <w:numId w:val="4"/>
        </w:numPr>
        <w:tabs>
          <w:tab w:val="num" w:pos="0"/>
          <w:tab w:val="left" w:pos="360"/>
        </w:tabs>
        <w:spacing w:line="360" w:lineRule="auto"/>
        <w:ind w:left="0" w:firstLine="0"/>
        <w:jc w:val="both"/>
        <w:rPr>
          <w:color w:val="000000"/>
          <w:sz w:val="28"/>
          <w:szCs w:val="28"/>
        </w:rPr>
      </w:pPr>
      <w:r w:rsidRPr="009E732B">
        <w:rPr>
          <w:color w:val="000000"/>
          <w:sz w:val="28"/>
          <w:szCs w:val="28"/>
        </w:rPr>
        <w:t xml:space="preserve">Федеральный закон </w:t>
      </w:r>
      <w:r>
        <w:rPr>
          <w:color w:val="000000"/>
          <w:sz w:val="28"/>
          <w:szCs w:val="28"/>
        </w:rPr>
        <w:t>«</w:t>
      </w:r>
      <w:r w:rsidRPr="009E732B">
        <w:rPr>
          <w:color w:val="000000"/>
          <w:sz w:val="28"/>
          <w:szCs w:val="28"/>
        </w:rPr>
        <w:t>О бухгалтерском учете</w:t>
      </w:r>
      <w:r>
        <w:rPr>
          <w:color w:val="000000"/>
          <w:sz w:val="28"/>
          <w:szCs w:val="28"/>
        </w:rPr>
        <w:t>»</w:t>
      </w:r>
      <w:r w:rsidRPr="009E732B">
        <w:rPr>
          <w:color w:val="000000"/>
          <w:sz w:val="28"/>
          <w:szCs w:val="28"/>
        </w:rPr>
        <w:t xml:space="preserve"> </w:t>
      </w:r>
      <w:r>
        <w:rPr>
          <w:color w:val="000000"/>
          <w:sz w:val="28"/>
          <w:szCs w:val="28"/>
        </w:rPr>
        <w:t>№</w:t>
      </w:r>
      <w:r w:rsidRPr="009E732B">
        <w:rPr>
          <w:color w:val="000000"/>
          <w:sz w:val="28"/>
          <w:szCs w:val="28"/>
        </w:rPr>
        <w:t>129</w:t>
      </w:r>
      <w:r>
        <w:rPr>
          <w:color w:val="000000"/>
          <w:sz w:val="28"/>
          <w:szCs w:val="28"/>
        </w:rPr>
        <w:t>-</w:t>
      </w:r>
      <w:r w:rsidRPr="009E732B">
        <w:rPr>
          <w:color w:val="000000"/>
          <w:sz w:val="28"/>
          <w:szCs w:val="28"/>
        </w:rPr>
        <w:t>ФЗ от 21.11.1996</w:t>
      </w:r>
      <w:r>
        <w:rPr>
          <w:color w:val="000000"/>
          <w:sz w:val="28"/>
          <w:szCs w:val="28"/>
        </w:rPr>
        <w:t> </w:t>
      </w:r>
      <w:r w:rsidRPr="009E732B">
        <w:rPr>
          <w:color w:val="000000"/>
          <w:sz w:val="28"/>
          <w:szCs w:val="28"/>
        </w:rPr>
        <w:t>г.</w:t>
      </w:r>
      <w:r>
        <w:rPr>
          <w:color w:val="000000"/>
          <w:sz w:val="28"/>
          <w:szCs w:val="28"/>
        </w:rPr>
        <w:t> </w:t>
      </w:r>
      <w:r w:rsidRPr="009E732B">
        <w:rPr>
          <w:color w:val="000000"/>
          <w:sz w:val="28"/>
          <w:szCs w:val="28"/>
        </w:rPr>
        <w:t>// СПС КонсультантПлюс.</w:t>
      </w:r>
    </w:p>
    <w:p w:rsidR="00190DA0" w:rsidRPr="009E732B" w:rsidRDefault="00190DA0" w:rsidP="00190DA0">
      <w:pPr>
        <w:numPr>
          <w:ilvl w:val="0"/>
          <w:numId w:val="4"/>
        </w:numPr>
        <w:tabs>
          <w:tab w:val="num" w:pos="0"/>
          <w:tab w:val="left" w:pos="360"/>
        </w:tabs>
        <w:spacing w:line="360" w:lineRule="auto"/>
        <w:ind w:left="0" w:firstLine="0"/>
        <w:jc w:val="both"/>
        <w:rPr>
          <w:color w:val="000000"/>
          <w:sz w:val="28"/>
        </w:rPr>
      </w:pPr>
      <w:r w:rsidRPr="009E732B">
        <w:rPr>
          <w:color w:val="000000"/>
          <w:sz w:val="28"/>
        </w:rPr>
        <w:t>Соколова</w:t>
      </w:r>
      <w:r>
        <w:rPr>
          <w:color w:val="000000"/>
          <w:sz w:val="28"/>
        </w:rPr>
        <w:t> </w:t>
      </w:r>
      <w:r w:rsidRPr="009E732B">
        <w:rPr>
          <w:color w:val="000000"/>
          <w:sz w:val="28"/>
        </w:rPr>
        <w:t>А.В.</w:t>
      </w:r>
      <w:r>
        <w:rPr>
          <w:color w:val="000000"/>
          <w:sz w:val="28"/>
        </w:rPr>
        <w:t> </w:t>
      </w:r>
      <w:r w:rsidRPr="009E732B">
        <w:rPr>
          <w:color w:val="000000"/>
          <w:sz w:val="28"/>
        </w:rPr>
        <w:t>Специальные налоговые режимы. – М.: Издательство: Эксмо, 2008.</w:t>
      </w:r>
    </w:p>
    <w:p w:rsidR="00B303A4" w:rsidRPr="009E732B" w:rsidRDefault="00B303A4" w:rsidP="00B303A4">
      <w:pPr>
        <w:numPr>
          <w:ilvl w:val="0"/>
          <w:numId w:val="4"/>
        </w:numPr>
        <w:tabs>
          <w:tab w:val="num" w:pos="0"/>
          <w:tab w:val="left" w:pos="360"/>
        </w:tabs>
        <w:spacing w:line="360" w:lineRule="auto"/>
        <w:ind w:left="0" w:firstLine="0"/>
        <w:jc w:val="both"/>
        <w:rPr>
          <w:color w:val="000000"/>
          <w:sz w:val="28"/>
          <w:szCs w:val="28"/>
        </w:rPr>
      </w:pPr>
      <w:r w:rsidRPr="009E732B">
        <w:rPr>
          <w:color w:val="000000"/>
          <w:sz w:val="28"/>
          <w:szCs w:val="28"/>
        </w:rPr>
        <w:t>Овсянников</w:t>
      </w:r>
      <w:r>
        <w:rPr>
          <w:color w:val="000000"/>
          <w:sz w:val="28"/>
          <w:szCs w:val="28"/>
        </w:rPr>
        <w:t> </w:t>
      </w:r>
      <w:r w:rsidRPr="009E732B">
        <w:rPr>
          <w:color w:val="000000"/>
          <w:sz w:val="28"/>
          <w:szCs w:val="28"/>
        </w:rPr>
        <w:t>М.В.</w:t>
      </w:r>
      <w:r>
        <w:rPr>
          <w:color w:val="000000"/>
          <w:sz w:val="28"/>
          <w:szCs w:val="28"/>
        </w:rPr>
        <w:t> </w:t>
      </w:r>
      <w:r w:rsidRPr="009E732B">
        <w:rPr>
          <w:color w:val="000000"/>
          <w:sz w:val="28"/>
          <w:szCs w:val="28"/>
        </w:rPr>
        <w:t>Сравнительный анализ систем налогообложения предприятий различных организационно-правовых форм</w:t>
      </w:r>
      <w:r>
        <w:rPr>
          <w:color w:val="000000"/>
          <w:sz w:val="28"/>
          <w:szCs w:val="28"/>
        </w:rPr>
        <w:t> </w:t>
      </w:r>
      <w:r w:rsidRPr="009E732B">
        <w:rPr>
          <w:color w:val="000000"/>
          <w:sz w:val="28"/>
          <w:szCs w:val="28"/>
        </w:rPr>
        <w:t>// Финансовый механизм экономического роста России: Сб. науч. тр.: Вып. 3 / Под ред. канд. экон. наук, профессора В.В.</w:t>
      </w:r>
      <w:r>
        <w:rPr>
          <w:color w:val="000000"/>
          <w:sz w:val="28"/>
          <w:szCs w:val="28"/>
        </w:rPr>
        <w:t> </w:t>
      </w:r>
      <w:r w:rsidRPr="009E732B">
        <w:rPr>
          <w:color w:val="000000"/>
          <w:sz w:val="28"/>
          <w:szCs w:val="28"/>
        </w:rPr>
        <w:t xml:space="preserve">Степаненко. </w:t>
      </w:r>
      <w:r>
        <w:rPr>
          <w:color w:val="000000"/>
          <w:sz w:val="28"/>
          <w:szCs w:val="28"/>
        </w:rPr>
        <w:t>–</w:t>
      </w:r>
      <w:r w:rsidRPr="009E732B">
        <w:rPr>
          <w:color w:val="000000"/>
          <w:sz w:val="28"/>
          <w:szCs w:val="28"/>
        </w:rPr>
        <w:t xml:space="preserve"> Саратов: СГСЭУ, 2008.</w:t>
      </w:r>
    </w:p>
    <w:p w:rsidR="00B303A4" w:rsidRPr="009E732B" w:rsidRDefault="00B303A4" w:rsidP="00B303A4">
      <w:pPr>
        <w:numPr>
          <w:ilvl w:val="0"/>
          <w:numId w:val="4"/>
        </w:numPr>
        <w:tabs>
          <w:tab w:val="num" w:pos="0"/>
          <w:tab w:val="left" w:pos="360"/>
        </w:tabs>
        <w:spacing w:line="360" w:lineRule="auto"/>
        <w:ind w:left="0" w:firstLine="0"/>
        <w:jc w:val="both"/>
        <w:rPr>
          <w:color w:val="000000"/>
          <w:sz w:val="28"/>
          <w:szCs w:val="28"/>
        </w:rPr>
      </w:pPr>
      <w:r w:rsidRPr="009E732B">
        <w:rPr>
          <w:color w:val="000000"/>
          <w:sz w:val="28"/>
          <w:szCs w:val="28"/>
        </w:rPr>
        <w:t>Оптимизация и минимизация налогообложения: Готовые способы экономии.</w:t>
      </w:r>
      <w:r>
        <w:rPr>
          <w:color w:val="000000"/>
          <w:sz w:val="28"/>
          <w:szCs w:val="28"/>
        </w:rPr>
        <w:t xml:space="preserve"> / </w:t>
      </w:r>
      <w:r w:rsidRPr="009E732B">
        <w:rPr>
          <w:color w:val="000000"/>
          <w:sz w:val="28"/>
          <w:szCs w:val="28"/>
        </w:rPr>
        <w:t>Под ред. Суслова</w:t>
      </w:r>
      <w:r>
        <w:rPr>
          <w:color w:val="000000"/>
          <w:sz w:val="28"/>
          <w:szCs w:val="28"/>
        </w:rPr>
        <w:t> </w:t>
      </w:r>
      <w:r w:rsidRPr="009E732B">
        <w:rPr>
          <w:color w:val="000000"/>
          <w:sz w:val="28"/>
          <w:szCs w:val="28"/>
        </w:rPr>
        <w:t>Ю.А., Изд. 2</w:t>
      </w:r>
      <w:r>
        <w:rPr>
          <w:color w:val="000000"/>
          <w:sz w:val="28"/>
          <w:szCs w:val="28"/>
        </w:rPr>
        <w:t>-</w:t>
      </w:r>
      <w:r w:rsidRPr="009E732B">
        <w:rPr>
          <w:color w:val="000000"/>
          <w:sz w:val="28"/>
          <w:szCs w:val="28"/>
        </w:rPr>
        <w:t xml:space="preserve">е, перераб. и доп. </w:t>
      </w:r>
      <w:r>
        <w:rPr>
          <w:color w:val="000000"/>
          <w:sz w:val="28"/>
          <w:szCs w:val="28"/>
        </w:rPr>
        <w:t xml:space="preserve">– </w:t>
      </w:r>
      <w:r w:rsidRPr="009E732B">
        <w:rPr>
          <w:color w:val="000000"/>
          <w:sz w:val="28"/>
          <w:szCs w:val="28"/>
        </w:rPr>
        <w:t>М.: Вершина, 2008.</w:t>
      </w:r>
    </w:p>
    <w:p w:rsidR="00B303A4" w:rsidRPr="009E732B" w:rsidRDefault="00B303A4" w:rsidP="00B303A4">
      <w:pPr>
        <w:numPr>
          <w:ilvl w:val="0"/>
          <w:numId w:val="4"/>
        </w:numPr>
        <w:tabs>
          <w:tab w:val="num" w:pos="0"/>
          <w:tab w:val="left" w:pos="360"/>
        </w:tabs>
        <w:spacing w:line="360" w:lineRule="auto"/>
        <w:ind w:left="0" w:firstLine="0"/>
        <w:jc w:val="both"/>
        <w:rPr>
          <w:color w:val="000000"/>
          <w:sz w:val="28"/>
          <w:szCs w:val="28"/>
        </w:rPr>
      </w:pPr>
      <w:r w:rsidRPr="009E732B">
        <w:rPr>
          <w:color w:val="000000"/>
          <w:sz w:val="28"/>
          <w:szCs w:val="28"/>
        </w:rPr>
        <w:t>Петрова</w:t>
      </w:r>
      <w:r>
        <w:rPr>
          <w:color w:val="000000"/>
          <w:sz w:val="28"/>
          <w:szCs w:val="28"/>
        </w:rPr>
        <w:t> </w:t>
      </w:r>
      <w:r w:rsidRPr="009E732B">
        <w:rPr>
          <w:color w:val="000000"/>
          <w:sz w:val="28"/>
          <w:szCs w:val="28"/>
        </w:rPr>
        <w:t>Т.Т.</w:t>
      </w:r>
      <w:r>
        <w:rPr>
          <w:color w:val="000000"/>
          <w:sz w:val="28"/>
          <w:szCs w:val="28"/>
        </w:rPr>
        <w:t> </w:t>
      </w:r>
      <w:r w:rsidRPr="009E732B">
        <w:rPr>
          <w:color w:val="000000"/>
          <w:sz w:val="28"/>
          <w:szCs w:val="28"/>
        </w:rPr>
        <w:t>Упрощенная система налогообложения</w:t>
      </w:r>
      <w:r>
        <w:rPr>
          <w:color w:val="000000"/>
          <w:sz w:val="28"/>
          <w:szCs w:val="28"/>
        </w:rPr>
        <w:t> </w:t>
      </w:r>
      <w:r w:rsidRPr="009E732B">
        <w:rPr>
          <w:color w:val="000000"/>
          <w:sz w:val="28"/>
          <w:szCs w:val="28"/>
        </w:rPr>
        <w:t>//</w:t>
      </w:r>
      <w:r>
        <w:rPr>
          <w:color w:val="000000"/>
          <w:sz w:val="28"/>
          <w:szCs w:val="28"/>
        </w:rPr>
        <w:t xml:space="preserve"> </w:t>
      </w:r>
      <w:r w:rsidRPr="009E732B">
        <w:rPr>
          <w:color w:val="000000"/>
          <w:sz w:val="28"/>
          <w:szCs w:val="28"/>
        </w:rPr>
        <w:t xml:space="preserve">Консультант бухгалтера. – 2008. </w:t>
      </w:r>
      <w:r>
        <w:rPr>
          <w:color w:val="000000"/>
          <w:sz w:val="28"/>
          <w:szCs w:val="28"/>
        </w:rPr>
        <w:t>–</w:t>
      </w:r>
      <w:r w:rsidRPr="009E732B">
        <w:rPr>
          <w:color w:val="000000"/>
          <w:sz w:val="28"/>
          <w:szCs w:val="28"/>
        </w:rPr>
        <w:t xml:space="preserve"> </w:t>
      </w:r>
      <w:r>
        <w:rPr>
          <w:color w:val="000000"/>
          <w:sz w:val="28"/>
          <w:szCs w:val="28"/>
        </w:rPr>
        <w:t>№</w:t>
      </w:r>
      <w:r w:rsidRPr="009E732B">
        <w:rPr>
          <w:color w:val="000000"/>
          <w:sz w:val="28"/>
          <w:szCs w:val="28"/>
        </w:rPr>
        <w:t>3.</w:t>
      </w:r>
    </w:p>
    <w:p w:rsidR="00B303A4" w:rsidRPr="009E732B" w:rsidRDefault="00B303A4" w:rsidP="00B303A4">
      <w:pPr>
        <w:numPr>
          <w:ilvl w:val="0"/>
          <w:numId w:val="4"/>
        </w:numPr>
        <w:tabs>
          <w:tab w:val="num" w:pos="0"/>
          <w:tab w:val="left" w:pos="360"/>
        </w:tabs>
        <w:spacing w:line="360" w:lineRule="auto"/>
        <w:ind w:left="0" w:firstLine="0"/>
        <w:jc w:val="both"/>
        <w:rPr>
          <w:color w:val="000000"/>
          <w:sz w:val="28"/>
        </w:rPr>
      </w:pPr>
      <w:r w:rsidRPr="009E732B">
        <w:rPr>
          <w:color w:val="000000"/>
          <w:sz w:val="28"/>
          <w:szCs w:val="28"/>
        </w:rPr>
        <w:t>Сафронова</w:t>
      </w:r>
      <w:r>
        <w:rPr>
          <w:color w:val="000000"/>
          <w:sz w:val="28"/>
          <w:szCs w:val="28"/>
        </w:rPr>
        <w:t> </w:t>
      </w:r>
      <w:r w:rsidRPr="009E732B">
        <w:rPr>
          <w:color w:val="000000"/>
          <w:sz w:val="28"/>
          <w:szCs w:val="28"/>
        </w:rPr>
        <w:t>Н.А.,</w:t>
      </w:r>
      <w:r>
        <w:rPr>
          <w:color w:val="000000"/>
          <w:sz w:val="28"/>
          <w:szCs w:val="28"/>
        </w:rPr>
        <w:t xml:space="preserve"> </w:t>
      </w:r>
      <w:r w:rsidRPr="009E732B">
        <w:rPr>
          <w:color w:val="000000"/>
          <w:sz w:val="28"/>
          <w:szCs w:val="28"/>
        </w:rPr>
        <w:t xml:space="preserve">Экономика организации (предприятия). Издание 2 </w:t>
      </w:r>
      <w:r>
        <w:rPr>
          <w:color w:val="000000"/>
          <w:sz w:val="28"/>
          <w:szCs w:val="28"/>
        </w:rPr>
        <w:t>–</w:t>
      </w:r>
      <w:r w:rsidRPr="009E732B">
        <w:rPr>
          <w:color w:val="000000"/>
          <w:sz w:val="28"/>
          <w:szCs w:val="28"/>
        </w:rPr>
        <w:t xml:space="preserve"> М.: Магистр, 2008.</w:t>
      </w:r>
    </w:p>
    <w:p w:rsidR="00B303A4" w:rsidRPr="009E732B" w:rsidRDefault="00B303A4" w:rsidP="00B303A4">
      <w:pPr>
        <w:numPr>
          <w:ilvl w:val="0"/>
          <w:numId w:val="4"/>
        </w:numPr>
        <w:tabs>
          <w:tab w:val="num" w:pos="0"/>
          <w:tab w:val="left" w:pos="360"/>
        </w:tabs>
        <w:spacing w:line="360" w:lineRule="auto"/>
        <w:ind w:left="0" w:firstLine="0"/>
        <w:jc w:val="both"/>
        <w:rPr>
          <w:color w:val="000000"/>
          <w:sz w:val="28"/>
          <w:szCs w:val="28"/>
        </w:rPr>
      </w:pPr>
      <w:r w:rsidRPr="009E732B">
        <w:rPr>
          <w:color w:val="000000"/>
          <w:sz w:val="28"/>
          <w:szCs w:val="28"/>
        </w:rPr>
        <w:t>Толмачев</w:t>
      </w:r>
      <w:r>
        <w:rPr>
          <w:color w:val="000000"/>
          <w:sz w:val="28"/>
          <w:szCs w:val="28"/>
        </w:rPr>
        <w:t> </w:t>
      </w:r>
      <w:r w:rsidRPr="009E732B">
        <w:rPr>
          <w:color w:val="000000"/>
          <w:sz w:val="28"/>
          <w:szCs w:val="28"/>
        </w:rPr>
        <w:t>И.А.</w:t>
      </w:r>
      <w:r>
        <w:rPr>
          <w:color w:val="000000"/>
          <w:sz w:val="28"/>
          <w:szCs w:val="28"/>
        </w:rPr>
        <w:t> </w:t>
      </w:r>
      <w:r w:rsidRPr="009E732B">
        <w:rPr>
          <w:color w:val="000000"/>
          <w:sz w:val="28"/>
          <w:szCs w:val="28"/>
        </w:rPr>
        <w:t xml:space="preserve">Справочник по специальным налоговым режимам. </w:t>
      </w:r>
      <w:r>
        <w:rPr>
          <w:color w:val="000000"/>
          <w:sz w:val="28"/>
          <w:szCs w:val="28"/>
        </w:rPr>
        <w:t>–</w:t>
      </w:r>
      <w:r w:rsidRPr="009E732B">
        <w:rPr>
          <w:color w:val="000000"/>
          <w:sz w:val="28"/>
          <w:szCs w:val="28"/>
        </w:rPr>
        <w:t xml:space="preserve"> М.: ГроссМедиа,</w:t>
      </w:r>
      <w:r>
        <w:rPr>
          <w:color w:val="000000"/>
          <w:sz w:val="28"/>
          <w:szCs w:val="28"/>
        </w:rPr>
        <w:t xml:space="preserve"> </w:t>
      </w:r>
      <w:r w:rsidRPr="009E732B">
        <w:rPr>
          <w:color w:val="000000"/>
          <w:sz w:val="28"/>
          <w:szCs w:val="28"/>
        </w:rPr>
        <w:t>2008.</w:t>
      </w:r>
    </w:p>
    <w:p w:rsidR="00B303A4" w:rsidRPr="009E732B" w:rsidRDefault="00090514" w:rsidP="00B303A4">
      <w:pPr>
        <w:numPr>
          <w:ilvl w:val="0"/>
          <w:numId w:val="4"/>
        </w:numPr>
        <w:tabs>
          <w:tab w:val="num" w:pos="0"/>
          <w:tab w:val="left" w:pos="360"/>
        </w:tabs>
        <w:spacing w:line="360" w:lineRule="auto"/>
        <w:ind w:left="0" w:firstLine="0"/>
        <w:jc w:val="both"/>
        <w:rPr>
          <w:vanish/>
          <w:color w:val="000000"/>
          <w:sz w:val="28"/>
          <w:szCs w:val="28"/>
        </w:rPr>
      </w:pPr>
      <w:hyperlink r:id="rId27" w:anchor="persons" w:tooltip="М. Г. Лапуста, Т. Ю. Мазурина" w:history="1">
        <w:r w:rsidR="00B303A4" w:rsidRPr="009E732B">
          <w:rPr>
            <w:color w:val="000000"/>
            <w:sz w:val="28"/>
            <w:szCs w:val="28"/>
          </w:rPr>
          <w:t>Финансы предприятий / Под ред. Мазурина</w:t>
        </w:r>
      </w:hyperlink>
      <w:r w:rsidR="00B303A4" w:rsidRPr="009E732B">
        <w:rPr>
          <w:color w:val="000000"/>
          <w:sz w:val="28"/>
          <w:szCs w:val="28"/>
        </w:rPr>
        <w:t xml:space="preserve"> Т.Ю., Лапуста М.Г. – М.:</w:t>
      </w:r>
    </w:p>
    <w:p w:rsidR="00B303A4" w:rsidRPr="009E732B" w:rsidRDefault="00090514" w:rsidP="00B303A4">
      <w:pPr>
        <w:numPr>
          <w:ilvl w:val="0"/>
          <w:numId w:val="4"/>
        </w:numPr>
        <w:tabs>
          <w:tab w:val="num" w:pos="0"/>
          <w:tab w:val="left" w:pos="360"/>
        </w:tabs>
        <w:spacing w:line="360" w:lineRule="auto"/>
        <w:ind w:left="0" w:firstLine="0"/>
        <w:jc w:val="both"/>
        <w:rPr>
          <w:color w:val="000000"/>
          <w:sz w:val="28"/>
          <w:szCs w:val="28"/>
        </w:rPr>
      </w:pPr>
      <w:hyperlink r:id="rId28" w:tooltip="Издательство" w:history="1">
        <w:r w:rsidR="00B303A4" w:rsidRPr="009E732B">
          <w:rPr>
            <w:rStyle w:val="a5"/>
            <w:color w:val="000000"/>
            <w:sz w:val="28"/>
            <w:szCs w:val="28"/>
          </w:rPr>
          <w:t>Альфа-Пресс</w:t>
        </w:r>
      </w:hyperlink>
      <w:r w:rsidR="00B303A4" w:rsidRPr="009E732B">
        <w:rPr>
          <w:color w:val="000000"/>
          <w:sz w:val="28"/>
        </w:rPr>
        <w:t xml:space="preserve">, </w:t>
      </w:r>
      <w:r w:rsidR="00B303A4" w:rsidRPr="009E732B">
        <w:rPr>
          <w:color w:val="000000"/>
          <w:sz w:val="28"/>
          <w:szCs w:val="28"/>
        </w:rPr>
        <w:t>2009.</w:t>
      </w:r>
    </w:p>
    <w:p w:rsidR="00B303A4" w:rsidRPr="009E732B" w:rsidRDefault="00090514" w:rsidP="00B303A4">
      <w:pPr>
        <w:numPr>
          <w:ilvl w:val="0"/>
          <w:numId w:val="4"/>
        </w:numPr>
        <w:tabs>
          <w:tab w:val="num" w:pos="0"/>
          <w:tab w:val="left" w:pos="360"/>
        </w:tabs>
        <w:spacing w:line="360" w:lineRule="auto"/>
        <w:ind w:left="0" w:firstLine="0"/>
        <w:jc w:val="both"/>
        <w:rPr>
          <w:color w:val="000000"/>
          <w:sz w:val="28"/>
          <w:szCs w:val="28"/>
        </w:rPr>
      </w:pPr>
      <w:hyperlink r:id="rId29" w:history="1">
        <w:r w:rsidR="00B303A4" w:rsidRPr="009E732B">
          <w:rPr>
            <w:rStyle w:val="a5"/>
            <w:color w:val="000000"/>
            <w:sz w:val="28"/>
            <w:szCs w:val="28"/>
          </w:rPr>
          <w:t>Черник Д.Г.</w:t>
        </w:r>
      </w:hyperlink>
      <w:r w:rsidR="00B303A4" w:rsidRPr="009E732B">
        <w:rPr>
          <w:color w:val="000000"/>
          <w:sz w:val="28"/>
          <w:szCs w:val="28"/>
        </w:rPr>
        <w:t xml:space="preserve"> Налоги: практика налогообложения. – М.: ЮНИТИ-ДАНА, 2008.</w:t>
      </w:r>
    </w:p>
    <w:p w:rsidR="000207BE" w:rsidRPr="001D1088" w:rsidRDefault="000207BE" w:rsidP="000207BE">
      <w:pPr>
        <w:numPr>
          <w:ilvl w:val="0"/>
          <w:numId w:val="4"/>
        </w:numPr>
        <w:spacing w:line="360" w:lineRule="auto"/>
        <w:jc w:val="both"/>
        <w:rPr>
          <w:sz w:val="28"/>
          <w:szCs w:val="28"/>
        </w:rPr>
      </w:pPr>
      <w:r w:rsidRPr="001D1088">
        <w:rPr>
          <w:sz w:val="28"/>
          <w:szCs w:val="28"/>
        </w:rPr>
        <w:t>Федеральный закон "О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 а также о признании утратившими силу отдельных актов законодательства Российской Федерации о налогах и сборах" № 104-ФЗ от 24.07.2002г.</w:t>
      </w:r>
    </w:p>
    <w:p w:rsidR="000207BE" w:rsidRPr="001D1088" w:rsidRDefault="000207BE" w:rsidP="000207BE">
      <w:pPr>
        <w:numPr>
          <w:ilvl w:val="0"/>
          <w:numId w:val="4"/>
        </w:numPr>
        <w:spacing w:line="360" w:lineRule="auto"/>
        <w:jc w:val="both"/>
        <w:rPr>
          <w:sz w:val="28"/>
          <w:szCs w:val="28"/>
        </w:rPr>
      </w:pPr>
      <w:r w:rsidRPr="001D1088">
        <w:rPr>
          <w:sz w:val="28"/>
          <w:szCs w:val="28"/>
        </w:rPr>
        <w:t>Закон РФ "Об основах налоговой системы в Российской Федерации" № 2118-1 от 27.12.1991г.</w:t>
      </w:r>
    </w:p>
    <w:p w:rsidR="000207BE" w:rsidRPr="001D1088" w:rsidRDefault="000207BE" w:rsidP="000207BE">
      <w:pPr>
        <w:numPr>
          <w:ilvl w:val="0"/>
          <w:numId w:val="4"/>
        </w:numPr>
        <w:spacing w:line="360" w:lineRule="auto"/>
        <w:jc w:val="both"/>
        <w:rPr>
          <w:sz w:val="28"/>
          <w:szCs w:val="28"/>
        </w:rPr>
      </w:pPr>
      <w:r w:rsidRPr="001D1088">
        <w:rPr>
          <w:sz w:val="28"/>
          <w:szCs w:val="28"/>
        </w:rPr>
        <w:t>Закон РФ "Об упрощенной системе налогообложения, учета и отчетности для субъектов малого предпринимательства" № 222-ФЗ от 29.12.1995г.</w:t>
      </w:r>
    </w:p>
    <w:p w:rsidR="000207BE" w:rsidRPr="001D1088" w:rsidRDefault="000207BE" w:rsidP="000207BE">
      <w:pPr>
        <w:numPr>
          <w:ilvl w:val="0"/>
          <w:numId w:val="4"/>
        </w:numPr>
        <w:spacing w:line="360" w:lineRule="auto"/>
        <w:jc w:val="both"/>
        <w:rPr>
          <w:sz w:val="28"/>
          <w:szCs w:val="28"/>
        </w:rPr>
      </w:pPr>
      <w:r w:rsidRPr="001D1088">
        <w:rPr>
          <w:sz w:val="28"/>
          <w:szCs w:val="28"/>
        </w:rPr>
        <w:t>Федеральный закон "О едином налоге на вмененный доход для определенных видов деятельности" № 148-ФЗ от 31.07.1998г.</w:t>
      </w:r>
    </w:p>
    <w:p w:rsidR="000207BE" w:rsidRPr="001D1088" w:rsidRDefault="000207BE" w:rsidP="000207BE">
      <w:pPr>
        <w:numPr>
          <w:ilvl w:val="0"/>
          <w:numId w:val="4"/>
        </w:numPr>
        <w:spacing w:line="360" w:lineRule="auto"/>
        <w:jc w:val="both"/>
        <w:rPr>
          <w:sz w:val="28"/>
          <w:szCs w:val="28"/>
        </w:rPr>
      </w:pPr>
      <w:r w:rsidRPr="001D1088">
        <w:rPr>
          <w:sz w:val="28"/>
          <w:szCs w:val="28"/>
        </w:rPr>
        <w:t>Федеральный закон "О бухгалтерском учете" № 129-ФЗ от 21.11.1996г.</w:t>
      </w:r>
    </w:p>
    <w:p w:rsidR="000207BE" w:rsidRPr="001D1088" w:rsidRDefault="000207BE" w:rsidP="000207BE">
      <w:pPr>
        <w:widowControl w:val="0"/>
        <w:numPr>
          <w:ilvl w:val="0"/>
          <w:numId w:val="4"/>
        </w:numPr>
        <w:spacing w:line="360" w:lineRule="auto"/>
        <w:jc w:val="both"/>
        <w:rPr>
          <w:sz w:val="28"/>
          <w:szCs w:val="28"/>
        </w:rPr>
      </w:pPr>
      <w:r w:rsidRPr="001D1088">
        <w:rPr>
          <w:sz w:val="28"/>
          <w:szCs w:val="28"/>
        </w:rPr>
        <w:t>Федеральный закон "Об обязательном пенсионном страховании в Российской Федерации" № 167-ФЗ от 15.12.2001г.</w:t>
      </w:r>
    </w:p>
    <w:p w:rsidR="000207BE" w:rsidRPr="001D1088" w:rsidRDefault="000207BE" w:rsidP="000207BE">
      <w:pPr>
        <w:numPr>
          <w:ilvl w:val="0"/>
          <w:numId w:val="4"/>
        </w:numPr>
        <w:spacing w:line="360" w:lineRule="auto"/>
        <w:jc w:val="both"/>
        <w:rPr>
          <w:sz w:val="28"/>
          <w:szCs w:val="28"/>
        </w:rPr>
      </w:pPr>
      <w:r w:rsidRPr="001D1088">
        <w:rPr>
          <w:sz w:val="28"/>
          <w:szCs w:val="28"/>
        </w:rPr>
        <w:t>Федеральный закон РФ "О государственной поддержке малого предпринимательства в Российской Федерации" от 14.06.1995 г. № 88-ФЗ.</w:t>
      </w:r>
    </w:p>
    <w:p w:rsidR="000207BE" w:rsidRPr="001D1088" w:rsidRDefault="000207BE" w:rsidP="000207BE">
      <w:pPr>
        <w:numPr>
          <w:ilvl w:val="0"/>
          <w:numId w:val="4"/>
        </w:numPr>
        <w:spacing w:line="360" w:lineRule="auto"/>
        <w:jc w:val="both"/>
        <w:rPr>
          <w:sz w:val="28"/>
          <w:szCs w:val="28"/>
        </w:rPr>
      </w:pPr>
      <w:r w:rsidRPr="001D1088">
        <w:rPr>
          <w:sz w:val="28"/>
          <w:szCs w:val="28"/>
        </w:rPr>
        <w:t>Закон РФ "О внесении изменений и дополнений в часть вторую Налогового кодекса РФ и в отдельные законодательные акты Российской Федерации" № 57-ФЗ от 29.05.02.</w:t>
      </w:r>
    </w:p>
    <w:p w:rsidR="000207BE" w:rsidRPr="00E90DC1" w:rsidRDefault="000207BE" w:rsidP="000207BE">
      <w:pPr>
        <w:numPr>
          <w:ilvl w:val="0"/>
          <w:numId w:val="4"/>
        </w:numPr>
        <w:spacing w:line="360" w:lineRule="auto"/>
        <w:jc w:val="both"/>
        <w:rPr>
          <w:sz w:val="28"/>
          <w:szCs w:val="28"/>
        </w:rPr>
      </w:pPr>
      <w:r>
        <w:rPr>
          <w:sz w:val="28"/>
          <w:szCs w:val="28"/>
        </w:rPr>
        <w:t xml:space="preserve">Закон РФ </w:t>
      </w:r>
      <w:r w:rsidRPr="009B45F1">
        <w:rPr>
          <w:sz w:val="28"/>
          <w:szCs w:val="28"/>
        </w:rPr>
        <w:t>"О закрытом административно - территориальном образовании"</w:t>
      </w:r>
      <w:r w:rsidRPr="00E90DC1">
        <w:rPr>
          <w:sz w:val="28"/>
          <w:szCs w:val="28"/>
        </w:rPr>
        <w:t xml:space="preserve"> </w:t>
      </w:r>
      <w:r w:rsidRPr="009B45F1">
        <w:rPr>
          <w:sz w:val="28"/>
          <w:szCs w:val="28"/>
        </w:rPr>
        <w:t>N 3297-1</w:t>
      </w:r>
      <w:r w:rsidRPr="00E90DC1">
        <w:rPr>
          <w:sz w:val="28"/>
          <w:szCs w:val="28"/>
        </w:rPr>
        <w:t xml:space="preserve"> </w:t>
      </w:r>
      <w:r w:rsidRPr="009B45F1">
        <w:rPr>
          <w:sz w:val="28"/>
          <w:szCs w:val="28"/>
        </w:rPr>
        <w:t>от 14.07.1992</w:t>
      </w:r>
      <w:r>
        <w:rPr>
          <w:sz w:val="28"/>
          <w:szCs w:val="28"/>
        </w:rPr>
        <w:t>г.</w:t>
      </w:r>
    </w:p>
    <w:p w:rsidR="000207BE" w:rsidRPr="001D1088" w:rsidRDefault="000207BE" w:rsidP="000207BE">
      <w:pPr>
        <w:numPr>
          <w:ilvl w:val="0"/>
          <w:numId w:val="4"/>
        </w:numPr>
        <w:spacing w:line="360" w:lineRule="auto"/>
        <w:jc w:val="both"/>
        <w:rPr>
          <w:sz w:val="28"/>
          <w:szCs w:val="28"/>
        </w:rPr>
      </w:pPr>
      <w:r w:rsidRPr="001D1088">
        <w:rPr>
          <w:sz w:val="28"/>
          <w:szCs w:val="28"/>
        </w:rPr>
        <w:t>Постановление Правительства Российской Федерации "Об утверждении правил исчисления и уплаты страховых взносов на обязательное пенсионное страхование в виде фиксированного платежа в размере, превышающем размер фиксированного платежа" № 148 от 11.03.2003г.</w:t>
      </w:r>
    </w:p>
    <w:p w:rsidR="000207BE" w:rsidRPr="001D1088" w:rsidRDefault="000207BE" w:rsidP="000207BE">
      <w:pPr>
        <w:numPr>
          <w:ilvl w:val="0"/>
          <w:numId w:val="4"/>
        </w:numPr>
        <w:spacing w:line="360" w:lineRule="auto"/>
        <w:jc w:val="both"/>
        <w:rPr>
          <w:sz w:val="28"/>
          <w:szCs w:val="28"/>
        </w:rPr>
      </w:pPr>
      <w:r w:rsidRPr="001D1088">
        <w:rPr>
          <w:sz w:val="28"/>
          <w:szCs w:val="28"/>
        </w:rPr>
        <w:t>Письмо Министерства РФ по налогам и сборам "О разъяснении отдельных вопросов применения глав 26.2 и 26.3 Налогового кодекса Российской Федерации" № СА-6-22/657 от 11.07.2003г.</w:t>
      </w:r>
    </w:p>
    <w:p w:rsidR="000207BE" w:rsidRPr="001D1088" w:rsidRDefault="000207BE" w:rsidP="000207BE">
      <w:pPr>
        <w:numPr>
          <w:ilvl w:val="0"/>
          <w:numId w:val="4"/>
        </w:numPr>
        <w:spacing w:line="360" w:lineRule="auto"/>
        <w:jc w:val="both"/>
        <w:rPr>
          <w:sz w:val="28"/>
          <w:szCs w:val="28"/>
        </w:rPr>
      </w:pPr>
      <w:r w:rsidRPr="001D1088">
        <w:rPr>
          <w:sz w:val="28"/>
          <w:szCs w:val="28"/>
        </w:rPr>
        <w:t>Дмитриева Н. Г., Дмитриев Д. Б. Специальные налоговые ре</w:t>
      </w:r>
      <w:r>
        <w:rPr>
          <w:sz w:val="28"/>
          <w:szCs w:val="28"/>
        </w:rPr>
        <w:t>жимы // Налоги, 2003, №2.</w:t>
      </w:r>
    </w:p>
    <w:p w:rsidR="000207BE" w:rsidRPr="001D1088" w:rsidRDefault="000207BE" w:rsidP="000207BE">
      <w:pPr>
        <w:numPr>
          <w:ilvl w:val="0"/>
          <w:numId w:val="4"/>
        </w:numPr>
        <w:spacing w:line="360" w:lineRule="auto"/>
        <w:jc w:val="both"/>
        <w:rPr>
          <w:sz w:val="28"/>
          <w:szCs w:val="28"/>
        </w:rPr>
      </w:pPr>
      <w:r w:rsidRPr="001D1088">
        <w:rPr>
          <w:sz w:val="28"/>
          <w:szCs w:val="28"/>
        </w:rPr>
        <w:t xml:space="preserve">Дыбов А. И., Елина Л. А., Попов П. А. Считаем единый налог. –Тематические статьи и обзоры ЗАО "Консультант Плюс", </w:t>
      </w:r>
      <w:r w:rsidRPr="001D1088">
        <w:rPr>
          <w:sz w:val="28"/>
          <w:szCs w:val="28"/>
          <w:lang w:val="en-US"/>
        </w:rPr>
        <w:t>www</w:t>
      </w:r>
      <w:r w:rsidRPr="001D1088">
        <w:rPr>
          <w:sz w:val="28"/>
          <w:szCs w:val="28"/>
        </w:rPr>
        <w:t>.</w:t>
      </w:r>
      <w:r w:rsidRPr="001D1088">
        <w:rPr>
          <w:sz w:val="28"/>
          <w:szCs w:val="28"/>
          <w:lang w:val="en-US"/>
        </w:rPr>
        <w:t>consultant</w:t>
      </w:r>
      <w:r w:rsidRPr="001D1088">
        <w:rPr>
          <w:sz w:val="28"/>
          <w:szCs w:val="28"/>
        </w:rPr>
        <w:t>.</w:t>
      </w:r>
      <w:r w:rsidRPr="001D1088">
        <w:rPr>
          <w:sz w:val="28"/>
          <w:szCs w:val="28"/>
          <w:lang w:val="en-US"/>
        </w:rPr>
        <w:t>ru</w:t>
      </w:r>
      <w:r w:rsidRPr="001D1088">
        <w:rPr>
          <w:sz w:val="28"/>
          <w:szCs w:val="28"/>
        </w:rPr>
        <w:t>.</w:t>
      </w:r>
    </w:p>
    <w:p w:rsidR="000207BE" w:rsidRPr="001D1088" w:rsidRDefault="000207BE" w:rsidP="000207BE">
      <w:pPr>
        <w:numPr>
          <w:ilvl w:val="0"/>
          <w:numId w:val="4"/>
        </w:numPr>
        <w:spacing w:line="360" w:lineRule="auto"/>
        <w:jc w:val="both"/>
        <w:rPr>
          <w:sz w:val="28"/>
          <w:szCs w:val="28"/>
        </w:rPr>
      </w:pPr>
      <w:r w:rsidRPr="001D1088">
        <w:rPr>
          <w:sz w:val="28"/>
          <w:szCs w:val="28"/>
        </w:rPr>
        <w:t>Злобина Л. А., Стажкова М. М. Оптимизация налогообложения экономического субъекта // Налоги, 2003, №1</w:t>
      </w:r>
      <w:r>
        <w:rPr>
          <w:sz w:val="28"/>
          <w:szCs w:val="28"/>
        </w:rPr>
        <w:t>.</w:t>
      </w:r>
    </w:p>
    <w:p w:rsidR="000207BE" w:rsidRPr="001D1088" w:rsidRDefault="000207BE" w:rsidP="000207BE">
      <w:pPr>
        <w:numPr>
          <w:ilvl w:val="0"/>
          <w:numId w:val="4"/>
        </w:numPr>
        <w:spacing w:line="360" w:lineRule="auto"/>
        <w:jc w:val="both"/>
        <w:rPr>
          <w:sz w:val="28"/>
          <w:szCs w:val="28"/>
        </w:rPr>
      </w:pPr>
      <w:r w:rsidRPr="001D1088">
        <w:rPr>
          <w:sz w:val="28"/>
          <w:szCs w:val="28"/>
        </w:rPr>
        <w:t xml:space="preserve">Романовский М. В., Врублевская О. В. Специальные налоговые </w:t>
      </w:r>
      <w:r>
        <w:rPr>
          <w:sz w:val="28"/>
          <w:szCs w:val="28"/>
        </w:rPr>
        <w:t>режимы // Налоги, 2003, №4.</w:t>
      </w:r>
    </w:p>
    <w:p w:rsidR="000207BE" w:rsidRDefault="000207BE" w:rsidP="000207BE">
      <w:pPr>
        <w:numPr>
          <w:ilvl w:val="0"/>
          <w:numId w:val="4"/>
        </w:numPr>
        <w:tabs>
          <w:tab w:val="left" w:pos="360"/>
        </w:tabs>
        <w:spacing w:line="360" w:lineRule="auto"/>
        <w:jc w:val="both"/>
        <w:rPr>
          <w:sz w:val="28"/>
          <w:szCs w:val="28"/>
        </w:rPr>
      </w:pPr>
      <w:r>
        <w:rPr>
          <w:sz w:val="28"/>
          <w:szCs w:val="28"/>
        </w:rPr>
        <w:t xml:space="preserve">Полторак А.Ф. Система налогообложения малых предприятий / Бухгалтерский учет, </w:t>
      </w:r>
      <w:smartTag w:uri="urn:schemas-microsoft-com:office:smarttags" w:element="metricconverter">
        <w:smartTagPr>
          <w:attr w:name="ProductID" w:val="2003 г"/>
        </w:smartTagPr>
        <w:r>
          <w:rPr>
            <w:sz w:val="28"/>
            <w:szCs w:val="28"/>
          </w:rPr>
          <w:t>2003 г</w:t>
        </w:r>
      </w:smartTag>
      <w:r>
        <w:rPr>
          <w:sz w:val="28"/>
          <w:szCs w:val="28"/>
        </w:rPr>
        <w:t>., №12</w:t>
      </w:r>
    </w:p>
    <w:p w:rsidR="00190DA0" w:rsidRPr="00ED0044" w:rsidRDefault="00190DA0" w:rsidP="00ED0044">
      <w:bookmarkStart w:id="6" w:name="_GoBack"/>
      <w:bookmarkEnd w:id="6"/>
    </w:p>
    <w:sectPr w:rsidR="00190DA0" w:rsidRPr="00ED0044" w:rsidSect="00FE08A7">
      <w:footerReference w:type="default" r:id="rId3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6EC0" w:rsidRDefault="00196EC0" w:rsidP="000B25F3">
      <w:r>
        <w:separator/>
      </w:r>
    </w:p>
  </w:endnote>
  <w:endnote w:type="continuationSeparator" w:id="0">
    <w:p w:rsidR="00196EC0" w:rsidRDefault="00196EC0" w:rsidP="000B2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9F6" w:rsidRDefault="008C39F6">
    <w:pPr>
      <w:pStyle w:val="af2"/>
      <w:jc w:val="right"/>
    </w:pPr>
    <w:r>
      <w:fldChar w:fldCharType="begin"/>
    </w:r>
    <w:r>
      <w:instrText xml:space="preserve"> PAGE   \* MERGEFORMAT </w:instrText>
    </w:r>
    <w:r>
      <w:fldChar w:fldCharType="separate"/>
    </w:r>
    <w:r w:rsidR="00090514">
      <w:rPr>
        <w:noProof/>
      </w:rPr>
      <w:t>1</w:t>
    </w:r>
    <w:r>
      <w:fldChar w:fldCharType="end"/>
    </w:r>
  </w:p>
  <w:p w:rsidR="008C39F6" w:rsidRDefault="008C39F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6EC0" w:rsidRDefault="00196EC0" w:rsidP="000B25F3">
      <w:r>
        <w:separator/>
      </w:r>
    </w:p>
  </w:footnote>
  <w:footnote w:type="continuationSeparator" w:id="0">
    <w:p w:rsidR="00196EC0" w:rsidRDefault="00196EC0" w:rsidP="000B25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7026B"/>
    <w:multiLevelType w:val="hybridMultilevel"/>
    <w:tmpl w:val="400C5D10"/>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1EE9151F"/>
    <w:multiLevelType w:val="hybridMultilevel"/>
    <w:tmpl w:val="E960A28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33E76BA6"/>
    <w:multiLevelType w:val="hybridMultilevel"/>
    <w:tmpl w:val="15A6E6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AC56DE"/>
    <w:multiLevelType w:val="hybridMultilevel"/>
    <w:tmpl w:val="9A8EC3F2"/>
    <w:lvl w:ilvl="0" w:tplc="7E54044E">
      <w:start w:val="7"/>
      <w:numFmt w:val="bullet"/>
      <w:lvlText w:val="-"/>
      <w:lvlJc w:val="left"/>
      <w:pPr>
        <w:tabs>
          <w:tab w:val="num" w:pos="1440"/>
        </w:tabs>
        <w:ind w:left="1440" w:hanging="90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467A7F9D"/>
    <w:multiLevelType w:val="hybridMultilevel"/>
    <w:tmpl w:val="EE00F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32082C"/>
    <w:multiLevelType w:val="hybridMultilevel"/>
    <w:tmpl w:val="1FB4AEBC"/>
    <w:lvl w:ilvl="0" w:tplc="EE5617E0">
      <w:start w:val="1"/>
      <w:numFmt w:val="bullet"/>
      <w:lvlText w:val=""/>
      <w:lvlJc w:val="left"/>
      <w:pPr>
        <w:tabs>
          <w:tab w:val="num" w:pos="720"/>
        </w:tabs>
        <w:ind w:left="720" w:hanging="360"/>
      </w:pPr>
      <w:rPr>
        <w:rFonts w:ascii="Symbol" w:hAnsi="Symbol" w:hint="default"/>
        <w:b w:val="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7686C4E"/>
    <w:multiLevelType w:val="multilevel"/>
    <w:tmpl w:val="5AC0DFFC"/>
    <w:lvl w:ilvl="0">
      <w:start w:val="1"/>
      <w:numFmt w:val="decimal"/>
      <w:lvlText w:val="%1."/>
      <w:lvlJc w:val="left"/>
      <w:pPr>
        <w:tabs>
          <w:tab w:val="num" w:pos="502"/>
        </w:tabs>
        <w:ind w:left="502" w:hanging="360"/>
      </w:pPr>
      <w:rPr>
        <w:rFonts w:cs="Times New Roman" w:hint="default"/>
        <w:sz w:val="28"/>
        <w:szCs w:val="28"/>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7">
    <w:nsid w:val="5A32031C"/>
    <w:multiLevelType w:val="multilevel"/>
    <w:tmpl w:val="8EF83458"/>
    <w:lvl w:ilvl="0">
      <w:start w:val="1"/>
      <w:numFmt w:val="decimal"/>
      <w:lvlText w:val="%1."/>
      <w:lvlJc w:val="left"/>
      <w:pPr>
        <w:tabs>
          <w:tab w:val="num" w:pos="1068"/>
        </w:tabs>
        <w:ind w:left="1068" w:hanging="360"/>
      </w:pPr>
      <w:rPr>
        <w:rFonts w:cs="Times New Roman" w:hint="default"/>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8">
    <w:nsid w:val="5C2E0D4C"/>
    <w:multiLevelType w:val="hybridMultilevel"/>
    <w:tmpl w:val="91700F90"/>
    <w:lvl w:ilvl="0" w:tplc="B71896F6">
      <w:start w:val="1"/>
      <w:numFmt w:val="bullet"/>
      <w:lvlText w:val=""/>
      <w:lvlJc w:val="left"/>
      <w:pPr>
        <w:tabs>
          <w:tab w:val="num" w:pos="567"/>
        </w:tabs>
        <w:ind w:left="510" w:hanging="340"/>
      </w:pPr>
      <w:rPr>
        <w:rFonts w:ascii="Symbol" w:hAnsi="Symbol" w:hint="default"/>
        <w:color w:val="auto"/>
      </w:rPr>
    </w:lvl>
    <w:lvl w:ilvl="1" w:tplc="04090003">
      <w:start w:val="1"/>
      <w:numFmt w:val="bullet"/>
      <w:lvlText w:val="o"/>
      <w:lvlJc w:val="left"/>
      <w:pPr>
        <w:tabs>
          <w:tab w:val="num" w:pos="2177"/>
        </w:tabs>
        <w:ind w:left="2177" w:hanging="360"/>
      </w:pPr>
      <w:rPr>
        <w:rFonts w:ascii="Courier New" w:hAnsi="Courier New" w:hint="default"/>
      </w:rPr>
    </w:lvl>
    <w:lvl w:ilvl="2" w:tplc="04090005">
      <w:start w:val="1"/>
      <w:numFmt w:val="bullet"/>
      <w:lvlText w:val=""/>
      <w:lvlJc w:val="left"/>
      <w:pPr>
        <w:tabs>
          <w:tab w:val="num" w:pos="2897"/>
        </w:tabs>
        <w:ind w:left="2897" w:hanging="360"/>
      </w:pPr>
      <w:rPr>
        <w:rFonts w:ascii="Wingdings" w:hAnsi="Wingdings" w:hint="default"/>
      </w:rPr>
    </w:lvl>
    <w:lvl w:ilvl="3" w:tplc="04090001">
      <w:start w:val="1"/>
      <w:numFmt w:val="bullet"/>
      <w:lvlText w:val=""/>
      <w:lvlJc w:val="left"/>
      <w:pPr>
        <w:tabs>
          <w:tab w:val="num" w:pos="3617"/>
        </w:tabs>
        <w:ind w:left="3617" w:hanging="360"/>
      </w:pPr>
      <w:rPr>
        <w:rFonts w:ascii="Symbol" w:hAnsi="Symbol" w:hint="default"/>
      </w:rPr>
    </w:lvl>
    <w:lvl w:ilvl="4" w:tplc="04090003">
      <w:start w:val="1"/>
      <w:numFmt w:val="bullet"/>
      <w:lvlText w:val="o"/>
      <w:lvlJc w:val="left"/>
      <w:pPr>
        <w:tabs>
          <w:tab w:val="num" w:pos="4337"/>
        </w:tabs>
        <w:ind w:left="4337" w:hanging="360"/>
      </w:pPr>
      <w:rPr>
        <w:rFonts w:ascii="Courier New" w:hAnsi="Courier New" w:hint="default"/>
      </w:rPr>
    </w:lvl>
    <w:lvl w:ilvl="5" w:tplc="04090005">
      <w:start w:val="1"/>
      <w:numFmt w:val="bullet"/>
      <w:lvlText w:val=""/>
      <w:lvlJc w:val="left"/>
      <w:pPr>
        <w:tabs>
          <w:tab w:val="num" w:pos="5057"/>
        </w:tabs>
        <w:ind w:left="5057" w:hanging="360"/>
      </w:pPr>
      <w:rPr>
        <w:rFonts w:ascii="Wingdings" w:hAnsi="Wingdings" w:hint="default"/>
      </w:rPr>
    </w:lvl>
    <w:lvl w:ilvl="6" w:tplc="04090001">
      <w:start w:val="1"/>
      <w:numFmt w:val="bullet"/>
      <w:lvlText w:val=""/>
      <w:lvlJc w:val="left"/>
      <w:pPr>
        <w:tabs>
          <w:tab w:val="num" w:pos="5777"/>
        </w:tabs>
        <w:ind w:left="5777" w:hanging="360"/>
      </w:pPr>
      <w:rPr>
        <w:rFonts w:ascii="Symbol" w:hAnsi="Symbol" w:hint="default"/>
      </w:rPr>
    </w:lvl>
    <w:lvl w:ilvl="7" w:tplc="04090003">
      <w:start w:val="1"/>
      <w:numFmt w:val="bullet"/>
      <w:lvlText w:val="o"/>
      <w:lvlJc w:val="left"/>
      <w:pPr>
        <w:tabs>
          <w:tab w:val="num" w:pos="6497"/>
        </w:tabs>
        <w:ind w:left="6497" w:hanging="360"/>
      </w:pPr>
      <w:rPr>
        <w:rFonts w:ascii="Courier New" w:hAnsi="Courier New" w:hint="default"/>
      </w:rPr>
    </w:lvl>
    <w:lvl w:ilvl="8" w:tplc="04090005">
      <w:start w:val="1"/>
      <w:numFmt w:val="bullet"/>
      <w:lvlText w:val=""/>
      <w:lvlJc w:val="left"/>
      <w:pPr>
        <w:tabs>
          <w:tab w:val="num" w:pos="7217"/>
        </w:tabs>
        <w:ind w:left="7217" w:hanging="360"/>
      </w:pPr>
      <w:rPr>
        <w:rFonts w:ascii="Wingdings" w:hAnsi="Wingdings" w:hint="default"/>
      </w:rPr>
    </w:lvl>
  </w:abstractNum>
  <w:abstractNum w:abstractNumId="9">
    <w:nsid w:val="65F3563C"/>
    <w:multiLevelType w:val="hybridMultilevel"/>
    <w:tmpl w:val="73F28E20"/>
    <w:lvl w:ilvl="0" w:tplc="311A1170">
      <w:start w:val="1"/>
      <w:numFmt w:val="decimal"/>
      <w:lvlText w:val="%1)"/>
      <w:lvlJc w:val="left"/>
      <w:pPr>
        <w:tabs>
          <w:tab w:val="num" w:pos="1200"/>
        </w:tabs>
        <w:ind w:left="1200" w:hanging="810"/>
      </w:pPr>
      <w:rPr>
        <w:rFonts w:hint="default"/>
      </w:rPr>
    </w:lvl>
    <w:lvl w:ilvl="1" w:tplc="04190019" w:tentative="1">
      <w:start w:val="1"/>
      <w:numFmt w:val="lowerLetter"/>
      <w:lvlText w:val="%2."/>
      <w:lvlJc w:val="left"/>
      <w:pPr>
        <w:tabs>
          <w:tab w:val="num" w:pos="1470"/>
        </w:tabs>
        <w:ind w:left="1470" w:hanging="360"/>
      </w:pPr>
    </w:lvl>
    <w:lvl w:ilvl="2" w:tplc="0419001B" w:tentative="1">
      <w:start w:val="1"/>
      <w:numFmt w:val="lowerRoman"/>
      <w:lvlText w:val="%3."/>
      <w:lvlJc w:val="right"/>
      <w:pPr>
        <w:tabs>
          <w:tab w:val="num" w:pos="2190"/>
        </w:tabs>
        <w:ind w:left="2190" w:hanging="180"/>
      </w:pPr>
    </w:lvl>
    <w:lvl w:ilvl="3" w:tplc="0419000F" w:tentative="1">
      <w:start w:val="1"/>
      <w:numFmt w:val="decimal"/>
      <w:lvlText w:val="%4."/>
      <w:lvlJc w:val="left"/>
      <w:pPr>
        <w:tabs>
          <w:tab w:val="num" w:pos="2910"/>
        </w:tabs>
        <w:ind w:left="2910" w:hanging="360"/>
      </w:pPr>
    </w:lvl>
    <w:lvl w:ilvl="4" w:tplc="04190019" w:tentative="1">
      <w:start w:val="1"/>
      <w:numFmt w:val="lowerLetter"/>
      <w:lvlText w:val="%5."/>
      <w:lvlJc w:val="left"/>
      <w:pPr>
        <w:tabs>
          <w:tab w:val="num" w:pos="3630"/>
        </w:tabs>
        <w:ind w:left="3630" w:hanging="360"/>
      </w:pPr>
    </w:lvl>
    <w:lvl w:ilvl="5" w:tplc="0419001B" w:tentative="1">
      <w:start w:val="1"/>
      <w:numFmt w:val="lowerRoman"/>
      <w:lvlText w:val="%6."/>
      <w:lvlJc w:val="right"/>
      <w:pPr>
        <w:tabs>
          <w:tab w:val="num" w:pos="4350"/>
        </w:tabs>
        <w:ind w:left="4350" w:hanging="180"/>
      </w:pPr>
    </w:lvl>
    <w:lvl w:ilvl="6" w:tplc="0419000F" w:tentative="1">
      <w:start w:val="1"/>
      <w:numFmt w:val="decimal"/>
      <w:lvlText w:val="%7."/>
      <w:lvlJc w:val="left"/>
      <w:pPr>
        <w:tabs>
          <w:tab w:val="num" w:pos="5070"/>
        </w:tabs>
        <w:ind w:left="5070" w:hanging="360"/>
      </w:pPr>
    </w:lvl>
    <w:lvl w:ilvl="7" w:tplc="04190019" w:tentative="1">
      <w:start w:val="1"/>
      <w:numFmt w:val="lowerLetter"/>
      <w:lvlText w:val="%8."/>
      <w:lvlJc w:val="left"/>
      <w:pPr>
        <w:tabs>
          <w:tab w:val="num" w:pos="5790"/>
        </w:tabs>
        <w:ind w:left="5790" w:hanging="360"/>
      </w:pPr>
    </w:lvl>
    <w:lvl w:ilvl="8" w:tplc="0419001B" w:tentative="1">
      <w:start w:val="1"/>
      <w:numFmt w:val="lowerRoman"/>
      <w:lvlText w:val="%9."/>
      <w:lvlJc w:val="right"/>
      <w:pPr>
        <w:tabs>
          <w:tab w:val="num" w:pos="6510"/>
        </w:tabs>
        <w:ind w:left="6510" w:hanging="180"/>
      </w:pPr>
    </w:lvl>
  </w:abstractNum>
  <w:num w:numId="1">
    <w:abstractNumId w:val="3"/>
  </w:num>
  <w:num w:numId="2">
    <w:abstractNumId w:val="0"/>
  </w:num>
  <w:num w:numId="3">
    <w:abstractNumId w:val="7"/>
  </w:num>
  <w:num w:numId="4">
    <w:abstractNumId w:val="6"/>
  </w:num>
  <w:num w:numId="5">
    <w:abstractNumId w:val="5"/>
  </w:num>
  <w:num w:numId="6">
    <w:abstractNumId w:val="8"/>
  </w:num>
  <w:num w:numId="7">
    <w:abstractNumId w:val="9"/>
  </w:num>
  <w:num w:numId="8">
    <w:abstractNumId w:val="1"/>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5F3"/>
    <w:rsid w:val="00006C41"/>
    <w:rsid w:val="00010E74"/>
    <w:rsid w:val="00013734"/>
    <w:rsid w:val="000207BE"/>
    <w:rsid w:val="00027F90"/>
    <w:rsid w:val="00037CDB"/>
    <w:rsid w:val="00043442"/>
    <w:rsid w:val="00054D76"/>
    <w:rsid w:val="000572C4"/>
    <w:rsid w:val="00063CF0"/>
    <w:rsid w:val="00071B7B"/>
    <w:rsid w:val="00074DA2"/>
    <w:rsid w:val="00090514"/>
    <w:rsid w:val="000A29AE"/>
    <w:rsid w:val="000A3018"/>
    <w:rsid w:val="000A4684"/>
    <w:rsid w:val="000B25F3"/>
    <w:rsid w:val="000B6CF9"/>
    <w:rsid w:val="000C71D6"/>
    <w:rsid w:val="000D4AF5"/>
    <w:rsid w:val="000E5E38"/>
    <w:rsid w:val="00107AC9"/>
    <w:rsid w:val="00110146"/>
    <w:rsid w:val="001155C1"/>
    <w:rsid w:val="001179FB"/>
    <w:rsid w:val="00121BBD"/>
    <w:rsid w:val="001457EB"/>
    <w:rsid w:val="00160D0C"/>
    <w:rsid w:val="00162885"/>
    <w:rsid w:val="00190DA0"/>
    <w:rsid w:val="0019543E"/>
    <w:rsid w:val="00196EC0"/>
    <w:rsid w:val="001A75AD"/>
    <w:rsid w:val="001A7CC4"/>
    <w:rsid w:val="001B3F12"/>
    <w:rsid w:val="001B6C7B"/>
    <w:rsid w:val="001C4623"/>
    <w:rsid w:val="001C7972"/>
    <w:rsid w:val="001D393F"/>
    <w:rsid w:val="001D4E18"/>
    <w:rsid w:val="001F2AC6"/>
    <w:rsid w:val="00210624"/>
    <w:rsid w:val="00211362"/>
    <w:rsid w:val="00227842"/>
    <w:rsid w:val="0024413F"/>
    <w:rsid w:val="00244620"/>
    <w:rsid w:val="00245B28"/>
    <w:rsid w:val="002466C4"/>
    <w:rsid w:val="00270B45"/>
    <w:rsid w:val="00270FA8"/>
    <w:rsid w:val="002731B8"/>
    <w:rsid w:val="00273FDA"/>
    <w:rsid w:val="0029790B"/>
    <w:rsid w:val="002A01F2"/>
    <w:rsid w:val="002C7347"/>
    <w:rsid w:val="002C779A"/>
    <w:rsid w:val="002E3321"/>
    <w:rsid w:val="002E4194"/>
    <w:rsid w:val="002E61D5"/>
    <w:rsid w:val="002E6471"/>
    <w:rsid w:val="00316EE3"/>
    <w:rsid w:val="00320EAA"/>
    <w:rsid w:val="003210F4"/>
    <w:rsid w:val="00326212"/>
    <w:rsid w:val="00326355"/>
    <w:rsid w:val="00341078"/>
    <w:rsid w:val="00343AF3"/>
    <w:rsid w:val="00362B4F"/>
    <w:rsid w:val="00363A6D"/>
    <w:rsid w:val="003714BE"/>
    <w:rsid w:val="00374EC7"/>
    <w:rsid w:val="00376BEF"/>
    <w:rsid w:val="00377473"/>
    <w:rsid w:val="00385FB6"/>
    <w:rsid w:val="00392121"/>
    <w:rsid w:val="00396FBA"/>
    <w:rsid w:val="00397705"/>
    <w:rsid w:val="003A095B"/>
    <w:rsid w:val="003B6F1A"/>
    <w:rsid w:val="003D1CE4"/>
    <w:rsid w:val="003F1C01"/>
    <w:rsid w:val="003F5A6A"/>
    <w:rsid w:val="003F79D6"/>
    <w:rsid w:val="00405A1C"/>
    <w:rsid w:val="00410B83"/>
    <w:rsid w:val="004307E3"/>
    <w:rsid w:val="00433783"/>
    <w:rsid w:val="004455D7"/>
    <w:rsid w:val="00452A82"/>
    <w:rsid w:val="00452FE4"/>
    <w:rsid w:val="0045497F"/>
    <w:rsid w:val="004745E9"/>
    <w:rsid w:val="00477178"/>
    <w:rsid w:val="00485B43"/>
    <w:rsid w:val="00485E4E"/>
    <w:rsid w:val="004956DA"/>
    <w:rsid w:val="004B2A32"/>
    <w:rsid w:val="004C640F"/>
    <w:rsid w:val="004D3E55"/>
    <w:rsid w:val="004D51BB"/>
    <w:rsid w:val="004D72E6"/>
    <w:rsid w:val="004E3838"/>
    <w:rsid w:val="004F508E"/>
    <w:rsid w:val="00500A6C"/>
    <w:rsid w:val="00502555"/>
    <w:rsid w:val="00522AE5"/>
    <w:rsid w:val="005316A9"/>
    <w:rsid w:val="0053307D"/>
    <w:rsid w:val="0053531F"/>
    <w:rsid w:val="005422C0"/>
    <w:rsid w:val="0054438A"/>
    <w:rsid w:val="00566CB6"/>
    <w:rsid w:val="005974C5"/>
    <w:rsid w:val="005B7E28"/>
    <w:rsid w:val="005C0A01"/>
    <w:rsid w:val="005D414E"/>
    <w:rsid w:val="005F4B90"/>
    <w:rsid w:val="0060702C"/>
    <w:rsid w:val="0063115A"/>
    <w:rsid w:val="0063154E"/>
    <w:rsid w:val="00643793"/>
    <w:rsid w:val="006453C2"/>
    <w:rsid w:val="00646C3F"/>
    <w:rsid w:val="00650E5D"/>
    <w:rsid w:val="006510AB"/>
    <w:rsid w:val="00652768"/>
    <w:rsid w:val="00662A2A"/>
    <w:rsid w:val="0067127E"/>
    <w:rsid w:val="00682E72"/>
    <w:rsid w:val="00686D16"/>
    <w:rsid w:val="006D0744"/>
    <w:rsid w:val="006D5111"/>
    <w:rsid w:val="00717BF4"/>
    <w:rsid w:val="00720C93"/>
    <w:rsid w:val="007261B7"/>
    <w:rsid w:val="007309CA"/>
    <w:rsid w:val="007379C8"/>
    <w:rsid w:val="00743D44"/>
    <w:rsid w:val="007A5B07"/>
    <w:rsid w:val="007A5CC5"/>
    <w:rsid w:val="007B56F2"/>
    <w:rsid w:val="007C3082"/>
    <w:rsid w:val="007C510B"/>
    <w:rsid w:val="007F56D2"/>
    <w:rsid w:val="00805748"/>
    <w:rsid w:val="008200D1"/>
    <w:rsid w:val="008218F6"/>
    <w:rsid w:val="0083203B"/>
    <w:rsid w:val="008347B9"/>
    <w:rsid w:val="008373AF"/>
    <w:rsid w:val="00842A0D"/>
    <w:rsid w:val="00854566"/>
    <w:rsid w:val="0087344D"/>
    <w:rsid w:val="008B51B2"/>
    <w:rsid w:val="008B7AE8"/>
    <w:rsid w:val="008C39F6"/>
    <w:rsid w:val="008E1072"/>
    <w:rsid w:val="008F5A3C"/>
    <w:rsid w:val="008F5E3F"/>
    <w:rsid w:val="008F7084"/>
    <w:rsid w:val="00905027"/>
    <w:rsid w:val="00924AE3"/>
    <w:rsid w:val="0093304D"/>
    <w:rsid w:val="00974FAE"/>
    <w:rsid w:val="00977603"/>
    <w:rsid w:val="0098149B"/>
    <w:rsid w:val="00986A24"/>
    <w:rsid w:val="009A1FAC"/>
    <w:rsid w:val="009B7A6E"/>
    <w:rsid w:val="009C0ED5"/>
    <w:rsid w:val="009C2130"/>
    <w:rsid w:val="009C2F55"/>
    <w:rsid w:val="009E5BF1"/>
    <w:rsid w:val="009F5158"/>
    <w:rsid w:val="00A062BC"/>
    <w:rsid w:val="00A11083"/>
    <w:rsid w:val="00A15923"/>
    <w:rsid w:val="00A23F55"/>
    <w:rsid w:val="00A32942"/>
    <w:rsid w:val="00A37B13"/>
    <w:rsid w:val="00A47C00"/>
    <w:rsid w:val="00A61878"/>
    <w:rsid w:val="00A9106D"/>
    <w:rsid w:val="00AB1A45"/>
    <w:rsid w:val="00AB26D7"/>
    <w:rsid w:val="00AD3E8F"/>
    <w:rsid w:val="00AD4B61"/>
    <w:rsid w:val="00AD6272"/>
    <w:rsid w:val="00AE137F"/>
    <w:rsid w:val="00B303A4"/>
    <w:rsid w:val="00B30F66"/>
    <w:rsid w:val="00B45BBD"/>
    <w:rsid w:val="00B46A03"/>
    <w:rsid w:val="00B576B1"/>
    <w:rsid w:val="00B61529"/>
    <w:rsid w:val="00B663A7"/>
    <w:rsid w:val="00B82D35"/>
    <w:rsid w:val="00BA48A4"/>
    <w:rsid w:val="00BA72A4"/>
    <w:rsid w:val="00BB45C1"/>
    <w:rsid w:val="00BC71F6"/>
    <w:rsid w:val="00BE44E7"/>
    <w:rsid w:val="00C30E93"/>
    <w:rsid w:val="00C35769"/>
    <w:rsid w:val="00C5737E"/>
    <w:rsid w:val="00C8083A"/>
    <w:rsid w:val="00C81320"/>
    <w:rsid w:val="00C833BE"/>
    <w:rsid w:val="00CA0F28"/>
    <w:rsid w:val="00CD330D"/>
    <w:rsid w:val="00CE37CE"/>
    <w:rsid w:val="00CE5578"/>
    <w:rsid w:val="00CF6095"/>
    <w:rsid w:val="00CF73D0"/>
    <w:rsid w:val="00D13780"/>
    <w:rsid w:val="00D171CD"/>
    <w:rsid w:val="00D344FE"/>
    <w:rsid w:val="00D46E59"/>
    <w:rsid w:val="00D47CF1"/>
    <w:rsid w:val="00D626BD"/>
    <w:rsid w:val="00D71D3D"/>
    <w:rsid w:val="00D7327C"/>
    <w:rsid w:val="00D87897"/>
    <w:rsid w:val="00D9155E"/>
    <w:rsid w:val="00DB29AF"/>
    <w:rsid w:val="00DB7A4F"/>
    <w:rsid w:val="00DC66FD"/>
    <w:rsid w:val="00DD097B"/>
    <w:rsid w:val="00DD1D7E"/>
    <w:rsid w:val="00DD421D"/>
    <w:rsid w:val="00DE1ACE"/>
    <w:rsid w:val="00DE3A04"/>
    <w:rsid w:val="00DF028B"/>
    <w:rsid w:val="00E00E9D"/>
    <w:rsid w:val="00E06C62"/>
    <w:rsid w:val="00E07067"/>
    <w:rsid w:val="00E2352B"/>
    <w:rsid w:val="00E31524"/>
    <w:rsid w:val="00E37FA8"/>
    <w:rsid w:val="00E414D1"/>
    <w:rsid w:val="00E56E01"/>
    <w:rsid w:val="00E70BD0"/>
    <w:rsid w:val="00E84B6D"/>
    <w:rsid w:val="00EA4F16"/>
    <w:rsid w:val="00EB0580"/>
    <w:rsid w:val="00ED0044"/>
    <w:rsid w:val="00EE278B"/>
    <w:rsid w:val="00EF67E8"/>
    <w:rsid w:val="00F1579A"/>
    <w:rsid w:val="00F3187F"/>
    <w:rsid w:val="00F41782"/>
    <w:rsid w:val="00F44994"/>
    <w:rsid w:val="00F4650B"/>
    <w:rsid w:val="00F57BEF"/>
    <w:rsid w:val="00F670CD"/>
    <w:rsid w:val="00F872A8"/>
    <w:rsid w:val="00FA72D6"/>
    <w:rsid w:val="00FB7C1C"/>
    <w:rsid w:val="00FC4428"/>
    <w:rsid w:val="00FD4B11"/>
    <w:rsid w:val="00FE08A7"/>
    <w:rsid w:val="00FE24B0"/>
    <w:rsid w:val="00FF2D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66"/>
    <o:shapelayout v:ext="edit">
      <o:idmap v:ext="edit" data="1"/>
      <o:rules v:ext="edit">
        <o:r id="V:Rule5" type="connector" idref="#_s1041">
          <o:proxy start="" idref="#_s1047" connectloc="0"/>
          <o:proxy end="" idref="#_s1044" connectloc="2"/>
        </o:r>
        <o:r id="V:Rule6" type="connector" idref="#_s1042">
          <o:proxy start="" idref="#_s1046" connectloc="0"/>
          <o:proxy end="" idref="#_s1044" connectloc="2"/>
        </o:r>
        <o:r id="V:Rule7" type="connector" idref="#_s1043">
          <o:proxy start="" idref="#_s1045" connectloc="0"/>
          <o:proxy end="" idref="#_s1044" connectloc="2"/>
        </o:r>
        <o:r id="V:Rule8" type="connector" idref="#_s1040">
          <o:proxy start="" idref="#_s1048" connectloc="0"/>
          <o:proxy end="" idref="#_s1044" connectloc="2"/>
        </o:r>
      </o:rules>
    </o:shapelayout>
  </w:shapeDefaults>
  <w:decimalSymbol w:val=","/>
  <w:listSeparator w:val=";"/>
  <w15:chartTrackingRefBased/>
  <w15:docId w15:val="{CC740FF1-F9CA-41B8-891E-4B2520A11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25F3"/>
    <w:rPr>
      <w:rFonts w:ascii="Times New Roman" w:eastAsia="Times New Roman" w:hAnsi="Times New Roman"/>
      <w:sz w:val="24"/>
      <w:szCs w:val="24"/>
    </w:rPr>
  </w:style>
  <w:style w:type="paragraph" w:styleId="4">
    <w:name w:val="heading 4"/>
    <w:basedOn w:val="a"/>
    <w:next w:val="a"/>
    <w:qFormat/>
    <w:rsid w:val="00190DA0"/>
    <w:pPr>
      <w:keepNext/>
      <w:spacing w:line="360" w:lineRule="auto"/>
      <w:ind w:firstLine="709"/>
      <w:jc w:val="both"/>
      <w:outlineLvl w:val="3"/>
    </w:pPr>
    <w:rPr>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
    <w:name w:val="Table Grid 1"/>
    <w:basedOn w:val="a1"/>
    <w:uiPriority w:val="99"/>
    <w:rsid w:val="000B25F3"/>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paragraph" w:styleId="a3">
    <w:name w:val="Body Text Indent"/>
    <w:basedOn w:val="a"/>
    <w:link w:val="a4"/>
    <w:uiPriority w:val="99"/>
    <w:rsid w:val="000B25F3"/>
    <w:pPr>
      <w:ind w:firstLine="540"/>
      <w:jc w:val="both"/>
    </w:pPr>
    <w:rPr>
      <w:rFonts w:cs="Arial"/>
      <w:color w:val="000000"/>
    </w:rPr>
  </w:style>
  <w:style w:type="character" w:customStyle="1" w:styleId="a4">
    <w:name w:val="Основной текст с отступом Знак"/>
    <w:basedOn w:val="a0"/>
    <w:link w:val="a3"/>
    <w:uiPriority w:val="99"/>
    <w:rsid w:val="000B25F3"/>
    <w:rPr>
      <w:rFonts w:ascii="Times New Roman" w:eastAsia="Times New Roman" w:hAnsi="Times New Roman" w:cs="Arial"/>
      <w:color w:val="000000"/>
      <w:sz w:val="24"/>
      <w:szCs w:val="24"/>
      <w:lang w:eastAsia="ru-RU"/>
    </w:rPr>
  </w:style>
  <w:style w:type="character" w:styleId="a5">
    <w:name w:val="Hyperlink"/>
    <w:basedOn w:val="a0"/>
    <w:uiPriority w:val="99"/>
    <w:rsid w:val="000B25F3"/>
    <w:rPr>
      <w:rFonts w:cs="Times New Roman"/>
      <w:color w:val="0092C9"/>
      <w:u w:val="none"/>
      <w:effect w:val="none"/>
    </w:rPr>
  </w:style>
  <w:style w:type="paragraph" w:styleId="a6">
    <w:name w:val="footnote text"/>
    <w:basedOn w:val="a"/>
    <w:link w:val="a7"/>
    <w:uiPriority w:val="99"/>
    <w:semiHidden/>
    <w:rsid w:val="000B25F3"/>
    <w:rPr>
      <w:sz w:val="20"/>
      <w:szCs w:val="20"/>
    </w:rPr>
  </w:style>
  <w:style w:type="character" w:customStyle="1" w:styleId="a7">
    <w:name w:val="Текст сноски Знак"/>
    <w:basedOn w:val="a0"/>
    <w:link w:val="a6"/>
    <w:uiPriority w:val="99"/>
    <w:semiHidden/>
    <w:rsid w:val="000B25F3"/>
    <w:rPr>
      <w:rFonts w:ascii="Times New Roman" w:eastAsia="Times New Roman" w:hAnsi="Times New Roman" w:cs="Times New Roman"/>
      <w:sz w:val="20"/>
      <w:szCs w:val="20"/>
      <w:lang w:eastAsia="ru-RU"/>
    </w:rPr>
  </w:style>
  <w:style w:type="character" w:styleId="a8">
    <w:name w:val="footnote reference"/>
    <w:basedOn w:val="a0"/>
    <w:uiPriority w:val="99"/>
    <w:semiHidden/>
    <w:rsid w:val="000B25F3"/>
    <w:rPr>
      <w:rFonts w:cs="Times New Roman"/>
      <w:vertAlign w:val="superscript"/>
    </w:rPr>
  </w:style>
  <w:style w:type="paragraph" w:customStyle="1" w:styleId="a9">
    <w:name w:val="Название рисунка"/>
    <w:basedOn w:val="a"/>
    <w:uiPriority w:val="99"/>
    <w:rsid w:val="000B25F3"/>
    <w:pPr>
      <w:suppressAutoHyphens/>
      <w:spacing w:after="120"/>
      <w:ind w:left="567" w:right="567"/>
      <w:jc w:val="center"/>
    </w:pPr>
    <w:rPr>
      <w:b/>
      <w:bCs/>
      <w:sz w:val="26"/>
      <w:szCs w:val="20"/>
    </w:rPr>
  </w:style>
  <w:style w:type="paragraph" w:styleId="aa">
    <w:name w:val="Balloon Text"/>
    <w:basedOn w:val="a"/>
    <w:link w:val="ab"/>
    <w:uiPriority w:val="99"/>
    <w:semiHidden/>
    <w:unhideWhenUsed/>
    <w:rsid w:val="000B25F3"/>
    <w:rPr>
      <w:rFonts w:ascii="Tahoma" w:hAnsi="Tahoma" w:cs="Tahoma"/>
      <w:sz w:val="16"/>
      <w:szCs w:val="16"/>
    </w:rPr>
  </w:style>
  <w:style w:type="character" w:customStyle="1" w:styleId="ab">
    <w:name w:val="Текст выноски Знак"/>
    <w:basedOn w:val="a0"/>
    <w:link w:val="aa"/>
    <w:uiPriority w:val="99"/>
    <w:semiHidden/>
    <w:rsid w:val="000B25F3"/>
    <w:rPr>
      <w:rFonts w:ascii="Tahoma" w:eastAsia="Times New Roman" w:hAnsi="Tahoma" w:cs="Tahoma"/>
      <w:sz w:val="16"/>
      <w:szCs w:val="16"/>
      <w:lang w:eastAsia="ru-RU"/>
    </w:rPr>
  </w:style>
  <w:style w:type="paragraph" w:customStyle="1" w:styleId="ConsNormal">
    <w:name w:val="ConsNormal"/>
    <w:uiPriority w:val="99"/>
    <w:rsid w:val="0045497F"/>
    <w:pPr>
      <w:widowControl w:val="0"/>
      <w:ind w:firstLine="720"/>
    </w:pPr>
    <w:rPr>
      <w:rFonts w:ascii="Times New Roman" w:eastAsia="Times New Roman" w:hAnsi="Times New Roman"/>
      <w:sz w:val="18"/>
      <w:szCs w:val="18"/>
    </w:rPr>
  </w:style>
  <w:style w:type="paragraph" w:customStyle="1" w:styleId="ConsNonformat">
    <w:name w:val="ConsNonformat"/>
    <w:uiPriority w:val="99"/>
    <w:rsid w:val="00EF67E8"/>
    <w:pPr>
      <w:widowControl w:val="0"/>
    </w:pPr>
    <w:rPr>
      <w:rFonts w:ascii="Courier New" w:eastAsia="Times New Roman" w:hAnsi="Courier New" w:cs="Courier New"/>
    </w:rPr>
  </w:style>
  <w:style w:type="paragraph" w:styleId="2">
    <w:name w:val="Body Text Indent 2"/>
    <w:basedOn w:val="a"/>
    <w:link w:val="20"/>
    <w:rsid w:val="00643793"/>
    <w:pPr>
      <w:spacing w:after="120" w:line="480" w:lineRule="auto"/>
      <w:ind w:left="283"/>
    </w:pPr>
  </w:style>
  <w:style w:type="character" w:customStyle="1" w:styleId="20">
    <w:name w:val="Основной текст с отступом 2 Знак"/>
    <w:basedOn w:val="a0"/>
    <w:link w:val="2"/>
    <w:rsid w:val="00643793"/>
    <w:rPr>
      <w:rFonts w:ascii="Times New Roman" w:eastAsia="Times New Roman" w:hAnsi="Times New Roman" w:cs="Times New Roman"/>
      <w:sz w:val="24"/>
      <w:szCs w:val="24"/>
      <w:lang w:eastAsia="ru-RU"/>
    </w:rPr>
  </w:style>
  <w:style w:type="table" w:styleId="ac">
    <w:name w:val="Table Grid"/>
    <w:basedOn w:val="a1"/>
    <w:rsid w:val="001155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3"/>
    <w:basedOn w:val="a"/>
    <w:link w:val="30"/>
    <w:rsid w:val="00ED0044"/>
    <w:pPr>
      <w:spacing w:after="120"/>
    </w:pPr>
    <w:rPr>
      <w:sz w:val="16"/>
      <w:szCs w:val="16"/>
    </w:rPr>
  </w:style>
  <w:style w:type="paragraph" w:customStyle="1" w:styleId="ad">
    <w:name w:val="Îáû÷íûé"/>
    <w:uiPriority w:val="99"/>
    <w:rsid w:val="00ED0044"/>
    <w:pPr>
      <w:overflowPunct w:val="0"/>
      <w:autoSpaceDE w:val="0"/>
      <w:autoSpaceDN w:val="0"/>
      <w:adjustRightInd w:val="0"/>
      <w:textAlignment w:val="baseline"/>
    </w:pPr>
    <w:rPr>
      <w:rFonts w:ascii="Times New Roman" w:eastAsia="Times New Roman" w:hAnsi="Times New Roman"/>
    </w:rPr>
  </w:style>
  <w:style w:type="paragraph" w:styleId="ae">
    <w:name w:val="Normal (Web)"/>
    <w:basedOn w:val="a"/>
    <w:rsid w:val="00190DA0"/>
    <w:pPr>
      <w:spacing w:before="100" w:beforeAutospacing="1" w:after="100" w:afterAutospacing="1"/>
    </w:pPr>
  </w:style>
  <w:style w:type="paragraph" w:styleId="af">
    <w:name w:val="caption"/>
    <w:basedOn w:val="a"/>
    <w:next w:val="a"/>
    <w:uiPriority w:val="35"/>
    <w:qFormat/>
    <w:rsid w:val="00A9106D"/>
    <w:rPr>
      <w:b/>
      <w:bCs/>
      <w:sz w:val="20"/>
      <w:szCs w:val="20"/>
    </w:rPr>
  </w:style>
  <w:style w:type="paragraph" w:styleId="af0">
    <w:name w:val="header"/>
    <w:basedOn w:val="a"/>
    <w:link w:val="af1"/>
    <w:uiPriority w:val="99"/>
    <w:semiHidden/>
    <w:unhideWhenUsed/>
    <w:rsid w:val="00A9106D"/>
    <w:pPr>
      <w:tabs>
        <w:tab w:val="center" w:pos="4677"/>
        <w:tab w:val="right" w:pos="9355"/>
      </w:tabs>
    </w:pPr>
  </w:style>
  <w:style w:type="character" w:customStyle="1" w:styleId="af1">
    <w:name w:val="Верхний колонтитул Знак"/>
    <w:basedOn w:val="a0"/>
    <w:link w:val="af0"/>
    <w:uiPriority w:val="99"/>
    <w:semiHidden/>
    <w:rsid w:val="00A9106D"/>
    <w:rPr>
      <w:rFonts w:ascii="Times New Roman" w:eastAsia="Times New Roman" w:hAnsi="Times New Roman"/>
      <w:sz w:val="24"/>
      <w:szCs w:val="24"/>
    </w:rPr>
  </w:style>
  <w:style w:type="paragraph" w:styleId="af2">
    <w:name w:val="footer"/>
    <w:basedOn w:val="a"/>
    <w:link w:val="af3"/>
    <w:uiPriority w:val="99"/>
    <w:unhideWhenUsed/>
    <w:rsid w:val="00A9106D"/>
    <w:pPr>
      <w:tabs>
        <w:tab w:val="center" w:pos="4677"/>
        <w:tab w:val="right" w:pos="9355"/>
      </w:tabs>
    </w:pPr>
  </w:style>
  <w:style w:type="character" w:customStyle="1" w:styleId="af3">
    <w:name w:val="Нижний колонтитул Знак"/>
    <w:basedOn w:val="a0"/>
    <w:link w:val="af2"/>
    <w:uiPriority w:val="99"/>
    <w:rsid w:val="00A9106D"/>
    <w:rPr>
      <w:rFonts w:ascii="Times New Roman" w:eastAsia="Times New Roman" w:hAnsi="Times New Roman"/>
      <w:sz w:val="24"/>
      <w:szCs w:val="24"/>
    </w:rPr>
  </w:style>
  <w:style w:type="character" w:customStyle="1" w:styleId="30">
    <w:name w:val="Основной текст 3 Знак"/>
    <w:basedOn w:val="a0"/>
    <w:link w:val="3"/>
    <w:rsid w:val="00D71D3D"/>
    <w:rPr>
      <w:rFonts w:ascii="Times New Roman" w:eastAsia="Times New Roman" w:hAnsi="Times New Roman"/>
      <w:sz w:val="16"/>
      <w:szCs w:val="16"/>
    </w:rPr>
  </w:style>
  <w:style w:type="character" w:styleId="af4">
    <w:name w:val="page number"/>
    <w:basedOn w:val="a0"/>
    <w:uiPriority w:val="99"/>
    <w:rsid w:val="000B6CF9"/>
    <w:rPr>
      <w:rFonts w:cs="Times New Roman"/>
    </w:rPr>
  </w:style>
  <w:style w:type="paragraph" w:styleId="31">
    <w:name w:val="Body Text Indent 3"/>
    <w:basedOn w:val="a"/>
    <w:link w:val="32"/>
    <w:uiPriority w:val="99"/>
    <w:rsid w:val="000B6CF9"/>
    <w:pPr>
      <w:spacing w:after="120"/>
      <w:ind w:left="283"/>
    </w:pPr>
    <w:rPr>
      <w:sz w:val="16"/>
      <w:szCs w:val="16"/>
    </w:rPr>
  </w:style>
  <w:style w:type="character" w:customStyle="1" w:styleId="32">
    <w:name w:val="Основной текст с отступом 3 Знак"/>
    <w:basedOn w:val="a0"/>
    <w:link w:val="31"/>
    <w:uiPriority w:val="99"/>
    <w:rsid w:val="000B6CF9"/>
    <w:rPr>
      <w:rFonts w:ascii="Times New Roman" w:eastAsia="Times New Roman" w:hAnsi="Times New Roman"/>
      <w:sz w:val="16"/>
      <w:szCs w:val="16"/>
    </w:rPr>
  </w:style>
  <w:style w:type="paragraph" w:customStyle="1" w:styleId="ConsPlusCell">
    <w:name w:val="ConsPlusCell"/>
    <w:uiPriority w:val="99"/>
    <w:rsid w:val="000B6CF9"/>
    <w:pPr>
      <w:widowControl w:val="0"/>
      <w:autoSpaceDE w:val="0"/>
      <w:autoSpaceDN w:val="0"/>
      <w:adjustRightInd w:val="0"/>
    </w:pPr>
    <w:rPr>
      <w:rFonts w:ascii="Arial" w:eastAsia="Times New Roman" w:hAnsi="Arial" w:cs="Arial"/>
    </w:rPr>
  </w:style>
  <w:style w:type="character" w:styleId="af5">
    <w:name w:val="Strong"/>
    <w:basedOn w:val="a0"/>
    <w:qFormat/>
    <w:rsid w:val="00485E4E"/>
    <w:rPr>
      <w:b/>
      <w:bCs/>
    </w:rPr>
  </w:style>
  <w:style w:type="paragraph" w:styleId="af6">
    <w:name w:val="Body Text"/>
    <w:basedOn w:val="a"/>
    <w:rsid w:val="007F56D2"/>
    <w:pPr>
      <w:spacing w:after="120"/>
    </w:pPr>
  </w:style>
  <w:style w:type="paragraph" w:customStyle="1" w:styleId="u">
    <w:name w:val="u"/>
    <w:basedOn w:val="a"/>
    <w:rsid w:val="00652768"/>
    <w:pPr>
      <w:ind w:firstLine="390"/>
      <w:jc w:val="both"/>
    </w:pPr>
  </w:style>
  <w:style w:type="paragraph" w:styleId="af7">
    <w:name w:val="Block Text"/>
    <w:basedOn w:val="a"/>
    <w:rsid w:val="006510AB"/>
    <w:pPr>
      <w:tabs>
        <w:tab w:val="left" w:pos="600"/>
      </w:tabs>
      <w:spacing w:line="340" w:lineRule="exact"/>
      <w:ind w:left="1416" w:right="-1"/>
      <w:jc w:val="both"/>
    </w:pPr>
  </w:style>
  <w:style w:type="paragraph" w:customStyle="1" w:styleId="af8">
    <w:name w:val="ДипРаздел"/>
    <w:basedOn w:val="a"/>
    <w:next w:val="a"/>
    <w:rsid w:val="006510AB"/>
    <w:pPr>
      <w:keepNext/>
      <w:pageBreakBefore/>
      <w:suppressAutoHyphens/>
      <w:autoSpaceDE w:val="0"/>
      <w:autoSpaceDN w:val="0"/>
      <w:spacing w:before="240" w:line="360" w:lineRule="auto"/>
      <w:ind w:left="851"/>
    </w:pPr>
    <w:rPr>
      <w:b/>
      <w:bCs/>
      <w:kern w:val="28"/>
    </w:rPr>
  </w:style>
  <w:style w:type="paragraph" w:customStyle="1" w:styleId="af9">
    <w:name w:val="ДипОбычный"/>
    <w:basedOn w:val="a"/>
    <w:rsid w:val="006510AB"/>
    <w:pPr>
      <w:autoSpaceDE w:val="0"/>
      <w:autoSpaceDN w:val="0"/>
      <w:spacing w:line="360" w:lineRule="auto"/>
      <w:ind w:firstLine="85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360537">
      <w:bodyDiv w:val="1"/>
      <w:marLeft w:val="0"/>
      <w:marRight w:val="0"/>
      <w:marTop w:val="0"/>
      <w:marBottom w:val="0"/>
      <w:divBdr>
        <w:top w:val="none" w:sz="0" w:space="0" w:color="auto"/>
        <w:left w:val="none" w:sz="0" w:space="0" w:color="auto"/>
        <w:bottom w:val="none" w:sz="0" w:space="0" w:color="auto"/>
        <w:right w:val="none" w:sz="0" w:space="0" w:color="auto"/>
      </w:divBdr>
    </w:div>
    <w:div w:id="1498573087">
      <w:bodyDiv w:val="1"/>
      <w:marLeft w:val="0"/>
      <w:marRight w:val="0"/>
      <w:marTop w:val="0"/>
      <w:marBottom w:val="0"/>
      <w:divBdr>
        <w:top w:val="none" w:sz="0" w:space="0" w:color="auto"/>
        <w:left w:val="none" w:sz="0" w:space="0" w:color="auto"/>
        <w:bottom w:val="none" w:sz="0" w:space="0" w:color="auto"/>
        <w:right w:val="none" w:sz="0" w:space="0" w:color="auto"/>
      </w:divBdr>
      <w:divsChild>
        <w:div w:id="993723354">
          <w:marLeft w:val="0"/>
          <w:marRight w:val="0"/>
          <w:marTop w:val="0"/>
          <w:marBottom w:val="0"/>
          <w:divBdr>
            <w:top w:val="none" w:sz="0" w:space="0" w:color="auto"/>
            <w:left w:val="none" w:sz="0" w:space="0" w:color="auto"/>
            <w:bottom w:val="none" w:sz="0" w:space="0" w:color="auto"/>
            <w:right w:val="none" w:sz="0" w:space="0" w:color="auto"/>
          </w:divBdr>
          <w:divsChild>
            <w:div w:id="2001955645">
              <w:marLeft w:val="0"/>
              <w:marRight w:val="0"/>
              <w:marTop w:val="0"/>
              <w:marBottom w:val="0"/>
              <w:divBdr>
                <w:top w:val="none" w:sz="0" w:space="0" w:color="auto"/>
                <w:left w:val="none" w:sz="0" w:space="0" w:color="auto"/>
                <w:bottom w:val="none" w:sz="0" w:space="0" w:color="auto"/>
                <w:right w:val="none" w:sz="0" w:space="0" w:color="auto"/>
              </w:divBdr>
              <w:divsChild>
                <w:div w:id="448361600">
                  <w:marLeft w:val="0"/>
                  <w:marRight w:val="0"/>
                  <w:marTop w:val="0"/>
                  <w:marBottom w:val="0"/>
                  <w:divBdr>
                    <w:top w:val="none" w:sz="0" w:space="0" w:color="auto"/>
                    <w:left w:val="none" w:sz="0" w:space="0" w:color="auto"/>
                    <w:bottom w:val="none" w:sz="0" w:space="0" w:color="auto"/>
                    <w:right w:val="none" w:sz="0" w:space="0" w:color="auto"/>
                  </w:divBdr>
                  <w:divsChild>
                    <w:div w:id="168088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910242">
      <w:bodyDiv w:val="1"/>
      <w:marLeft w:val="0"/>
      <w:marRight w:val="0"/>
      <w:marTop w:val="0"/>
      <w:marBottom w:val="0"/>
      <w:divBdr>
        <w:top w:val="none" w:sz="0" w:space="0" w:color="auto"/>
        <w:left w:val="none" w:sz="0" w:space="0" w:color="auto"/>
        <w:bottom w:val="none" w:sz="0" w:space="0" w:color="auto"/>
        <w:right w:val="none" w:sz="0" w:space="0" w:color="auto"/>
      </w:divBdr>
    </w:div>
    <w:div w:id="1801606852">
      <w:bodyDiv w:val="1"/>
      <w:marLeft w:val="0"/>
      <w:marRight w:val="0"/>
      <w:marTop w:val="0"/>
      <w:marBottom w:val="0"/>
      <w:divBdr>
        <w:top w:val="none" w:sz="0" w:space="0" w:color="auto"/>
        <w:left w:val="none" w:sz="0" w:space="0" w:color="auto"/>
        <w:bottom w:val="none" w:sz="0" w:space="0" w:color="auto"/>
        <w:right w:val="none" w:sz="0" w:space="0" w:color="auto"/>
      </w:divBdr>
      <w:divsChild>
        <w:div w:id="599030602">
          <w:marLeft w:val="0"/>
          <w:marRight w:val="0"/>
          <w:marTop w:val="0"/>
          <w:marBottom w:val="0"/>
          <w:divBdr>
            <w:top w:val="none" w:sz="0" w:space="0" w:color="auto"/>
            <w:left w:val="none" w:sz="0" w:space="0" w:color="auto"/>
            <w:bottom w:val="none" w:sz="0" w:space="0" w:color="auto"/>
            <w:right w:val="none" w:sz="0" w:space="0" w:color="auto"/>
          </w:divBdr>
          <w:divsChild>
            <w:div w:id="1016538119">
              <w:marLeft w:val="0"/>
              <w:marRight w:val="0"/>
              <w:marTop w:val="0"/>
              <w:marBottom w:val="0"/>
              <w:divBdr>
                <w:top w:val="none" w:sz="0" w:space="0" w:color="auto"/>
                <w:left w:val="none" w:sz="0" w:space="0" w:color="auto"/>
                <w:bottom w:val="none" w:sz="0" w:space="0" w:color="auto"/>
                <w:right w:val="none" w:sz="0" w:space="0" w:color="auto"/>
              </w:divBdr>
              <w:divsChild>
                <w:div w:id="160514621">
                  <w:marLeft w:val="0"/>
                  <w:marRight w:val="0"/>
                  <w:marTop w:val="0"/>
                  <w:marBottom w:val="0"/>
                  <w:divBdr>
                    <w:top w:val="none" w:sz="0" w:space="0" w:color="auto"/>
                    <w:left w:val="none" w:sz="0" w:space="0" w:color="auto"/>
                    <w:bottom w:val="none" w:sz="0" w:space="0" w:color="auto"/>
                    <w:right w:val="none" w:sz="0" w:space="0" w:color="auto"/>
                  </w:divBdr>
                  <w:divsChild>
                    <w:div w:id="252248501">
                      <w:marLeft w:val="0"/>
                      <w:marRight w:val="0"/>
                      <w:marTop w:val="0"/>
                      <w:marBottom w:val="0"/>
                      <w:divBdr>
                        <w:top w:val="none" w:sz="0" w:space="0" w:color="auto"/>
                        <w:left w:val="none" w:sz="0" w:space="0" w:color="auto"/>
                        <w:bottom w:val="none" w:sz="0" w:space="0" w:color="auto"/>
                        <w:right w:val="none" w:sz="0" w:space="0" w:color="auto"/>
                      </w:divBdr>
                      <w:divsChild>
                        <w:div w:id="1376933054">
                          <w:marLeft w:val="0"/>
                          <w:marRight w:val="0"/>
                          <w:marTop w:val="0"/>
                          <w:marBottom w:val="0"/>
                          <w:divBdr>
                            <w:top w:val="none" w:sz="0" w:space="0" w:color="auto"/>
                            <w:left w:val="none" w:sz="0" w:space="0" w:color="auto"/>
                            <w:bottom w:val="none" w:sz="0" w:space="0" w:color="auto"/>
                            <w:right w:val="none" w:sz="0" w:space="0" w:color="auto"/>
                          </w:divBdr>
                          <w:divsChild>
                            <w:div w:id="43409310">
                              <w:marLeft w:val="0"/>
                              <w:marRight w:val="0"/>
                              <w:marTop w:val="0"/>
                              <w:marBottom w:val="0"/>
                              <w:divBdr>
                                <w:top w:val="none" w:sz="0" w:space="0" w:color="auto"/>
                                <w:left w:val="none" w:sz="0" w:space="0" w:color="auto"/>
                                <w:bottom w:val="none" w:sz="0" w:space="0" w:color="auto"/>
                                <w:right w:val="none" w:sz="0" w:space="0" w:color="auto"/>
                              </w:divBdr>
                              <w:divsChild>
                                <w:div w:id="30150240">
                                  <w:marLeft w:val="0"/>
                                  <w:marRight w:val="0"/>
                                  <w:marTop w:val="0"/>
                                  <w:marBottom w:val="0"/>
                                  <w:divBdr>
                                    <w:top w:val="none" w:sz="0" w:space="0" w:color="auto"/>
                                    <w:left w:val="none" w:sz="0" w:space="0" w:color="auto"/>
                                    <w:bottom w:val="none" w:sz="0" w:space="0" w:color="auto"/>
                                    <w:right w:val="none" w:sz="0" w:space="0" w:color="auto"/>
                                  </w:divBdr>
                                  <w:divsChild>
                                    <w:div w:id="568921873">
                                      <w:marLeft w:val="0"/>
                                      <w:marRight w:val="0"/>
                                      <w:marTop w:val="0"/>
                                      <w:marBottom w:val="0"/>
                                      <w:divBdr>
                                        <w:top w:val="none" w:sz="0" w:space="0" w:color="auto"/>
                                        <w:left w:val="none" w:sz="0" w:space="0" w:color="auto"/>
                                        <w:bottom w:val="none" w:sz="0" w:space="0" w:color="auto"/>
                                        <w:right w:val="none" w:sz="0" w:space="0" w:color="auto"/>
                                      </w:divBdr>
                                      <w:divsChild>
                                        <w:div w:id="2006199670">
                                          <w:marLeft w:val="0"/>
                                          <w:marRight w:val="0"/>
                                          <w:marTop w:val="0"/>
                                          <w:marBottom w:val="0"/>
                                          <w:divBdr>
                                            <w:top w:val="none" w:sz="0" w:space="0" w:color="auto"/>
                                            <w:left w:val="none" w:sz="0" w:space="0" w:color="auto"/>
                                            <w:bottom w:val="none" w:sz="0" w:space="0" w:color="auto"/>
                                            <w:right w:val="none" w:sz="0" w:space="0" w:color="auto"/>
                                          </w:divBdr>
                                          <w:divsChild>
                                            <w:div w:id="251358295">
                                              <w:marLeft w:val="0"/>
                                              <w:marRight w:val="0"/>
                                              <w:marTop w:val="0"/>
                                              <w:marBottom w:val="0"/>
                                              <w:divBdr>
                                                <w:top w:val="none" w:sz="0" w:space="0" w:color="auto"/>
                                                <w:left w:val="none" w:sz="0" w:space="0" w:color="auto"/>
                                                <w:bottom w:val="none" w:sz="0" w:space="0" w:color="auto"/>
                                                <w:right w:val="none" w:sz="0" w:space="0" w:color="auto"/>
                                              </w:divBdr>
                                            </w:div>
                                            <w:div w:id="571620620">
                                              <w:marLeft w:val="0"/>
                                              <w:marRight w:val="0"/>
                                              <w:marTop w:val="0"/>
                                              <w:marBottom w:val="0"/>
                                              <w:divBdr>
                                                <w:top w:val="none" w:sz="0" w:space="0" w:color="auto"/>
                                                <w:left w:val="none" w:sz="0" w:space="0" w:color="auto"/>
                                                <w:bottom w:val="none" w:sz="0" w:space="0" w:color="auto"/>
                                                <w:right w:val="none" w:sz="0" w:space="0" w:color="auto"/>
                                              </w:divBdr>
                                            </w:div>
                                            <w:div w:id="779177965">
                                              <w:marLeft w:val="0"/>
                                              <w:marRight w:val="0"/>
                                              <w:marTop w:val="0"/>
                                              <w:marBottom w:val="0"/>
                                              <w:divBdr>
                                                <w:top w:val="none" w:sz="0" w:space="0" w:color="auto"/>
                                                <w:left w:val="none" w:sz="0" w:space="0" w:color="auto"/>
                                                <w:bottom w:val="none" w:sz="0" w:space="0" w:color="auto"/>
                                                <w:right w:val="none" w:sz="0" w:space="0" w:color="auto"/>
                                              </w:divBdr>
                                            </w:div>
                                            <w:div w:id="1661038821">
                                              <w:marLeft w:val="0"/>
                                              <w:marRight w:val="0"/>
                                              <w:marTop w:val="0"/>
                                              <w:marBottom w:val="0"/>
                                              <w:divBdr>
                                                <w:top w:val="none" w:sz="0" w:space="0" w:color="auto"/>
                                                <w:left w:val="none" w:sz="0" w:space="0" w:color="auto"/>
                                                <w:bottom w:val="none" w:sz="0" w:space="0" w:color="auto"/>
                                                <w:right w:val="none" w:sz="0" w:space="0" w:color="auto"/>
                                              </w:divBdr>
                                            </w:div>
                                            <w:div w:id="190036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blion.ru/author/210272/" TargetMode="External"/><Relationship Id="rId13" Type="http://schemas.openxmlformats.org/officeDocument/2006/relationships/image" Target="media/image4.emf"/><Relationship Id="rId18" Type="http://schemas.openxmlformats.org/officeDocument/2006/relationships/oleObject" Target="embeddings/oleObject1.bin"/><Relationship Id="rId26" Type="http://schemas.openxmlformats.org/officeDocument/2006/relationships/image" Target="media/image16.emf"/><Relationship Id="rId3" Type="http://schemas.openxmlformats.org/officeDocument/2006/relationships/settings" Target="settings.xml"/><Relationship Id="rId21" Type="http://schemas.openxmlformats.org/officeDocument/2006/relationships/image" Target="media/image11.emf"/><Relationship Id="rId7" Type="http://schemas.openxmlformats.org/officeDocument/2006/relationships/hyperlink" Target="http://www.biblion.ru/author/193357/" TargetMode="Externa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5.emf"/><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0.emf"/><Relationship Id="rId29" Type="http://schemas.openxmlformats.org/officeDocument/2006/relationships/hyperlink" Target="http://www.bookmate.ru/authors/16946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emf"/><Relationship Id="rId28" Type="http://schemas.openxmlformats.org/officeDocument/2006/relationships/hyperlink" Target="http://www.ozon.ru/context/detail/id/1404898/" TargetMode="External"/><Relationship Id="rId10" Type="http://schemas.openxmlformats.org/officeDocument/2006/relationships/image" Target="media/image1.emf"/><Relationship Id="rId19" Type="http://schemas.openxmlformats.org/officeDocument/2006/relationships/image" Target="media/image9.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iblion.ru/author/84630/" TargetMode="External"/><Relationship Id="rId14" Type="http://schemas.openxmlformats.org/officeDocument/2006/relationships/image" Target="media/image5.emf"/><Relationship Id="rId22" Type="http://schemas.openxmlformats.org/officeDocument/2006/relationships/image" Target="media/image12.emf"/><Relationship Id="rId27" Type="http://schemas.openxmlformats.org/officeDocument/2006/relationships/hyperlink" Target="http://www.ozon.ru/context/detail/id/4069449/"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15597</Words>
  <Characters>88905</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АННОТАЦИЯ</vt:lpstr>
    </vt:vector>
  </TitlesOfParts>
  <Company/>
  <LinksUpToDate>false</LinksUpToDate>
  <CharactersWithSpaces>104294</CharactersWithSpaces>
  <SharedDoc>false</SharedDoc>
  <HLinks>
    <vt:vector size="36" baseType="variant">
      <vt:variant>
        <vt:i4>5439567</vt:i4>
      </vt:variant>
      <vt:variant>
        <vt:i4>18</vt:i4>
      </vt:variant>
      <vt:variant>
        <vt:i4>0</vt:i4>
      </vt:variant>
      <vt:variant>
        <vt:i4>5</vt:i4>
      </vt:variant>
      <vt:variant>
        <vt:lpwstr>http://www.bookmate.ru/authors/169463</vt:lpwstr>
      </vt:variant>
      <vt:variant>
        <vt:lpwstr/>
      </vt:variant>
      <vt:variant>
        <vt:i4>6225986</vt:i4>
      </vt:variant>
      <vt:variant>
        <vt:i4>15</vt:i4>
      </vt:variant>
      <vt:variant>
        <vt:i4>0</vt:i4>
      </vt:variant>
      <vt:variant>
        <vt:i4>5</vt:i4>
      </vt:variant>
      <vt:variant>
        <vt:lpwstr>http://www.ozon.ru/context/detail/id/1404898/</vt:lpwstr>
      </vt:variant>
      <vt:variant>
        <vt:lpwstr/>
      </vt:variant>
      <vt:variant>
        <vt:i4>2687019</vt:i4>
      </vt:variant>
      <vt:variant>
        <vt:i4>12</vt:i4>
      </vt:variant>
      <vt:variant>
        <vt:i4>0</vt:i4>
      </vt:variant>
      <vt:variant>
        <vt:i4>5</vt:i4>
      </vt:variant>
      <vt:variant>
        <vt:lpwstr>http://www.ozon.ru/context/detail/id/4069449/</vt:lpwstr>
      </vt:variant>
      <vt:variant>
        <vt:lpwstr>persons</vt:lpwstr>
      </vt:variant>
      <vt:variant>
        <vt:i4>2097203</vt:i4>
      </vt:variant>
      <vt:variant>
        <vt:i4>6</vt:i4>
      </vt:variant>
      <vt:variant>
        <vt:i4>0</vt:i4>
      </vt:variant>
      <vt:variant>
        <vt:i4>5</vt:i4>
      </vt:variant>
      <vt:variant>
        <vt:lpwstr>http://www.biblion.ru/author/84630/</vt:lpwstr>
      </vt:variant>
      <vt:variant>
        <vt:lpwstr/>
      </vt:variant>
      <vt:variant>
        <vt:i4>262149</vt:i4>
      </vt:variant>
      <vt:variant>
        <vt:i4>3</vt:i4>
      </vt:variant>
      <vt:variant>
        <vt:i4>0</vt:i4>
      </vt:variant>
      <vt:variant>
        <vt:i4>5</vt:i4>
      </vt:variant>
      <vt:variant>
        <vt:lpwstr>http://www.biblion.ru/author/210272/</vt:lpwstr>
      </vt:variant>
      <vt:variant>
        <vt:lpwstr/>
      </vt:variant>
      <vt:variant>
        <vt:i4>393225</vt:i4>
      </vt:variant>
      <vt:variant>
        <vt:i4>0</vt:i4>
      </vt:variant>
      <vt:variant>
        <vt:i4>0</vt:i4>
      </vt:variant>
      <vt:variant>
        <vt:i4>5</vt:i4>
      </vt:variant>
      <vt:variant>
        <vt:lpwstr>http://www.biblion.ru/author/193357/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АННОТАЦИЯ</dc:title>
  <dc:subject/>
  <dc:creator>Елена</dc:creator>
  <cp:keywords/>
  <dc:description/>
  <cp:lastModifiedBy>admin</cp:lastModifiedBy>
  <cp:revision>2</cp:revision>
  <cp:lastPrinted>2010-04-19T07:43:00Z</cp:lastPrinted>
  <dcterms:created xsi:type="dcterms:W3CDTF">2014-05-29T02:58:00Z</dcterms:created>
  <dcterms:modified xsi:type="dcterms:W3CDTF">2014-05-29T02:58:00Z</dcterms:modified>
</cp:coreProperties>
</file>