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4D7" w:rsidRDefault="00AD54D7" w:rsidP="001C065C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8E28F5" w:rsidRPr="001C065C" w:rsidRDefault="008E28F5" w:rsidP="001C065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1C065C">
        <w:rPr>
          <w:sz w:val="28"/>
          <w:szCs w:val="28"/>
        </w:rPr>
        <w:t>МИНИСТЕРСТВО ОБРАЗОВАНИЯ И НАУКИ</w:t>
      </w:r>
    </w:p>
    <w:p w:rsidR="008E28F5" w:rsidRPr="001C065C" w:rsidRDefault="008E28F5" w:rsidP="001C065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1C065C">
        <w:rPr>
          <w:sz w:val="28"/>
          <w:szCs w:val="28"/>
        </w:rPr>
        <w:t>ФЕДЕРАЛЬНОЕ АГЕНТСТВО ПО ОБРАЗОВАНИЮ</w:t>
      </w:r>
    </w:p>
    <w:p w:rsidR="008E28F5" w:rsidRPr="001C065C" w:rsidRDefault="008E28F5" w:rsidP="001C065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1C065C">
        <w:rPr>
          <w:sz w:val="28"/>
          <w:szCs w:val="28"/>
        </w:rPr>
        <w:t>ГОСУДАРСТВЕННОЕ ОБРАЗОВАТЕЛЬНОЕ УЧРЕЖДЕНИЕ</w:t>
      </w:r>
    </w:p>
    <w:p w:rsidR="008E28F5" w:rsidRPr="001C065C" w:rsidRDefault="008E28F5" w:rsidP="001C065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1C065C">
        <w:rPr>
          <w:sz w:val="28"/>
          <w:szCs w:val="28"/>
        </w:rPr>
        <w:t>ВЫСШЕГО ПРОФЕССИОНАЛЬНОГО ОБРАЗОВАНИЯ</w:t>
      </w:r>
    </w:p>
    <w:p w:rsidR="008E28F5" w:rsidRPr="001C065C" w:rsidRDefault="008E28F5" w:rsidP="001C065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1C065C">
        <w:rPr>
          <w:sz w:val="28"/>
          <w:szCs w:val="28"/>
        </w:rPr>
        <w:t>«ТЮМЕНСКИЙ ГОСУДАРСТВЕННЫЙ УНИВЕРСИТЕТ»</w:t>
      </w:r>
    </w:p>
    <w:p w:rsidR="008E28F5" w:rsidRPr="001C065C" w:rsidRDefault="008E28F5" w:rsidP="001C065C">
      <w:pPr>
        <w:jc w:val="center"/>
        <w:rPr>
          <w:sz w:val="28"/>
          <w:szCs w:val="28"/>
        </w:rPr>
      </w:pPr>
      <w:r w:rsidRPr="001C065C">
        <w:rPr>
          <w:sz w:val="28"/>
          <w:szCs w:val="28"/>
        </w:rPr>
        <w:t>Специальность «НАЛОГИ И НАЛОГООБЛАЖЕНИЕ»</w:t>
      </w:r>
    </w:p>
    <w:p w:rsidR="008E28F5" w:rsidRPr="001C065C" w:rsidRDefault="008E28F5" w:rsidP="001C065C">
      <w:pPr>
        <w:jc w:val="center"/>
        <w:rPr>
          <w:sz w:val="28"/>
          <w:szCs w:val="28"/>
        </w:rPr>
      </w:pPr>
    </w:p>
    <w:p w:rsidR="008E28F5" w:rsidRDefault="008E28F5" w:rsidP="001C065C">
      <w:pPr>
        <w:jc w:val="center"/>
        <w:rPr>
          <w:sz w:val="28"/>
          <w:szCs w:val="28"/>
        </w:rPr>
      </w:pPr>
    </w:p>
    <w:p w:rsidR="001C065C" w:rsidRDefault="001C065C" w:rsidP="001C065C">
      <w:pPr>
        <w:jc w:val="center"/>
        <w:rPr>
          <w:sz w:val="28"/>
          <w:szCs w:val="28"/>
        </w:rPr>
      </w:pPr>
    </w:p>
    <w:p w:rsidR="001C065C" w:rsidRDefault="001C065C" w:rsidP="001C065C">
      <w:pPr>
        <w:jc w:val="center"/>
        <w:rPr>
          <w:sz w:val="28"/>
          <w:szCs w:val="28"/>
        </w:rPr>
      </w:pPr>
    </w:p>
    <w:p w:rsidR="001C065C" w:rsidRDefault="001C065C" w:rsidP="001C065C">
      <w:pPr>
        <w:jc w:val="center"/>
        <w:rPr>
          <w:sz w:val="28"/>
          <w:szCs w:val="28"/>
        </w:rPr>
      </w:pPr>
    </w:p>
    <w:p w:rsidR="001C065C" w:rsidRDefault="001C065C" w:rsidP="001C065C">
      <w:pPr>
        <w:jc w:val="center"/>
        <w:rPr>
          <w:sz w:val="28"/>
          <w:szCs w:val="28"/>
        </w:rPr>
      </w:pPr>
    </w:p>
    <w:p w:rsidR="001C065C" w:rsidRDefault="001C065C" w:rsidP="001C065C">
      <w:pPr>
        <w:jc w:val="center"/>
        <w:rPr>
          <w:sz w:val="28"/>
          <w:szCs w:val="28"/>
        </w:rPr>
      </w:pPr>
    </w:p>
    <w:p w:rsidR="001C065C" w:rsidRDefault="001C065C" w:rsidP="001C065C">
      <w:pPr>
        <w:jc w:val="center"/>
        <w:rPr>
          <w:sz w:val="28"/>
          <w:szCs w:val="28"/>
        </w:rPr>
      </w:pPr>
    </w:p>
    <w:p w:rsidR="001C065C" w:rsidRPr="001C065C" w:rsidRDefault="001C065C" w:rsidP="001C065C">
      <w:pPr>
        <w:jc w:val="center"/>
        <w:rPr>
          <w:sz w:val="28"/>
          <w:szCs w:val="28"/>
        </w:rPr>
      </w:pPr>
    </w:p>
    <w:p w:rsidR="008E28F5" w:rsidRPr="001C065C" w:rsidRDefault="008E28F5" w:rsidP="001C065C">
      <w:pPr>
        <w:jc w:val="center"/>
        <w:rPr>
          <w:b/>
          <w:sz w:val="28"/>
          <w:szCs w:val="28"/>
        </w:rPr>
      </w:pPr>
      <w:r w:rsidRPr="001C065C">
        <w:rPr>
          <w:b/>
          <w:sz w:val="28"/>
          <w:szCs w:val="28"/>
        </w:rPr>
        <w:t>КОНТРОЛЬНАЯ</w:t>
      </w:r>
      <w:r w:rsidR="001C065C">
        <w:rPr>
          <w:b/>
          <w:sz w:val="28"/>
          <w:szCs w:val="28"/>
        </w:rPr>
        <w:t xml:space="preserve"> </w:t>
      </w:r>
      <w:r w:rsidRPr="001C065C">
        <w:rPr>
          <w:b/>
          <w:sz w:val="28"/>
          <w:szCs w:val="28"/>
        </w:rPr>
        <w:t>РАБОТА</w:t>
      </w:r>
    </w:p>
    <w:p w:rsidR="008E28F5" w:rsidRPr="001C065C" w:rsidRDefault="008E28F5" w:rsidP="001C065C">
      <w:pPr>
        <w:jc w:val="center"/>
        <w:rPr>
          <w:sz w:val="28"/>
          <w:szCs w:val="28"/>
        </w:rPr>
      </w:pPr>
      <w:r w:rsidRPr="001C065C">
        <w:rPr>
          <w:sz w:val="28"/>
          <w:szCs w:val="28"/>
        </w:rPr>
        <w:t>По дисциплине: Федеральные налоги и сборы с организаций</w:t>
      </w:r>
    </w:p>
    <w:p w:rsidR="008E28F5" w:rsidRPr="001C065C" w:rsidRDefault="008E28F5" w:rsidP="001C065C">
      <w:pPr>
        <w:jc w:val="center"/>
        <w:rPr>
          <w:sz w:val="28"/>
          <w:szCs w:val="28"/>
        </w:rPr>
      </w:pPr>
    </w:p>
    <w:p w:rsidR="008E28F5" w:rsidRPr="001C065C" w:rsidRDefault="008E28F5" w:rsidP="001C065C">
      <w:pPr>
        <w:jc w:val="center"/>
        <w:rPr>
          <w:sz w:val="28"/>
          <w:szCs w:val="28"/>
        </w:rPr>
      </w:pPr>
    </w:p>
    <w:p w:rsidR="008E28F5" w:rsidRPr="001C065C" w:rsidRDefault="008E28F5" w:rsidP="001C065C">
      <w:pPr>
        <w:jc w:val="left"/>
        <w:rPr>
          <w:sz w:val="28"/>
          <w:szCs w:val="28"/>
        </w:rPr>
      </w:pPr>
      <w:r w:rsidRPr="001C065C">
        <w:rPr>
          <w:sz w:val="28"/>
          <w:szCs w:val="28"/>
        </w:rPr>
        <w:t>Выполнила:</w:t>
      </w:r>
    </w:p>
    <w:p w:rsidR="008E28F5" w:rsidRPr="001C065C" w:rsidRDefault="008E28F5" w:rsidP="001C065C">
      <w:pPr>
        <w:jc w:val="left"/>
        <w:rPr>
          <w:sz w:val="28"/>
          <w:szCs w:val="28"/>
        </w:rPr>
      </w:pPr>
      <w:r w:rsidRPr="001C065C">
        <w:rPr>
          <w:sz w:val="28"/>
          <w:szCs w:val="28"/>
        </w:rPr>
        <w:t>Студент</w:t>
      </w:r>
      <w:r w:rsidR="001C065C">
        <w:rPr>
          <w:sz w:val="28"/>
          <w:szCs w:val="28"/>
        </w:rPr>
        <w:t xml:space="preserve"> </w:t>
      </w:r>
      <w:r w:rsidRPr="001C065C">
        <w:rPr>
          <w:sz w:val="28"/>
          <w:szCs w:val="28"/>
        </w:rPr>
        <w:t>3</w:t>
      </w:r>
      <w:r w:rsidR="001C065C">
        <w:rPr>
          <w:sz w:val="28"/>
          <w:szCs w:val="28"/>
        </w:rPr>
        <w:t xml:space="preserve"> </w:t>
      </w:r>
      <w:r w:rsidRPr="001C065C">
        <w:rPr>
          <w:sz w:val="28"/>
          <w:szCs w:val="28"/>
        </w:rPr>
        <w:t>курса</w:t>
      </w:r>
    </w:p>
    <w:p w:rsidR="008E28F5" w:rsidRPr="001C065C" w:rsidRDefault="008E28F5" w:rsidP="001C065C">
      <w:pPr>
        <w:jc w:val="left"/>
        <w:rPr>
          <w:sz w:val="28"/>
          <w:szCs w:val="28"/>
        </w:rPr>
      </w:pPr>
      <w:r w:rsidRPr="001C065C">
        <w:rPr>
          <w:sz w:val="28"/>
          <w:szCs w:val="28"/>
        </w:rPr>
        <w:t>Гавриленко А</w:t>
      </w:r>
      <w:r w:rsidR="001C065C">
        <w:rPr>
          <w:sz w:val="28"/>
          <w:szCs w:val="28"/>
        </w:rPr>
        <w:t>.В.</w:t>
      </w:r>
    </w:p>
    <w:p w:rsidR="008E28F5" w:rsidRPr="001C065C" w:rsidRDefault="008E28F5" w:rsidP="001C065C">
      <w:pPr>
        <w:jc w:val="left"/>
        <w:rPr>
          <w:sz w:val="28"/>
          <w:szCs w:val="28"/>
        </w:rPr>
      </w:pPr>
    </w:p>
    <w:p w:rsidR="008E28F5" w:rsidRPr="001C065C" w:rsidRDefault="008E28F5" w:rsidP="001C065C">
      <w:pPr>
        <w:jc w:val="center"/>
        <w:rPr>
          <w:sz w:val="28"/>
          <w:szCs w:val="28"/>
        </w:rPr>
      </w:pPr>
    </w:p>
    <w:p w:rsidR="008E28F5" w:rsidRPr="001C065C" w:rsidRDefault="008E28F5" w:rsidP="001C065C">
      <w:pPr>
        <w:jc w:val="center"/>
        <w:rPr>
          <w:sz w:val="28"/>
          <w:szCs w:val="28"/>
        </w:rPr>
      </w:pPr>
    </w:p>
    <w:p w:rsidR="008E28F5" w:rsidRPr="001C065C" w:rsidRDefault="008E28F5" w:rsidP="001C065C">
      <w:pPr>
        <w:jc w:val="center"/>
        <w:rPr>
          <w:sz w:val="28"/>
          <w:szCs w:val="28"/>
        </w:rPr>
      </w:pPr>
    </w:p>
    <w:p w:rsidR="008E28F5" w:rsidRPr="001C065C" w:rsidRDefault="008E28F5" w:rsidP="001C065C">
      <w:pPr>
        <w:jc w:val="center"/>
        <w:rPr>
          <w:sz w:val="28"/>
          <w:szCs w:val="28"/>
        </w:rPr>
      </w:pPr>
    </w:p>
    <w:p w:rsidR="008E28F5" w:rsidRPr="001C065C" w:rsidRDefault="008E28F5" w:rsidP="001C065C">
      <w:pPr>
        <w:jc w:val="center"/>
        <w:rPr>
          <w:sz w:val="28"/>
          <w:szCs w:val="28"/>
        </w:rPr>
      </w:pPr>
    </w:p>
    <w:p w:rsidR="00595A1A" w:rsidRPr="001C065C" w:rsidRDefault="008E28F5" w:rsidP="001C065C">
      <w:pPr>
        <w:jc w:val="center"/>
        <w:rPr>
          <w:sz w:val="28"/>
          <w:szCs w:val="28"/>
        </w:rPr>
      </w:pPr>
      <w:r w:rsidRPr="001C065C">
        <w:rPr>
          <w:sz w:val="28"/>
          <w:szCs w:val="28"/>
        </w:rPr>
        <w:t>Новый Уренгой 2011</w:t>
      </w:r>
    </w:p>
    <w:p w:rsidR="00EC67DD" w:rsidRDefault="00EC67DD" w:rsidP="001C065C">
      <w:pPr>
        <w:jc w:val="center"/>
        <w:rPr>
          <w:sz w:val="28"/>
          <w:szCs w:val="28"/>
        </w:rPr>
      </w:pPr>
    </w:p>
    <w:p w:rsidR="00EC67DD" w:rsidRPr="001C065C" w:rsidRDefault="001C065C" w:rsidP="001C065C">
      <w:pPr>
        <w:ind w:firstLine="709"/>
        <w:jc w:val="left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 w:rsidRPr="001C065C">
        <w:rPr>
          <w:b/>
          <w:sz w:val="28"/>
          <w:szCs w:val="28"/>
        </w:rPr>
        <w:t>Содержание</w:t>
      </w:r>
    </w:p>
    <w:p w:rsidR="001C065C" w:rsidRPr="001C065C" w:rsidRDefault="001C065C" w:rsidP="001C065C">
      <w:pPr>
        <w:jc w:val="center"/>
        <w:rPr>
          <w:sz w:val="28"/>
          <w:szCs w:val="28"/>
        </w:rPr>
      </w:pPr>
    </w:p>
    <w:p w:rsidR="00CE13BA" w:rsidRPr="001C065C" w:rsidRDefault="00CE13BA" w:rsidP="001C065C">
      <w:pPr>
        <w:rPr>
          <w:sz w:val="28"/>
          <w:szCs w:val="28"/>
        </w:rPr>
      </w:pPr>
      <w:r w:rsidRPr="001C065C">
        <w:rPr>
          <w:sz w:val="28"/>
          <w:szCs w:val="28"/>
        </w:rPr>
        <w:t>1. Расч</w:t>
      </w:r>
      <w:r w:rsidR="001C065C">
        <w:rPr>
          <w:sz w:val="28"/>
          <w:szCs w:val="28"/>
        </w:rPr>
        <w:t>ет акцизов по табачным изделиям</w:t>
      </w:r>
    </w:p>
    <w:p w:rsidR="00CE13BA" w:rsidRPr="001C065C" w:rsidRDefault="00CE13BA" w:rsidP="001C065C">
      <w:pPr>
        <w:rPr>
          <w:sz w:val="28"/>
          <w:szCs w:val="28"/>
        </w:rPr>
      </w:pPr>
      <w:r w:rsidRPr="001C065C">
        <w:rPr>
          <w:sz w:val="28"/>
          <w:szCs w:val="28"/>
        </w:rPr>
        <w:t>2. Представить в виде таблицы элементы обложения по НДС с указанием статей НК РФ</w:t>
      </w:r>
    </w:p>
    <w:p w:rsidR="00CE13BA" w:rsidRPr="001C065C" w:rsidRDefault="00CE13BA" w:rsidP="001C065C">
      <w:pPr>
        <w:rPr>
          <w:sz w:val="28"/>
          <w:szCs w:val="28"/>
        </w:rPr>
      </w:pPr>
      <w:r w:rsidRPr="001C065C">
        <w:rPr>
          <w:sz w:val="28"/>
          <w:szCs w:val="28"/>
        </w:rPr>
        <w:t>3. Задача</w:t>
      </w:r>
    </w:p>
    <w:p w:rsidR="001C065C" w:rsidRPr="001C065C" w:rsidRDefault="001C065C" w:rsidP="001C065C">
      <w:pPr>
        <w:rPr>
          <w:sz w:val="28"/>
          <w:szCs w:val="28"/>
        </w:rPr>
      </w:pPr>
      <w:r w:rsidRPr="001C065C">
        <w:rPr>
          <w:sz w:val="28"/>
          <w:szCs w:val="28"/>
        </w:rPr>
        <w:t>Список литературы</w:t>
      </w:r>
    </w:p>
    <w:p w:rsidR="00EC67DD" w:rsidRPr="001C065C" w:rsidRDefault="00EC67DD" w:rsidP="001C065C">
      <w:pPr>
        <w:ind w:firstLine="709"/>
        <w:rPr>
          <w:sz w:val="28"/>
          <w:szCs w:val="28"/>
        </w:rPr>
      </w:pPr>
    </w:p>
    <w:p w:rsidR="009A5962" w:rsidRDefault="001C065C" w:rsidP="001C065C">
      <w:pPr>
        <w:ind w:firstLine="709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 w:rsidR="009A5962" w:rsidRPr="001C065C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.</w:t>
      </w:r>
      <w:r w:rsidR="009A5962" w:rsidRPr="001C065C">
        <w:rPr>
          <w:b/>
          <w:sz w:val="28"/>
          <w:szCs w:val="28"/>
        </w:rPr>
        <w:t xml:space="preserve"> Расч</w:t>
      </w:r>
      <w:r>
        <w:rPr>
          <w:b/>
          <w:sz w:val="28"/>
          <w:szCs w:val="28"/>
        </w:rPr>
        <w:t>ет акцизов по табачным изделиям</w:t>
      </w:r>
    </w:p>
    <w:p w:rsidR="001C065C" w:rsidRPr="001C065C" w:rsidRDefault="001C065C" w:rsidP="001C065C">
      <w:pPr>
        <w:ind w:firstLine="709"/>
        <w:rPr>
          <w:b/>
          <w:sz w:val="28"/>
          <w:szCs w:val="28"/>
        </w:rPr>
      </w:pPr>
    </w:p>
    <w:p w:rsidR="001C065C" w:rsidRDefault="00AD52F2" w:rsidP="001C065C">
      <w:pPr>
        <w:ind w:firstLine="709"/>
        <w:rPr>
          <w:sz w:val="28"/>
          <w:szCs w:val="28"/>
        </w:rPr>
      </w:pPr>
      <w:r w:rsidRPr="001C065C">
        <w:rPr>
          <w:sz w:val="28"/>
          <w:szCs w:val="28"/>
        </w:rPr>
        <w:t>В соответствии с главой 22 "Акцизы" Налогового кодекса Российской Федерации (НК РФ) акцизами облагаются следующие табачные изделия (в НК РФ употребляется также термин "табачная продукция"): табак трубочный, курительный, жевательный, сосательный, нюхательный, кальянный, сигары, сигариллы, сигареты с фильтром, сигареты без фильтра, папиросы.</w:t>
      </w:r>
    </w:p>
    <w:p w:rsidR="001C065C" w:rsidRDefault="00AD52F2" w:rsidP="001C065C">
      <w:pPr>
        <w:ind w:firstLine="709"/>
        <w:rPr>
          <w:sz w:val="28"/>
          <w:szCs w:val="28"/>
        </w:rPr>
      </w:pPr>
      <w:r w:rsidRPr="001C065C">
        <w:rPr>
          <w:sz w:val="28"/>
          <w:szCs w:val="28"/>
        </w:rPr>
        <w:t xml:space="preserve">Объект обложения акцизами </w:t>
      </w:r>
    </w:p>
    <w:p w:rsidR="001C065C" w:rsidRDefault="00AD52F2" w:rsidP="001C065C">
      <w:pPr>
        <w:ind w:firstLine="709"/>
        <w:rPr>
          <w:sz w:val="28"/>
          <w:szCs w:val="28"/>
        </w:rPr>
      </w:pPr>
      <w:r w:rsidRPr="001C065C">
        <w:rPr>
          <w:sz w:val="28"/>
          <w:szCs w:val="28"/>
        </w:rPr>
        <w:t>Объект обложения акцизами, то есть перечень операций, при совершении которых необходимо начислять акциз, определен ст. 182 НК РФ. Соответственно плательщиками акциза признаются организации и индивидуальные предприниматели, совершающие операции, признаваемые объектом обложения акцизами.</w:t>
      </w:r>
    </w:p>
    <w:p w:rsidR="001C065C" w:rsidRDefault="00AD52F2" w:rsidP="001C065C">
      <w:pPr>
        <w:ind w:firstLine="709"/>
        <w:rPr>
          <w:sz w:val="28"/>
          <w:szCs w:val="28"/>
        </w:rPr>
      </w:pPr>
      <w:r w:rsidRPr="001C065C">
        <w:rPr>
          <w:sz w:val="28"/>
          <w:szCs w:val="28"/>
        </w:rPr>
        <w:t>В частности, акциз должен начисляться при реализации на территории Российской Федерации произведенных табачных изделий, в том числе при реализации предметов залога и передаче произведенных табачных изделий по соглашению о предоставлении отступного или новации. Согласно ст. 182 НК РФ реализацией в целях исчисления акцизов понимается передача права собственности на товар.</w:t>
      </w:r>
    </w:p>
    <w:p w:rsidR="001C065C" w:rsidRDefault="00AD52F2" w:rsidP="001C065C">
      <w:pPr>
        <w:ind w:firstLine="709"/>
        <w:rPr>
          <w:sz w:val="28"/>
          <w:szCs w:val="28"/>
        </w:rPr>
      </w:pPr>
      <w:r w:rsidRPr="001C065C">
        <w:rPr>
          <w:sz w:val="28"/>
          <w:szCs w:val="28"/>
        </w:rPr>
        <w:t>Акцизами также облагается продажа лицами переданных им на основании приговоров или решений судов, арбитражных судов или других уполномоченных органов конфискованных или бесхозяйных подакцизных товаров.</w:t>
      </w:r>
    </w:p>
    <w:p w:rsidR="001C065C" w:rsidRDefault="00AD52F2" w:rsidP="001C065C">
      <w:pPr>
        <w:ind w:firstLine="709"/>
        <w:rPr>
          <w:sz w:val="28"/>
          <w:szCs w:val="28"/>
        </w:rPr>
      </w:pPr>
      <w:r w:rsidRPr="001C065C">
        <w:rPr>
          <w:sz w:val="28"/>
          <w:szCs w:val="28"/>
        </w:rPr>
        <w:t>Кроме того, объектом обложения акцизами признается ряд операций по передаче произведенных табачных изделий. В отличие от операции по реализации товаров при их передаче смены собственника не происходит, тем не менее ст. 182 НК РФ предусмотрена обязанность непосредственных производителей начислять акциз, в частности, по следующим операциям:</w:t>
      </w:r>
    </w:p>
    <w:p w:rsidR="001C065C" w:rsidRDefault="001C065C" w:rsidP="001C065C">
      <w:pPr>
        <w:ind w:firstLine="709"/>
        <w:rPr>
          <w:sz w:val="28"/>
          <w:szCs w:val="28"/>
        </w:rPr>
      </w:pPr>
      <w:r>
        <w:rPr>
          <w:sz w:val="28"/>
          <w:szCs w:val="28"/>
        </w:rPr>
        <w:t>-</w:t>
      </w:r>
      <w:r w:rsidR="00AD52F2" w:rsidRPr="001C065C">
        <w:rPr>
          <w:sz w:val="28"/>
          <w:szCs w:val="28"/>
        </w:rPr>
        <w:t>передача на территории Российской Федерации табачных изделий, произведенных из давальческого сырья, собственнику этого сырья либо другим лицам (в том числе получение табачных изделий в собственность в счет оплаты услуг по производству табачных изделий из давальческого сырья).</w:t>
      </w:r>
    </w:p>
    <w:p w:rsidR="001C065C" w:rsidRDefault="00AD52F2" w:rsidP="001C065C">
      <w:pPr>
        <w:ind w:firstLine="709"/>
        <w:rPr>
          <w:sz w:val="28"/>
          <w:szCs w:val="28"/>
        </w:rPr>
      </w:pPr>
      <w:r w:rsidRPr="001C065C">
        <w:rPr>
          <w:b/>
          <w:bCs/>
          <w:sz w:val="28"/>
          <w:szCs w:val="28"/>
        </w:rPr>
        <w:t>Пример.</w:t>
      </w:r>
    </w:p>
    <w:p w:rsidR="001C065C" w:rsidRDefault="00AD52F2" w:rsidP="001C065C">
      <w:pPr>
        <w:ind w:firstLine="709"/>
        <w:rPr>
          <w:sz w:val="28"/>
          <w:szCs w:val="28"/>
        </w:rPr>
      </w:pPr>
      <w:r w:rsidRPr="001C065C">
        <w:rPr>
          <w:sz w:val="28"/>
          <w:szCs w:val="28"/>
        </w:rPr>
        <w:t>Организация - собственник табака заключила договор на оказание услуги по переработке этого табака с целью производства сигарет. В этом случае акциз будет начисляться переработчиком при передаче сигарет собственнику либо при передаче этих подакцизных товаров любому лицу по указанию собственника;</w:t>
      </w:r>
    </w:p>
    <w:p w:rsidR="001C065C" w:rsidRDefault="00AD52F2" w:rsidP="001C065C">
      <w:pPr>
        <w:ind w:firstLine="709"/>
        <w:rPr>
          <w:sz w:val="28"/>
          <w:szCs w:val="28"/>
        </w:rPr>
      </w:pPr>
      <w:r w:rsidRPr="001C065C">
        <w:rPr>
          <w:sz w:val="28"/>
          <w:szCs w:val="28"/>
        </w:rPr>
        <w:t>- передача на территории Российской Федерации лицами произведенных ими подакцизных товаров для собственных нужд (например, для использования на представительские расходы);</w:t>
      </w:r>
    </w:p>
    <w:p w:rsidR="001C065C" w:rsidRDefault="00AD52F2" w:rsidP="001C065C">
      <w:pPr>
        <w:ind w:firstLine="709"/>
        <w:rPr>
          <w:sz w:val="28"/>
          <w:szCs w:val="28"/>
        </w:rPr>
      </w:pPr>
      <w:r w:rsidRPr="001C065C">
        <w:rPr>
          <w:sz w:val="28"/>
          <w:szCs w:val="28"/>
        </w:rPr>
        <w:t>- передача на территории Российской Федерации произведенных подакцизных товаров в уставный</w:t>
      </w:r>
      <w:r w:rsidR="001C065C">
        <w:rPr>
          <w:sz w:val="28"/>
          <w:szCs w:val="28"/>
        </w:rPr>
        <w:t xml:space="preserve"> </w:t>
      </w:r>
      <w:r w:rsidRPr="001C065C">
        <w:rPr>
          <w:sz w:val="28"/>
          <w:szCs w:val="28"/>
        </w:rPr>
        <w:t>(складочный) капитал организаций, паевые фонды кооперативов, а также в качестве взноса по договору простого товарищества (договору о совместной деятельности);</w:t>
      </w:r>
    </w:p>
    <w:p w:rsidR="001C065C" w:rsidRDefault="00AD52F2" w:rsidP="001C065C">
      <w:pPr>
        <w:ind w:firstLine="709"/>
        <w:rPr>
          <w:sz w:val="28"/>
          <w:szCs w:val="28"/>
        </w:rPr>
      </w:pPr>
      <w:r w:rsidRPr="001C065C">
        <w:rPr>
          <w:sz w:val="28"/>
          <w:szCs w:val="28"/>
        </w:rPr>
        <w:t>- передача на территории Российской Федерации организацией (хозяйственным обществом или товариществом) произведенных подакцизных товаров своему участнику при его выходе (выбытии) из организации (хозяйственного общества или товарищества), а также передача подакцизных товаров, произведенных в рамках договора простого товарищества, участнику вышеуказанного договора при выделе его доли из имущества, находящегося в общей собственности участников договора, или при разделе такого имущества;</w:t>
      </w:r>
    </w:p>
    <w:p w:rsidR="001C065C" w:rsidRDefault="00AD52F2" w:rsidP="001C065C">
      <w:pPr>
        <w:ind w:firstLine="709"/>
        <w:rPr>
          <w:sz w:val="28"/>
          <w:szCs w:val="28"/>
        </w:rPr>
      </w:pPr>
      <w:r w:rsidRPr="001C065C">
        <w:rPr>
          <w:sz w:val="28"/>
          <w:szCs w:val="28"/>
        </w:rPr>
        <w:t>Что касается операции по передаче произведенных подакцизных товаров на переработку на давальческой основе, то читателям журнала следует иметь в виду, что организация или индивидуальный предприниматель, являющиеся производителями табака, могут передать его на переработку с целью производства сигарет. В этом случае, казалось бы, надо начислять акциз. Однако, как установлено ст. 193 НК РФ, на табак, используемый в качестве сырья для производства табачной продукции, ставка акциза не установлена. Эта означает, что при передаче на дальнейшую переработку табака, предназначенного для использования в качестве сырья, акциз не начисляется.</w:t>
      </w:r>
    </w:p>
    <w:p w:rsidR="001C065C" w:rsidRDefault="00AD52F2" w:rsidP="001C065C">
      <w:pPr>
        <w:ind w:firstLine="709"/>
        <w:rPr>
          <w:sz w:val="28"/>
          <w:szCs w:val="28"/>
        </w:rPr>
      </w:pPr>
      <w:r w:rsidRPr="001C065C">
        <w:rPr>
          <w:sz w:val="28"/>
          <w:szCs w:val="28"/>
        </w:rPr>
        <w:t>Объектом обложения акцизами признается также операция по ввозу табачных изделий на таможенную территорию Российской Федерации.</w:t>
      </w:r>
    </w:p>
    <w:p w:rsidR="009A5962" w:rsidRPr="001C065C" w:rsidRDefault="009A5962" w:rsidP="001C065C">
      <w:pPr>
        <w:ind w:firstLine="709"/>
        <w:rPr>
          <w:sz w:val="28"/>
          <w:szCs w:val="28"/>
        </w:rPr>
      </w:pPr>
      <w:r w:rsidRPr="001C065C">
        <w:rPr>
          <w:rStyle w:val="a8"/>
          <w:sz w:val="28"/>
          <w:szCs w:val="28"/>
        </w:rPr>
        <w:t xml:space="preserve">Федеральный закон от 28.11.2009 N 282-ФЗ "О внесении изменений в главу 22 и главу 28 части второй Налогового кодекса Российской Федерации" разработан во исполнение Основных направлений налоговой </w:t>
      </w:r>
      <w:r w:rsidR="00E62F2C" w:rsidRPr="001C065C">
        <w:rPr>
          <w:b/>
          <w:sz w:val="28"/>
          <w:szCs w:val="28"/>
        </w:rPr>
        <w:t xml:space="preserve">политики </w:t>
      </w:r>
      <w:r w:rsidRPr="001C065C">
        <w:rPr>
          <w:rStyle w:val="a8"/>
          <w:b w:val="0"/>
          <w:sz w:val="28"/>
          <w:szCs w:val="28"/>
        </w:rPr>
        <w:t>Р</w:t>
      </w:r>
      <w:r w:rsidRPr="001C065C">
        <w:rPr>
          <w:rStyle w:val="a8"/>
          <w:sz w:val="28"/>
          <w:szCs w:val="28"/>
        </w:rPr>
        <w:t>оссийской Федерации на 2010 год и на плановый период 2011 и 2012 годов, предусматривает индексацию ставок акцизов на 2010-2012 годы, а также внесение ряда изменений, уточняющих действующий порядок обложения акцизами с целью повышения его эффективности</w:t>
      </w:r>
    </w:p>
    <w:p w:rsidR="00E62F2C" w:rsidRPr="001C065C" w:rsidRDefault="00E62F2C" w:rsidP="001C065C">
      <w:pPr>
        <w:pStyle w:val="a9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1C065C">
        <w:rPr>
          <w:sz w:val="28"/>
          <w:szCs w:val="28"/>
        </w:rPr>
        <w:t>В связи с ростом среднего уровня цен на потребительские товары и с учетом уровня инфляции в указанном периоде предусматривается ежегодная индексация специфических ставок акцизов на все подакцизные товары, за исключением табачной продукции (сигареты, папиросы), пива и спиртосодержащей продукции, по сравнению с соответствующим предыдущим годом в среднем на 10%.</w:t>
      </w:r>
    </w:p>
    <w:p w:rsidR="00E62F2C" w:rsidRPr="001C065C" w:rsidRDefault="00E62F2C" w:rsidP="001C065C">
      <w:pPr>
        <w:pStyle w:val="a9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1C065C">
        <w:rPr>
          <w:sz w:val="28"/>
          <w:szCs w:val="28"/>
        </w:rPr>
        <w:t>По сигаретам с фильтром индексация произведена на 20%, а по сигаретам без фильтра и папиросам - на 28-30%.</w:t>
      </w:r>
    </w:p>
    <w:p w:rsidR="00E62F2C" w:rsidRPr="001C065C" w:rsidRDefault="00E62F2C" w:rsidP="001C065C">
      <w:pPr>
        <w:pStyle w:val="a9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1C065C">
        <w:rPr>
          <w:rStyle w:val="a8"/>
          <w:sz w:val="28"/>
          <w:szCs w:val="28"/>
        </w:rPr>
        <w:t>Ставки акциза на табачные изделия</w:t>
      </w:r>
    </w:p>
    <w:p w:rsidR="00E62F2C" w:rsidRPr="001C065C" w:rsidRDefault="00E62F2C" w:rsidP="001C065C">
      <w:pPr>
        <w:pStyle w:val="a9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1C065C">
        <w:rPr>
          <w:sz w:val="28"/>
          <w:szCs w:val="28"/>
        </w:rPr>
        <w:t>Ставки акцизов на табачные изделия составят:</w:t>
      </w:r>
    </w:p>
    <w:p w:rsidR="00E62F2C" w:rsidRPr="001C065C" w:rsidRDefault="004F2F2C" w:rsidP="001C065C">
      <w:pPr>
        <w:pStyle w:val="a9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1C065C">
        <w:rPr>
          <w:sz w:val="28"/>
          <w:szCs w:val="28"/>
        </w:rPr>
        <w:t>1</w:t>
      </w:r>
      <w:r w:rsidR="00E62F2C" w:rsidRPr="001C065C">
        <w:rPr>
          <w:sz w:val="28"/>
          <w:szCs w:val="28"/>
        </w:rPr>
        <w:t xml:space="preserve">) </w:t>
      </w:r>
      <w:r w:rsidR="00E62F2C" w:rsidRPr="001C065C">
        <w:rPr>
          <w:rStyle w:val="aa"/>
          <w:i w:val="0"/>
          <w:sz w:val="28"/>
          <w:szCs w:val="28"/>
        </w:rPr>
        <w:t>в отношении табака</w:t>
      </w:r>
      <w:r w:rsidR="00E62F2C" w:rsidRPr="001C065C">
        <w:rPr>
          <w:sz w:val="28"/>
          <w:szCs w:val="28"/>
        </w:rPr>
        <w:t xml:space="preserve"> (за 1 кг):</w:t>
      </w:r>
    </w:p>
    <w:p w:rsidR="00E62F2C" w:rsidRPr="001C065C" w:rsidRDefault="00E62F2C" w:rsidP="001C065C">
      <w:pPr>
        <w:pStyle w:val="a9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1C065C">
        <w:rPr>
          <w:sz w:val="28"/>
          <w:szCs w:val="28"/>
        </w:rPr>
        <w:t>- в 2010 году - 422,0 руб.;</w:t>
      </w:r>
    </w:p>
    <w:p w:rsidR="00E62F2C" w:rsidRPr="001C065C" w:rsidRDefault="00E62F2C" w:rsidP="001C065C">
      <w:pPr>
        <w:pStyle w:val="a9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1C065C">
        <w:rPr>
          <w:sz w:val="28"/>
          <w:szCs w:val="28"/>
        </w:rPr>
        <w:t>- в 2011 году - 510,0 руб.;</w:t>
      </w:r>
    </w:p>
    <w:p w:rsidR="00E62F2C" w:rsidRPr="001C065C" w:rsidRDefault="00E62F2C" w:rsidP="001C065C">
      <w:pPr>
        <w:pStyle w:val="a9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1C065C">
        <w:rPr>
          <w:sz w:val="28"/>
          <w:szCs w:val="28"/>
        </w:rPr>
        <w:t>- в 2012 году - 610,0 руб.;</w:t>
      </w:r>
    </w:p>
    <w:p w:rsidR="00E62F2C" w:rsidRPr="001C065C" w:rsidRDefault="00E62F2C" w:rsidP="001C065C">
      <w:pPr>
        <w:pStyle w:val="a9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1C065C">
        <w:rPr>
          <w:sz w:val="28"/>
          <w:szCs w:val="28"/>
        </w:rPr>
        <w:t xml:space="preserve">2) </w:t>
      </w:r>
      <w:r w:rsidRPr="001C065C">
        <w:rPr>
          <w:rStyle w:val="aa"/>
          <w:i w:val="0"/>
          <w:sz w:val="28"/>
          <w:szCs w:val="28"/>
        </w:rPr>
        <w:t>в отношении сигар</w:t>
      </w:r>
      <w:r w:rsidRPr="001C065C">
        <w:rPr>
          <w:sz w:val="28"/>
          <w:szCs w:val="28"/>
        </w:rPr>
        <w:t xml:space="preserve"> (за 1 шт.):</w:t>
      </w:r>
    </w:p>
    <w:p w:rsidR="00E62F2C" w:rsidRPr="001C065C" w:rsidRDefault="00E62F2C" w:rsidP="001C065C">
      <w:pPr>
        <w:pStyle w:val="a9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1C065C">
        <w:rPr>
          <w:sz w:val="28"/>
          <w:szCs w:val="28"/>
        </w:rPr>
        <w:t>- в 2010 году - 25,0 руб.;</w:t>
      </w:r>
    </w:p>
    <w:p w:rsidR="00E62F2C" w:rsidRPr="001C065C" w:rsidRDefault="00E62F2C" w:rsidP="001C065C">
      <w:pPr>
        <w:pStyle w:val="a9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1C065C">
        <w:rPr>
          <w:sz w:val="28"/>
          <w:szCs w:val="28"/>
        </w:rPr>
        <w:t>- в 2011 году - 30,0 руб.;</w:t>
      </w:r>
    </w:p>
    <w:p w:rsidR="00E62F2C" w:rsidRPr="001C065C" w:rsidRDefault="00E62F2C" w:rsidP="001C065C">
      <w:pPr>
        <w:pStyle w:val="a9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1C065C">
        <w:rPr>
          <w:sz w:val="28"/>
          <w:szCs w:val="28"/>
        </w:rPr>
        <w:t>- в 2012 году - 36,00 руб.;</w:t>
      </w:r>
    </w:p>
    <w:p w:rsidR="00E62F2C" w:rsidRPr="001C065C" w:rsidRDefault="00E62F2C" w:rsidP="001C065C">
      <w:pPr>
        <w:pStyle w:val="a9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1C065C">
        <w:rPr>
          <w:sz w:val="28"/>
          <w:szCs w:val="28"/>
        </w:rPr>
        <w:t xml:space="preserve">3) </w:t>
      </w:r>
      <w:r w:rsidRPr="001C065C">
        <w:rPr>
          <w:rStyle w:val="aa"/>
          <w:i w:val="0"/>
          <w:sz w:val="28"/>
          <w:szCs w:val="28"/>
        </w:rPr>
        <w:t>в отношении сигарилл</w:t>
      </w:r>
      <w:r w:rsidRPr="001C065C">
        <w:rPr>
          <w:sz w:val="28"/>
          <w:szCs w:val="28"/>
        </w:rPr>
        <w:t xml:space="preserve"> (за 1000 шт.):</w:t>
      </w:r>
    </w:p>
    <w:p w:rsidR="00E62F2C" w:rsidRPr="001C065C" w:rsidRDefault="00E62F2C" w:rsidP="001C065C">
      <w:pPr>
        <w:pStyle w:val="a9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1C065C">
        <w:rPr>
          <w:sz w:val="28"/>
          <w:szCs w:val="28"/>
        </w:rPr>
        <w:t>- в 2010 году - 360,0 руб.;</w:t>
      </w:r>
    </w:p>
    <w:p w:rsidR="00E62F2C" w:rsidRPr="001C065C" w:rsidRDefault="00E62F2C" w:rsidP="001C065C">
      <w:pPr>
        <w:pStyle w:val="a9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1C065C">
        <w:rPr>
          <w:sz w:val="28"/>
          <w:szCs w:val="28"/>
        </w:rPr>
        <w:t>- в 2011 году - 435,0 руб.;</w:t>
      </w:r>
    </w:p>
    <w:p w:rsidR="00E62F2C" w:rsidRPr="001C065C" w:rsidRDefault="00E62F2C" w:rsidP="001C065C">
      <w:pPr>
        <w:pStyle w:val="a9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1C065C">
        <w:rPr>
          <w:sz w:val="28"/>
          <w:szCs w:val="28"/>
        </w:rPr>
        <w:t>- в 2012 году - 530,0 руб.;</w:t>
      </w:r>
    </w:p>
    <w:p w:rsidR="00E62F2C" w:rsidRPr="001C065C" w:rsidRDefault="00E62F2C" w:rsidP="001C065C">
      <w:pPr>
        <w:pStyle w:val="a9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1C065C">
        <w:rPr>
          <w:sz w:val="28"/>
          <w:szCs w:val="28"/>
        </w:rPr>
        <w:t xml:space="preserve">4) </w:t>
      </w:r>
      <w:r w:rsidRPr="001C065C">
        <w:rPr>
          <w:rStyle w:val="aa"/>
          <w:i w:val="0"/>
          <w:sz w:val="28"/>
          <w:szCs w:val="28"/>
        </w:rPr>
        <w:t>в отношении сигарет с фильтром</w:t>
      </w:r>
      <w:r w:rsidRPr="001C065C">
        <w:rPr>
          <w:sz w:val="28"/>
          <w:szCs w:val="28"/>
        </w:rPr>
        <w:t xml:space="preserve"> (за 1000 шт.):</w:t>
      </w:r>
    </w:p>
    <w:p w:rsidR="00E62F2C" w:rsidRPr="001C065C" w:rsidRDefault="00E62F2C" w:rsidP="001C065C">
      <w:pPr>
        <w:pStyle w:val="a9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1C065C">
        <w:rPr>
          <w:sz w:val="28"/>
          <w:szCs w:val="28"/>
        </w:rPr>
        <w:t>- в 2010 году - 205 руб. + 6,5% расчетной стоимости;</w:t>
      </w:r>
    </w:p>
    <w:p w:rsidR="00E62F2C" w:rsidRPr="001C065C" w:rsidRDefault="00E62F2C" w:rsidP="001C065C">
      <w:pPr>
        <w:pStyle w:val="a9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1C065C">
        <w:rPr>
          <w:sz w:val="28"/>
          <w:szCs w:val="28"/>
        </w:rPr>
        <w:t>- в 2010 году - 250 руб. + 7,0% расчетной стоимости;</w:t>
      </w:r>
    </w:p>
    <w:p w:rsidR="00E62F2C" w:rsidRPr="001C065C" w:rsidRDefault="00E62F2C" w:rsidP="001C065C">
      <w:pPr>
        <w:pStyle w:val="a9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1C065C">
        <w:rPr>
          <w:sz w:val="28"/>
          <w:szCs w:val="28"/>
        </w:rPr>
        <w:t>- в 2012 году - 305 руб. + 7,5% расчетной стоимости;</w:t>
      </w:r>
    </w:p>
    <w:p w:rsidR="00E62F2C" w:rsidRPr="001C065C" w:rsidRDefault="00E62F2C" w:rsidP="001C065C">
      <w:pPr>
        <w:pStyle w:val="a9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1C065C">
        <w:rPr>
          <w:sz w:val="28"/>
          <w:szCs w:val="28"/>
        </w:rPr>
        <w:t xml:space="preserve">5) </w:t>
      </w:r>
      <w:r w:rsidRPr="001C065C">
        <w:rPr>
          <w:rStyle w:val="aa"/>
          <w:i w:val="0"/>
          <w:sz w:val="28"/>
          <w:szCs w:val="28"/>
        </w:rPr>
        <w:t>в отношении сигарет без фильтра, папирос</w:t>
      </w:r>
      <w:r w:rsidRPr="001C065C">
        <w:rPr>
          <w:sz w:val="28"/>
          <w:szCs w:val="28"/>
        </w:rPr>
        <w:t xml:space="preserve"> (за 1000 шт.):</w:t>
      </w:r>
    </w:p>
    <w:p w:rsidR="00E62F2C" w:rsidRPr="001C065C" w:rsidRDefault="00E62F2C" w:rsidP="001C065C">
      <w:pPr>
        <w:pStyle w:val="a9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1C065C">
        <w:rPr>
          <w:sz w:val="28"/>
          <w:szCs w:val="28"/>
        </w:rPr>
        <w:t>- в 2010 году - 125 руб. + 6,5% расчетной стоимости;</w:t>
      </w:r>
    </w:p>
    <w:p w:rsidR="00E62F2C" w:rsidRPr="001C065C" w:rsidRDefault="00E62F2C" w:rsidP="001C065C">
      <w:pPr>
        <w:pStyle w:val="a9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1C065C">
        <w:rPr>
          <w:sz w:val="28"/>
          <w:szCs w:val="28"/>
        </w:rPr>
        <w:t>- в 2011 году - 175 руб. + 7,0% расчетной стоимости;</w:t>
      </w:r>
    </w:p>
    <w:p w:rsidR="00E62F2C" w:rsidRPr="001C065C" w:rsidRDefault="00E62F2C" w:rsidP="001C065C">
      <w:pPr>
        <w:pStyle w:val="a9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1C065C">
        <w:rPr>
          <w:sz w:val="28"/>
          <w:szCs w:val="28"/>
        </w:rPr>
        <w:t>- в 2012 году - 250 руб. + 7,5% расчетной стоимости.</w:t>
      </w:r>
    </w:p>
    <w:p w:rsidR="00476037" w:rsidRPr="001C065C" w:rsidRDefault="00476037" w:rsidP="001C065C">
      <w:pPr>
        <w:ind w:firstLine="709"/>
        <w:rPr>
          <w:bCs/>
          <w:sz w:val="28"/>
          <w:szCs w:val="28"/>
        </w:rPr>
      </w:pPr>
    </w:p>
    <w:p w:rsidR="007F0C41" w:rsidRPr="001C065C" w:rsidRDefault="00795111" w:rsidP="001C065C">
      <w:pPr>
        <w:ind w:firstLine="709"/>
        <w:rPr>
          <w:b/>
          <w:bCs/>
          <w:sz w:val="28"/>
          <w:szCs w:val="28"/>
        </w:rPr>
      </w:pPr>
      <w:r w:rsidRPr="001C065C">
        <w:rPr>
          <w:b/>
          <w:bCs/>
          <w:sz w:val="28"/>
          <w:szCs w:val="28"/>
        </w:rPr>
        <w:t>2</w:t>
      </w:r>
      <w:r w:rsidR="001C065C">
        <w:rPr>
          <w:b/>
          <w:bCs/>
          <w:sz w:val="28"/>
          <w:szCs w:val="28"/>
        </w:rPr>
        <w:t>.</w:t>
      </w:r>
      <w:r w:rsidRPr="001C065C">
        <w:rPr>
          <w:b/>
          <w:bCs/>
          <w:sz w:val="28"/>
          <w:szCs w:val="28"/>
        </w:rPr>
        <w:t xml:space="preserve"> </w:t>
      </w:r>
      <w:r w:rsidR="007F0C41" w:rsidRPr="001C065C">
        <w:rPr>
          <w:b/>
          <w:bCs/>
          <w:sz w:val="28"/>
          <w:szCs w:val="28"/>
        </w:rPr>
        <w:t>Налог на добавленную стоимость (Глава 21 НК РФ)</w:t>
      </w:r>
    </w:p>
    <w:p w:rsidR="00232151" w:rsidRPr="001C065C" w:rsidRDefault="00232151" w:rsidP="001C065C">
      <w:pPr>
        <w:ind w:firstLine="709"/>
        <w:rPr>
          <w:b/>
          <w:bCs/>
          <w:sz w:val="28"/>
          <w:szCs w:val="28"/>
        </w:rPr>
      </w:pPr>
    </w:p>
    <w:tbl>
      <w:tblPr>
        <w:tblW w:w="8930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559"/>
        <w:gridCol w:w="5528"/>
        <w:gridCol w:w="1843"/>
      </w:tblGrid>
      <w:tr w:rsidR="00476037" w:rsidRPr="001C065C" w:rsidTr="001C065C">
        <w:tc>
          <w:tcPr>
            <w:tcW w:w="1559" w:type="dxa"/>
          </w:tcPr>
          <w:p w:rsidR="00476037" w:rsidRPr="001C065C" w:rsidRDefault="00476037" w:rsidP="001C065C">
            <w:r w:rsidRPr="001C065C">
              <w:t>Элемент налога</w:t>
            </w:r>
          </w:p>
        </w:tc>
        <w:tc>
          <w:tcPr>
            <w:tcW w:w="5528" w:type="dxa"/>
          </w:tcPr>
          <w:p w:rsidR="00476037" w:rsidRPr="001C065C" w:rsidRDefault="00476037" w:rsidP="001C065C">
            <w:r w:rsidRPr="001C065C">
              <w:t>Характеристика</w:t>
            </w:r>
          </w:p>
        </w:tc>
        <w:tc>
          <w:tcPr>
            <w:tcW w:w="1843" w:type="dxa"/>
          </w:tcPr>
          <w:p w:rsidR="00476037" w:rsidRPr="001C065C" w:rsidRDefault="00476037" w:rsidP="001C065C">
            <w:r w:rsidRPr="001C065C">
              <w:t>Основание</w:t>
            </w:r>
          </w:p>
        </w:tc>
      </w:tr>
      <w:tr w:rsidR="00476037" w:rsidRPr="001C065C" w:rsidTr="001C065C">
        <w:tc>
          <w:tcPr>
            <w:tcW w:w="1559" w:type="dxa"/>
            <w:vAlign w:val="center"/>
          </w:tcPr>
          <w:p w:rsidR="00476037" w:rsidRPr="001C065C" w:rsidRDefault="00476037" w:rsidP="001C065C">
            <w:r w:rsidRPr="001C065C">
              <w:t>Налогоплательщики</w:t>
            </w:r>
          </w:p>
        </w:tc>
        <w:tc>
          <w:tcPr>
            <w:tcW w:w="5528" w:type="dxa"/>
            <w:vAlign w:val="center"/>
          </w:tcPr>
          <w:p w:rsidR="001C065C" w:rsidRDefault="00476037" w:rsidP="001C065C">
            <w:r w:rsidRPr="001C065C">
              <w:t>1. Организации</w:t>
            </w:r>
          </w:p>
          <w:p w:rsidR="001C065C" w:rsidRDefault="00476037" w:rsidP="001C065C">
            <w:r w:rsidRPr="001C065C">
              <w:t>2. Индивидуальные предприниматели</w:t>
            </w:r>
          </w:p>
          <w:p w:rsidR="001C065C" w:rsidRDefault="00476037" w:rsidP="001C065C">
            <w:r w:rsidRPr="001C065C">
              <w:t>3. Лица, признаваемые налогоплательщиками в связи с перемещением товаров через границу РФ</w:t>
            </w:r>
          </w:p>
          <w:p w:rsidR="00476037" w:rsidRPr="001C065C" w:rsidRDefault="00476037" w:rsidP="001C065C">
            <w:r w:rsidRPr="001C065C">
              <w:t>Не признаются налогоплательщиками организации, являющиеся иностранными организаторами Олимпийских игр и Паралимпийских игр в отношении операций, совершаемых в рамках организации и проведения XXII Олимпийских зимних игр и XI Паралимпийских зимних игр 2014 года в городе Сочи. (п. введен 01.12.2007, действует до 1 января 2017г.)</w:t>
            </w:r>
          </w:p>
          <w:p w:rsidR="00476037" w:rsidRPr="001C065C" w:rsidRDefault="00476037" w:rsidP="001C065C">
            <w:r w:rsidRPr="001C065C">
              <w:rPr>
                <w:iCs/>
              </w:rPr>
              <w:t>При определенных условиях возможно освобождение налогоплательщиков от исполнения обязанностей по исчислению и уплате НДС.</w:t>
            </w:r>
          </w:p>
        </w:tc>
        <w:tc>
          <w:tcPr>
            <w:tcW w:w="1843" w:type="dxa"/>
            <w:vAlign w:val="center"/>
          </w:tcPr>
          <w:p w:rsidR="00476037" w:rsidRPr="001C065C" w:rsidRDefault="00476037" w:rsidP="001C065C">
            <w:r w:rsidRPr="001C065C">
              <w:t>Ст.143 НК РФ</w:t>
            </w:r>
          </w:p>
        </w:tc>
      </w:tr>
      <w:tr w:rsidR="00476037" w:rsidRPr="001C065C" w:rsidTr="001C065C">
        <w:trPr>
          <w:trHeight w:val="4034"/>
        </w:trPr>
        <w:tc>
          <w:tcPr>
            <w:tcW w:w="1559" w:type="dxa"/>
            <w:vAlign w:val="center"/>
          </w:tcPr>
          <w:p w:rsidR="00476037" w:rsidRPr="001C065C" w:rsidRDefault="00476037" w:rsidP="001C065C">
            <w:r w:rsidRPr="001C065C">
              <w:t>Объект налогообложения</w:t>
            </w:r>
          </w:p>
        </w:tc>
        <w:tc>
          <w:tcPr>
            <w:tcW w:w="5528" w:type="dxa"/>
            <w:vAlign w:val="center"/>
          </w:tcPr>
          <w:p w:rsidR="001C065C" w:rsidRDefault="00476037" w:rsidP="001C065C">
            <w:r w:rsidRPr="001C065C">
              <w:t>1. Операции по реализации товаров (работ, услуг) на территории РФ (в т.ч. предметов залога и передача по соглашению о предоставлении отступного или новации), передаче имущественных прав.</w:t>
            </w:r>
          </w:p>
          <w:p w:rsidR="001C065C" w:rsidRDefault="00476037" w:rsidP="001C065C">
            <w:r w:rsidRPr="001C065C">
              <w:t>Передача на безвозмездной основе признается реализацией!</w:t>
            </w:r>
          </w:p>
          <w:p w:rsidR="001C065C" w:rsidRDefault="00476037" w:rsidP="001C065C">
            <w:r w:rsidRPr="001C065C">
              <w:t>2. Операции по передаче на территории РФ товаров (работ, услуг) для собственных нужд, расходы на которые не принимаются к вычету при исчислении налога на прибыль.</w:t>
            </w:r>
          </w:p>
          <w:p w:rsidR="001C065C" w:rsidRDefault="00476037" w:rsidP="001C065C">
            <w:r w:rsidRPr="001C065C">
              <w:t>3. Операции по выполнению строительно-монтажных работ для собственного потребления;</w:t>
            </w:r>
          </w:p>
          <w:p w:rsidR="00232151" w:rsidRPr="001C065C" w:rsidRDefault="00476037" w:rsidP="001C065C">
            <w:r w:rsidRPr="001C065C">
              <w:t>4. Операции по ввозу товаров на таможенную территорию РФ.</w:t>
            </w:r>
          </w:p>
        </w:tc>
        <w:tc>
          <w:tcPr>
            <w:tcW w:w="1843" w:type="dxa"/>
            <w:vAlign w:val="center"/>
          </w:tcPr>
          <w:p w:rsidR="00476037" w:rsidRPr="001C065C" w:rsidRDefault="00476037" w:rsidP="001C065C">
            <w:r w:rsidRPr="001C065C">
              <w:t>Ст.146, 149 НК РФ</w:t>
            </w:r>
          </w:p>
        </w:tc>
      </w:tr>
      <w:tr w:rsidR="00476037" w:rsidRPr="001C065C" w:rsidTr="001C065C">
        <w:trPr>
          <w:trHeight w:val="8636"/>
        </w:trPr>
        <w:tc>
          <w:tcPr>
            <w:tcW w:w="1559" w:type="dxa"/>
            <w:vAlign w:val="center"/>
          </w:tcPr>
          <w:p w:rsidR="00476037" w:rsidRPr="001C065C" w:rsidRDefault="00232151" w:rsidP="001C065C">
            <w:r w:rsidRPr="001C065C">
              <w:t>Место реализации</w:t>
            </w:r>
          </w:p>
        </w:tc>
        <w:tc>
          <w:tcPr>
            <w:tcW w:w="5528" w:type="dxa"/>
            <w:vAlign w:val="center"/>
          </w:tcPr>
          <w:p w:rsidR="001C065C" w:rsidRDefault="00476037" w:rsidP="001C065C">
            <w:pPr>
              <w:rPr>
                <w:iCs/>
              </w:rPr>
            </w:pPr>
            <w:r w:rsidRPr="001C065C">
              <w:rPr>
                <w:iCs/>
              </w:rPr>
              <w:t>Ряд операций не признается объектами налогообложения НДС.</w:t>
            </w:r>
          </w:p>
          <w:p w:rsidR="00476037" w:rsidRPr="001C065C" w:rsidRDefault="00476037" w:rsidP="001C065C">
            <w:r w:rsidRPr="001C065C">
              <w:rPr>
                <w:iCs/>
              </w:rPr>
              <w:t>Большая группа операций освобождена от налогообложения НДС.</w:t>
            </w:r>
          </w:p>
          <w:p w:rsidR="00476037" w:rsidRPr="001C065C" w:rsidRDefault="00476037" w:rsidP="001C065C">
            <w:r w:rsidRPr="001C065C">
              <w:t>Для товаров местом реализации признается территория РФ, при наличии обстоятельств:</w:t>
            </w:r>
          </w:p>
          <w:p w:rsidR="00476037" w:rsidRPr="001C065C" w:rsidRDefault="00476037" w:rsidP="001C065C">
            <w:r w:rsidRPr="001C065C">
              <w:t></w:t>
            </w:r>
            <w:r w:rsidR="001C065C">
              <w:t xml:space="preserve"> </w:t>
            </w:r>
            <w:r w:rsidRPr="001C065C">
              <w:t>товар находится на территории РФ, не отгружается и не транспортируется</w:t>
            </w:r>
          </w:p>
          <w:p w:rsidR="001C065C" w:rsidRDefault="00476037" w:rsidP="001C065C">
            <w:r w:rsidRPr="001C065C">
              <w:t></w:t>
            </w:r>
            <w:r w:rsidR="001C065C">
              <w:t xml:space="preserve"> </w:t>
            </w:r>
            <w:r w:rsidRPr="001C065C">
              <w:t>товар в момент начала отгрузки или транспортировки находится на территории РФ</w:t>
            </w:r>
          </w:p>
          <w:p w:rsidR="00476037" w:rsidRPr="001C065C" w:rsidRDefault="00476037" w:rsidP="001C065C">
            <w:r w:rsidRPr="001C065C">
              <w:t>Для работ (услуг)местом реализации признается территория РФ, если:</w:t>
            </w:r>
          </w:p>
          <w:p w:rsidR="00476037" w:rsidRPr="001C065C" w:rsidRDefault="00476037" w:rsidP="001C065C">
            <w:r w:rsidRPr="001C065C">
              <w:t></w:t>
            </w:r>
            <w:r w:rsidR="001C065C">
              <w:t xml:space="preserve"> </w:t>
            </w:r>
            <w:r w:rsidRPr="001C065C">
              <w:t>работы (услуги) связаны непосредственно с недвижимым имуществом (кроме воздушных, морских судов и судов внутреннего плавания, а также космических объектов), находящимся на территории РФ</w:t>
            </w:r>
          </w:p>
          <w:p w:rsidR="00476037" w:rsidRPr="001C065C" w:rsidRDefault="00476037" w:rsidP="001C065C">
            <w:r w:rsidRPr="001C065C">
              <w:t></w:t>
            </w:r>
            <w:r w:rsidR="001C065C">
              <w:t xml:space="preserve"> </w:t>
            </w:r>
            <w:r w:rsidRPr="001C065C">
              <w:t>работы (услуги) связаны непосредственно с движимым имуществом, воздушными, морскими судами и судами внутреннего плавания, находящимися на территории РФ</w:t>
            </w:r>
          </w:p>
          <w:p w:rsidR="00476037" w:rsidRPr="001C065C" w:rsidRDefault="00476037" w:rsidP="001C065C">
            <w:r w:rsidRPr="001C065C">
              <w:t></w:t>
            </w:r>
            <w:r w:rsidR="001C065C">
              <w:t xml:space="preserve"> </w:t>
            </w:r>
            <w:r w:rsidRPr="001C065C">
              <w:t>услуги фактически оказываются на территории РФ в сфере культуры, искусства, образования (обучения), физической культуры, туризма, отдыха и спорта;</w:t>
            </w:r>
          </w:p>
          <w:p w:rsidR="00476037" w:rsidRPr="001C065C" w:rsidRDefault="00476037" w:rsidP="001C065C">
            <w:r w:rsidRPr="001C065C">
              <w:t></w:t>
            </w:r>
            <w:r w:rsidR="001C065C">
              <w:t xml:space="preserve"> </w:t>
            </w:r>
            <w:r w:rsidRPr="001C065C">
              <w:t>покупатель работ (услуг) осуществляет деятельность на территории РФ</w:t>
            </w:r>
          </w:p>
          <w:p w:rsidR="00476037" w:rsidRPr="001C065C" w:rsidRDefault="00476037" w:rsidP="001C065C">
            <w:r w:rsidRPr="001C065C">
              <w:t></w:t>
            </w:r>
            <w:r w:rsidR="001C065C">
              <w:t xml:space="preserve"> </w:t>
            </w:r>
            <w:r w:rsidRPr="001C065C">
              <w:t>деятельность организации или индивидуального предпринимателя, которые выполняют работы (оказывают услуги), осуществляется на территории РФ</w:t>
            </w:r>
          </w:p>
        </w:tc>
        <w:tc>
          <w:tcPr>
            <w:tcW w:w="1843" w:type="dxa"/>
            <w:vAlign w:val="center"/>
          </w:tcPr>
          <w:p w:rsidR="00476037" w:rsidRPr="001C065C" w:rsidRDefault="00232151" w:rsidP="001C065C">
            <w:r w:rsidRPr="001C065C">
              <w:t>Ст.147, 148 НК РФ</w:t>
            </w:r>
          </w:p>
        </w:tc>
      </w:tr>
      <w:tr w:rsidR="00232151" w:rsidRPr="001C065C" w:rsidTr="001C065C">
        <w:tc>
          <w:tcPr>
            <w:tcW w:w="1559" w:type="dxa"/>
            <w:vAlign w:val="center"/>
          </w:tcPr>
          <w:p w:rsidR="00232151" w:rsidRPr="001C065C" w:rsidRDefault="00232151" w:rsidP="001C065C">
            <w:r w:rsidRPr="001C065C">
              <w:t>Налоговая база</w:t>
            </w:r>
          </w:p>
        </w:tc>
        <w:tc>
          <w:tcPr>
            <w:tcW w:w="5528" w:type="dxa"/>
            <w:vAlign w:val="center"/>
          </w:tcPr>
          <w:p w:rsidR="001C065C" w:rsidRDefault="00232151" w:rsidP="001C065C">
            <w:r w:rsidRPr="001C065C">
              <w:t xml:space="preserve">При применении различных налоговых ставок налоговая база определяется отдельно по каждому виду товаров (работ, услуг), облагаемых по разным ставкам. </w:t>
            </w:r>
          </w:p>
          <w:p w:rsidR="001C065C" w:rsidRDefault="00232151" w:rsidP="001C065C">
            <w:r w:rsidRPr="001C065C">
              <w:t>При определении налоговой базы выручка определяется исходя из всех доходов, связанных с расчетами по оплате товаров (работ, услуг), имущественных прав, полученных в денежной и</w:t>
            </w:r>
            <w:r w:rsidR="001C065C">
              <w:t xml:space="preserve"> </w:t>
            </w:r>
            <w:r w:rsidRPr="001C065C">
              <w:t>натуральной формах, включая оплату ценными бумагами.</w:t>
            </w:r>
          </w:p>
          <w:p w:rsidR="00232151" w:rsidRPr="001C065C" w:rsidRDefault="00232151" w:rsidP="001C065C">
            <w:r w:rsidRPr="001C065C">
              <w:t>Налоговая база определяется в зависимости от особенностей реализации:</w:t>
            </w:r>
          </w:p>
          <w:p w:rsidR="00232151" w:rsidRPr="001C065C" w:rsidRDefault="00232151" w:rsidP="001C065C">
            <w:r w:rsidRPr="001C065C">
              <w:t>Налоговая база при реализации товаров (работ, услуг)</w:t>
            </w:r>
          </w:p>
          <w:p w:rsidR="00232151" w:rsidRPr="001C065C" w:rsidRDefault="00232151" w:rsidP="001C065C">
            <w:r w:rsidRPr="001C065C">
              <w:t>Налоговая база при передаче имущественных прав</w:t>
            </w:r>
          </w:p>
          <w:p w:rsidR="00232151" w:rsidRPr="001C065C" w:rsidRDefault="00232151" w:rsidP="001C065C">
            <w:r w:rsidRPr="001C065C">
              <w:t>Налоговая база при получении дохода по агентским договорам, договорам поручения, комиссии</w:t>
            </w:r>
          </w:p>
          <w:p w:rsidR="00232151" w:rsidRPr="001C065C" w:rsidRDefault="00232151" w:rsidP="001C065C">
            <w:r w:rsidRPr="001C065C">
              <w:t>Налоговая база при осуществлении транспортных перевозок и услуг международной связи</w:t>
            </w:r>
          </w:p>
          <w:p w:rsidR="00232151" w:rsidRPr="001C065C" w:rsidRDefault="00232151" w:rsidP="001C065C">
            <w:r w:rsidRPr="001C065C">
              <w:t>Налоговая база при реализации предприятия как имущественного комплекса</w:t>
            </w:r>
          </w:p>
          <w:p w:rsidR="00232151" w:rsidRPr="001C065C" w:rsidRDefault="00232151" w:rsidP="001C065C">
            <w:r w:rsidRPr="001C065C">
              <w:t>Налоговая база при передаче товаров (работ, услуг) для собственных нужд</w:t>
            </w:r>
          </w:p>
          <w:p w:rsidR="00232151" w:rsidRPr="001C065C" w:rsidRDefault="00232151" w:rsidP="001C065C">
            <w:r w:rsidRPr="001C065C">
              <w:t>Налоговая база при ввозе товаров на таможенную территорию РФ</w:t>
            </w:r>
          </w:p>
          <w:p w:rsidR="00232151" w:rsidRPr="001C065C" w:rsidRDefault="00232151" w:rsidP="001C065C">
            <w:r w:rsidRPr="001C065C">
              <w:t>Налоговая база, определяемая налоговыми агентами</w:t>
            </w:r>
          </w:p>
          <w:p w:rsidR="00232151" w:rsidRPr="001C065C" w:rsidRDefault="00232151" w:rsidP="001C065C">
            <w:r w:rsidRPr="001C065C">
              <w:t>Налоговая база с учетом сумм, связанных с расчетами по оплате товаров (работ, услуг)</w:t>
            </w:r>
          </w:p>
          <w:p w:rsidR="00232151" w:rsidRPr="001C065C" w:rsidRDefault="00232151" w:rsidP="001C065C">
            <w:r w:rsidRPr="001C065C">
              <w:t>Налоговая база при реорганизации организаций Моментом определения налоговой базы является наиболее ранняя из дат: день отгрузки (передачи) товаров (работ, услуг), имущественных прав;</w:t>
            </w:r>
          </w:p>
          <w:p w:rsidR="00232151" w:rsidRPr="001C065C" w:rsidRDefault="00232151" w:rsidP="001C065C">
            <w:r w:rsidRPr="001C065C">
              <w:t>день оплаты, частичной оплаты в счет предстоящих поставок товаров (выполнения работ, оказания услуг), передачи имущественных прав.</w:t>
            </w:r>
          </w:p>
        </w:tc>
        <w:tc>
          <w:tcPr>
            <w:tcW w:w="1843" w:type="dxa"/>
            <w:vAlign w:val="center"/>
          </w:tcPr>
          <w:p w:rsidR="00232151" w:rsidRPr="001C065C" w:rsidRDefault="00232151" w:rsidP="001C065C">
            <w:r w:rsidRPr="001C065C">
              <w:t>Ст.153-162, 167 НК РФ</w:t>
            </w:r>
          </w:p>
        </w:tc>
      </w:tr>
      <w:tr w:rsidR="00232151" w:rsidRPr="001C065C" w:rsidTr="001C065C">
        <w:tc>
          <w:tcPr>
            <w:tcW w:w="1559" w:type="dxa"/>
            <w:vAlign w:val="center"/>
          </w:tcPr>
          <w:p w:rsidR="00232151" w:rsidRPr="001C065C" w:rsidRDefault="00232151" w:rsidP="001C065C">
            <w:r w:rsidRPr="001C065C">
              <w:t>Налоговый период</w:t>
            </w:r>
          </w:p>
        </w:tc>
        <w:tc>
          <w:tcPr>
            <w:tcW w:w="5528" w:type="dxa"/>
            <w:vAlign w:val="center"/>
          </w:tcPr>
          <w:p w:rsidR="00232151" w:rsidRPr="001C065C" w:rsidRDefault="00232151" w:rsidP="001C065C">
            <w:r w:rsidRPr="001C065C">
              <w:t>Квартал</w:t>
            </w:r>
          </w:p>
        </w:tc>
        <w:tc>
          <w:tcPr>
            <w:tcW w:w="1843" w:type="dxa"/>
            <w:vAlign w:val="center"/>
          </w:tcPr>
          <w:p w:rsidR="00232151" w:rsidRPr="001C065C" w:rsidRDefault="00232151" w:rsidP="001C065C">
            <w:r w:rsidRPr="001C065C">
              <w:t>Ст.163 НК РФ</w:t>
            </w:r>
          </w:p>
        </w:tc>
      </w:tr>
      <w:tr w:rsidR="00232151" w:rsidRPr="001C065C" w:rsidTr="001C065C">
        <w:tc>
          <w:tcPr>
            <w:tcW w:w="1559" w:type="dxa"/>
            <w:vAlign w:val="center"/>
          </w:tcPr>
          <w:p w:rsidR="00232151" w:rsidRPr="001C065C" w:rsidRDefault="00232151" w:rsidP="001C065C">
            <w:r w:rsidRPr="001C065C">
              <w:t>Налоговые ставки</w:t>
            </w:r>
          </w:p>
        </w:tc>
        <w:tc>
          <w:tcPr>
            <w:tcW w:w="5528" w:type="dxa"/>
          </w:tcPr>
          <w:p w:rsidR="00232151" w:rsidRPr="001C065C" w:rsidRDefault="00232151" w:rsidP="001C065C">
            <w:r w:rsidRPr="001C065C">
              <w:t>0 процентов при реализации определенных товаров (работ, услуг),</w:t>
            </w:r>
          </w:p>
          <w:p w:rsidR="00232151" w:rsidRPr="001C065C" w:rsidRDefault="00232151" w:rsidP="001C065C">
            <w:r w:rsidRPr="001C065C">
              <w:t>10 процентов при реализации определенных товаров (работ, услуг),</w:t>
            </w:r>
          </w:p>
          <w:p w:rsidR="00232151" w:rsidRPr="001C065C" w:rsidRDefault="00232151" w:rsidP="001C065C">
            <w:r w:rsidRPr="001C065C">
              <w:t>18 процентов в случаях, не указанных в пунктах 1 и 2.</w:t>
            </w:r>
          </w:p>
          <w:p w:rsidR="00232151" w:rsidRPr="001C065C" w:rsidRDefault="00232151" w:rsidP="001C065C">
            <w:r w:rsidRPr="001C065C">
              <w:t>10/110, 18/118 - процентное отношение налоговой ставки, к налоговой базе, принятой за 100 и увеличенной на соответствующий размер налоговой ставки в случаях, когда сумма налога должна определяться расчетным методом</w:t>
            </w:r>
          </w:p>
        </w:tc>
        <w:tc>
          <w:tcPr>
            <w:tcW w:w="1843" w:type="dxa"/>
            <w:vAlign w:val="center"/>
          </w:tcPr>
          <w:p w:rsidR="00232151" w:rsidRPr="001C065C" w:rsidRDefault="00232151" w:rsidP="001C065C">
            <w:r w:rsidRPr="001C065C">
              <w:t>Ст.164 НК РФ</w:t>
            </w:r>
          </w:p>
        </w:tc>
      </w:tr>
      <w:tr w:rsidR="00232151" w:rsidRPr="001C065C" w:rsidTr="001C065C">
        <w:tc>
          <w:tcPr>
            <w:tcW w:w="1559" w:type="dxa"/>
            <w:vAlign w:val="center"/>
          </w:tcPr>
          <w:p w:rsidR="00232151" w:rsidRPr="001C065C" w:rsidRDefault="00232151" w:rsidP="001C065C">
            <w:r w:rsidRPr="001C065C">
              <w:t>Порядок исчисления налога</w:t>
            </w:r>
          </w:p>
        </w:tc>
        <w:tc>
          <w:tcPr>
            <w:tcW w:w="5528" w:type="dxa"/>
          </w:tcPr>
          <w:p w:rsidR="001C065C" w:rsidRDefault="00232151" w:rsidP="001C065C">
            <w:r w:rsidRPr="001C065C">
              <w:t>Сумма налога - соответствующая налоговой ставке процентная доля налоговой базы, а при раздельном учете - сумма налога, полученная в результате сложения сумм налогов, исчисляемых отдельно как соответствующие налоговым ставкам процентные доли соответствующих налоговых баз.</w:t>
            </w:r>
          </w:p>
          <w:p w:rsidR="00232151" w:rsidRPr="001C065C" w:rsidRDefault="00232151" w:rsidP="001C065C">
            <w:r w:rsidRPr="001C065C">
              <w:t>Сумма налога по операциям, облагаемым по налоговой ставке 0 процентов, исчисляется отдельно по каждой такой операции.</w:t>
            </w:r>
            <w:r w:rsidR="001C065C">
              <w:t xml:space="preserve"> </w:t>
            </w:r>
            <w:r w:rsidRPr="001C065C">
              <w:t>Порядок подтверждения права на получение возмещения при налогообложении по налоговой ставке 0 процентов</w:t>
            </w:r>
          </w:p>
        </w:tc>
        <w:tc>
          <w:tcPr>
            <w:tcW w:w="1843" w:type="dxa"/>
            <w:vAlign w:val="center"/>
          </w:tcPr>
          <w:p w:rsidR="00232151" w:rsidRPr="001C065C" w:rsidRDefault="00232151" w:rsidP="001C065C">
            <w:r w:rsidRPr="001C065C">
              <w:t>Ст.165 - 166 НК РФ</w:t>
            </w:r>
          </w:p>
        </w:tc>
      </w:tr>
      <w:tr w:rsidR="00557BEE" w:rsidRPr="001C065C" w:rsidTr="001C065C">
        <w:tc>
          <w:tcPr>
            <w:tcW w:w="1559" w:type="dxa"/>
            <w:vAlign w:val="center"/>
          </w:tcPr>
          <w:p w:rsidR="00557BEE" w:rsidRPr="001C065C" w:rsidRDefault="00557BEE" w:rsidP="001C065C">
            <w:r w:rsidRPr="001C065C">
              <w:t>Налоговые вычеты</w:t>
            </w:r>
          </w:p>
        </w:tc>
        <w:tc>
          <w:tcPr>
            <w:tcW w:w="5528" w:type="dxa"/>
            <w:vAlign w:val="center"/>
          </w:tcPr>
          <w:p w:rsidR="00557BEE" w:rsidRPr="001C065C" w:rsidRDefault="00557BEE" w:rsidP="001C065C">
            <w:r w:rsidRPr="001C065C">
              <w:t>Вычетам подлежат суммы налога, предъявленные налогоплательщику при приобретении товаров (работ, услуг), а также имущественных прав либо уплаченные налогоплательщиком при ввозе товаров на таможенную территорию в таможенных режимах выпуска для внутреннего потребления, временного ввоза и переработки вне таможенной территории либо при ввозе товаров, перемещаемых через таможенную границу без таможенного контроля и таможенного оформления, в отношении:</w:t>
            </w:r>
          </w:p>
          <w:p w:rsidR="00557BEE" w:rsidRPr="001C065C" w:rsidRDefault="00557BEE" w:rsidP="001C065C">
            <w:r w:rsidRPr="001C065C">
              <w:t>1.товаров (работ, услуг) и имущественных прав, приобретаемых для осуществления операций, признаваемых объектами налогообложения;</w:t>
            </w:r>
          </w:p>
          <w:p w:rsidR="00557BEE" w:rsidRPr="001C065C" w:rsidRDefault="00557BEE" w:rsidP="001C065C">
            <w:r w:rsidRPr="001C065C">
              <w:t>2.товаров (работ, услуг), приобретаемых для перепродажи.</w:t>
            </w:r>
          </w:p>
          <w:p w:rsidR="00557BEE" w:rsidRPr="001C065C" w:rsidRDefault="00557BEE" w:rsidP="001C065C">
            <w:r w:rsidRPr="001C065C">
              <w:t>Налоговые вычеты производятся на основании счетов-фактур, документов, подтверждающих фактическую уплату сумм налога при ввозе товаров на таможенную территорию, документов, подтверждающих уплату сумм налога, удержанного налоговыми агентами, либо на основании иных документов.</w:t>
            </w:r>
          </w:p>
        </w:tc>
        <w:tc>
          <w:tcPr>
            <w:tcW w:w="1843" w:type="dxa"/>
            <w:vAlign w:val="center"/>
          </w:tcPr>
          <w:p w:rsidR="00557BEE" w:rsidRPr="001C065C" w:rsidRDefault="00557BEE" w:rsidP="001C065C">
            <w:r w:rsidRPr="001C065C">
              <w:t>Ст.169, 171, 172 НК РФ</w:t>
            </w:r>
          </w:p>
        </w:tc>
      </w:tr>
      <w:tr w:rsidR="00557BEE" w:rsidRPr="001C065C" w:rsidTr="001C065C">
        <w:tc>
          <w:tcPr>
            <w:tcW w:w="1559" w:type="dxa"/>
            <w:vAlign w:val="center"/>
          </w:tcPr>
          <w:p w:rsidR="00557BEE" w:rsidRPr="001C065C" w:rsidRDefault="00557BEE" w:rsidP="001C065C">
            <w:r w:rsidRPr="001C065C">
              <w:t>Уплата налога</w:t>
            </w:r>
          </w:p>
        </w:tc>
        <w:tc>
          <w:tcPr>
            <w:tcW w:w="5528" w:type="dxa"/>
            <w:vAlign w:val="center"/>
          </w:tcPr>
          <w:p w:rsidR="001C065C" w:rsidRDefault="00557BEE" w:rsidP="001C065C">
            <w:r w:rsidRPr="001C065C">
              <w:t xml:space="preserve">Сумма налога, подлежащая уплате в бюджет, исчисляется по итогам каждого налогового периода. Сумма налога к уплате = общая сумма налога </w:t>
            </w:r>
            <w:r w:rsidRPr="001C065C">
              <w:rPr>
                <w:iCs/>
              </w:rPr>
              <w:t>минус</w:t>
            </w:r>
            <w:r w:rsidRPr="001C065C">
              <w:t xml:space="preserve"> сумма налоговых вычетов </w:t>
            </w:r>
            <w:r w:rsidRPr="001C065C">
              <w:rPr>
                <w:iCs/>
              </w:rPr>
              <w:t>плюс</w:t>
            </w:r>
            <w:r w:rsidRPr="001C065C">
              <w:t xml:space="preserve"> суммы восстановленного налога, .</w:t>
            </w:r>
          </w:p>
          <w:p w:rsidR="001C065C" w:rsidRDefault="00557BEE" w:rsidP="001C065C">
            <w:r w:rsidRPr="001C065C">
              <w:t>Если сумма налоговых вычетов превышает общую сумму налога, то разница, подлежит возмещению налогоплательщику.</w:t>
            </w:r>
          </w:p>
          <w:p w:rsidR="00557BEE" w:rsidRPr="001C065C" w:rsidRDefault="00557BEE" w:rsidP="001C065C">
            <w:r w:rsidRPr="001C065C">
              <w:t>Сумма налога, подлежащая уплате в бюджет, определяется как сумма налога, указанная в соответствующем счете-фактуре, выставления покупателю:</w:t>
            </w:r>
          </w:p>
          <w:p w:rsidR="00557BEE" w:rsidRPr="001C065C" w:rsidRDefault="00557BEE" w:rsidP="001C065C">
            <w:r w:rsidRPr="001C065C">
              <w:t>лицами, не являющимися налогоплательщиками, или освобожденными от исполнения обязанностей налогоплательщика;</w:t>
            </w:r>
          </w:p>
          <w:p w:rsidR="00557BEE" w:rsidRPr="001C065C" w:rsidRDefault="00557BEE" w:rsidP="001C065C">
            <w:r w:rsidRPr="001C065C">
              <w:t>налогоплательщиками при реализации товаров (работ, услуг), операции по реализации которых не подлежат налогообложению.</w:t>
            </w:r>
          </w:p>
          <w:p w:rsidR="001C065C" w:rsidRDefault="00557BEE" w:rsidP="001C065C">
            <w:r w:rsidRPr="001C065C">
              <w:t>Уплата налога производится по итогам каждого налогового периода не позднее 20-го числа месяца, следующего за истекшим кварталом.</w:t>
            </w:r>
          </w:p>
          <w:p w:rsidR="001C065C" w:rsidRDefault="00557BEE" w:rsidP="001C065C">
            <w:r w:rsidRPr="001C065C">
              <w:t>При ввозе товаров на таможенную территорию РФ сумма налога, подлежащая уплате в бюджет, уплачивается в соответствии с таможенным законодательством.</w:t>
            </w:r>
          </w:p>
          <w:p w:rsidR="00557BEE" w:rsidRPr="001C065C" w:rsidRDefault="00557BEE" w:rsidP="001C065C">
            <w:r w:rsidRPr="001C065C">
              <w:t>Налогоплательщики обязаны представить в налоговые органы налоговую декларацию в срок не позднее 20-го числа месяца, следующего за истекшим кварталом.</w:t>
            </w:r>
          </w:p>
        </w:tc>
        <w:tc>
          <w:tcPr>
            <w:tcW w:w="1843" w:type="dxa"/>
            <w:vAlign w:val="center"/>
          </w:tcPr>
          <w:p w:rsidR="00557BEE" w:rsidRPr="001C065C" w:rsidRDefault="00557BEE" w:rsidP="001C065C">
            <w:r w:rsidRPr="001C065C">
              <w:t>Ст.173, 174 НК РФ</w:t>
            </w:r>
          </w:p>
        </w:tc>
      </w:tr>
      <w:tr w:rsidR="00570CA5" w:rsidRPr="001C065C" w:rsidTr="001C065C">
        <w:tc>
          <w:tcPr>
            <w:tcW w:w="1559" w:type="dxa"/>
            <w:vAlign w:val="center"/>
          </w:tcPr>
          <w:p w:rsidR="00570CA5" w:rsidRPr="001C065C" w:rsidRDefault="00570CA5" w:rsidP="001C065C">
            <w:r w:rsidRPr="001C065C">
              <w:t>Возмещение налога</w:t>
            </w:r>
          </w:p>
        </w:tc>
        <w:tc>
          <w:tcPr>
            <w:tcW w:w="5528" w:type="dxa"/>
            <w:vAlign w:val="center"/>
          </w:tcPr>
          <w:p w:rsidR="00570CA5" w:rsidRPr="001C065C" w:rsidRDefault="00570CA5" w:rsidP="001C065C">
            <w:r w:rsidRPr="001C065C">
              <w:t>После представления налогоплательщиком налоговой декларации налоговый орган проверяет обоснованность суммы налога, заявленной к возмещению, при проведении камеральной налоговой проверки.</w:t>
            </w:r>
          </w:p>
          <w:p w:rsidR="00570CA5" w:rsidRPr="001C065C" w:rsidRDefault="00570CA5" w:rsidP="001C065C">
            <w:r w:rsidRPr="001C065C">
              <w:t>Если</w:t>
            </w:r>
            <w:r w:rsidR="001C065C">
              <w:t xml:space="preserve"> </w:t>
            </w:r>
            <w:r w:rsidRPr="001C065C">
              <w:t>нарушения не выявлены, то по окончании проверки</w:t>
            </w:r>
            <w:r w:rsidR="001C065C">
              <w:t xml:space="preserve"> </w:t>
            </w:r>
            <w:r w:rsidRPr="001C065C">
              <w:t>в течение 7 дней налоговый орган обязан принять решение о возмещении соответствующих сумм.</w:t>
            </w:r>
          </w:p>
          <w:p w:rsidR="00570CA5" w:rsidRPr="001C065C" w:rsidRDefault="00570CA5" w:rsidP="001C065C">
            <w:r w:rsidRPr="001C065C">
              <w:t>В случае выявления нарушений составляется акт налоговой проверки. Акт и представленные налогоплательщиком возражения должны быть рассмотрены руководителем</w:t>
            </w:r>
            <w:r w:rsidR="001C065C">
              <w:t xml:space="preserve"> </w:t>
            </w:r>
            <w:r w:rsidRPr="001C065C">
              <w:t>налогового органа. По результатам рассмотрения руководитель (заместитель руководителя) выносит решение о привлечении налогоплательщика к ответственности либо об отказе в привлечении к ответственности за совершение налогового правонарушения.</w:t>
            </w:r>
          </w:p>
          <w:p w:rsidR="00570CA5" w:rsidRPr="001C065C" w:rsidRDefault="00570CA5" w:rsidP="001C065C">
            <w:r w:rsidRPr="001C065C">
              <w:t>Одновременно с этим решением принимается (абзац введен ФЗ от 26.11.2008 N 224-ФЗ):</w:t>
            </w:r>
          </w:p>
          <w:p w:rsidR="00570CA5" w:rsidRPr="001C065C" w:rsidRDefault="00570CA5" w:rsidP="001C065C">
            <w:r w:rsidRPr="001C065C">
              <w:t>решение о возмещении полностью суммы налога, заявленной к возмещению;</w:t>
            </w:r>
          </w:p>
          <w:p w:rsidR="00570CA5" w:rsidRPr="001C065C" w:rsidRDefault="00570CA5" w:rsidP="001C065C">
            <w:r w:rsidRPr="001C065C">
              <w:t>решение об отказе в возмещении полностью суммы налога, заявленной к возмещению;</w:t>
            </w:r>
          </w:p>
          <w:p w:rsidR="00570CA5" w:rsidRPr="001C065C" w:rsidRDefault="00570CA5" w:rsidP="001C065C">
            <w:r w:rsidRPr="001C065C">
              <w:t>решение о возмещении частично суммы налога, заявленной к возмещению, и решение об отказе в возмещении частично суммы налога, заявленной к возмещению.</w:t>
            </w:r>
          </w:p>
          <w:p w:rsidR="00570CA5" w:rsidRPr="001C065C" w:rsidRDefault="00570CA5" w:rsidP="001C065C">
            <w:r w:rsidRPr="001C065C">
              <w:t>При наличии у налогоплательщика недоимки по налогу, иным федеральным налогам, задолженности по соответствующим пеням и штрафам, налоговым органом производится самостоятельно зачет суммы налога, подлежащей возмещению, в счет погашения долгов. Налоговый орган обязан сообщить в письменной форме налогоплательщику о принятом решении в течение 5 дней со дня его принятия.</w:t>
            </w:r>
          </w:p>
          <w:p w:rsidR="00570CA5" w:rsidRPr="001C065C" w:rsidRDefault="00570CA5" w:rsidP="001C065C">
            <w:r w:rsidRPr="001C065C">
              <w:t>Поручение на возврат суммы налога направляется налоговым органом в территориальный орган Федерального казначейства, который в течение 5 дней осуществляет возврат налогоплательщику суммы налога.</w:t>
            </w:r>
          </w:p>
          <w:p w:rsidR="00570CA5" w:rsidRPr="001C065C" w:rsidRDefault="00570CA5" w:rsidP="001C065C">
            <w:r w:rsidRPr="001C065C">
              <w:t>В некоторых случаях налогоплательщики вправе воспользоваться заявительным порядком возмещения налога.</w:t>
            </w:r>
          </w:p>
        </w:tc>
        <w:tc>
          <w:tcPr>
            <w:tcW w:w="1843" w:type="dxa"/>
            <w:vAlign w:val="center"/>
          </w:tcPr>
          <w:p w:rsidR="00570CA5" w:rsidRPr="001C065C" w:rsidRDefault="00570CA5" w:rsidP="001C065C">
            <w:r w:rsidRPr="001C065C">
              <w:t>Ст.176 - 176.1 НК РФ</w:t>
            </w:r>
          </w:p>
        </w:tc>
      </w:tr>
    </w:tbl>
    <w:p w:rsidR="007F0C41" w:rsidRPr="001C065C" w:rsidRDefault="007F0C41" w:rsidP="001C065C">
      <w:pPr>
        <w:pStyle w:val="a9"/>
        <w:spacing w:before="0" w:beforeAutospacing="0" w:after="0" w:afterAutospacing="0" w:line="360" w:lineRule="auto"/>
        <w:ind w:firstLine="709"/>
        <w:rPr>
          <w:sz w:val="28"/>
          <w:szCs w:val="28"/>
        </w:rPr>
      </w:pPr>
    </w:p>
    <w:p w:rsidR="00570CA5" w:rsidRPr="001C065C" w:rsidRDefault="001C065C" w:rsidP="001C065C">
      <w:pPr>
        <w:pStyle w:val="a9"/>
        <w:spacing w:before="0" w:beforeAutospacing="0" w:after="0" w:afterAutospacing="0" w:line="360" w:lineRule="auto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="00570CA5" w:rsidRPr="001C065C">
        <w:rPr>
          <w:b/>
          <w:sz w:val="28"/>
          <w:szCs w:val="28"/>
        </w:rPr>
        <w:t>Задача</w:t>
      </w:r>
    </w:p>
    <w:p w:rsidR="001C065C" w:rsidRDefault="001C065C" w:rsidP="001C065C">
      <w:pPr>
        <w:ind w:firstLine="709"/>
        <w:rPr>
          <w:sz w:val="28"/>
          <w:szCs w:val="28"/>
        </w:rPr>
      </w:pPr>
    </w:p>
    <w:p w:rsidR="00707CC5" w:rsidRPr="001C065C" w:rsidRDefault="00707CC5" w:rsidP="001C065C">
      <w:pPr>
        <w:ind w:firstLine="709"/>
        <w:rPr>
          <w:sz w:val="28"/>
          <w:szCs w:val="28"/>
        </w:rPr>
      </w:pPr>
      <w:r w:rsidRPr="001C065C">
        <w:rPr>
          <w:sz w:val="28"/>
          <w:szCs w:val="28"/>
        </w:rPr>
        <w:t xml:space="preserve">Организация в </w:t>
      </w:r>
      <w:smartTag w:uri="urn:schemas-microsoft-com:office:smarttags" w:element="metricconverter">
        <w:smartTagPr>
          <w:attr w:name="ProductID" w:val="2010 г"/>
        </w:smartTagPr>
        <w:r w:rsidRPr="001C065C">
          <w:rPr>
            <w:sz w:val="28"/>
            <w:szCs w:val="28"/>
          </w:rPr>
          <w:t>2010 г</w:t>
        </w:r>
      </w:smartTag>
      <w:r w:rsidRPr="001C065C">
        <w:rPr>
          <w:sz w:val="28"/>
          <w:szCs w:val="28"/>
        </w:rPr>
        <w:t>. за отчетный период приобрела материалы, которые (оприходованы, есть счета-фактуры, используются в производстве) на сумму 360 000 руб. с учетом НДС по стандартной ставке. Оказано услуг за отчетный период на сумму 720000 руб. с учетом НДС. За этот же период приобретены товары на сумму 480000 руб. с учетом НДС по стандартной ставке. Рассчитать НДС, подлежащий уплате в бюджет</w:t>
      </w:r>
    </w:p>
    <w:p w:rsidR="00707CC5" w:rsidRPr="001C065C" w:rsidRDefault="00707CC5" w:rsidP="001C065C">
      <w:pPr>
        <w:pStyle w:val="a9"/>
        <w:spacing w:before="0" w:beforeAutospacing="0" w:after="0" w:afterAutospacing="0" w:line="360" w:lineRule="auto"/>
        <w:ind w:firstLine="709"/>
        <w:rPr>
          <w:b/>
          <w:sz w:val="28"/>
          <w:szCs w:val="28"/>
        </w:rPr>
      </w:pPr>
      <w:r w:rsidRPr="001C065C">
        <w:rPr>
          <w:b/>
          <w:sz w:val="28"/>
          <w:szCs w:val="28"/>
        </w:rPr>
        <w:t>Решение</w:t>
      </w:r>
    </w:p>
    <w:p w:rsidR="007D3676" w:rsidRPr="001C065C" w:rsidRDefault="007D3676" w:rsidP="001C065C">
      <w:pPr>
        <w:numPr>
          <w:ilvl w:val="0"/>
          <w:numId w:val="7"/>
        </w:numPr>
        <w:tabs>
          <w:tab w:val="clear" w:pos="720"/>
        </w:tabs>
        <w:ind w:left="0" w:firstLine="709"/>
        <w:rPr>
          <w:sz w:val="28"/>
          <w:szCs w:val="28"/>
        </w:rPr>
      </w:pPr>
      <w:r w:rsidRPr="001C065C">
        <w:rPr>
          <w:sz w:val="28"/>
          <w:szCs w:val="28"/>
        </w:rPr>
        <w:t>Рассчитаем сумму НДС по приобретенным товарам (к вычету)</w:t>
      </w:r>
    </w:p>
    <w:p w:rsidR="000538CD" w:rsidRPr="001C065C" w:rsidRDefault="000538CD" w:rsidP="001C065C">
      <w:pPr>
        <w:ind w:firstLine="709"/>
        <w:rPr>
          <w:sz w:val="28"/>
          <w:szCs w:val="28"/>
        </w:rPr>
      </w:pPr>
      <w:r w:rsidRPr="001C065C">
        <w:rPr>
          <w:b/>
          <w:sz w:val="28"/>
          <w:szCs w:val="28"/>
        </w:rPr>
        <w:t>(</w:t>
      </w:r>
      <w:r w:rsidRPr="001C065C">
        <w:rPr>
          <w:sz w:val="28"/>
          <w:szCs w:val="28"/>
        </w:rPr>
        <w:t>3600</w:t>
      </w:r>
      <w:r w:rsidR="007D3676" w:rsidRPr="001C065C">
        <w:rPr>
          <w:sz w:val="28"/>
          <w:szCs w:val="28"/>
        </w:rPr>
        <w:t>00 * 18):118=54915 руб. ст. 171 НК РФ</w:t>
      </w:r>
    </w:p>
    <w:p w:rsidR="007D3676" w:rsidRPr="001C065C" w:rsidRDefault="007D3676" w:rsidP="001C065C">
      <w:pPr>
        <w:numPr>
          <w:ilvl w:val="0"/>
          <w:numId w:val="7"/>
        </w:numPr>
        <w:tabs>
          <w:tab w:val="clear" w:pos="720"/>
        </w:tabs>
        <w:ind w:left="0" w:firstLine="709"/>
        <w:rPr>
          <w:sz w:val="28"/>
          <w:szCs w:val="28"/>
        </w:rPr>
      </w:pPr>
      <w:r w:rsidRPr="001C065C">
        <w:rPr>
          <w:sz w:val="28"/>
          <w:szCs w:val="28"/>
        </w:rPr>
        <w:t>Рассчитаем сумму НДС с оказанных услуг за отчетный период</w:t>
      </w:r>
    </w:p>
    <w:p w:rsidR="00FA2F9C" w:rsidRPr="001C065C" w:rsidRDefault="000538CD" w:rsidP="001C065C">
      <w:pPr>
        <w:ind w:firstLine="709"/>
        <w:rPr>
          <w:sz w:val="28"/>
          <w:szCs w:val="28"/>
        </w:rPr>
      </w:pPr>
      <w:r w:rsidRPr="001C065C">
        <w:rPr>
          <w:sz w:val="28"/>
          <w:szCs w:val="28"/>
        </w:rPr>
        <w:t xml:space="preserve">(720000 * 18):118=109830 руб. </w:t>
      </w:r>
      <w:r w:rsidR="00FA2F9C" w:rsidRPr="001C065C">
        <w:rPr>
          <w:sz w:val="28"/>
          <w:szCs w:val="28"/>
        </w:rPr>
        <w:t>пункт 3 ст. 161</w:t>
      </w:r>
      <w:r w:rsidR="001C065C">
        <w:rPr>
          <w:sz w:val="28"/>
          <w:szCs w:val="28"/>
        </w:rPr>
        <w:t xml:space="preserve"> </w:t>
      </w:r>
      <w:r w:rsidR="00FA2F9C" w:rsidRPr="001C065C">
        <w:rPr>
          <w:sz w:val="28"/>
          <w:szCs w:val="28"/>
        </w:rPr>
        <w:t>НК РФ</w:t>
      </w:r>
    </w:p>
    <w:p w:rsidR="007D3676" w:rsidRPr="001C065C" w:rsidRDefault="007D3676" w:rsidP="001C065C">
      <w:pPr>
        <w:numPr>
          <w:ilvl w:val="0"/>
          <w:numId w:val="7"/>
        </w:numPr>
        <w:tabs>
          <w:tab w:val="clear" w:pos="720"/>
        </w:tabs>
        <w:ind w:left="0" w:firstLine="709"/>
        <w:rPr>
          <w:sz w:val="28"/>
          <w:szCs w:val="28"/>
        </w:rPr>
      </w:pPr>
      <w:r w:rsidRPr="001C065C">
        <w:rPr>
          <w:sz w:val="28"/>
          <w:szCs w:val="28"/>
        </w:rPr>
        <w:t>Рассчитаем сумму НДС на приобретенный товар</w:t>
      </w:r>
    </w:p>
    <w:p w:rsidR="00FA2F9C" w:rsidRPr="001C065C" w:rsidRDefault="000538CD" w:rsidP="001C065C">
      <w:pPr>
        <w:ind w:firstLine="709"/>
        <w:rPr>
          <w:sz w:val="28"/>
          <w:szCs w:val="28"/>
        </w:rPr>
      </w:pPr>
      <w:r w:rsidRPr="001C065C">
        <w:rPr>
          <w:sz w:val="28"/>
          <w:szCs w:val="28"/>
        </w:rPr>
        <w:t>(480000*18):118=73220</w:t>
      </w:r>
      <w:r w:rsidR="00FA2F9C" w:rsidRPr="001C065C">
        <w:rPr>
          <w:sz w:val="28"/>
          <w:szCs w:val="28"/>
        </w:rPr>
        <w:t xml:space="preserve"> ст. 171 НК РФ</w:t>
      </w:r>
    </w:p>
    <w:p w:rsidR="007D3676" w:rsidRPr="001C065C" w:rsidRDefault="007D3676" w:rsidP="001C065C">
      <w:pPr>
        <w:numPr>
          <w:ilvl w:val="0"/>
          <w:numId w:val="7"/>
        </w:numPr>
        <w:tabs>
          <w:tab w:val="clear" w:pos="720"/>
        </w:tabs>
        <w:ind w:left="0" w:firstLine="709"/>
        <w:rPr>
          <w:sz w:val="28"/>
          <w:szCs w:val="28"/>
        </w:rPr>
      </w:pPr>
      <w:r w:rsidRPr="001C065C">
        <w:rPr>
          <w:sz w:val="28"/>
          <w:szCs w:val="28"/>
        </w:rPr>
        <w:t>Сумма НДС, подлежащая уплате в бюджет за отчетный период:</w:t>
      </w:r>
    </w:p>
    <w:p w:rsidR="000538CD" w:rsidRPr="001C065C" w:rsidRDefault="000538CD" w:rsidP="001C065C">
      <w:pPr>
        <w:ind w:firstLine="709"/>
        <w:rPr>
          <w:sz w:val="28"/>
          <w:szCs w:val="28"/>
        </w:rPr>
      </w:pPr>
      <w:r w:rsidRPr="001C065C">
        <w:rPr>
          <w:sz w:val="28"/>
          <w:szCs w:val="28"/>
        </w:rPr>
        <w:t>109830-54915-73220=-18305</w:t>
      </w:r>
    </w:p>
    <w:p w:rsidR="000538CD" w:rsidRPr="001C065C" w:rsidRDefault="000538CD" w:rsidP="001C065C">
      <w:pPr>
        <w:numPr>
          <w:ilvl w:val="0"/>
          <w:numId w:val="7"/>
        </w:numPr>
        <w:tabs>
          <w:tab w:val="clear" w:pos="720"/>
        </w:tabs>
        <w:ind w:left="0" w:firstLine="709"/>
        <w:rPr>
          <w:sz w:val="28"/>
          <w:szCs w:val="28"/>
        </w:rPr>
      </w:pPr>
      <w:r w:rsidRPr="001C065C">
        <w:rPr>
          <w:sz w:val="28"/>
          <w:szCs w:val="28"/>
        </w:rPr>
        <w:t>Ответ: Сумма НДС равна –18305 руб. (переносится на следующий налоговый период).</w:t>
      </w:r>
    </w:p>
    <w:p w:rsidR="000538CD" w:rsidRPr="001C065C" w:rsidRDefault="000538CD" w:rsidP="001C065C">
      <w:pPr>
        <w:ind w:firstLine="709"/>
        <w:rPr>
          <w:b/>
          <w:sz w:val="28"/>
          <w:szCs w:val="28"/>
        </w:rPr>
      </w:pPr>
    </w:p>
    <w:p w:rsidR="00E62F2C" w:rsidRDefault="001C065C" w:rsidP="001C065C">
      <w:pPr>
        <w:ind w:firstLine="709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 w:rsidR="00E62F2C" w:rsidRPr="001C065C">
        <w:rPr>
          <w:b/>
          <w:sz w:val="28"/>
          <w:szCs w:val="28"/>
        </w:rPr>
        <w:t>Список литературы</w:t>
      </w:r>
    </w:p>
    <w:p w:rsidR="001C065C" w:rsidRPr="001C065C" w:rsidRDefault="001C065C" w:rsidP="001C065C">
      <w:pPr>
        <w:ind w:firstLine="709"/>
        <w:rPr>
          <w:b/>
          <w:sz w:val="28"/>
          <w:szCs w:val="28"/>
        </w:rPr>
      </w:pPr>
    </w:p>
    <w:p w:rsidR="009A5962" w:rsidRPr="001C065C" w:rsidRDefault="00E62F2C" w:rsidP="001C065C">
      <w:pPr>
        <w:rPr>
          <w:sz w:val="28"/>
          <w:szCs w:val="28"/>
        </w:rPr>
      </w:pPr>
      <w:r w:rsidRPr="001C065C">
        <w:rPr>
          <w:sz w:val="28"/>
          <w:szCs w:val="28"/>
        </w:rPr>
        <w:t>1. Миронова Н.А.</w:t>
      </w:r>
      <w:r w:rsidR="00D77530" w:rsidRPr="001C065C">
        <w:rPr>
          <w:sz w:val="28"/>
          <w:szCs w:val="28"/>
        </w:rPr>
        <w:t xml:space="preserve"> </w:t>
      </w:r>
      <w:r w:rsidRPr="001C065C">
        <w:rPr>
          <w:sz w:val="28"/>
          <w:szCs w:val="28"/>
        </w:rPr>
        <w:t>Налоговый вестник</w:t>
      </w:r>
      <w:r w:rsidR="00D77530" w:rsidRPr="001C065C">
        <w:rPr>
          <w:sz w:val="28"/>
          <w:szCs w:val="28"/>
        </w:rPr>
        <w:t xml:space="preserve"> :2007г</w:t>
      </w:r>
    </w:p>
    <w:p w:rsidR="00E62F2C" w:rsidRPr="001C065C" w:rsidRDefault="00E62F2C" w:rsidP="001C065C">
      <w:pPr>
        <w:pStyle w:val="a9"/>
        <w:spacing w:before="0" w:beforeAutospacing="0" w:after="0" w:afterAutospacing="0" w:line="360" w:lineRule="auto"/>
        <w:rPr>
          <w:iCs/>
          <w:sz w:val="28"/>
          <w:szCs w:val="28"/>
        </w:rPr>
      </w:pPr>
      <w:r w:rsidRPr="001C065C">
        <w:rPr>
          <w:sz w:val="28"/>
          <w:szCs w:val="28"/>
        </w:rPr>
        <w:t>2.</w:t>
      </w:r>
      <w:r w:rsidRPr="001C065C">
        <w:rPr>
          <w:iCs/>
          <w:sz w:val="28"/>
          <w:szCs w:val="28"/>
        </w:rPr>
        <w:t xml:space="preserve"> Н.А. Нечипорчук, советник государственной гражданской службы РФ 2 класса</w:t>
      </w:r>
      <w:r w:rsidR="00FA2F9C" w:rsidRPr="001C065C">
        <w:rPr>
          <w:iCs/>
          <w:sz w:val="28"/>
          <w:szCs w:val="28"/>
        </w:rPr>
        <w:t>:</w:t>
      </w:r>
      <w:r w:rsidRPr="001C065C">
        <w:rPr>
          <w:iCs/>
          <w:sz w:val="28"/>
          <w:szCs w:val="28"/>
        </w:rPr>
        <w:t xml:space="preserve"> </w:t>
      </w:r>
      <w:r w:rsidRPr="00E014B0">
        <w:rPr>
          <w:iCs/>
          <w:sz w:val="28"/>
          <w:szCs w:val="28"/>
        </w:rPr>
        <w:t>«Налоговый вестник»</w:t>
      </w:r>
      <w:r w:rsidRPr="001C065C">
        <w:rPr>
          <w:iCs/>
          <w:sz w:val="28"/>
          <w:szCs w:val="28"/>
        </w:rPr>
        <w:t xml:space="preserve"> </w:t>
      </w:r>
      <w:r w:rsidR="00FA2F9C" w:rsidRPr="001C065C">
        <w:rPr>
          <w:iCs/>
          <w:sz w:val="28"/>
          <w:szCs w:val="28"/>
        </w:rPr>
        <w:t>декабря 20</w:t>
      </w:r>
      <w:r w:rsidR="00D77530" w:rsidRPr="001C065C">
        <w:rPr>
          <w:iCs/>
          <w:sz w:val="28"/>
          <w:szCs w:val="28"/>
        </w:rPr>
        <w:t>10</w:t>
      </w:r>
      <w:r w:rsidR="00FA2F9C" w:rsidRPr="001C065C">
        <w:rPr>
          <w:iCs/>
          <w:sz w:val="28"/>
          <w:szCs w:val="28"/>
        </w:rPr>
        <w:t>г</w:t>
      </w:r>
    </w:p>
    <w:p w:rsidR="00570CA5" w:rsidRPr="001C065C" w:rsidRDefault="00570CA5" w:rsidP="001C065C">
      <w:pPr>
        <w:pStyle w:val="a9"/>
        <w:spacing w:before="0" w:beforeAutospacing="0" w:after="0" w:afterAutospacing="0" w:line="360" w:lineRule="auto"/>
        <w:rPr>
          <w:iCs/>
          <w:sz w:val="28"/>
          <w:szCs w:val="28"/>
        </w:rPr>
      </w:pPr>
      <w:r w:rsidRPr="001C065C">
        <w:rPr>
          <w:iCs/>
          <w:sz w:val="28"/>
          <w:szCs w:val="28"/>
        </w:rPr>
        <w:t>3. Налоговый Кодекс Российской Федерации</w:t>
      </w:r>
      <w:r w:rsidR="00FA2F9C" w:rsidRPr="001C065C">
        <w:rPr>
          <w:iCs/>
          <w:sz w:val="28"/>
          <w:szCs w:val="28"/>
        </w:rPr>
        <w:t>:</w:t>
      </w:r>
      <w:r w:rsidRPr="001C065C">
        <w:rPr>
          <w:iCs/>
          <w:sz w:val="28"/>
          <w:szCs w:val="28"/>
        </w:rPr>
        <w:t xml:space="preserve"> </w:t>
      </w:r>
      <w:r w:rsidR="00707CC5" w:rsidRPr="001C065C">
        <w:rPr>
          <w:iCs/>
          <w:sz w:val="28"/>
          <w:szCs w:val="28"/>
        </w:rPr>
        <w:t>Издательство ООО</w:t>
      </w:r>
      <w:r w:rsidR="00FA2F9C" w:rsidRPr="001C065C">
        <w:rPr>
          <w:iCs/>
          <w:sz w:val="28"/>
          <w:szCs w:val="28"/>
        </w:rPr>
        <w:t xml:space="preserve"> </w:t>
      </w:r>
      <w:r w:rsidRPr="001C065C">
        <w:rPr>
          <w:iCs/>
          <w:sz w:val="28"/>
          <w:szCs w:val="28"/>
        </w:rPr>
        <w:t>П</w:t>
      </w:r>
      <w:r w:rsidR="00707CC5" w:rsidRPr="001C065C">
        <w:rPr>
          <w:iCs/>
          <w:sz w:val="28"/>
          <w:szCs w:val="28"/>
        </w:rPr>
        <w:t>роспект</w:t>
      </w:r>
      <w:r w:rsidR="00FA2F9C" w:rsidRPr="001C065C">
        <w:rPr>
          <w:iCs/>
          <w:sz w:val="28"/>
          <w:szCs w:val="28"/>
        </w:rPr>
        <w:t>:</w:t>
      </w:r>
      <w:r w:rsidR="00707CC5" w:rsidRPr="001C065C">
        <w:rPr>
          <w:iCs/>
          <w:sz w:val="28"/>
          <w:szCs w:val="28"/>
        </w:rPr>
        <w:t xml:space="preserve"> Москва 2009</w:t>
      </w:r>
    </w:p>
    <w:p w:rsidR="009A5962" w:rsidRPr="001C065C" w:rsidRDefault="00FA2F9C" w:rsidP="001C065C">
      <w:pPr>
        <w:rPr>
          <w:sz w:val="28"/>
          <w:szCs w:val="28"/>
        </w:rPr>
      </w:pPr>
      <w:r w:rsidRPr="001C065C">
        <w:rPr>
          <w:iCs/>
          <w:sz w:val="28"/>
          <w:szCs w:val="28"/>
        </w:rPr>
        <w:t>4.</w:t>
      </w:r>
      <w:r w:rsidRPr="001C065C">
        <w:rPr>
          <w:sz w:val="28"/>
          <w:szCs w:val="28"/>
        </w:rPr>
        <w:t xml:space="preserve"> Т. М. Ляпина ФЕДЕРАЛЬНЫЕ НАЛОГИ И СБОРЫ С ОРГАНИЗАЦИЙ: Учебное пособие</w:t>
      </w:r>
      <w:r w:rsidR="001C065C">
        <w:rPr>
          <w:sz w:val="28"/>
          <w:szCs w:val="28"/>
        </w:rPr>
        <w:t xml:space="preserve">. </w:t>
      </w:r>
      <w:r w:rsidRPr="001C065C">
        <w:rPr>
          <w:sz w:val="28"/>
          <w:szCs w:val="28"/>
        </w:rPr>
        <w:t>2-е издание, переработанное и дополненное: Тюмень 2010</w:t>
      </w:r>
      <w:bookmarkStart w:id="0" w:name="_GoBack"/>
      <w:bookmarkEnd w:id="0"/>
    </w:p>
    <w:sectPr w:rsidR="009A5962" w:rsidRPr="001C065C" w:rsidSect="001C065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505D" w:rsidRDefault="0046505D" w:rsidP="00EC67DD">
      <w:pPr>
        <w:spacing w:line="240" w:lineRule="auto"/>
      </w:pPr>
      <w:r>
        <w:separator/>
      </w:r>
    </w:p>
  </w:endnote>
  <w:endnote w:type="continuationSeparator" w:id="0">
    <w:p w:rsidR="0046505D" w:rsidRDefault="0046505D" w:rsidP="00EC67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505D" w:rsidRDefault="0046505D" w:rsidP="00EC67DD">
      <w:pPr>
        <w:spacing w:line="240" w:lineRule="auto"/>
      </w:pPr>
      <w:r>
        <w:separator/>
      </w:r>
    </w:p>
  </w:footnote>
  <w:footnote w:type="continuationSeparator" w:id="0">
    <w:p w:rsidR="0046505D" w:rsidRDefault="0046505D" w:rsidP="00EC67D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C683E"/>
    <w:multiLevelType w:val="hybridMultilevel"/>
    <w:tmpl w:val="36EA03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18861A4"/>
    <w:multiLevelType w:val="multilevel"/>
    <w:tmpl w:val="5964A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5E4532"/>
    <w:multiLevelType w:val="hybridMultilevel"/>
    <w:tmpl w:val="0AF602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E6A3112"/>
    <w:multiLevelType w:val="multilevel"/>
    <w:tmpl w:val="707CAB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1FE7546"/>
    <w:multiLevelType w:val="multilevel"/>
    <w:tmpl w:val="B31A8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2A012E97"/>
    <w:multiLevelType w:val="multilevel"/>
    <w:tmpl w:val="2B221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BE7542A"/>
    <w:multiLevelType w:val="multilevel"/>
    <w:tmpl w:val="1D5CA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BE868D9"/>
    <w:multiLevelType w:val="hybridMultilevel"/>
    <w:tmpl w:val="BD3055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BCB752F"/>
    <w:multiLevelType w:val="multilevel"/>
    <w:tmpl w:val="CE226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1"/>
  </w:num>
  <w:num w:numId="6">
    <w:abstractNumId w:val="8"/>
  </w:num>
  <w:num w:numId="7">
    <w:abstractNumId w:val="7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attachedTemplate r:id="rId1"/>
  <w:revisionView w:markup="0"/>
  <w:doNotTrackMoves/>
  <w:doNotTrackFormatting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0286"/>
    <w:rsid w:val="000538CD"/>
    <w:rsid w:val="001C065C"/>
    <w:rsid w:val="00232151"/>
    <w:rsid w:val="003F2802"/>
    <w:rsid w:val="00404CE3"/>
    <w:rsid w:val="0043165A"/>
    <w:rsid w:val="0046505D"/>
    <w:rsid w:val="00476037"/>
    <w:rsid w:val="004F2F2C"/>
    <w:rsid w:val="00557BEE"/>
    <w:rsid w:val="00570CA5"/>
    <w:rsid w:val="00595A1A"/>
    <w:rsid w:val="00615540"/>
    <w:rsid w:val="00707CC5"/>
    <w:rsid w:val="00795111"/>
    <w:rsid w:val="007D3676"/>
    <w:rsid w:val="007F0C41"/>
    <w:rsid w:val="008E28F5"/>
    <w:rsid w:val="00977FC5"/>
    <w:rsid w:val="009A5962"/>
    <w:rsid w:val="009B2D00"/>
    <w:rsid w:val="009D75FB"/>
    <w:rsid w:val="00AD52F2"/>
    <w:rsid w:val="00AD54D7"/>
    <w:rsid w:val="00AF4489"/>
    <w:rsid w:val="00B75D36"/>
    <w:rsid w:val="00C70832"/>
    <w:rsid w:val="00CD470A"/>
    <w:rsid w:val="00CE13BA"/>
    <w:rsid w:val="00D40286"/>
    <w:rsid w:val="00D42D2E"/>
    <w:rsid w:val="00D77530"/>
    <w:rsid w:val="00DB71F1"/>
    <w:rsid w:val="00E014B0"/>
    <w:rsid w:val="00E62F2C"/>
    <w:rsid w:val="00EC67DD"/>
    <w:rsid w:val="00FA2F9C"/>
    <w:rsid w:val="00FE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CCD7ED-3AB5-4544-8391-146D07AD1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65C"/>
    <w:pPr>
      <w:spacing w:line="360" w:lineRule="auto"/>
      <w:jc w:val="both"/>
    </w:pPr>
    <w:rPr>
      <w:rFonts w:ascii="Times New Roman" w:hAnsi="Times New Roman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rsid w:val="00EC67DD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semiHidden/>
    <w:locked/>
    <w:rsid w:val="00EC67DD"/>
    <w:rPr>
      <w:rFonts w:cs="Times New Roman"/>
      <w:sz w:val="22"/>
      <w:szCs w:val="22"/>
    </w:rPr>
  </w:style>
  <w:style w:type="paragraph" w:styleId="a5">
    <w:name w:val="footer"/>
    <w:basedOn w:val="a"/>
    <w:link w:val="a6"/>
    <w:semiHidden/>
    <w:rsid w:val="00EC67DD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semiHidden/>
    <w:locked/>
    <w:rsid w:val="00EC67DD"/>
    <w:rPr>
      <w:rFonts w:cs="Times New Roman"/>
      <w:sz w:val="22"/>
      <w:szCs w:val="22"/>
    </w:rPr>
  </w:style>
  <w:style w:type="character" w:styleId="a7">
    <w:name w:val="Hyperlink"/>
    <w:basedOn w:val="a0"/>
    <w:semiHidden/>
    <w:rsid w:val="009A5962"/>
    <w:rPr>
      <w:rFonts w:cs="Times New Roman"/>
      <w:color w:val="0000FF"/>
      <w:u w:val="single"/>
    </w:rPr>
  </w:style>
  <w:style w:type="character" w:styleId="a8">
    <w:name w:val="Strong"/>
    <w:basedOn w:val="a0"/>
    <w:qFormat/>
    <w:rsid w:val="009A5962"/>
    <w:rPr>
      <w:rFonts w:cs="Times New Roman"/>
      <w:b/>
      <w:bCs/>
    </w:rPr>
  </w:style>
  <w:style w:type="paragraph" w:styleId="a9">
    <w:name w:val="Normal (Web)"/>
    <w:basedOn w:val="a"/>
    <w:rsid w:val="00E62F2C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aa">
    <w:name w:val="Emphasis"/>
    <w:basedOn w:val="a0"/>
    <w:qFormat/>
    <w:rsid w:val="00E62F2C"/>
    <w:rPr>
      <w:rFonts w:cs="Times New Roman"/>
      <w:i/>
      <w:iCs/>
    </w:rPr>
  </w:style>
  <w:style w:type="table" w:styleId="ab">
    <w:name w:val="Table Grid"/>
    <w:basedOn w:val="a1"/>
    <w:rsid w:val="0047603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84;&#1086;&#1081;\&#1056;&#1072;&#1073;&#1086;&#1095;&#1080;&#1081;%20&#1089;&#1090;&#1086;&#1083;\&#1072;&#1085;&#1085;&#1072;\&#1059;&#1063;&#1045;&#1041;&#1040;\5%20&#1089;&#1077;&#1084;\&#1044;&#1086;&#1082;&#1091;&#1084;&#1077;&#1085;&#1090;%20Microsoft%20Office%20Word%20(3).dot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Microsoft Office Word (3).dot</Template>
  <TotalTime>0</TotalTime>
  <Pages>1</Pages>
  <Words>2426</Words>
  <Characters>13829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И НАУКИ</vt:lpstr>
    </vt:vector>
  </TitlesOfParts>
  <Company>АНя</Company>
  <LinksUpToDate>false</LinksUpToDate>
  <CharactersWithSpaces>16223</CharactersWithSpaces>
  <SharedDoc>false</SharedDoc>
  <HLinks>
    <vt:vector size="138" baseType="variant">
      <vt:variant>
        <vt:i4>1966148</vt:i4>
      </vt:variant>
      <vt:variant>
        <vt:i4>66</vt:i4>
      </vt:variant>
      <vt:variant>
        <vt:i4>0</vt:i4>
      </vt:variant>
      <vt:variant>
        <vt:i4>5</vt:i4>
      </vt:variant>
      <vt:variant>
        <vt:lpwstr>http://www.nalvest.ru/nv-articles/detail.php?ID=8805</vt:lpwstr>
      </vt:variant>
      <vt:variant>
        <vt:lpwstr/>
      </vt:variant>
      <vt:variant>
        <vt:i4>6488090</vt:i4>
      </vt:variant>
      <vt:variant>
        <vt:i4>63</vt:i4>
      </vt:variant>
      <vt:variant>
        <vt:i4>0</vt:i4>
      </vt:variant>
      <vt:variant>
        <vt:i4>5</vt:i4>
      </vt:variant>
      <vt:variant>
        <vt:lpwstr>http://www.snezhana.ru/nds_18/</vt:lpwstr>
      </vt:variant>
      <vt:variant>
        <vt:lpwstr/>
      </vt:variant>
      <vt:variant>
        <vt:i4>6160493</vt:i4>
      </vt:variant>
      <vt:variant>
        <vt:i4>60</vt:i4>
      </vt:variant>
      <vt:variant>
        <vt:i4>0</vt:i4>
      </vt:variant>
      <vt:variant>
        <vt:i4>5</vt:i4>
      </vt:variant>
      <vt:variant>
        <vt:lpwstr>http://www.snezhana.ru/blanky_dekl/</vt:lpwstr>
      </vt:variant>
      <vt:variant>
        <vt:lpwstr/>
      </vt:variant>
      <vt:variant>
        <vt:i4>6488085</vt:i4>
      </vt:variant>
      <vt:variant>
        <vt:i4>57</vt:i4>
      </vt:variant>
      <vt:variant>
        <vt:i4>0</vt:i4>
      </vt:variant>
      <vt:variant>
        <vt:i4>5</vt:i4>
      </vt:variant>
      <vt:variant>
        <vt:lpwstr>http://www.snezhana.ru/nds_17/</vt:lpwstr>
      </vt:variant>
      <vt:variant>
        <vt:lpwstr/>
      </vt:variant>
      <vt:variant>
        <vt:i4>6488085</vt:i4>
      </vt:variant>
      <vt:variant>
        <vt:i4>54</vt:i4>
      </vt:variant>
      <vt:variant>
        <vt:i4>0</vt:i4>
      </vt:variant>
      <vt:variant>
        <vt:i4>5</vt:i4>
      </vt:variant>
      <vt:variant>
        <vt:lpwstr>http://www.snezhana.ru/nds_17/</vt:lpwstr>
      </vt:variant>
      <vt:variant>
        <vt:lpwstr/>
      </vt:variant>
      <vt:variant>
        <vt:i4>6488084</vt:i4>
      </vt:variant>
      <vt:variant>
        <vt:i4>51</vt:i4>
      </vt:variant>
      <vt:variant>
        <vt:i4>0</vt:i4>
      </vt:variant>
      <vt:variant>
        <vt:i4>5</vt:i4>
      </vt:variant>
      <vt:variant>
        <vt:lpwstr>http://www.snezhana.ru/nds_16/</vt:lpwstr>
      </vt:variant>
      <vt:variant>
        <vt:lpwstr/>
      </vt:variant>
      <vt:variant>
        <vt:i4>6488081</vt:i4>
      </vt:variant>
      <vt:variant>
        <vt:i4>48</vt:i4>
      </vt:variant>
      <vt:variant>
        <vt:i4>0</vt:i4>
      </vt:variant>
      <vt:variant>
        <vt:i4>5</vt:i4>
      </vt:variant>
      <vt:variant>
        <vt:lpwstr>http://www.snezhana.ru/nds_13/</vt:lpwstr>
      </vt:variant>
      <vt:variant>
        <vt:lpwstr/>
      </vt:variant>
      <vt:variant>
        <vt:i4>6488087</vt:i4>
      </vt:variant>
      <vt:variant>
        <vt:i4>45</vt:i4>
      </vt:variant>
      <vt:variant>
        <vt:i4>0</vt:i4>
      </vt:variant>
      <vt:variant>
        <vt:i4>5</vt:i4>
      </vt:variant>
      <vt:variant>
        <vt:lpwstr>http://www.snezhana.ru/nds_15/</vt:lpwstr>
      </vt:variant>
      <vt:variant>
        <vt:lpwstr/>
      </vt:variant>
      <vt:variant>
        <vt:i4>6488086</vt:i4>
      </vt:variant>
      <vt:variant>
        <vt:i4>42</vt:i4>
      </vt:variant>
      <vt:variant>
        <vt:i4>0</vt:i4>
      </vt:variant>
      <vt:variant>
        <vt:i4>5</vt:i4>
      </vt:variant>
      <vt:variant>
        <vt:lpwstr>http://www.snezhana.ru/nds_14/</vt:lpwstr>
      </vt:variant>
      <vt:variant>
        <vt:lpwstr/>
      </vt:variant>
      <vt:variant>
        <vt:i4>6488081</vt:i4>
      </vt:variant>
      <vt:variant>
        <vt:i4>39</vt:i4>
      </vt:variant>
      <vt:variant>
        <vt:i4>0</vt:i4>
      </vt:variant>
      <vt:variant>
        <vt:i4>5</vt:i4>
      </vt:variant>
      <vt:variant>
        <vt:lpwstr>http://www.snezhana.ru/nds_13/</vt:lpwstr>
      </vt:variant>
      <vt:variant>
        <vt:lpwstr/>
      </vt:variant>
      <vt:variant>
        <vt:i4>3932193</vt:i4>
      </vt:variant>
      <vt:variant>
        <vt:i4>36</vt:i4>
      </vt:variant>
      <vt:variant>
        <vt:i4>0</vt:i4>
      </vt:variant>
      <vt:variant>
        <vt:i4>5</vt:i4>
      </vt:variant>
      <vt:variant>
        <vt:lpwstr>http://www.snezhana.ru/nds_12_1/</vt:lpwstr>
      </vt:variant>
      <vt:variant>
        <vt:lpwstr/>
      </vt:variant>
      <vt:variant>
        <vt:i4>6488080</vt:i4>
      </vt:variant>
      <vt:variant>
        <vt:i4>33</vt:i4>
      </vt:variant>
      <vt:variant>
        <vt:i4>0</vt:i4>
      </vt:variant>
      <vt:variant>
        <vt:i4>5</vt:i4>
      </vt:variant>
      <vt:variant>
        <vt:lpwstr>http://www.snezhana.ru/nds_12/</vt:lpwstr>
      </vt:variant>
      <vt:variant>
        <vt:lpwstr/>
      </vt:variant>
      <vt:variant>
        <vt:i4>6488083</vt:i4>
      </vt:variant>
      <vt:variant>
        <vt:i4>30</vt:i4>
      </vt:variant>
      <vt:variant>
        <vt:i4>0</vt:i4>
      </vt:variant>
      <vt:variant>
        <vt:i4>5</vt:i4>
      </vt:variant>
      <vt:variant>
        <vt:lpwstr>http://www.snezhana.ru/nds_11/</vt:lpwstr>
      </vt:variant>
      <vt:variant>
        <vt:lpwstr/>
      </vt:variant>
      <vt:variant>
        <vt:i4>6488082</vt:i4>
      </vt:variant>
      <vt:variant>
        <vt:i4>27</vt:i4>
      </vt:variant>
      <vt:variant>
        <vt:i4>0</vt:i4>
      </vt:variant>
      <vt:variant>
        <vt:i4>5</vt:i4>
      </vt:variant>
      <vt:variant>
        <vt:lpwstr>http://www.snezhana.ru/nds_10/</vt:lpwstr>
      </vt:variant>
      <vt:variant>
        <vt:lpwstr/>
      </vt:variant>
      <vt:variant>
        <vt:i4>4456482</vt:i4>
      </vt:variant>
      <vt:variant>
        <vt:i4>24</vt:i4>
      </vt:variant>
      <vt:variant>
        <vt:i4>0</vt:i4>
      </vt:variant>
      <vt:variant>
        <vt:i4>5</vt:i4>
      </vt:variant>
      <vt:variant>
        <vt:lpwstr>http://www.snezhana.ru/nds_9/</vt:lpwstr>
      </vt:variant>
      <vt:variant>
        <vt:lpwstr/>
      </vt:variant>
      <vt:variant>
        <vt:i4>4522018</vt:i4>
      </vt:variant>
      <vt:variant>
        <vt:i4>21</vt:i4>
      </vt:variant>
      <vt:variant>
        <vt:i4>0</vt:i4>
      </vt:variant>
      <vt:variant>
        <vt:i4>5</vt:i4>
      </vt:variant>
      <vt:variant>
        <vt:lpwstr>http://www.snezhana.ru/nds_8/</vt:lpwstr>
      </vt:variant>
      <vt:variant>
        <vt:lpwstr/>
      </vt:variant>
      <vt:variant>
        <vt:i4>4849698</vt:i4>
      </vt:variant>
      <vt:variant>
        <vt:i4>18</vt:i4>
      </vt:variant>
      <vt:variant>
        <vt:i4>0</vt:i4>
      </vt:variant>
      <vt:variant>
        <vt:i4>5</vt:i4>
      </vt:variant>
      <vt:variant>
        <vt:lpwstr>http://www.snezhana.ru/nds_7/</vt:lpwstr>
      </vt:variant>
      <vt:variant>
        <vt:lpwstr/>
      </vt:variant>
      <vt:variant>
        <vt:i4>4915234</vt:i4>
      </vt:variant>
      <vt:variant>
        <vt:i4>15</vt:i4>
      </vt:variant>
      <vt:variant>
        <vt:i4>0</vt:i4>
      </vt:variant>
      <vt:variant>
        <vt:i4>5</vt:i4>
      </vt:variant>
      <vt:variant>
        <vt:lpwstr>http://www.snezhana.ru/nds_6/</vt:lpwstr>
      </vt:variant>
      <vt:variant>
        <vt:lpwstr/>
      </vt:variant>
      <vt:variant>
        <vt:i4>4718626</vt:i4>
      </vt:variant>
      <vt:variant>
        <vt:i4>12</vt:i4>
      </vt:variant>
      <vt:variant>
        <vt:i4>0</vt:i4>
      </vt:variant>
      <vt:variant>
        <vt:i4>5</vt:i4>
      </vt:variant>
      <vt:variant>
        <vt:lpwstr>http://www.snezhana.ru/nds_5/</vt:lpwstr>
      </vt:variant>
      <vt:variant>
        <vt:lpwstr/>
      </vt:variant>
      <vt:variant>
        <vt:i4>4784162</vt:i4>
      </vt:variant>
      <vt:variant>
        <vt:i4>9</vt:i4>
      </vt:variant>
      <vt:variant>
        <vt:i4>0</vt:i4>
      </vt:variant>
      <vt:variant>
        <vt:i4>5</vt:i4>
      </vt:variant>
      <vt:variant>
        <vt:lpwstr>http://www.snezhana.ru/nds_4/</vt:lpwstr>
      </vt:variant>
      <vt:variant>
        <vt:lpwstr/>
      </vt:variant>
      <vt:variant>
        <vt:i4>5111842</vt:i4>
      </vt:variant>
      <vt:variant>
        <vt:i4>6</vt:i4>
      </vt:variant>
      <vt:variant>
        <vt:i4>0</vt:i4>
      </vt:variant>
      <vt:variant>
        <vt:i4>5</vt:i4>
      </vt:variant>
      <vt:variant>
        <vt:lpwstr>http://www.snezhana.ru/nds_3/</vt:lpwstr>
      </vt:variant>
      <vt:variant>
        <vt:lpwstr/>
      </vt:variant>
      <vt:variant>
        <vt:i4>5177378</vt:i4>
      </vt:variant>
      <vt:variant>
        <vt:i4>3</vt:i4>
      </vt:variant>
      <vt:variant>
        <vt:i4>0</vt:i4>
      </vt:variant>
      <vt:variant>
        <vt:i4>5</vt:i4>
      </vt:variant>
      <vt:variant>
        <vt:lpwstr>http://www.snezhana.ru/nds_2/</vt:lpwstr>
      </vt:variant>
      <vt:variant>
        <vt:lpwstr/>
      </vt:variant>
      <vt:variant>
        <vt:i4>4980770</vt:i4>
      </vt:variant>
      <vt:variant>
        <vt:i4>0</vt:i4>
      </vt:variant>
      <vt:variant>
        <vt:i4>0</vt:i4>
      </vt:variant>
      <vt:variant>
        <vt:i4>5</vt:i4>
      </vt:variant>
      <vt:variant>
        <vt:lpwstr>http://www.snezhana.ru/nds_1/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И НАУКИ</dc:title>
  <dc:subject/>
  <dc:creator>Аня</dc:creator>
  <cp:keywords/>
  <dc:description/>
  <cp:lastModifiedBy>Irina</cp:lastModifiedBy>
  <cp:revision>2</cp:revision>
  <dcterms:created xsi:type="dcterms:W3CDTF">2014-08-22T21:44:00Z</dcterms:created>
  <dcterms:modified xsi:type="dcterms:W3CDTF">2014-08-22T21:44:00Z</dcterms:modified>
</cp:coreProperties>
</file>