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E41" w:rsidRPr="00955E41" w:rsidRDefault="00955E41" w:rsidP="00955E41">
      <w:pPr>
        <w:pStyle w:val="a3"/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Социально-экономическая роль бюджета</w:t>
      </w:r>
    </w:p>
    <w:p w:rsidR="00955E41" w:rsidRPr="00955E41" w:rsidRDefault="00955E41" w:rsidP="00955E41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955E41">
        <w:rPr>
          <w:color w:val="000000"/>
          <w:sz w:val="28"/>
          <w:szCs w:val="28"/>
        </w:rPr>
        <w:t>Возникновение бюджета связано с зарождением и формированием государства, использующего его в качестве основного инструмента обеспечения как непосредственно своей деятельности, так и важнейшего элемента проведения социально-экономической политики.</w:t>
      </w:r>
    </w:p>
    <w:p w:rsidR="00955E41" w:rsidRPr="00955E41" w:rsidRDefault="00955E41" w:rsidP="00955E41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955E41">
        <w:rPr>
          <w:color w:val="000000"/>
          <w:sz w:val="28"/>
          <w:szCs w:val="28"/>
        </w:rPr>
        <w:t>Сложность выяснения сущности бюджета, прежде всего, связана с тем, что данный термин используется для обозначения различных по своей природе явлений. Одно из них выражает совокупность финансовых отношений, обусловленных существованием основного централизованного денежного фонда страны. Другое - связано с формой практического использования бюджетных отношений, с законодательным оформлением соответствующего финансового документа.</w:t>
      </w:r>
    </w:p>
    <w:p w:rsidR="00955E41" w:rsidRPr="00955E41" w:rsidRDefault="00955E41" w:rsidP="00955E41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955E41">
        <w:rPr>
          <w:color w:val="000000"/>
          <w:sz w:val="28"/>
          <w:szCs w:val="28"/>
        </w:rPr>
        <w:t>Рассматривать бюджет в качестве финансовой, а соответственно, и экономической категории товарного хозяйствования позволяют реальные и объективные отношения, возникающие на стадии стоимостного перераспределения, обусловленные необходимостью обеспечения непрерывности воспроизводства, как одного из способов функционирования финансов.</w:t>
      </w:r>
    </w:p>
    <w:p w:rsidR="00955E41" w:rsidRDefault="00955E41" w:rsidP="00955E41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</w:rPr>
      </w:pPr>
      <w:bookmarkStart w:id="0" w:name="bookmark7"/>
      <w:r w:rsidRPr="00955E41">
        <w:rPr>
          <w:color w:val="000000"/>
          <w:sz w:val="28"/>
          <w:szCs w:val="28"/>
        </w:rPr>
        <w:t>С</w:t>
      </w:r>
      <w:bookmarkEnd w:id="0"/>
      <w:r w:rsidRPr="00955E41">
        <w:rPr>
          <w:color w:val="000000"/>
          <w:sz w:val="28"/>
          <w:szCs w:val="28"/>
        </w:rPr>
        <w:t>овокупность денежных отношений государства с предприятиями, учреждениями, населением, а также между органами государственной власти, связанных с образованием и использованием на общественные потребности основного централизованного фонда, формирует внутреннюю структуру этого фонда и равнозначно, поняти</w:t>
      </w:r>
      <w:r>
        <w:rPr>
          <w:color w:val="000000"/>
          <w:sz w:val="28"/>
          <w:szCs w:val="28"/>
        </w:rPr>
        <w:t xml:space="preserve">ю «бюджетные отношения». </w:t>
      </w:r>
    </w:p>
    <w:p w:rsidR="00955E41" w:rsidRPr="00955E41" w:rsidRDefault="00955E41" w:rsidP="00955E41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Бюджетном Кодексе РФ Бюджет определен как форма образования и расходования фонда денежных средств, предназначенных для финансового обеспечения задач и функций государства и местного самоуправления.</w:t>
      </w:r>
    </w:p>
    <w:p w:rsidR="00955E41" w:rsidRPr="00955E41" w:rsidRDefault="00955E41" w:rsidP="00955E41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955E41">
        <w:rPr>
          <w:color w:val="000000"/>
          <w:sz w:val="28"/>
          <w:szCs w:val="28"/>
        </w:rPr>
        <w:t>По экономической сущности</w:t>
      </w:r>
      <w:r>
        <w:rPr>
          <w:color w:val="000000"/>
          <w:sz w:val="28"/>
          <w:szCs w:val="28"/>
        </w:rPr>
        <w:t xml:space="preserve"> государственный бюджет</w:t>
      </w:r>
      <w:r w:rsidRPr="00955E41">
        <w:rPr>
          <w:rStyle w:val="apple-converted-space"/>
          <w:i/>
          <w:iCs/>
          <w:color w:val="000000"/>
          <w:sz w:val="28"/>
          <w:szCs w:val="28"/>
        </w:rPr>
        <w:t> </w:t>
      </w:r>
      <w:r w:rsidRPr="00955E41">
        <w:rPr>
          <w:color w:val="000000"/>
          <w:sz w:val="28"/>
          <w:szCs w:val="28"/>
        </w:rPr>
        <w:t>это денежные отношения, возникающие у государства с юридическими и физическими лицами по поводу распределения национального дохода в связи с образованием и использованием бюджетного фонда, предназначенного для финансирования экономики, социально-культурных мероприятий, нужд обороны и государственного управления. По материально-вещественному воплощению - это фонд денежных средств, по плановой форме – финансовый документ, составляемый в виде баланса доходов и расходов.</w:t>
      </w:r>
    </w:p>
    <w:p w:rsidR="00955E41" w:rsidRPr="00955E41" w:rsidRDefault="00955E41" w:rsidP="00955E41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955E41">
        <w:rPr>
          <w:color w:val="000000"/>
          <w:sz w:val="28"/>
          <w:szCs w:val="28"/>
        </w:rPr>
        <w:t>Сущность бюджета, как и любой другой экономической категории проявляется в двух</w:t>
      </w:r>
      <w:r w:rsidRPr="00955E41">
        <w:rPr>
          <w:rStyle w:val="apple-converted-space"/>
          <w:color w:val="000000"/>
          <w:sz w:val="28"/>
          <w:szCs w:val="28"/>
        </w:rPr>
        <w:t> </w:t>
      </w:r>
      <w:r w:rsidRPr="00955E41">
        <w:rPr>
          <w:bCs/>
          <w:iCs/>
          <w:color w:val="000000"/>
          <w:sz w:val="28"/>
          <w:szCs w:val="28"/>
        </w:rPr>
        <w:t>функциях - распределительной и контрольной</w:t>
      </w:r>
      <w:r w:rsidRPr="00955E41">
        <w:rPr>
          <w:iCs/>
          <w:color w:val="000000"/>
          <w:sz w:val="28"/>
          <w:szCs w:val="28"/>
        </w:rPr>
        <w:t>.</w:t>
      </w:r>
    </w:p>
    <w:p w:rsidR="00955E41" w:rsidRPr="00955E41" w:rsidRDefault="00955E41" w:rsidP="00955E41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955E41">
        <w:rPr>
          <w:color w:val="000000"/>
          <w:sz w:val="28"/>
          <w:szCs w:val="28"/>
        </w:rPr>
        <w:t>Благодаря</w:t>
      </w:r>
      <w:r w:rsidRPr="00955E41">
        <w:rPr>
          <w:rStyle w:val="apple-converted-space"/>
          <w:color w:val="000000"/>
          <w:sz w:val="28"/>
          <w:szCs w:val="28"/>
        </w:rPr>
        <w:t> </w:t>
      </w:r>
      <w:r w:rsidRPr="00955E41">
        <w:rPr>
          <w:iCs/>
          <w:color w:val="000000"/>
          <w:sz w:val="28"/>
          <w:szCs w:val="28"/>
        </w:rPr>
        <w:t>первой</w:t>
      </w:r>
      <w:r w:rsidRPr="00955E41">
        <w:rPr>
          <w:rStyle w:val="apple-converted-space"/>
          <w:i/>
          <w:iCs/>
          <w:color w:val="000000"/>
          <w:sz w:val="28"/>
          <w:szCs w:val="28"/>
        </w:rPr>
        <w:t> </w:t>
      </w:r>
      <w:r w:rsidRPr="00955E41">
        <w:rPr>
          <w:color w:val="000000"/>
          <w:sz w:val="28"/>
          <w:szCs w:val="28"/>
        </w:rPr>
        <w:t>происходит концентрация денежных средств в руках государства и их использование с целью удовлетворения общегосударственных потребностей. Это происходит путем перераспределения финансовых ресурсов между разными подразделениями общественного производства (отраслями, территориями и т.д.), уровнями государственного управления, слоями общества. Границы действия распределительной функции очень широки, т.к. в бюджетные отношения вступают почти все участники воспроизводственного процесса.</w:t>
      </w:r>
    </w:p>
    <w:p w:rsidR="00955E41" w:rsidRPr="00955E41" w:rsidRDefault="00955E41" w:rsidP="00955E41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955E41">
        <w:rPr>
          <w:iCs/>
          <w:color w:val="000000"/>
          <w:sz w:val="28"/>
          <w:szCs w:val="28"/>
        </w:rPr>
        <w:t>Вторая</w:t>
      </w:r>
      <w:r w:rsidRPr="00955E41">
        <w:rPr>
          <w:rStyle w:val="apple-converted-space"/>
          <w:iCs/>
          <w:color w:val="000000"/>
          <w:sz w:val="28"/>
          <w:szCs w:val="28"/>
        </w:rPr>
        <w:t> </w:t>
      </w:r>
      <w:r w:rsidRPr="00955E41">
        <w:rPr>
          <w:color w:val="000000"/>
          <w:sz w:val="28"/>
          <w:szCs w:val="28"/>
        </w:rPr>
        <w:t>– контрольная функция позволяет узнать, как фактически складываются пропорции в распределении бюджетных средств, эффективно ли они используются, сигнализирует об отклонениях в движении бюджетных средств, отображает экономические процессы , происходящие в структурных звеньях экономики. Благодаря ей , можно прогнозировать социально-экономические последствия бюджетной политики.</w:t>
      </w:r>
    </w:p>
    <w:p w:rsidR="00955E41" w:rsidRPr="00955E41" w:rsidRDefault="00955E41" w:rsidP="00955E41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</w:rPr>
      </w:pPr>
      <w:bookmarkStart w:id="1" w:name="bookmark8"/>
      <w:r w:rsidRPr="00955E41">
        <w:rPr>
          <w:color w:val="000000"/>
          <w:sz w:val="28"/>
          <w:szCs w:val="28"/>
        </w:rPr>
        <w:t>Д</w:t>
      </w:r>
      <w:r w:rsidRPr="00955E41">
        <w:rPr>
          <w:rStyle w:val="apple-converted-space"/>
          <w:color w:val="000000"/>
          <w:sz w:val="28"/>
          <w:szCs w:val="28"/>
        </w:rPr>
        <w:t> </w:t>
      </w:r>
      <w:bookmarkEnd w:id="1"/>
      <w:r w:rsidRPr="00955E41">
        <w:rPr>
          <w:color w:val="000000"/>
          <w:sz w:val="28"/>
          <w:szCs w:val="28"/>
        </w:rPr>
        <w:t>ля осуществления функций бюджета государство вырабатывает</w:t>
      </w:r>
      <w:r w:rsidRPr="00955E41">
        <w:rPr>
          <w:rStyle w:val="apple-converted-space"/>
          <w:color w:val="000000"/>
          <w:sz w:val="28"/>
          <w:szCs w:val="28"/>
        </w:rPr>
        <w:t> </w:t>
      </w:r>
      <w:r w:rsidRPr="00955E41">
        <w:rPr>
          <w:bCs/>
          <w:iCs/>
          <w:color w:val="000000"/>
          <w:sz w:val="28"/>
          <w:szCs w:val="28"/>
        </w:rPr>
        <w:t>бюджетный механизм</w:t>
      </w:r>
      <w:r w:rsidRPr="00955E41">
        <w:rPr>
          <w:iCs/>
          <w:color w:val="000000"/>
          <w:sz w:val="28"/>
          <w:szCs w:val="28"/>
        </w:rPr>
        <w:t>, представляющий собой совокупность форм организации бюджетных отношений, методов мобилизации и использования средств общегосударственного фонда</w:t>
      </w:r>
      <w:r w:rsidRPr="00955E41">
        <w:rPr>
          <w:color w:val="000000"/>
          <w:sz w:val="28"/>
          <w:szCs w:val="28"/>
        </w:rPr>
        <w:t>. Бюджетный механизм включает в себя бюджетную систему страны, административные органы, правовые основания в виде законов и постановлений высших органов управления страны, систему документации и отчетности и прочие реквизиты, необходимые для конкретной деятельности по исполнению доходной и расходной частей бюджета. Использование бюджетного механизма для регулирования</w:t>
      </w:r>
      <w:r>
        <w:rPr>
          <w:color w:val="000000"/>
          <w:sz w:val="28"/>
          <w:szCs w:val="28"/>
        </w:rPr>
        <w:t xml:space="preserve"> экономики осуществляется  посредством </w:t>
      </w:r>
      <w:r w:rsidRPr="00955E41">
        <w:rPr>
          <w:color w:val="000000"/>
          <w:sz w:val="28"/>
          <w:szCs w:val="28"/>
        </w:rPr>
        <w:t>маневрирования</w:t>
      </w:r>
      <w:r>
        <w:rPr>
          <w:color w:val="000000"/>
          <w:sz w:val="28"/>
          <w:szCs w:val="28"/>
        </w:rPr>
        <w:t xml:space="preserve"> </w:t>
      </w:r>
      <w:r w:rsidRPr="00955E41">
        <w:rPr>
          <w:color w:val="000000"/>
          <w:sz w:val="28"/>
          <w:szCs w:val="28"/>
        </w:rPr>
        <w:t>поступающими в распоряжение государства денежными средствами.</w:t>
      </w:r>
    </w:p>
    <w:p w:rsidR="00955E41" w:rsidRPr="00955E41" w:rsidRDefault="00955E41" w:rsidP="00955E41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955E41">
        <w:rPr>
          <w:color w:val="000000"/>
          <w:sz w:val="28"/>
          <w:szCs w:val="28"/>
        </w:rPr>
        <w:t>В зависимости от экономического содержания разных групп бюджетных отношений в структуре бюджетного механизма выделяют три звена:</w:t>
      </w:r>
    </w:p>
    <w:p w:rsidR="00955E41" w:rsidRPr="00955E41" w:rsidRDefault="00955E41" w:rsidP="00955E41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955E41">
        <w:rPr>
          <w:color w:val="000000"/>
          <w:sz w:val="28"/>
          <w:szCs w:val="28"/>
        </w:rPr>
        <w:t>• механизм мобилизации денежных сре дств в б юджетную систему страны;</w:t>
      </w:r>
    </w:p>
    <w:p w:rsidR="00955E41" w:rsidRPr="00955E41" w:rsidRDefault="00955E41" w:rsidP="00955E41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955E41">
        <w:rPr>
          <w:color w:val="000000"/>
          <w:sz w:val="28"/>
          <w:szCs w:val="28"/>
        </w:rPr>
        <w:t>• механизм расходования бюджетных средств;</w:t>
      </w:r>
    </w:p>
    <w:p w:rsidR="00955E41" w:rsidRPr="00955E41" w:rsidRDefault="00955E41" w:rsidP="00955E41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955E41">
        <w:rPr>
          <w:color w:val="000000"/>
          <w:sz w:val="28"/>
          <w:szCs w:val="28"/>
        </w:rPr>
        <w:t>• механизм межбюджетного распределения и перераспределения финансовых ресурсов.</w:t>
      </w:r>
    </w:p>
    <w:p w:rsidR="00955E41" w:rsidRPr="00955E41" w:rsidRDefault="00955E41" w:rsidP="00955E41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955E41">
        <w:rPr>
          <w:color w:val="000000"/>
          <w:sz w:val="28"/>
          <w:szCs w:val="28"/>
        </w:rPr>
        <w:t>В зависимости от особенностей управления бюджетными отношениями в бюджетном механизме выделяют следующие блоки:</w:t>
      </w:r>
    </w:p>
    <w:p w:rsidR="00955E41" w:rsidRPr="00955E41" w:rsidRDefault="00955E41" w:rsidP="00955E41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955E41">
        <w:rPr>
          <w:color w:val="000000"/>
          <w:sz w:val="28"/>
          <w:szCs w:val="28"/>
        </w:rPr>
        <w:t>• бюджетное планирование;</w:t>
      </w:r>
    </w:p>
    <w:p w:rsidR="00955E41" w:rsidRPr="00955E41" w:rsidRDefault="00955E41" w:rsidP="00955E41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955E41">
        <w:rPr>
          <w:color w:val="000000"/>
          <w:sz w:val="28"/>
          <w:szCs w:val="28"/>
        </w:rPr>
        <w:t>• бюджетное прогнозирование;</w:t>
      </w:r>
    </w:p>
    <w:p w:rsidR="00955E41" w:rsidRPr="00955E41" w:rsidRDefault="00955E41" w:rsidP="00955E41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955E41">
        <w:rPr>
          <w:color w:val="000000"/>
          <w:sz w:val="28"/>
          <w:szCs w:val="28"/>
        </w:rPr>
        <w:t>• бюджетный контроль и т.д.</w:t>
      </w:r>
    </w:p>
    <w:p w:rsidR="00955E41" w:rsidRPr="00955E41" w:rsidRDefault="00955E41" w:rsidP="00955E41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955E41">
        <w:rPr>
          <w:color w:val="000000"/>
          <w:sz w:val="28"/>
          <w:szCs w:val="28"/>
        </w:rPr>
        <w:t>На бюджетный механизм оказывает влияние бюджетной устройства страны</w:t>
      </w:r>
      <w:hyperlink r:id="rId4" w:anchor="bookmark9" w:history="1">
        <w:r w:rsidRPr="00955E41">
          <w:rPr>
            <w:rStyle w:val="a4"/>
            <w:color w:val="063AA0"/>
            <w:sz w:val="28"/>
            <w:szCs w:val="28"/>
            <w:vertAlign w:val="superscript"/>
          </w:rPr>
          <w:t>1 .</w:t>
        </w:r>
      </w:hyperlink>
    </w:p>
    <w:p w:rsidR="00955E41" w:rsidRPr="00955E41" w:rsidRDefault="00955E41" w:rsidP="00955E41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955E41">
        <w:rPr>
          <w:color w:val="000000"/>
          <w:sz w:val="28"/>
          <w:szCs w:val="28"/>
        </w:rPr>
        <w:t>Функционирование государственного бюджета происходит посредством особых экономических форм, отражающих отдельные этапы перераспределения -</w:t>
      </w:r>
      <w:r w:rsidRPr="00955E41">
        <w:rPr>
          <w:rStyle w:val="apple-converted-space"/>
          <w:color w:val="000000"/>
          <w:sz w:val="28"/>
          <w:szCs w:val="28"/>
        </w:rPr>
        <w:t> </w:t>
      </w:r>
      <w:r w:rsidRPr="00955E41">
        <w:rPr>
          <w:iCs/>
          <w:color w:val="000000"/>
          <w:sz w:val="28"/>
          <w:szCs w:val="28"/>
        </w:rPr>
        <w:t>доходов и расходов бюджета</w:t>
      </w:r>
      <w:r w:rsidRPr="00955E41">
        <w:rPr>
          <w:color w:val="000000"/>
          <w:sz w:val="28"/>
          <w:szCs w:val="28"/>
        </w:rPr>
        <w:t>. Эти экономические категории различны по своим функциональным характеристикам и будут рассмотрены в соответствующих разделах учебного пособия.</w:t>
      </w:r>
    </w:p>
    <w:p w:rsidR="00955E41" w:rsidRPr="00955E41" w:rsidRDefault="00955E41" w:rsidP="00955E41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955E41">
        <w:rPr>
          <w:iCs/>
          <w:color w:val="000000"/>
          <w:sz w:val="28"/>
          <w:szCs w:val="28"/>
        </w:rPr>
        <w:t>Бюджет играет важную экономическую, социальную и политическую роль</w:t>
      </w:r>
      <w:r w:rsidRPr="00955E41">
        <w:rPr>
          <w:rStyle w:val="apple-converted-space"/>
          <w:i/>
          <w:iCs/>
          <w:color w:val="000000"/>
          <w:sz w:val="28"/>
          <w:szCs w:val="28"/>
        </w:rPr>
        <w:t> </w:t>
      </w:r>
      <w:r w:rsidRPr="00955E41">
        <w:rPr>
          <w:color w:val="000000"/>
          <w:sz w:val="28"/>
          <w:szCs w:val="28"/>
        </w:rPr>
        <w:t>в воспроизводственном процессе, является инструментом воздействия на развитие экономики и социальной сферы, выступая ускорителем, а иногда тормозом социально-экономического развития общества. Он является основным финансовым планом страны, утверждаемым Федеральным Собранием РФ как закон. Через него мобилизуются средства предприятий различных форм собственности и часть доходов населения. Они направляются на финансирование народного хозяйства, социально-культурных мероприятий, укрепление обороноспособности страны, содержание органов государственного управления, создание государственных материальных и финансовых резервов, финансовую поддержку бюджетов субъектов федерации, погашение и обслуживание государственного долга.</w:t>
      </w:r>
    </w:p>
    <w:p w:rsidR="00955E41" w:rsidRPr="00955E41" w:rsidRDefault="00955E41" w:rsidP="00955E41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</w:rPr>
      </w:pPr>
      <w:bookmarkStart w:id="2" w:name="bookmark9"/>
      <w:r w:rsidRPr="00955E41">
        <w:rPr>
          <w:color w:val="000000"/>
          <w:sz w:val="28"/>
          <w:szCs w:val="28"/>
        </w:rPr>
        <w:t>П</w:t>
      </w:r>
      <w:bookmarkEnd w:id="2"/>
      <w:r w:rsidRPr="00955E41">
        <w:rPr>
          <w:color w:val="000000"/>
          <w:sz w:val="28"/>
          <w:szCs w:val="28"/>
        </w:rPr>
        <w:t>ри переходе к рыночной экономике государственный бюджет сохраняет свою важную роль. Но при этом изменяются методы его воздействия на общественное производство и сферу социальных отношений.   Бюджет   широко   используется   для   межотраслевого   и территориального перераспределения финансовых ресурсов с учетом требований наиболее рационального размещения производительных сил, подъема экономики и культуры на всей территории РФ. В условиях перехода к рыночным отношениям средства государственного бюджета, прежде всего, должны направляться на финансирование структурной перестройки экономики, выполнение комплексно-целевых программ, наращивание научно-технического потенциала, социальное развитие и социальную защиту населения.</w:t>
      </w:r>
    </w:p>
    <w:p w:rsidR="00955E41" w:rsidRPr="00955E41" w:rsidRDefault="00955E41" w:rsidP="00955E41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955E41">
        <w:rPr>
          <w:color w:val="000000"/>
          <w:sz w:val="28"/>
          <w:szCs w:val="28"/>
        </w:rPr>
        <w:t>В современных условиях наибольшим приоритетом пользуются агропромышленный, топливно-энергетический, военно-промышленный комплекс и транспорт. В расходах на национальную экономику более 60% составляют дотации приоритетным отраслям экономики.</w:t>
      </w:r>
    </w:p>
    <w:p w:rsidR="00955E41" w:rsidRPr="00955E41" w:rsidRDefault="00955E41" w:rsidP="00955E41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955E41">
        <w:rPr>
          <w:color w:val="000000"/>
          <w:sz w:val="28"/>
          <w:szCs w:val="28"/>
        </w:rPr>
        <w:t>Большое значение имеет социальная направленность бюджетных расходов. В силу кризисного этапа переходного периода приоритетом социальной политики РФ является государственная поддержка наименее защищенных слоев населения (пенсионеров, инвалидов, малообеспеченных семей), а также стабилизация финансирования учреждений здравоохранения, образования и культуры.</w:t>
      </w:r>
    </w:p>
    <w:p w:rsidR="00955E41" w:rsidRPr="00955E41" w:rsidRDefault="00955E41" w:rsidP="00955E41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955E41">
        <w:rPr>
          <w:color w:val="000000"/>
          <w:sz w:val="28"/>
          <w:szCs w:val="28"/>
        </w:rPr>
        <w:t>Государственный бюджет влияет на размеры частных накоплений, определение структуры доходов предприятий и реальные доходы населения.</w:t>
      </w:r>
    </w:p>
    <w:p w:rsidR="00955E41" w:rsidRPr="00955E41" w:rsidRDefault="00955E41" w:rsidP="00955E41">
      <w:pPr>
        <w:pStyle w:val="a3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955E41">
        <w:rPr>
          <w:color w:val="000000"/>
          <w:sz w:val="28"/>
          <w:szCs w:val="28"/>
        </w:rPr>
        <w:t>В процессе бюджетного планирования устанавливается рациональное соотношение между централизованными и децентрализованными фондами денежных средств, определяются размеры финансовых ресурсов предприятий, а также степень участия предприятий в формировании доходов бюджетной системы.</w:t>
      </w:r>
    </w:p>
    <w:p w:rsidR="00955E41" w:rsidRDefault="00955E41">
      <w:bookmarkStart w:id="3" w:name="_GoBack"/>
      <w:bookmarkEnd w:id="3"/>
    </w:p>
    <w:sectPr w:rsidR="00955E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5E41"/>
    <w:rsid w:val="003D5337"/>
    <w:rsid w:val="00495156"/>
    <w:rsid w:val="0095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E1564B-7E08-4AC9-AE0B-CF7DBE000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55E4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955E41"/>
  </w:style>
  <w:style w:type="character" w:styleId="a4">
    <w:name w:val="Hyperlink"/>
    <w:basedOn w:val="a0"/>
    <w:rsid w:val="00955E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6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171262">
          <w:marLeft w:val="60"/>
          <w:marRight w:val="60"/>
          <w:marTop w:val="60"/>
          <w:marBottom w:val="60"/>
          <w:divBdr>
            <w:top w:val="single" w:sz="12" w:space="3" w:color="0074E8"/>
            <w:left w:val="single" w:sz="12" w:space="3" w:color="0074E8"/>
            <w:bottom w:val="single" w:sz="12" w:space="3" w:color="0074E8"/>
            <w:right w:val="single" w:sz="12" w:space="3" w:color="0074E8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rket-pages.ru/budsyst/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Социально-экономическая роль бюджета</vt:lpstr>
    </vt:vector>
  </TitlesOfParts>
  <Company>.</Company>
  <LinksUpToDate>false</LinksUpToDate>
  <CharactersWithSpaces>7310</CharactersWithSpaces>
  <SharedDoc>false</SharedDoc>
  <HLinks>
    <vt:vector size="6" baseType="variant">
      <vt:variant>
        <vt:i4>1376261</vt:i4>
      </vt:variant>
      <vt:variant>
        <vt:i4>0</vt:i4>
      </vt:variant>
      <vt:variant>
        <vt:i4>0</vt:i4>
      </vt:variant>
      <vt:variant>
        <vt:i4>5</vt:i4>
      </vt:variant>
      <vt:variant>
        <vt:lpwstr>http://www.market-pages.ru/budsyst/6.html</vt:lpwstr>
      </vt:variant>
      <vt:variant>
        <vt:lpwstr>bookmark9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Социально-экономическая роль бюджета</dc:title>
  <dc:subject/>
  <dc:creator>.</dc:creator>
  <cp:keywords/>
  <dc:description/>
  <cp:lastModifiedBy>admin</cp:lastModifiedBy>
  <cp:revision>2</cp:revision>
  <dcterms:created xsi:type="dcterms:W3CDTF">2014-05-11T08:14:00Z</dcterms:created>
  <dcterms:modified xsi:type="dcterms:W3CDTF">2014-05-11T08:14:00Z</dcterms:modified>
</cp:coreProperties>
</file>