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375" w:rsidRDefault="00F01375" w:rsidP="00457B67">
      <w:pPr>
        <w:spacing w:line="360" w:lineRule="auto"/>
        <w:jc w:val="center"/>
        <w:rPr>
          <w:sz w:val="28"/>
          <w:szCs w:val="28"/>
        </w:rPr>
      </w:pPr>
    </w:p>
    <w:p w:rsidR="00457B67" w:rsidRDefault="00457B67" w:rsidP="00457B67">
      <w:pPr>
        <w:spacing w:line="360" w:lineRule="auto"/>
        <w:jc w:val="center"/>
        <w:rPr>
          <w:sz w:val="28"/>
          <w:szCs w:val="28"/>
        </w:rPr>
      </w:pPr>
      <w:r>
        <w:rPr>
          <w:sz w:val="28"/>
          <w:szCs w:val="28"/>
        </w:rPr>
        <w:t>Министерство сельского хозяйства</w:t>
      </w:r>
    </w:p>
    <w:p w:rsidR="00457B67" w:rsidRDefault="00457B67" w:rsidP="00457B67">
      <w:pPr>
        <w:spacing w:line="360" w:lineRule="auto"/>
        <w:jc w:val="center"/>
        <w:rPr>
          <w:sz w:val="28"/>
          <w:szCs w:val="28"/>
        </w:rPr>
      </w:pPr>
      <w:r>
        <w:rPr>
          <w:sz w:val="28"/>
          <w:szCs w:val="28"/>
        </w:rPr>
        <w:t>ФГОУ ВПО Иркутская Государственная Сельскохозяйственная Академия</w:t>
      </w:r>
    </w:p>
    <w:p w:rsidR="00457B67" w:rsidRDefault="00457B67" w:rsidP="00457B67">
      <w:pPr>
        <w:spacing w:line="360" w:lineRule="auto"/>
        <w:jc w:val="center"/>
        <w:rPr>
          <w:sz w:val="28"/>
          <w:szCs w:val="28"/>
        </w:rPr>
      </w:pPr>
    </w:p>
    <w:p w:rsidR="00457B67" w:rsidRDefault="00457B67" w:rsidP="00457B67">
      <w:pPr>
        <w:spacing w:line="360" w:lineRule="auto"/>
        <w:jc w:val="center"/>
        <w:rPr>
          <w:sz w:val="28"/>
          <w:szCs w:val="28"/>
        </w:rPr>
      </w:pPr>
    </w:p>
    <w:p w:rsidR="00457B67" w:rsidRDefault="00457B67" w:rsidP="00457B67">
      <w:pPr>
        <w:tabs>
          <w:tab w:val="left" w:pos="2175"/>
        </w:tabs>
        <w:spacing w:line="360" w:lineRule="auto"/>
        <w:jc w:val="center"/>
        <w:rPr>
          <w:sz w:val="28"/>
          <w:szCs w:val="28"/>
        </w:rPr>
      </w:pPr>
      <w:r>
        <w:rPr>
          <w:sz w:val="28"/>
          <w:szCs w:val="28"/>
        </w:rPr>
        <w:t>кафедра финансов и анализа</w:t>
      </w:r>
    </w:p>
    <w:p w:rsidR="00457B67" w:rsidRPr="00457B67" w:rsidRDefault="00457B67" w:rsidP="00457B67">
      <w:pPr>
        <w:spacing w:line="360" w:lineRule="auto"/>
        <w:jc w:val="center"/>
        <w:rPr>
          <w:sz w:val="28"/>
          <w:szCs w:val="28"/>
        </w:rPr>
      </w:pPr>
    </w:p>
    <w:p w:rsidR="00457B67" w:rsidRPr="00457B67" w:rsidRDefault="00457B67" w:rsidP="00457B67">
      <w:pPr>
        <w:spacing w:line="360" w:lineRule="auto"/>
        <w:jc w:val="center"/>
        <w:rPr>
          <w:sz w:val="28"/>
          <w:szCs w:val="28"/>
        </w:rPr>
      </w:pPr>
    </w:p>
    <w:p w:rsidR="00457B67" w:rsidRDefault="00457B67" w:rsidP="00457B67">
      <w:pPr>
        <w:spacing w:line="360" w:lineRule="auto"/>
        <w:rPr>
          <w:sz w:val="28"/>
          <w:szCs w:val="28"/>
        </w:rPr>
      </w:pPr>
    </w:p>
    <w:p w:rsidR="00457B67" w:rsidRPr="00457B67" w:rsidRDefault="00457B67" w:rsidP="00457B67">
      <w:pPr>
        <w:tabs>
          <w:tab w:val="left" w:pos="2625"/>
        </w:tabs>
        <w:spacing w:line="360" w:lineRule="auto"/>
        <w:jc w:val="center"/>
        <w:rPr>
          <w:sz w:val="32"/>
          <w:szCs w:val="32"/>
        </w:rPr>
      </w:pPr>
      <w:r w:rsidRPr="00457B67">
        <w:rPr>
          <w:sz w:val="32"/>
          <w:szCs w:val="32"/>
        </w:rPr>
        <w:t>Курсовая работа</w:t>
      </w:r>
    </w:p>
    <w:p w:rsidR="00457B67" w:rsidRDefault="00457B67" w:rsidP="00457B67">
      <w:pPr>
        <w:tabs>
          <w:tab w:val="left" w:pos="2625"/>
        </w:tabs>
        <w:spacing w:line="360" w:lineRule="auto"/>
        <w:jc w:val="center"/>
        <w:rPr>
          <w:sz w:val="28"/>
          <w:szCs w:val="28"/>
        </w:rPr>
      </w:pPr>
      <w:r>
        <w:rPr>
          <w:sz w:val="28"/>
          <w:szCs w:val="28"/>
        </w:rPr>
        <w:t>По дисциплине: «Краткосрочная финансовая политика»</w:t>
      </w:r>
    </w:p>
    <w:p w:rsidR="008860F5" w:rsidRDefault="00457B67" w:rsidP="00457B67">
      <w:pPr>
        <w:tabs>
          <w:tab w:val="left" w:pos="2625"/>
        </w:tabs>
        <w:spacing w:line="360" w:lineRule="auto"/>
        <w:jc w:val="center"/>
        <w:rPr>
          <w:sz w:val="28"/>
          <w:szCs w:val="28"/>
        </w:rPr>
      </w:pPr>
      <w:r>
        <w:rPr>
          <w:sz w:val="28"/>
          <w:szCs w:val="28"/>
        </w:rPr>
        <w:t>На тему: Кредитная политика предприятия</w:t>
      </w:r>
      <w:r w:rsidR="008860F5">
        <w:rPr>
          <w:sz w:val="28"/>
          <w:szCs w:val="28"/>
        </w:rPr>
        <w:t>»</w:t>
      </w:r>
    </w:p>
    <w:p w:rsidR="00457B67" w:rsidRDefault="001E1235" w:rsidP="00457B67">
      <w:pPr>
        <w:tabs>
          <w:tab w:val="left" w:pos="2625"/>
        </w:tabs>
        <w:spacing w:line="360" w:lineRule="auto"/>
        <w:jc w:val="center"/>
        <w:rPr>
          <w:sz w:val="28"/>
          <w:szCs w:val="28"/>
        </w:rPr>
      </w:pPr>
      <w:r>
        <w:rPr>
          <w:sz w:val="28"/>
          <w:szCs w:val="28"/>
        </w:rPr>
        <w:t xml:space="preserve"> на примере ОАО «Прогресс»</w:t>
      </w:r>
    </w:p>
    <w:p w:rsidR="00457B67" w:rsidRPr="00457B67" w:rsidRDefault="00457B67" w:rsidP="00457B67">
      <w:pPr>
        <w:rPr>
          <w:sz w:val="28"/>
          <w:szCs w:val="28"/>
        </w:rPr>
      </w:pPr>
    </w:p>
    <w:p w:rsidR="00457B67" w:rsidRPr="00457B67" w:rsidRDefault="00457B67" w:rsidP="00457B67">
      <w:pPr>
        <w:rPr>
          <w:sz w:val="28"/>
          <w:szCs w:val="28"/>
        </w:rPr>
      </w:pPr>
    </w:p>
    <w:p w:rsidR="00457B67" w:rsidRPr="00457B67" w:rsidRDefault="00457B67" w:rsidP="00457B67">
      <w:pPr>
        <w:rPr>
          <w:sz w:val="28"/>
          <w:szCs w:val="28"/>
        </w:rPr>
      </w:pPr>
    </w:p>
    <w:p w:rsidR="00457B67" w:rsidRPr="00457B67" w:rsidRDefault="00457B67" w:rsidP="00457B67">
      <w:pPr>
        <w:rPr>
          <w:sz w:val="28"/>
          <w:szCs w:val="28"/>
        </w:rPr>
      </w:pPr>
    </w:p>
    <w:p w:rsidR="00457B67" w:rsidRDefault="00457B67" w:rsidP="00457B67">
      <w:pPr>
        <w:rPr>
          <w:sz w:val="28"/>
          <w:szCs w:val="28"/>
        </w:rPr>
      </w:pPr>
    </w:p>
    <w:p w:rsidR="00457B67" w:rsidRDefault="00457B67" w:rsidP="00457B67">
      <w:pPr>
        <w:rPr>
          <w:sz w:val="28"/>
          <w:szCs w:val="28"/>
        </w:rPr>
      </w:pPr>
    </w:p>
    <w:p w:rsidR="00457B67" w:rsidRDefault="00457B67" w:rsidP="00457B67">
      <w:pPr>
        <w:tabs>
          <w:tab w:val="left" w:pos="5835"/>
        </w:tabs>
        <w:spacing w:line="360" w:lineRule="auto"/>
        <w:rPr>
          <w:sz w:val="28"/>
          <w:szCs w:val="28"/>
        </w:rPr>
      </w:pPr>
      <w:r>
        <w:rPr>
          <w:sz w:val="28"/>
          <w:szCs w:val="28"/>
        </w:rPr>
        <w:t xml:space="preserve">                                                                                                Выполнил: студентка </w:t>
      </w:r>
    </w:p>
    <w:p w:rsidR="00457B67" w:rsidRDefault="00457B67" w:rsidP="00457B67">
      <w:pPr>
        <w:tabs>
          <w:tab w:val="left" w:pos="5835"/>
        </w:tabs>
        <w:spacing w:line="360" w:lineRule="auto"/>
        <w:rPr>
          <w:sz w:val="28"/>
          <w:szCs w:val="28"/>
        </w:rPr>
      </w:pPr>
      <w:r>
        <w:rPr>
          <w:sz w:val="28"/>
          <w:szCs w:val="28"/>
        </w:rPr>
        <w:t xml:space="preserve">                                                                                                4 курса 2 группы         </w:t>
      </w:r>
      <w:r>
        <w:rPr>
          <w:sz w:val="28"/>
          <w:szCs w:val="28"/>
        </w:rPr>
        <w:tab/>
        <w:t xml:space="preserve">             эконом. факультета </w:t>
      </w:r>
    </w:p>
    <w:p w:rsidR="00457B67" w:rsidRDefault="00457B67" w:rsidP="00457B67">
      <w:pPr>
        <w:tabs>
          <w:tab w:val="left" w:pos="6795"/>
        </w:tabs>
        <w:spacing w:line="360" w:lineRule="auto"/>
        <w:rPr>
          <w:sz w:val="28"/>
          <w:szCs w:val="28"/>
        </w:rPr>
      </w:pPr>
      <w:r>
        <w:rPr>
          <w:sz w:val="28"/>
          <w:szCs w:val="28"/>
        </w:rPr>
        <w:tab/>
        <w:t>спец. 080105.65</w:t>
      </w:r>
    </w:p>
    <w:p w:rsidR="00457B67" w:rsidRDefault="00457B67" w:rsidP="00457B67">
      <w:pPr>
        <w:tabs>
          <w:tab w:val="left" w:pos="6795"/>
        </w:tabs>
        <w:spacing w:line="360" w:lineRule="auto"/>
        <w:rPr>
          <w:sz w:val="28"/>
          <w:szCs w:val="28"/>
        </w:rPr>
      </w:pPr>
      <w:r>
        <w:rPr>
          <w:sz w:val="28"/>
          <w:szCs w:val="28"/>
        </w:rPr>
        <w:t xml:space="preserve"> </w:t>
      </w:r>
      <w:r>
        <w:rPr>
          <w:sz w:val="28"/>
          <w:szCs w:val="28"/>
        </w:rPr>
        <w:tab/>
        <w:t>Трубицина Д.С.</w:t>
      </w:r>
    </w:p>
    <w:p w:rsidR="00457B67" w:rsidRPr="00457B67" w:rsidRDefault="00457B67" w:rsidP="00457B67">
      <w:pPr>
        <w:rPr>
          <w:sz w:val="28"/>
          <w:szCs w:val="28"/>
        </w:rPr>
      </w:pPr>
    </w:p>
    <w:p w:rsidR="00457B67" w:rsidRDefault="00457B67" w:rsidP="00457B67">
      <w:pPr>
        <w:rPr>
          <w:sz w:val="28"/>
          <w:szCs w:val="28"/>
        </w:rPr>
      </w:pPr>
    </w:p>
    <w:p w:rsidR="00457B67" w:rsidRDefault="00457B67" w:rsidP="00457B67">
      <w:pPr>
        <w:tabs>
          <w:tab w:val="left" w:pos="6795"/>
        </w:tabs>
        <w:spacing w:line="360" w:lineRule="auto"/>
        <w:rPr>
          <w:sz w:val="28"/>
          <w:szCs w:val="28"/>
        </w:rPr>
      </w:pPr>
      <w:r>
        <w:rPr>
          <w:sz w:val="28"/>
          <w:szCs w:val="28"/>
        </w:rPr>
        <w:tab/>
        <w:t>Проверил: старший</w:t>
      </w:r>
    </w:p>
    <w:p w:rsidR="00457B67" w:rsidRDefault="00457B67" w:rsidP="00457B67">
      <w:pPr>
        <w:tabs>
          <w:tab w:val="left" w:pos="6795"/>
        </w:tabs>
        <w:spacing w:line="360" w:lineRule="auto"/>
        <w:rPr>
          <w:sz w:val="28"/>
          <w:szCs w:val="28"/>
        </w:rPr>
      </w:pPr>
      <w:r>
        <w:rPr>
          <w:sz w:val="28"/>
          <w:szCs w:val="28"/>
        </w:rPr>
        <w:tab/>
        <w:t>преподаватель</w:t>
      </w:r>
    </w:p>
    <w:p w:rsidR="00457B67" w:rsidRDefault="00457B67" w:rsidP="00457B67">
      <w:pPr>
        <w:tabs>
          <w:tab w:val="left" w:pos="6795"/>
        </w:tabs>
        <w:spacing w:line="360" w:lineRule="auto"/>
        <w:rPr>
          <w:sz w:val="28"/>
          <w:szCs w:val="28"/>
        </w:rPr>
      </w:pPr>
      <w:r>
        <w:rPr>
          <w:sz w:val="28"/>
          <w:szCs w:val="28"/>
        </w:rPr>
        <w:tab/>
        <w:t>Хуснудинова Елена</w:t>
      </w:r>
    </w:p>
    <w:p w:rsidR="00457B67" w:rsidRDefault="00457B67" w:rsidP="00457B67">
      <w:pPr>
        <w:tabs>
          <w:tab w:val="left" w:pos="6795"/>
        </w:tabs>
        <w:spacing w:line="360" w:lineRule="auto"/>
        <w:rPr>
          <w:sz w:val="28"/>
          <w:szCs w:val="28"/>
        </w:rPr>
      </w:pPr>
      <w:r>
        <w:rPr>
          <w:sz w:val="28"/>
          <w:szCs w:val="28"/>
        </w:rPr>
        <w:tab/>
        <w:t>Анатольевна</w:t>
      </w:r>
    </w:p>
    <w:p w:rsidR="00457B67" w:rsidRDefault="00457B67" w:rsidP="00457B67">
      <w:pPr>
        <w:rPr>
          <w:sz w:val="28"/>
          <w:szCs w:val="28"/>
        </w:rPr>
      </w:pPr>
    </w:p>
    <w:p w:rsidR="00457B67" w:rsidRPr="00457B67" w:rsidRDefault="00457B67" w:rsidP="00457B67">
      <w:pPr>
        <w:rPr>
          <w:sz w:val="28"/>
          <w:szCs w:val="28"/>
        </w:rPr>
      </w:pPr>
    </w:p>
    <w:p w:rsidR="00457B67" w:rsidRDefault="00457B67" w:rsidP="00457B67">
      <w:pPr>
        <w:rPr>
          <w:sz w:val="28"/>
          <w:szCs w:val="28"/>
        </w:rPr>
      </w:pPr>
    </w:p>
    <w:p w:rsidR="00457B67" w:rsidRPr="00457B67" w:rsidRDefault="00457B67" w:rsidP="00457B67">
      <w:pPr>
        <w:rPr>
          <w:sz w:val="28"/>
          <w:szCs w:val="28"/>
        </w:rPr>
      </w:pPr>
    </w:p>
    <w:p w:rsidR="00457B67" w:rsidRDefault="00457B67" w:rsidP="00457B67">
      <w:pPr>
        <w:tabs>
          <w:tab w:val="left" w:pos="1845"/>
        </w:tabs>
        <w:jc w:val="center"/>
        <w:rPr>
          <w:sz w:val="28"/>
          <w:szCs w:val="28"/>
        </w:rPr>
      </w:pPr>
      <w:r>
        <w:rPr>
          <w:sz w:val="28"/>
          <w:szCs w:val="28"/>
        </w:rPr>
        <w:t xml:space="preserve">Иркутск, </w:t>
      </w:r>
      <w:smartTag w:uri="urn:schemas-microsoft-com:office:smarttags" w:element="metricconverter">
        <w:smartTagPr>
          <w:attr w:name="ProductID" w:val="2010 г"/>
        </w:smartTagPr>
        <w:r>
          <w:rPr>
            <w:sz w:val="28"/>
            <w:szCs w:val="28"/>
          </w:rPr>
          <w:t>2010 г</w:t>
        </w:r>
      </w:smartTag>
      <w:r>
        <w:rPr>
          <w:sz w:val="28"/>
          <w:szCs w:val="28"/>
        </w:rPr>
        <w:t>.</w:t>
      </w:r>
    </w:p>
    <w:p w:rsidR="00457B67" w:rsidRDefault="00457B67" w:rsidP="00E51288">
      <w:pPr>
        <w:tabs>
          <w:tab w:val="left" w:pos="1845"/>
          <w:tab w:val="left" w:pos="3150"/>
        </w:tabs>
        <w:spacing w:line="360" w:lineRule="auto"/>
        <w:jc w:val="center"/>
        <w:rPr>
          <w:sz w:val="28"/>
          <w:szCs w:val="28"/>
        </w:rPr>
      </w:pPr>
      <w:r>
        <w:rPr>
          <w:sz w:val="28"/>
          <w:szCs w:val="28"/>
        </w:rPr>
        <w:t>Содержание</w:t>
      </w:r>
    </w:p>
    <w:p w:rsidR="0028526B" w:rsidRDefault="0028526B" w:rsidP="00E51288">
      <w:pPr>
        <w:tabs>
          <w:tab w:val="left" w:pos="1845"/>
          <w:tab w:val="left" w:pos="3150"/>
        </w:tabs>
        <w:spacing w:line="360" w:lineRule="auto"/>
        <w:jc w:val="center"/>
        <w:rPr>
          <w:sz w:val="28"/>
          <w:szCs w:val="28"/>
        </w:rPr>
      </w:pPr>
    </w:p>
    <w:p w:rsidR="00457B67" w:rsidRDefault="00457B67" w:rsidP="00E51288">
      <w:pPr>
        <w:tabs>
          <w:tab w:val="left" w:pos="1845"/>
          <w:tab w:val="left" w:pos="3150"/>
        </w:tabs>
        <w:spacing w:line="360" w:lineRule="auto"/>
        <w:rPr>
          <w:sz w:val="28"/>
          <w:szCs w:val="28"/>
        </w:rPr>
      </w:pPr>
      <w:r>
        <w:rPr>
          <w:sz w:val="28"/>
          <w:szCs w:val="28"/>
        </w:rPr>
        <w:t>Введе</w:t>
      </w:r>
      <w:r w:rsidR="009203A1">
        <w:rPr>
          <w:sz w:val="28"/>
          <w:szCs w:val="28"/>
        </w:rPr>
        <w:t>ние………………………………………………………………………...…3</w:t>
      </w:r>
    </w:p>
    <w:p w:rsidR="00457B67" w:rsidRDefault="00070573" w:rsidP="007D12B2">
      <w:pPr>
        <w:tabs>
          <w:tab w:val="left" w:pos="1845"/>
          <w:tab w:val="left" w:pos="3150"/>
        </w:tabs>
        <w:spacing w:line="360" w:lineRule="auto"/>
        <w:jc w:val="both"/>
        <w:rPr>
          <w:sz w:val="28"/>
          <w:szCs w:val="28"/>
        </w:rPr>
      </w:pPr>
      <w:r w:rsidRPr="00070573">
        <w:rPr>
          <w:sz w:val="28"/>
          <w:szCs w:val="28"/>
        </w:rPr>
        <w:t>1.</w:t>
      </w:r>
      <w:r>
        <w:rPr>
          <w:sz w:val="28"/>
          <w:szCs w:val="28"/>
        </w:rPr>
        <w:t xml:space="preserve"> </w:t>
      </w:r>
      <w:r w:rsidR="00457B67">
        <w:rPr>
          <w:sz w:val="28"/>
          <w:szCs w:val="28"/>
        </w:rPr>
        <w:t>Обоснованность, не</w:t>
      </w:r>
      <w:r w:rsidR="00AC5330">
        <w:rPr>
          <w:sz w:val="28"/>
          <w:szCs w:val="28"/>
        </w:rPr>
        <w:t>обходимость и эффективность использования кредитных ресурсов………………………………………</w:t>
      </w:r>
      <w:r w:rsidR="009203A1">
        <w:rPr>
          <w:sz w:val="28"/>
          <w:szCs w:val="28"/>
        </w:rPr>
        <w:t>…..</w:t>
      </w:r>
      <w:r w:rsidR="00AC5330">
        <w:rPr>
          <w:sz w:val="28"/>
          <w:szCs w:val="28"/>
        </w:rPr>
        <w:t>…………………..</w:t>
      </w:r>
      <w:r w:rsidR="009203A1">
        <w:rPr>
          <w:sz w:val="28"/>
          <w:szCs w:val="28"/>
        </w:rPr>
        <w:t>5</w:t>
      </w:r>
    </w:p>
    <w:p w:rsidR="00070573" w:rsidRDefault="00643515" w:rsidP="007D12B2">
      <w:pPr>
        <w:tabs>
          <w:tab w:val="left" w:pos="360"/>
          <w:tab w:val="left" w:pos="1845"/>
          <w:tab w:val="left" w:pos="3150"/>
        </w:tabs>
        <w:spacing w:line="360" w:lineRule="auto"/>
        <w:jc w:val="both"/>
        <w:rPr>
          <w:sz w:val="28"/>
          <w:szCs w:val="28"/>
        </w:rPr>
      </w:pPr>
      <w:r>
        <w:rPr>
          <w:sz w:val="28"/>
          <w:szCs w:val="28"/>
        </w:rPr>
        <w:t xml:space="preserve">    1.1. </w:t>
      </w:r>
      <w:r w:rsidR="00520677">
        <w:rPr>
          <w:sz w:val="28"/>
          <w:szCs w:val="28"/>
        </w:rPr>
        <w:t>Понятие и структура кредитных ресурсов</w:t>
      </w:r>
      <w:r w:rsidR="00456A44">
        <w:rPr>
          <w:sz w:val="28"/>
          <w:szCs w:val="28"/>
        </w:rPr>
        <w:t xml:space="preserve"> предприятия</w:t>
      </w:r>
      <w:r>
        <w:rPr>
          <w:sz w:val="28"/>
          <w:szCs w:val="28"/>
        </w:rPr>
        <w:t>…………</w:t>
      </w:r>
      <w:r w:rsidR="009203A1">
        <w:rPr>
          <w:sz w:val="28"/>
          <w:szCs w:val="28"/>
        </w:rPr>
        <w:t>..</w:t>
      </w:r>
      <w:r>
        <w:rPr>
          <w:sz w:val="28"/>
          <w:szCs w:val="28"/>
        </w:rPr>
        <w:t>……</w:t>
      </w:r>
      <w:r w:rsidR="009203A1">
        <w:rPr>
          <w:sz w:val="28"/>
          <w:szCs w:val="28"/>
        </w:rPr>
        <w:t>5</w:t>
      </w:r>
    </w:p>
    <w:p w:rsidR="00643515" w:rsidRDefault="00643515" w:rsidP="007D12B2">
      <w:pPr>
        <w:tabs>
          <w:tab w:val="left" w:pos="360"/>
          <w:tab w:val="left" w:pos="1845"/>
          <w:tab w:val="left" w:pos="3150"/>
        </w:tabs>
        <w:spacing w:line="360" w:lineRule="auto"/>
        <w:jc w:val="both"/>
        <w:rPr>
          <w:sz w:val="28"/>
          <w:szCs w:val="28"/>
        </w:rPr>
      </w:pPr>
      <w:r>
        <w:rPr>
          <w:sz w:val="28"/>
          <w:szCs w:val="28"/>
        </w:rPr>
        <w:t xml:space="preserve">    1.2.</w:t>
      </w:r>
      <w:r w:rsidRPr="00643515">
        <w:t xml:space="preserve"> </w:t>
      </w:r>
      <w:r w:rsidRPr="00643515">
        <w:rPr>
          <w:sz w:val="28"/>
          <w:szCs w:val="28"/>
        </w:rPr>
        <w:t>Сущность затрат предприятия за пользование кредитными ресурсами</w:t>
      </w:r>
      <w:r w:rsidR="009203A1">
        <w:rPr>
          <w:sz w:val="28"/>
          <w:szCs w:val="28"/>
        </w:rPr>
        <w:t>………………………………………………………………………….8</w:t>
      </w:r>
      <w:r>
        <w:rPr>
          <w:sz w:val="28"/>
          <w:szCs w:val="28"/>
        </w:rPr>
        <w:t xml:space="preserve"> </w:t>
      </w:r>
    </w:p>
    <w:p w:rsidR="00EE3C56" w:rsidRDefault="00EE3C56" w:rsidP="007D12B2">
      <w:pPr>
        <w:tabs>
          <w:tab w:val="left" w:pos="360"/>
          <w:tab w:val="left" w:pos="1845"/>
          <w:tab w:val="left" w:pos="3150"/>
        </w:tabs>
        <w:spacing w:line="360" w:lineRule="auto"/>
        <w:jc w:val="both"/>
        <w:rPr>
          <w:sz w:val="28"/>
          <w:szCs w:val="28"/>
        </w:rPr>
      </w:pPr>
      <w:r>
        <w:rPr>
          <w:sz w:val="28"/>
          <w:szCs w:val="28"/>
        </w:rPr>
        <w:t xml:space="preserve">    1.3</w:t>
      </w:r>
      <w:r w:rsidRPr="00EE3C56">
        <w:rPr>
          <w:sz w:val="28"/>
          <w:szCs w:val="28"/>
        </w:rPr>
        <w:t>. Обоснование новых подходов к методике прогнозирования расходов предприятия за пользование кредитными ресурсами</w:t>
      </w:r>
      <w:r>
        <w:rPr>
          <w:sz w:val="28"/>
          <w:szCs w:val="28"/>
        </w:rPr>
        <w:t>…………………………</w:t>
      </w:r>
      <w:r w:rsidR="009203A1">
        <w:rPr>
          <w:sz w:val="28"/>
          <w:szCs w:val="28"/>
        </w:rPr>
        <w:t>11</w:t>
      </w:r>
    </w:p>
    <w:p w:rsidR="00457B67" w:rsidRDefault="00AC30E4" w:rsidP="00AC30E4">
      <w:pPr>
        <w:tabs>
          <w:tab w:val="left" w:pos="1845"/>
          <w:tab w:val="left" w:pos="3150"/>
        </w:tabs>
        <w:spacing w:line="360" w:lineRule="auto"/>
        <w:rPr>
          <w:sz w:val="28"/>
          <w:szCs w:val="28"/>
        </w:rPr>
      </w:pPr>
      <w:r>
        <w:rPr>
          <w:sz w:val="28"/>
          <w:szCs w:val="28"/>
        </w:rPr>
        <w:t>2. Анализ кредитной политики предприятия…………………………</w:t>
      </w:r>
      <w:r w:rsidR="009203A1">
        <w:rPr>
          <w:sz w:val="28"/>
          <w:szCs w:val="28"/>
        </w:rPr>
        <w:t>..</w:t>
      </w:r>
      <w:r>
        <w:rPr>
          <w:sz w:val="28"/>
          <w:szCs w:val="28"/>
        </w:rPr>
        <w:t>………</w:t>
      </w:r>
      <w:r w:rsidR="009203A1">
        <w:rPr>
          <w:sz w:val="28"/>
          <w:szCs w:val="28"/>
        </w:rPr>
        <w:t>18</w:t>
      </w:r>
    </w:p>
    <w:p w:rsidR="00643515" w:rsidRDefault="00643515" w:rsidP="00AC30E4">
      <w:pPr>
        <w:tabs>
          <w:tab w:val="left" w:pos="1845"/>
          <w:tab w:val="left" w:pos="3150"/>
        </w:tabs>
        <w:spacing w:line="360" w:lineRule="auto"/>
        <w:rPr>
          <w:sz w:val="28"/>
          <w:szCs w:val="28"/>
        </w:rPr>
      </w:pPr>
      <w:r>
        <w:rPr>
          <w:sz w:val="28"/>
          <w:szCs w:val="28"/>
        </w:rPr>
        <w:t xml:space="preserve">    2.</w:t>
      </w:r>
      <w:r w:rsidR="00EE3C56">
        <w:rPr>
          <w:sz w:val="28"/>
          <w:szCs w:val="28"/>
        </w:rPr>
        <w:t>1</w:t>
      </w:r>
      <w:r>
        <w:rPr>
          <w:sz w:val="28"/>
          <w:szCs w:val="28"/>
        </w:rPr>
        <w:t xml:space="preserve">. </w:t>
      </w:r>
      <w:r w:rsidR="00EE3C56">
        <w:rPr>
          <w:sz w:val="28"/>
          <w:szCs w:val="28"/>
        </w:rPr>
        <w:t>Понятие и типы кредитной политики предприятия………………</w:t>
      </w:r>
      <w:r w:rsidR="009203A1">
        <w:rPr>
          <w:sz w:val="28"/>
          <w:szCs w:val="28"/>
        </w:rPr>
        <w:t>..</w:t>
      </w:r>
      <w:r w:rsidR="00EE3C56">
        <w:rPr>
          <w:sz w:val="28"/>
          <w:szCs w:val="28"/>
        </w:rPr>
        <w:t>…..</w:t>
      </w:r>
      <w:r w:rsidR="009203A1">
        <w:rPr>
          <w:sz w:val="28"/>
          <w:szCs w:val="28"/>
        </w:rPr>
        <w:t>18</w:t>
      </w:r>
    </w:p>
    <w:p w:rsidR="00B447E8" w:rsidRDefault="00B447E8" w:rsidP="00AC30E4">
      <w:pPr>
        <w:tabs>
          <w:tab w:val="left" w:pos="1845"/>
          <w:tab w:val="left" w:pos="3150"/>
        </w:tabs>
        <w:spacing w:line="360" w:lineRule="auto"/>
        <w:rPr>
          <w:sz w:val="28"/>
          <w:szCs w:val="28"/>
        </w:rPr>
      </w:pPr>
      <w:r>
        <w:rPr>
          <w:sz w:val="28"/>
          <w:szCs w:val="28"/>
        </w:rPr>
        <w:t xml:space="preserve">    2.2. </w:t>
      </w:r>
      <w:r w:rsidR="00EE3C56">
        <w:rPr>
          <w:sz w:val="28"/>
          <w:szCs w:val="28"/>
        </w:rPr>
        <w:t>Краткая экономическая хар</w:t>
      </w:r>
      <w:r w:rsidR="009203A1">
        <w:rPr>
          <w:sz w:val="28"/>
          <w:szCs w:val="28"/>
        </w:rPr>
        <w:t>актеристика ОАО «Прогресс»……………27</w:t>
      </w:r>
    </w:p>
    <w:p w:rsidR="006D0864" w:rsidRDefault="006D0864" w:rsidP="00AC30E4">
      <w:pPr>
        <w:tabs>
          <w:tab w:val="left" w:pos="1845"/>
          <w:tab w:val="left" w:pos="3150"/>
        </w:tabs>
        <w:spacing w:line="360" w:lineRule="auto"/>
        <w:rPr>
          <w:sz w:val="28"/>
          <w:szCs w:val="28"/>
        </w:rPr>
      </w:pPr>
      <w:r>
        <w:rPr>
          <w:sz w:val="28"/>
          <w:szCs w:val="28"/>
        </w:rPr>
        <w:t xml:space="preserve">    2.3. </w:t>
      </w:r>
      <w:r w:rsidR="00E05257">
        <w:rPr>
          <w:sz w:val="28"/>
          <w:szCs w:val="28"/>
        </w:rPr>
        <w:t>Анализ кредитоспос</w:t>
      </w:r>
      <w:r w:rsidR="009203A1">
        <w:rPr>
          <w:sz w:val="28"/>
          <w:szCs w:val="28"/>
        </w:rPr>
        <w:t>обности ОАО «Прогресс»………………………...28</w:t>
      </w:r>
    </w:p>
    <w:p w:rsidR="00457B67" w:rsidRDefault="00AC30E4" w:rsidP="00AC30E4">
      <w:pPr>
        <w:tabs>
          <w:tab w:val="left" w:pos="1845"/>
          <w:tab w:val="left" w:pos="3150"/>
        </w:tabs>
        <w:spacing w:line="360" w:lineRule="auto"/>
        <w:rPr>
          <w:sz w:val="28"/>
          <w:szCs w:val="28"/>
        </w:rPr>
      </w:pPr>
      <w:r>
        <w:rPr>
          <w:sz w:val="28"/>
          <w:szCs w:val="28"/>
        </w:rPr>
        <w:t>3. Пути совершенствования кредитной политики предприятия…………</w:t>
      </w:r>
      <w:r w:rsidR="009203A1">
        <w:rPr>
          <w:sz w:val="28"/>
          <w:szCs w:val="28"/>
        </w:rPr>
        <w:t>...</w:t>
      </w:r>
      <w:r>
        <w:rPr>
          <w:sz w:val="28"/>
          <w:szCs w:val="28"/>
        </w:rPr>
        <w:t>…</w:t>
      </w:r>
      <w:r w:rsidR="009203A1">
        <w:rPr>
          <w:sz w:val="28"/>
          <w:szCs w:val="28"/>
        </w:rPr>
        <w:t>40</w:t>
      </w:r>
    </w:p>
    <w:p w:rsidR="006D0864" w:rsidRDefault="006D0864" w:rsidP="00AC30E4">
      <w:pPr>
        <w:tabs>
          <w:tab w:val="left" w:pos="1845"/>
          <w:tab w:val="left" w:pos="3150"/>
        </w:tabs>
        <w:spacing w:line="360" w:lineRule="auto"/>
        <w:rPr>
          <w:sz w:val="28"/>
          <w:szCs w:val="28"/>
        </w:rPr>
      </w:pPr>
      <w:r>
        <w:rPr>
          <w:sz w:val="28"/>
          <w:szCs w:val="28"/>
        </w:rPr>
        <w:t>Заключение……………………………………………………………………</w:t>
      </w:r>
      <w:r w:rsidR="009203A1">
        <w:rPr>
          <w:sz w:val="28"/>
          <w:szCs w:val="28"/>
        </w:rPr>
        <w:t>.…43</w:t>
      </w:r>
    </w:p>
    <w:p w:rsidR="006D0864" w:rsidRDefault="006D0864" w:rsidP="00AC30E4">
      <w:pPr>
        <w:tabs>
          <w:tab w:val="left" w:pos="1845"/>
          <w:tab w:val="left" w:pos="3150"/>
        </w:tabs>
        <w:spacing w:line="360" w:lineRule="auto"/>
        <w:rPr>
          <w:sz w:val="28"/>
          <w:szCs w:val="28"/>
        </w:rPr>
      </w:pPr>
      <w:r>
        <w:rPr>
          <w:sz w:val="28"/>
          <w:szCs w:val="28"/>
        </w:rPr>
        <w:t>Список литературы…………………………………………………………</w:t>
      </w:r>
      <w:r w:rsidR="009203A1">
        <w:rPr>
          <w:sz w:val="28"/>
          <w:szCs w:val="28"/>
        </w:rPr>
        <w:t>…</w:t>
      </w:r>
      <w:r>
        <w:rPr>
          <w:sz w:val="28"/>
          <w:szCs w:val="28"/>
        </w:rPr>
        <w:t>…</w:t>
      </w:r>
      <w:r w:rsidR="009203A1">
        <w:rPr>
          <w:sz w:val="28"/>
          <w:szCs w:val="28"/>
        </w:rPr>
        <w:t>44</w:t>
      </w:r>
    </w:p>
    <w:p w:rsidR="006D0864" w:rsidRDefault="006D0864" w:rsidP="00AC30E4">
      <w:pPr>
        <w:tabs>
          <w:tab w:val="left" w:pos="1845"/>
          <w:tab w:val="left" w:pos="3150"/>
        </w:tabs>
        <w:spacing w:line="360" w:lineRule="auto"/>
        <w:rPr>
          <w:sz w:val="28"/>
          <w:szCs w:val="28"/>
        </w:rPr>
      </w:pPr>
      <w:r>
        <w:rPr>
          <w:sz w:val="28"/>
          <w:szCs w:val="28"/>
        </w:rPr>
        <w:t>Приложение……………………………………………………………………</w:t>
      </w:r>
      <w:r w:rsidR="009203A1">
        <w:rPr>
          <w:sz w:val="28"/>
          <w:szCs w:val="28"/>
        </w:rPr>
        <w:t>…46</w:t>
      </w:r>
    </w:p>
    <w:p w:rsidR="00457B67" w:rsidRDefault="00457B67"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E51288" w:rsidRDefault="00E51288" w:rsidP="00457B67">
      <w:pPr>
        <w:tabs>
          <w:tab w:val="left" w:pos="1845"/>
        </w:tabs>
        <w:spacing w:line="360" w:lineRule="auto"/>
        <w:jc w:val="center"/>
        <w:rPr>
          <w:sz w:val="28"/>
          <w:szCs w:val="28"/>
        </w:rPr>
      </w:pPr>
    </w:p>
    <w:p w:rsidR="00DA5BC7" w:rsidRDefault="00DA5BC7" w:rsidP="00DA5BC7">
      <w:pPr>
        <w:tabs>
          <w:tab w:val="left" w:pos="1845"/>
        </w:tabs>
        <w:spacing w:line="360" w:lineRule="auto"/>
        <w:rPr>
          <w:sz w:val="28"/>
          <w:szCs w:val="28"/>
        </w:rPr>
      </w:pPr>
    </w:p>
    <w:p w:rsidR="0028526B" w:rsidRDefault="0028526B" w:rsidP="00DA5BC7">
      <w:pPr>
        <w:tabs>
          <w:tab w:val="left" w:pos="1845"/>
        </w:tabs>
        <w:spacing w:line="360" w:lineRule="auto"/>
        <w:rPr>
          <w:sz w:val="28"/>
          <w:szCs w:val="28"/>
        </w:rPr>
      </w:pPr>
    </w:p>
    <w:p w:rsidR="00E51288" w:rsidRDefault="00E51288" w:rsidP="00237427">
      <w:pPr>
        <w:tabs>
          <w:tab w:val="left" w:pos="1845"/>
          <w:tab w:val="left" w:pos="2340"/>
        </w:tabs>
        <w:spacing w:line="360" w:lineRule="auto"/>
        <w:jc w:val="center"/>
        <w:rPr>
          <w:sz w:val="28"/>
          <w:szCs w:val="28"/>
        </w:rPr>
      </w:pPr>
      <w:r>
        <w:rPr>
          <w:sz w:val="28"/>
          <w:szCs w:val="28"/>
        </w:rPr>
        <w:t>Введение</w:t>
      </w:r>
    </w:p>
    <w:p w:rsidR="00FD33F2" w:rsidRDefault="00FD33F2" w:rsidP="00E51288">
      <w:pPr>
        <w:tabs>
          <w:tab w:val="left" w:pos="1845"/>
          <w:tab w:val="left" w:pos="2340"/>
        </w:tabs>
        <w:spacing w:line="360" w:lineRule="auto"/>
        <w:jc w:val="center"/>
        <w:rPr>
          <w:sz w:val="28"/>
          <w:szCs w:val="28"/>
        </w:rPr>
      </w:pPr>
    </w:p>
    <w:p w:rsidR="00FD33F2" w:rsidRPr="00FD33F2" w:rsidRDefault="00FD33F2" w:rsidP="00FD33F2">
      <w:pPr>
        <w:tabs>
          <w:tab w:val="left" w:pos="720"/>
        </w:tabs>
        <w:spacing w:line="360" w:lineRule="auto"/>
        <w:ind w:firstLine="720"/>
        <w:jc w:val="both"/>
        <w:rPr>
          <w:sz w:val="28"/>
          <w:szCs w:val="28"/>
        </w:rPr>
      </w:pPr>
      <w:r w:rsidRPr="00FD33F2">
        <w:rPr>
          <w:sz w:val="28"/>
          <w:szCs w:val="28"/>
        </w:rPr>
        <w:t xml:space="preserve">Кредитная политика - звучное название, подразумевающее под собой всего лишь ответ на три простых вопроса: кому предоставлять кредит, на каких условиях и как много? Основной же критерий эффективности кредитной политики - это рост доходности по основной деятельности </w:t>
      </w:r>
      <w:r>
        <w:rPr>
          <w:sz w:val="28"/>
          <w:szCs w:val="28"/>
        </w:rPr>
        <w:t>предприятия, либо в</w:t>
      </w:r>
      <w:r w:rsidRPr="00FD33F2">
        <w:rPr>
          <w:sz w:val="28"/>
          <w:szCs w:val="28"/>
        </w:rPr>
        <w:t>следствие увеличения объемов продаж, либо за счет ускорения оборачиваемости</w:t>
      </w:r>
      <w:r>
        <w:rPr>
          <w:sz w:val="28"/>
          <w:szCs w:val="28"/>
        </w:rPr>
        <w:t xml:space="preserve"> дебиторской задолженности</w:t>
      </w:r>
      <w:r w:rsidRPr="00FD33F2">
        <w:rPr>
          <w:sz w:val="28"/>
          <w:szCs w:val="28"/>
        </w:rPr>
        <w:t>. Найти оптимальную точку в коммерческом кредитовании помогает использование предельного анализа, формальный язык которого строго определяет желаемое равновесие в объемах и сроках предоставления отсрочки платежа: либерализация кредитной политики уместна до тех пор, “пока дополнительные выгоды от увеличения объема реализации не сравняются с дополнительными издержками по предоставляемому кредиту”</w:t>
      </w:r>
      <w:r w:rsidR="0028526B">
        <w:rPr>
          <w:sz w:val="28"/>
          <w:szCs w:val="28"/>
        </w:rPr>
        <w:t xml:space="preserve"> </w:t>
      </w:r>
      <w:r w:rsidR="00DA5BC7">
        <w:rPr>
          <w:sz w:val="28"/>
          <w:szCs w:val="28"/>
        </w:rPr>
        <w:t>[3, С. 252].</w:t>
      </w:r>
      <w:r w:rsidRPr="00FD33F2">
        <w:rPr>
          <w:sz w:val="28"/>
          <w:szCs w:val="28"/>
        </w:rPr>
        <w:t xml:space="preserve"> </w:t>
      </w:r>
    </w:p>
    <w:p w:rsidR="00FD33F2" w:rsidRPr="00FD33F2" w:rsidRDefault="00FD33F2" w:rsidP="00FD33F2">
      <w:pPr>
        <w:spacing w:line="360" w:lineRule="auto"/>
        <w:ind w:firstLine="720"/>
        <w:jc w:val="both"/>
        <w:rPr>
          <w:sz w:val="28"/>
          <w:szCs w:val="28"/>
        </w:rPr>
      </w:pPr>
      <w:r w:rsidRPr="00FD33F2">
        <w:rPr>
          <w:sz w:val="28"/>
          <w:szCs w:val="28"/>
        </w:rPr>
        <w:t>Кредитная политика призвана выступать в роли некоторой “поваренной книги”, ограничивая безумство творческих инициатив и личный расчет отдельных индивидуалов. Содержательной основой кредитной политики являются инструменты, которыми руководствуются сбытовые структуры при предоставлении кредита поставщикам и стандарты предоставления кредитов, устанавливающие разумные правила и ограничения.</w:t>
      </w:r>
    </w:p>
    <w:p w:rsidR="00E05257" w:rsidRDefault="00FD33F2" w:rsidP="00E05257">
      <w:pPr>
        <w:tabs>
          <w:tab w:val="left" w:pos="1845"/>
          <w:tab w:val="left" w:pos="2340"/>
        </w:tabs>
        <w:spacing w:line="360" w:lineRule="auto"/>
        <w:ind w:firstLine="720"/>
        <w:jc w:val="both"/>
        <w:rPr>
          <w:sz w:val="28"/>
          <w:szCs w:val="28"/>
        </w:rPr>
      </w:pPr>
      <w:r w:rsidRPr="00FD33F2">
        <w:rPr>
          <w:sz w:val="28"/>
          <w:szCs w:val="28"/>
        </w:rPr>
        <w:t xml:space="preserve">Проблема данного исследования носит актуальный </w:t>
      </w:r>
      <w:r w:rsidR="00E05257">
        <w:rPr>
          <w:sz w:val="28"/>
          <w:szCs w:val="28"/>
        </w:rPr>
        <w:t>характер в современных условиях.</w:t>
      </w:r>
    </w:p>
    <w:p w:rsidR="007D12B2" w:rsidRDefault="007D12B2" w:rsidP="00E05257">
      <w:pPr>
        <w:spacing w:line="360" w:lineRule="auto"/>
        <w:ind w:firstLine="720"/>
        <w:jc w:val="both"/>
        <w:rPr>
          <w:sz w:val="28"/>
          <w:szCs w:val="28"/>
        </w:rPr>
      </w:pPr>
      <w:r w:rsidRPr="007D12B2">
        <w:rPr>
          <w:sz w:val="28"/>
          <w:szCs w:val="28"/>
        </w:rPr>
        <w:t>В целях обеспечения конкурентоспособности и привлекательности продаваемого товара в современной практике реализация товаров в кредит (с отсрочкой платежа) получила широкое развитие.</w:t>
      </w:r>
    </w:p>
    <w:p w:rsidR="00E05257" w:rsidRDefault="00E05257" w:rsidP="00E05257">
      <w:pPr>
        <w:spacing w:line="360" w:lineRule="auto"/>
        <w:ind w:firstLine="720"/>
        <w:jc w:val="both"/>
        <w:rPr>
          <w:sz w:val="28"/>
          <w:szCs w:val="28"/>
        </w:rPr>
      </w:pPr>
      <w:r>
        <w:rPr>
          <w:sz w:val="28"/>
          <w:szCs w:val="28"/>
        </w:rPr>
        <w:t xml:space="preserve">Целью данной работы является </w:t>
      </w:r>
      <w:r w:rsidR="00456A44">
        <w:rPr>
          <w:sz w:val="28"/>
          <w:szCs w:val="28"/>
        </w:rPr>
        <w:t>рассмотрение</w:t>
      </w:r>
      <w:r>
        <w:rPr>
          <w:sz w:val="28"/>
          <w:szCs w:val="28"/>
        </w:rPr>
        <w:t xml:space="preserve"> кредитной политики предприятия</w:t>
      </w:r>
      <w:r w:rsidR="00456A44">
        <w:rPr>
          <w:sz w:val="28"/>
          <w:szCs w:val="28"/>
        </w:rPr>
        <w:t xml:space="preserve"> и разработка мер по её совершенствованию.</w:t>
      </w:r>
    </w:p>
    <w:p w:rsidR="00456A44" w:rsidRDefault="00456A44" w:rsidP="009C7BFB">
      <w:pPr>
        <w:spacing w:line="360" w:lineRule="auto"/>
        <w:ind w:firstLine="720"/>
        <w:jc w:val="both"/>
        <w:rPr>
          <w:sz w:val="28"/>
          <w:szCs w:val="28"/>
        </w:rPr>
      </w:pPr>
      <w:r>
        <w:rPr>
          <w:sz w:val="28"/>
          <w:szCs w:val="28"/>
        </w:rPr>
        <w:t>Для решения данной цели необходимо решить следующие за</w:t>
      </w:r>
      <w:r w:rsidRPr="006172F7">
        <w:rPr>
          <w:sz w:val="28"/>
          <w:szCs w:val="28"/>
        </w:rPr>
        <w:t>дачи</w:t>
      </w:r>
      <w:r w:rsidRPr="0081118C">
        <w:rPr>
          <w:sz w:val="28"/>
          <w:szCs w:val="28"/>
        </w:rPr>
        <w:t>:</w:t>
      </w:r>
    </w:p>
    <w:p w:rsidR="00456A44" w:rsidRDefault="00456A44" w:rsidP="009C7BFB">
      <w:pPr>
        <w:numPr>
          <w:ilvl w:val="0"/>
          <w:numId w:val="2"/>
        </w:numPr>
        <w:spacing w:line="360" w:lineRule="auto"/>
        <w:rPr>
          <w:sz w:val="28"/>
          <w:szCs w:val="28"/>
        </w:rPr>
      </w:pPr>
      <w:r>
        <w:rPr>
          <w:sz w:val="28"/>
          <w:szCs w:val="28"/>
        </w:rPr>
        <w:t>определить понятие и структуру кредитных ресурсов предприятия</w:t>
      </w:r>
      <w:r w:rsidRPr="00456A44">
        <w:rPr>
          <w:sz w:val="28"/>
          <w:szCs w:val="28"/>
        </w:rPr>
        <w:t>;</w:t>
      </w:r>
    </w:p>
    <w:p w:rsidR="00456A44" w:rsidRDefault="009C7BFB" w:rsidP="009C7BFB">
      <w:pPr>
        <w:numPr>
          <w:ilvl w:val="0"/>
          <w:numId w:val="2"/>
        </w:numPr>
        <w:spacing w:line="360" w:lineRule="auto"/>
        <w:rPr>
          <w:sz w:val="28"/>
          <w:szCs w:val="28"/>
        </w:rPr>
      </w:pPr>
      <w:r>
        <w:rPr>
          <w:sz w:val="28"/>
          <w:szCs w:val="28"/>
        </w:rPr>
        <w:t>дать характеристику кредитной политики предприятия;</w:t>
      </w:r>
    </w:p>
    <w:p w:rsidR="009C7BFB" w:rsidRDefault="009C7BFB" w:rsidP="009C7BFB">
      <w:pPr>
        <w:numPr>
          <w:ilvl w:val="0"/>
          <w:numId w:val="2"/>
        </w:numPr>
        <w:spacing w:line="360" w:lineRule="auto"/>
        <w:rPr>
          <w:sz w:val="28"/>
          <w:szCs w:val="28"/>
        </w:rPr>
      </w:pPr>
      <w:r>
        <w:rPr>
          <w:sz w:val="28"/>
          <w:szCs w:val="28"/>
        </w:rPr>
        <w:t>проанализировать меры по совершенствованию кредитной политики предприятия.</w:t>
      </w:r>
    </w:p>
    <w:p w:rsidR="009C7BFB" w:rsidRDefault="009C7BFB" w:rsidP="009C7BFB">
      <w:pPr>
        <w:spacing w:line="360" w:lineRule="auto"/>
        <w:ind w:left="720"/>
        <w:jc w:val="both"/>
        <w:rPr>
          <w:sz w:val="28"/>
          <w:szCs w:val="28"/>
        </w:rPr>
      </w:pPr>
      <w:r>
        <w:rPr>
          <w:sz w:val="28"/>
          <w:szCs w:val="28"/>
        </w:rPr>
        <w:t>Объектом исследования является ОАО «Прогресс».</w:t>
      </w:r>
    </w:p>
    <w:p w:rsidR="00456A44" w:rsidRDefault="009C7BFB" w:rsidP="009C7BFB">
      <w:pPr>
        <w:spacing w:line="360" w:lineRule="auto"/>
        <w:ind w:firstLine="720"/>
        <w:jc w:val="both"/>
        <w:rPr>
          <w:sz w:val="28"/>
          <w:szCs w:val="28"/>
        </w:rPr>
      </w:pPr>
      <w:r>
        <w:rPr>
          <w:sz w:val="28"/>
          <w:szCs w:val="28"/>
        </w:rPr>
        <w:t>Предметом исследования являются экономические отношения, возникающие между предприятием и банком по поводу предоставления в кредит денежных средств.</w:t>
      </w:r>
    </w:p>
    <w:p w:rsidR="009C7BFB" w:rsidRDefault="009C7BFB" w:rsidP="009C7BFB">
      <w:pPr>
        <w:shd w:val="clear" w:color="auto" w:fill="FFFFFF"/>
        <w:spacing w:line="360" w:lineRule="auto"/>
        <w:jc w:val="both"/>
        <w:rPr>
          <w:color w:val="000000"/>
          <w:sz w:val="28"/>
          <w:szCs w:val="28"/>
        </w:rPr>
      </w:pPr>
      <w:r>
        <w:rPr>
          <w:sz w:val="28"/>
          <w:szCs w:val="28"/>
        </w:rPr>
        <w:t xml:space="preserve">      Теоретической основой исследований являются учебная, научная и  методическая литература по рассматриваемым в работе вопросам, аналитические и информационные материалы, опубликованные в российской периодической печати. Информационной базой исследования являются статистические материалы, годовой отчет за 2006-2007г.г. ОАО «Прогресс»: бухгалтерский баланс (ф.1) и приложение к нему (ф.5), отчет о прибылях и убытках (ф.2), отчет об изменениях капитала (ф.3),</w:t>
      </w:r>
      <w:r w:rsidRPr="004058A6">
        <w:rPr>
          <w:color w:val="000000"/>
          <w:sz w:val="28"/>
          <w:szCs w:val="28"/>
        </w:rPr>
        <w:t xml:space="preserve"> </w:t>
      </w:r>
      <w:r>
        <w:rPr>
          <w:color w:val="000000"/>
          <w:sz w:val="28"/>
          <w:szCs w:val="28"/>
        </w:rPr>
        <w:t>о</w:t>
      </w:r>
      <w:r w:rsidRPr="00243DFB">
        <w:rPr>
          <w:color w:val="000000"/>
          <w:sz w:val="28"/>
          <w:szCs w:val="28"/>
        </w:rPr>
        <w:t>сновные показатели (в с/х</w:t>
      </w:r>
      <w:r>
        <w:rPr>
          <w:color w:val="000000"/>
          <w:sz w:val="28"/>
          <w:szCs w:val="28"/>
        </w:rPr>
        <w:t xml:space="preserve"> </w:t>
      </w:r>
      <w:r w:rsidRPr="00243DFB">
        <w:rPr>
          <w:color w:val="000000"/>
          <w:sz w:val="28"/>
          <w:szCs w:val="28"/>
        </w:rPr>
        <w:t>- форма 6 АПК</w:t>
      </w:r>
      <w:r>
        <w:rPr>
          <w:color w:val="000000"/>
          <w:sz w:val="28"/>
          <w:szCs w:val="28"/>
        </w:rPr>
        <w:t>).</w:t>
      </w:r>
    </w:p>
    <w:p w:rsidR="009C7BFB" w:rsidRDefault="009C7BFB" w:rsidP="009C7BFB">
      <w:pPr>
        <w:spacing w:line="360" w:lineRule="auto"/>
        <w:jc w:val="both"/>
        <w:rPr>
          <w:sz w:val="28"/>
          <w:szCs w:val="28"/>
        </w:rPr>
      </w:pPr>
      <w:r>
        <w:rPr>
          <w:sz w:val="28"/>
          <w:szCs w:val="28"/>
        </w:rPr>
        <w:t xml:space="preserve">      Для решения поставленных задач использовались следующие методы: статистический, абстрактно-логический, расчетно-конструктивный и экономико-математический.</w:t>
      </w:r>
    </w:p>
    <w:p w:rsidR="009C7BFB" w:rsidRDefault="009C7BFB" w:rsidP="009C7BFB">
      <w:pPr>
        <w:shd w:val="clear" w:color="auto" w:fill="FFFFFF"/>
        <w:spacing w:line="360" w:lineRule="auto"/>
        <w:ind w:firstLine="720"/>
        <w:jc w:val="both"/>
        <w:rPr>
          <w:sz w:val="28"/>
          <w:szCs w:val="28"/>
        </w:rPr>
      </w:pPr>
    </w:p>
    <w:p w:rsidR="009C7BFB" w:rsidRPr="009C7BFB" w:rsidRDefault="009C7BFB" w:rsidP="009C7BFB">
      <w:pPr>
        <w:spacing w:line="360" w:lineRule="auto"/>
        <w:ind w:firstLine="720"/>
        <w:jc w:val="both"/>
        <w:rPr>
          <w:sz w:val="28"/>
          <w:szCs w:val="28"/>
        </w:rPr>
      </w:pPr>
    </w:p>
    <w:p w:rsidR="00456A44" w:rsidRDefault="00456A44" w:rsidP="009C7BFB">
      <w:pPr>
        <w:spacing w:line="360" w:lineRule="auto"/>
      </w:pPr>
    </w:p>
    <w:p w:rsidR="00456A44" w:rsidRPr="007D12B2" w:rsidRDefault="00456A44" w:rsidP="009C7BFB">
      <w:pPr>
        <w:spacing w:line="360" w:lineRule="auto"/>
        <w:ind w:firstLine="720"/>
        <w:jc w:val="both"/>
        <w:rPr>
          <w:sz w:val="28"/>
          <w:szCs w:val="28"/>
        </w:rPr>
      </w:pPr>
    </w:p>
    <w:p w:rsidR="007D12B2" w:rsidRDefault="007D12B2" w:rsidP="009C7BFB">
      <w:pPr>
        <w:spacing w:line="360" w:lineRule="auto"/>
        <w:jc w:val="both"/>
        <w:rPr>
          <w:sz w:val="28"/>
          <w:szCs w:val="28"/>
        </w:rPr>
      </w:pPr>
    </w:p>
    <w:p w:rsidR="00E05257" w:rsidRDefault="00E05257" w:rsidP="009C7BFB">
      <w:pPr>
        <w:spacing w:line="360" w:lineRule="auto"/>
        <w:rPr>
          <w:sz w:val="28"/>
          <w:szCs w:val="28"/>
        </w:rPr>
      </w:pPr>
    </w:p>
    <w:p w:rsidR="00E05257" w:rsidRDefault="00E05257" w:rsidP="009C7BFB">
      <w:pPr>
        <w:spacing w:line="360" w:lineRule="auto"/>
        <w:rPr>
          <w:sz w:val="28"/>
          <w:szCs w:val="28"/>
        </w:rPr>
      </w:pPr>
    </w:p>
    <w:p w:rsidR="00E05257" w:rsidRDefault="00E05257" w:rsidP="007D12B2">
      <w:pPr>
        <w:rPr>
          <w:sz w:val="28"/>
          <w:szCs w:val="28"/>
        </w:rPr>
      </w:pPr>
    </w:p>
    <w:p w:rsidR="00E05257" w:rsidRDefault="00E05257" w:rsidP="007D12B2">
      <w:pPr>
        <w:rPr>
          <w:sz w:val="28"/>
          <w:szCs w:val="28"/>
        </w:rPr>
      </w:pPr>
    </w:p>
    <w:p w:rsidR="00E05257" w:rsidRDefault="00E05257" w:rsidP="007D12B2">
      <w:pPr>
        <w:rPr>
          <w:sz w:val="28"/>
          <w:szCs w:val="28"/>
        </w:rPr>
      </w:pPr>
    </w:p>
    <w:p w:rsidR="00E05257" w:rsidRDefault="00E05257" w:rsidP="007D12B2">
      <w:pPr>
        <w:rPr>
          <w:sz w:val="28"/>
          <w:szCs w:val="28"/>
        </w:rPr>
      </w:pPr>
    </w:p>
    <w:p w:rsidR="00E05257" w:rsidRDefault="00E05257" w:rsidP="007D12B2">
      <w:pPr>
        <w:rPr>
          <w:sz w:val="28"/>
          <w:szCs w:val="28"/>
        </w:rPr>
      </w:pPr>
    </w:p>
    <w:p w:rsidR="00E05257" w:rsidRDefault="00E05257" w:rsidP="007D12B2">
      <w:pPr>
        <w:rPr>
          <w:sz w:val="28"/>
          <w:szCs w:val="28"/>
        </w:rPr>
      </w:pPr>
    </w:p>
    <w:p w:rsidR="00E05257" w:rsidRDefault="00E05257" w:rsidP="007D12B2">
      <w:pPr>
        <w:rPr>
          <w:sz w:val="28"/>
          <w:szCs w:val="28"/>
        </w:rPr>
      </w:pPr>
    </w:p>
    <w:p w:rsidR="006A57C0" w:rsidRDefault="006A57C0" w:rsidP="006A57C0">
      <w:pPr>
        <w:tabs>
          <w:tab w:val="left" w:pos="1845"/>
          <w:tab w:val="left" w:pos="3150"/>
        </w:tabs>
        <w:spacing w:line="360" w:lineRule="auto"/>
        <w:jc w:val="center"/>
        <w:rPr>
          <w:sz w:val="28"/>
          <w:szCs w:val="28"/>
        </w:rPr>
      </w:pPr>
      <w:r>
        <w:rPr>
          <w:sz w:val="28"/>
          <w:szCs w:val="28"/>
        </w:rPr>
        <w:t>1. Обоснованность, необходимость и эффективность использования кредитных ресурсов</w:t>
      </w:r>
    </w:p>
    <w:p w:rsidR="00E05257" w:rsidRDefault="006A57C0" w:rsidP="006A57C0">
      <w:pPr>
        <w:spacing w:line="360" w:lineRule="auto"/>
        <w:jc w:val="center"/>
        <w:rPr>
          <w:sz w:val="28"/>
          <w:szCs w:val="28"/>
        </w:rPr>
      </w:pPr>
      <w:r>
        <w:rPr>
          <w:sz w:val="28"/>
          <w:szCs w:val="28"/>
        </w:rPr>
        <w:t>1.1. Понятие и структура кредитных ресурсов предприятия</w:t>
      </w:r>
    </w:p>
    <w:p w:rsidR="006A57C0" w:rsidRDefault="006A57C0" w:rsidP="006A57C0">
      <w:pPr>
        <w:spacing w:line="360" w:lineRule="auto"/>
        <w:jc w:val="center"/>
        <w:rPr>
          <w:sz w:val="28"/>
          <w:szCs w:val="28"/>
        </w:rPr>
      </w:pPr>
    </w:p>
    <w:p w:rsidR="006A57C0" w:rsidRDefault="006A57C0" w:rsidP="006A57C0">
      <w:pPr>
        <w:spacing w:line="360" w:lineRule="auto"/>
        <w:ind w:firstLine="720"/>
        <w:jc w:val="both"/>
        <w:rPr>
          <w:sz w:val="28"/>
          <w:szCs w:val="28"/>
        </w:rPr>
      </w:pPr>
      <w:r w:rsidRPr="0085236B">
        <w:rPr>
          <w:bCs/>
          <w:sz w:val="28"/>
          <w:szCs w:val="28"/>
        </w:rPr>
        <w:t>Кредитные ресурсы предприятия</w:t>
      </w:r>
      <w:r w:rsidRPr="0085236B">
        <w:rPr>
          <w:sz w:val="28"/>
          <w:szCs w:val="28"/>
        </w:rPr>
        <w:t xml:space="preserve"> - это </w:t>
      </w:r>
      <w:r w:rsidRPr="0085236B">
        <w:rPr>
          <w:bCs/>
          <w:sz w:val="28"/>
          <w:szCs w:val="28"/>
        </w:rPr>
        <w:t>часть</w:t>
      </w:r>
      <w:r w:rsidRPr="0085236B">
        <w:rPr>
          <w:sz w:val="28"/>
          <w:szCs w:val="28"/>
        </w:rPr>
        <w:t xml:space="preserve"> собственного капитала и привлеченных средств, в</w:t>
      </w:r>
      <w:r w:rsidRPr="0085236B">
        <w:rPr>
          <w:bCs/>
          <w:sz w:val="28"/>
          <w:szCs w:val="28"/>
        </w:rPr>
        <w:t xml:space="preserve"> денежной форме</w:t>
      </w:r>
      <w:r w:rsidRPr="0085236B">
        <w:rPr>
          <w:sz w:val="28"/>
          <w:szCs w:val="28"/>
        </w:rPr>
        <w:t xml:space="preserve">  направляемая на активные </w:t>
      </w:r>
      <w:r w:rsidRPr="0085236B">
        <w:rPr>
          <w:bCs/>
          <w:sz w:val="28"/>
          <w:szCs w:val="28"/>
        </w:rPr>
        <w:t>кредитные</w:t>
      </w:r>
      <w:r w:rsidRPr="0085236B">
        <w:rPr>
          <w:sz w:val="28"/>
          <w:szCs w:val="28"/>
        </w:rPr>
        <w:t xml:space="preserve"> операции. Причем в момент использования кредитных ресурсов они перестают быть ресурсом для предприятия</w:t>
      </w:r>
      <w:r>
        <w:rPr>
          <w:sz w:val="28"/>
          <w:szCs w:val="28"/>
        </w:rPr>
        <w:t>,</w:t>
      </w:r>
      <w:r w:rsidRPr="0085236B">
        <w:rPr>
          <w:sz w:val="28"/>
          <w:szCs w:val="28"/>
        </w:rPr>
        <w:t xml:space="preserve"> </w:t>
      </w:r>
      <w:r>
        <w:rPr>
          <w:sz w:val="28"/>
          <w:szCs w:val="28"/>
        </w:rPr>
        <w:t>так как</w:t>
      </w:r>
      <w:r w:rsidRPr="0085236B">
        <w:rPr>
          <w:sz w:val="28"/>
          <w:szCs w:val="28"/>
        </w:rPr>
        <w:t xml:space="preserve"> они уже не запас (возврат кредита - рисковая операция), а становятся вложенными кредитными ресурсами</w:t>
      </w:r>
      <w:r w:rsidR="0028526B">
        <w:rPr>
          <w:sz w:val="28"/>
          <w:szCs w:val="28"/>
        </w:rPr>
        <w:t xml:space="preserve"> </w:t>
      </w:r>
      <w:r w:rsidR="000A5FD4">
        <w:rPr>
          <w:sz w:val="28"/>
          <w:szCs w:val="28"/>
        </w:rPr>
        <w:t>[5, С. 125]</w:t>
      </w:r>
      <w:r>
        <w:rPr>
          <w:sz w:val="28"/>
          <w:szCs w:val="28"/>
        </w:rPr>
        <w:t>.</w:t>
      </w:r>
    </w:p>
    <w:p w:rsidR="00D8460F" w:rsidRDefault="00D8460F" w:rsidP="006A57C0">
      <w:pPr>
        <w:spacing w:line="360" w:lineRule="auto"/>
        <w:ind w:firstLine="720"/>
        <w:jc w:val="both"/>
        <w:rPr>
          <w:sz w:val="28"/>
          <w:szCs w:val="28"/>
        </w:rPr>
      </w:pPr>
      <w:r>
        <w:rPr>
          <w:sz w:val="28"/>
          <w:szCs w:val="28"/>
        </w:rPr>
        <w:t>К</w:t>
      </w:r>
      <w:r w:rsidRPr="0085236B">
        <w:rPr>
          <w:sz w:val="28"/>
          <w:szCs w:val="28"/>
        </w:rPr>
        <w:t>редитны</w:t>
      </w:r>
      <w:r>
        <w:rPr>
          <w:sz w:val="28"/>
          <w:szCs w:val="28"/>
        </w:rPr>
        <w:t>е</w:t>
      </w:r>
      <w:r w:rsidRPr="0085236B">
        <w:rPr>
          <w:sz w:val="28"/>
          <w:szCs w:val="28"/>
        </w:rPr>
        <w:t xml:space="preserve"> ресурс</w:t>
      </w:r>
      <w:r>
        <w:rPr>
          <w:sz w:val="28"/>
          <w:szCs w:val="28"/>
        </w:rPr>
        <w:t>ы подразделяются</w:t>
      </w:r>
      <w:r w:rsidRPr="0085236B">
        <w:rPr>
          <w:sz w:val="28"/>
          <w:szCs w:val="28"/>
        </w:rPr>
        <w:t xml:space="preserve"> на текущие кредитные ресурсы и мгновенные кредитные ресурсы</w:t>
      </w:r>
      <w:r>
        <w:rPr>
          <w:sz w:val="28"/>
          <w:szCs w:val="28"/>
        </w:rPr>
        <w:t>.</w:t>
      </w:r>
    </w:p>
    <w:p w:rsidR="00D8460F" w:rsidRDefault="00D8460F" w:rsidP="006A57C0">
      <w:pPr>
        <w:spacing w:line="360" w:lineRule="auto"/>
        <w:ind w:firstLine="720"/>
        <w:jc w:val="both"/>
        <w:rPr>
          <w:sz w:val="28"/>
          <w:szCs w:val="28"/>
        </w:rPr>
      </w:pPr>
      <w:r w:rsidRPr="0085236B">
        <w:rPr>
          <w:sz w:val="28"/>
          <w:szCs w:val="28"/>
        </w:rPr>
        <w:t>Расчет размера текущих кредитных ресурсов, то есть ресурсов, которые мы потенциально еще можем направить на кредитные вложения</w:t>
      </w:r>
      <w:r>
        <w:rPr>
          <w:sz w:val="28"/>
          <w:szCs w:val="28"/>
        </w:rPr>
        <w:t xml:space="preserve">, </w:t>
      </w:r>
      <w:r w:rsidRPr="0085236B">
        <w:rPr>
          <w:sz w:val="28"/>
          <w:szCs w:val="28"/>
        </w:rPr>
        <w:t>определяется по формуле</w:t>
      </w:r>
      <w:r>
        <w:rPr>
          <w:sz w:val="28"/>
          <w:szCs w:val="28"/>
        </w:rPr>
        <w:t>:</w:t>
      </w:r>
    </w:p>
    <w:p w:rsidR="006A57C0" w:rsidRDefault="00D8460F" w:rsidP="00D8460F">
      <w:pPr>
        <w:spacing w:line="360" w:lineRule="auto"/>
        <w:jc w:val="center"/>
        <w:rPr>
          <w:sz w:val="28"/>
          <w:szCs w:val="28"/>
        </w:rPr>
      </w:pPr>
      <w:r w:rsidRPr="0085236B">
        <w:rPr>
          <w:bCs/>
          <w:sz w:val="28"/>
          <w:szCs w:val="28"/>
        </w:rPr>
        <w:t xml:space="preserve">Текущие кредитные  ресурсы   =  Кредитный потенциал  -  Вложенные кредитные ресурсы     </w:t>
      </w:r>
    </w:p>
    <w:p w:rsidR="00D8460F" w:rsidRPr="0085236B" w:rsidRDefault="00D8460F" w:rsidP="00D8460F">
      <w:pPr>
        <w:spacing w:line="360" w:lineRule="auto"/>
        <w:ind w:firstLine="709"/>
        <w:jc w:val="both"/>
        <w:rPr>
          <w:sz w:val="28"/>
          <w:szCs w:val="28"/>
        </w:rPr>
      </w:pPr>
      <w:r w:rsidRPr="0085236B">
        <w:rPr>
          <w:sz w:val="28"/>
          <w:szCs w:val="28"/>
        </w:rPr>
        <w:t>Мгновенные кредитные ресурсы - это тот размер ресурсов, которые в конкретный момент времени могут быть использованы для выдачи кредита</w:t>
      </w:r>
      <w:r>
        <w:rPr>
          <w:sz w:val="28"/>
          <w:szCs w:val="28"/>
        </w:rPr>
        <w:t>, определяется по формуле:</w:t>
      </w:r>
    </w:p>
    <w:p w:rsidR="006A57C0" w:rsidRDefault="00D8460F" w:rsidP="00D8460F">
      <w:pPr>
        <w:spacing w:line="360" w:lineRule="auto"/>
        <w:jc w:val="center"/>
        <w:rPr>
          <w:sz w:val="28"/>
          <w:szCs w:val="28"/>
        </w:rPr>
      </w:pPr>
      <w:r w:rsidRPr="0085236B">
        <w:rPr>
          <w:bCs/>
          <w:sz w:val="28"/>
          <w:szCs w:val="28"/>
        </w:rPr>
        <w:t>Мгновенные кредитные ресурсы = Остатки средств на корр. счете + Текущие поступления - Текущие платежи + Высоколиквидные ресурсы (ГДО) + излишек наличности в кассе предприятия</w:t>
      </w:r>
    </w:p>
    <w:p w:rsidR="00D8460F" w:rsidRPr="0085236B" w:rsidRDefault="00D8460F" w:rsidP="00D8460F">
      <w:pPr>
        <w:spacing w:line="360" w:lineRule="auto"/>
        <w:ind w:firstLine="709"/>
        <w:jc w:val="both"/>
        <w:rPr>
          <w:sz w:val="28"/>
          <w:szCs w:val="28"/>
        </w:rPr>
      </w:pPr>
      <w:r w:rsidRPr="0085236B">
        <w:rPr>
          <w:sz w:val="28"/>
          <w:szCs w:val="28"/>
        </w:rPr>
        <w:t xml:space="preserve">Переход на рыночные отношения серьезно изменил структуру ресурсов предприятий. Структура  ресурсов отдельного предприятия зависит от степени его специализации или, наоборот, универсализации, особенностей его деятельности, состояния рынка ссудных ресурсов. </w:t>
      </w:r>
    </w:p>
    <w:p w:rsidR="00D8460F" w:rsidRPr="0085236B" w:rsidRDefault="00D8460F" w:rsidP="00D8460F">
      <w:pPr>
        <w:spacing w:line="360" w:lineRule="auto"/>
        <w:ind w:firstLine="709"/>
        <w:jc w:val="both"/>
        <w:rPr>
          <w:sz w:val="28"/>
          <w:szCs w:val="28"/>
        </w:rPr>
      </w:pPr>
      <w:r w:rsidRPr="0085236B">
        <w:rPr>
          <w:sz w:val="28"/>
          <w:szCs w:val="28"/>
        </w:rPr>
        <w:t>Собственные средства предприятия формируются из уставного капитала, фондов и нераспределенной прибыли</w:t>
      </w:r>
      <w:r w:rsidR="0028526B">
        <w:rPr>
          <w:sz w:val="28"/>
          <w:szCs w:val="28"/>
        </w:rPr>
        <w:t xml:space="preserve"> </w:t>
      </w:r>
      <w:r w:rsidR="000A5FD4">
        <w:rPr>
          <w:sz w:val="28"/>
          <w:szCs w:val="28"/>
        </w:rPr>
        <w:t>[5, С. 221]</w:t>
      </w:r>
      <w:r>
        <w:rPr>
          <w:sz w:val="28"/>
          <w:szCs w:val="28"/>
        </w:rPr>
        <w:t>.</w:t>
      </w:r>
    </w:p>
    <w:p w:rsidR="00D8460F" w:rsidRPr="0085236B" w:rsidRDefault="00D8460F" w:rsidP="00D8460F">
      <w:pPr>
        <w:spacing w:line="360" w:lineRule="auto"/>
        <w:ind w:firstLine="709"/>
        <w:jc w:val="both"/>
        <w:rPr>
          <w:sz w:val="28"/>
          <w:szCs w:val="28"/>
        </w:rPr>
      </w:pPr>
      <w:r w:rsidRPr="0085236B">
        <w:rPr>
          <w:bCs/>
          <w:sz w:val="28"/>
          <w:szCs w:val="28"/>
        </w:rPr>
        <w:t>Уставный капитал</w:t>
      </w:r>
      <w:r>
        <w:rPr>
          <w:bCs/>
          <w:sz w:val="28"/>
          <w:szCs w:val="28"/>
        </w:rPr>
        <w:t xml:space="preserve"> </w:t>
      </w:r>
      <w:r w:rsidRPr="0085236B">
        <w:rPr>
          <w:sz w:val="28"/>
          <w:szCs w:val="28"/>
        </w:rPr>
        <w:t>формируется из взносов предприятий, объединений и организаций состоит из номинальной стоимости акций, и служит основным обеспечением обязательств предприятия.</w:t>
      </w:r>
    </w:p>
    <w:p w:rsidR="00D8460F" w:rsidRPr="0085236B" w:rsidRDefault="00D8460F" w:rsidP="00D8460F">
      <w:pPr>
        <w:spacing w:line="360" w:lineRule="auto"/>
        <w:ind w:firstLine="709"/>
        <w:jc w:val="both"/>
        <w:rPr>
          <w:bCs/>
          <w:sz w:val="28"/>
          <w:szCs w:val="28"/>
        </w:rPr>
      </w:pPr>
      <w:r w:rsidRPr="0085236B">
        <w:rPr>
          <w:sz w:val="28"/>
          <w:szCs w:val="28"/>
        </w:rPr>
        <w:t>Совет предприятия самостоятельно утверждает положение о порядке образования и использования его фондов.</w:t>
      </w:r>
    </w:p>
    <w:p w:rsidR="00D8460F" w:rsidRPr="0085236B" w:rsidRDefault="00D8460F" w:rsidP="00D8460F">
      <w:pPr>
        <w:spacing w:line="360" w:lineRule="auto"/>
        <w:ind w:firstLine="709"/>
        <w:jc w:val="both"/>
        <w:rPr>
          <w:sz w:val="28"/>
          <w:szCs w:val="28"/>
        </w:rPr>
      </w:pPr>
      <w:r w:rsidRPr="0085236B">
        <w:rPr>
          <w:bCs/>
          <w:sz w:val="28"/>
          <w:szCs w:val="28"/>
        </w:rPr>
        <w:t>Резервный фонд</w:t>
      </w:r>
      <w:r w:rsidRPr="0085236B">
        <w:rPr>
          <w:sz w:val="28"/>
          <w:szCs w:val="28"/>
        </w:rPr>
        <w:t xml:space="preserve"> предназначен для покрытия возможных убытков предприятия по производимым им операциям. Минимальный размер резервного фонда определяется  уставом организации, но не может составлять менее 15%  величины уставного капитала. Источником формирования резервного фонда являются отчисления от прибыли направляемые в фонд в соответствии с законодательством.</w:t>
      </w:r>
    </w:p>
    <w:p w:rsidR="00D8460F" w:rsidRPr="0085236B" w:rsidRDefault="00D8460F" w:rsidP="00D8460F">
      <w:pPr>
        <w:spacing w:line="360" w:lineRule="auto"/>
        <w:ind w:firstLine="709"/>
        <w:jc w:val="both"/>
        <w:rPr>
          <w:sz w:val="28"/>
          <w:szCs w:val="28"/>
        </w:rPr>
      </w:pPr>
      <w:r w:rsidRPr="0085236B">
        <w:rPr>
          <w:sz w:val="28"/>
          <w:szCs w:val="28"/>
        </w:rPr>
        <w:t xml:space="preserve">Предприятиями формируются также специальные фонды: “Износ основных средств”, “Износ МБП”, образуемые путем амортизационных отчислений; фонды экономического стимулирования, созданные из прибыли. </w:t>
      </w:r>
      <w:r>
        <w:rPr>
          <w:bCs/>
          <w:sz w:val="28"/>
          <w:szCs w:val="28"/>
        </w:rPr>
        <w:t xml:space="preserve">       </w:t>
      </w:r>
      <w:r w:rsidRPr="0085236B">
        <w:rPr>
          <w:sz w:val="28"/>
          <w:szCs w:val="28"/>
        </w:rPr>
        <w:t>Мировой опыт предоставляет нам различные методики определения размера  собственных средств (капитала) предприятия. Размер капитала, рассчитанный по той или иной методике, будет различным</w:t>
      </w:r>
      <w:r w:rsidR="0028526B">
        <w:rPr>
          <w:sz w:val="28"/>
          <w:szCs w:val="28"/>
        </w:rPr>
        <w:t xml:space="preserve"> </w:t>
      </w:r>
      <w:r w:rsidR="000A5FD4">
        <w:rPr>
          <w:sz w:val="28"/>
          <w:szCs w:val="28"/>
        </w:rPr>
        <w:t>[6, С. 321]</w:t>
      </w:r>
      <w:r>
        <w:rPr>
          <w:sz w:val="28"/>
          <w:szCs w:val="28"/>
        </w:rPr>
        <w:t>.</w:t>
      </w:r>
    </w:p>
    <w:p w:rsidR="00D8460F" w:rsidRPr="0085236B" w:rsidRDefault="00D8460F" w:rsidP="00D8460F">
      <w:pPr>
        <w:spacing w:line="360" w:lineRule="auto"/>
        <w:ind w:firstLine="709"/>
        <w:jc w:val="both"/>
        <w:rPr>
          <w:sz w:val="28"/>
          <w:szCs w:val="28"/>
        </w:rPr>
      </w:pPr>
      <w:r w:rsidRPr="0085236B">
        <w:rPr>
          <w:sz w:val="28"/>
          <w:szCs w:val="28"/>
        </w:rPr>
        <w:t xml:space="preserve">Необоснованное завышение капитала при расчете приводит к ложной информации о благополучном состоянии предприятия. Оно, исходя из завышенной величины собственного капитала, расширяет свои активные операции, подвергаясь повышенным рискам. Напротив, если методика определения величины капитала приводит к его искусственному занижению, то будет наблюдаться сужение диапазона активных операций и, следовательно, снижение доходов.  </w:t>
      </w:r>
    </w:p>
    <w:p w:rsidR="00D8460F" w:rsidRPr="0085236B" w:rsidRDefault="00D8460F" w:rsidP="00D8460F">
      <w:pPr>
        <w:spacing w:line="360" w:lineRule="auto"/>
        <w:ind w:firstLine="709"/>
        <w:jc w:val="both"/>
        <w:rPr>
          <w:sz w:val="28"/>
          <w:szCs w:val="28"/>
        </w:rPr>
      </w:pPr>
      <w:r w:rsidRPr="0085236B">
        <w:rPr>
          <w:sz w:val="28"/>
          <w:szCs w:val="28"/>
        </w:rPr>
        <w:t>Известно, что на величину достаточности собственного капитала предприятия влияют объем, состав,  качество и характер активных операций. Ориентация предприятия на преимущественное проведение операций, связанных с большим риском, требует относительно большого размера собственных средств и, наоборот, преобладание в кредитном портфеле предприятия ссуд с минимальным риском допускает относительное снижение собственного капитала. Размер собственного капитала, необходимого предприятию, зависит также от специфики его клиентов</w:t>
      </w:r>
      <w:r w:rsidR="0028526B">
        <w:rPr>
          <w:sz w:val="28"/>
          <w:szCs w:val="28"/>
        </w:rPr>
        <w:t xml:space="preserve"> </w:t>
      </w:r>
      <w:r w:rsidR="000A5FD4">
        <w:rPr>
          <w:sz w:val="28"/>
          <w:szCs w:val="28"/>
        </w:rPr>
        <w:t>[2, С. 144]</w:t>
      </w:r>
      <w:r>
        <w:rPr>
          <w:sz w:val="28"/>
          <w:szCs w:val="28"/>
        </w:rPr>
        <w:t>.</w:t>
      </w:r>
      <w:r w:rsidRPr="0085236B">
        <w:rPr>
          <w:sz w:val="28"/>
          <w:szCs w:val="28"/>
        </w:rPr>
        <w:t xml:space="preserve"> </w:t>
      </w:r>
    </w:p>
    <w:p w:rsidR="00D8460F" w:rsidRPr="0085236B" w:rsidRDefault="00D8460F" w:rsidP="00D8460F">
      <w:pPr>
        <w:spacing w:line="360" w:lineRule="auto"/>
        <w:ind w:firstLine="709"/>
        <w:jc w:val="both"/>
        <w:rPr>
          <w:sz w:val="28"/>
          <w:szCs w:val="28"/>
        </w:rPr>
      </w:pPr>
      <w:r w:rsidRPr="0085236B">
        <w:rPr>
          <w:sz w:val="28"/>
          <w:szCs w:val="28"/>
        </w:rPr>
        <w:t>Мерой достаточности капитала служит показатель соотношения  капитала предприятия и портфеля активов. На протяжении нескольких лет в мировой  практике этот показатель претерпевал различные изменения. В 80-х годах вопрос о методологии оценки капитала стал предметом дискуссий в международных финансовых организациях. Цель заключалась в выработке общих критериев достаточности капитала, применяемых для разных субъектов сообщества независимо от их страновой принадлежности. Главным обобщенным показателем достаточности капитала является   коэффициент рисковых активов, который определяется по формуле:</w:t>
      </w:r>
    </w:p>
    <w:p w:rsidR="00D8460F" w:rsidRPr="0085236B" w:rsidRDefault="00D8460F" w:rsidP="00D8460F">
      <w:pPr>
        <w:spacing w:line="360" w:lineRule="auto"/>
        <w:ind w:firstLine="709"/>
        <w:jc w:val="both"/>
        <w:rPr>
          <w:sz w:val="28"/>
          <w:szCs w:val="28"/>
        </w:rPr>
      </w:pPr>
    </w:p>
    <w:p w:rsidR="00D8460F" w:rsidRPr="0085236B" w:rsidRDefault="00D8460F" w:rsidP="00D8460F">
      <w:pPr>
        <w:spacing w:line="360" w:lineRule="auto"/>
        <w:ind w:firstLine="709"/>
        <w:jc w:val="both"/>
        <w:rPr>
          <w:sz w:val="28"/>
          <w:szCs w:val="28"/>
        </w:rPr>
      </w:pPr>
      <w:r w:rsidRPr="0085236B">
        <w:rPr>
          <w:position w:val="-32"/>
          <w:sz w:val="28"/>
          <w:szCs w:val="28"/>
        </w:rPr>
        <w:object w:dxaOrig="814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4.25pt;height:36.75pt" o:ole="">
            <v:imagedata r:id="rId7" o:title=""/>
          </v:shape>
          <o:OLEObject Type="Embed" ProgID="Equation.3" ShapeID="_x0000_i1025" DrawAspect="Content" ObjectID="_1470225141" r:id="rId8"/>
        </w:object>
      </w:r>
    </w:p>
    <w:p w:rsidR="00D8460F" w:rsidRPr="0085236B" w:rsidRDefault="00D8460F" w:rsidP="00D8460F">
      <w:pPr>
        <w:spacing w:line="360" w:lineRule="auto"/>
        <w:ind w:firstLine="709"/>
        <w:jc w:val="both"/>
        <w:rPr>
          <w:sz w:val="28"/>
          <w:szCs w:val="28"/>
        </w:rPr>
      </w:pPr>
    </w:p>
    <w:p w:rsidR="00D8460F" w:rsidRPr="0085236B" w:rsidRDefault="00D8460F" w:rsidP="00D8460F">
      <w:pPr>
        <w:spacing w:line="360" w:lineRule="auto"/>
        <w:ind w:firstLine="709"/>
        <w:jc w:val="both"/>
        <w:rPr>
          <w:sz w:val="28"/>
          <w:szCs w:val="28"/>
        </w:rPr>
      </w:pPr>
      <w:r w:rsidRPr="0085236B">
        <w:rPr>
          <w:sz w:val="28"/>
          <w:szCs w:val="28"/>
        </w:rPr>
        <w:t>Норматив достаточности капитала предприятия определяется как соотношение собственных средств (капитала) к суммарному объему активов, взвешенных с учетом риска, за вычетом суммы созданных резервов под обесценение ценных бумаг и на возможные потери по ссудам</w:t>
      </w:r>
      <w:r w:rsidR="0028526B">
        <w:rPr>
          <w:sz w:val="28"/>
          <w:szCs w:val="28"/>
        </w:rPr>
        <w:t xml:space="preserve"> </w:t>
      </w:r>
      <w:r w:rsidR="000A5FD4">
        <w:rPr>
          <w:sz w:val="28"/>
          <w:szCs w:val="28"/>
        </w:rPr>
        <w:t>[8, С. 342]</w:t>
      </w:r>
      <w:r w:rsidR="00E05E8A">
        <w:rPr>
          <w:sz w:val="28"/>
          <w:szCs w:val="28"/>
        </w:rPr>
        <w:t>.</w:t>
      </w:r>
      <w:r w:rsidRPr="0085236B">
        <w:rPr>
          <w:sz w:val="28"/>
          <w:szCs w:val="28"/>
        </w:rPr>
        <w:t xml:space="preserve"> </w:t>
      </w:r>
    </w:p>
    <w:p w:rsidR="00D8460F" w:rsidRPr="0085236B" w:rsidRDefault="00D8460F" w:rsidP="00D8460F">
      <w:pPr>
        <w:spacing w:line="360" w:lineRule="auto"/>
        <w:ind w:firstLine="709"/>
        <w:jc w:val="both"/>
        <w:rPr>
          <w:sz w:val="28"/>
          <w:szCs w:val="28"/>
        </w:rPr>
      </w:pPr>
      <w:r w:rsidRPr="0085236B">
        <w:rPr>
          <w:sz w:val="28"/>
          <w:szCs w:val="28"/>
        </w:rPr>
        <w:t>Капитал (собственные средства) предприятия определяется как сумма:</w:t>
      </w:r>
    </w:p>
    <w:p w:rsidR="00D8460F" w:rsidRPr="0085236B" w:rsidRDefault="00D8460F" w:rsidP="00D8460F">
      <w:pPr>
        <w:spacing w:line="360" w:lineRule="auto"/>
        <w:ind w:firstLine="709"/>
        <w:jc w:val="both"/>
        <w:rPr>
          <w:sz w:val="28"/>
          <w:szCs w:val="28"/>
        </w:rPr>
      </w:pPr>
      <w:r w:rsidRPr="0085236B">
        <w:rPr>
          <w:sz w:val="28"/>
          <w:szCs w:val="28"/>
        </w:rPr>
        <w:t xml:space="preserve">- уставного капитала предприятия;  </w:t>
      </w:r>
    </w:p>
    <w:p w:rsidR="00D8460F" w:rsidRPr="0085236B" w:rsidRDefault="00D8460F" w:rsidP="00D8460F">
      <w:pPr>
        <w:spacing w:line="360" w:lineRule="auto"/>
        <w:ind w:firstLine="709"/>
        <w:jc w:val="both"/>
        <w:rPr>
          <w:sz w:val="28"/>
          <w:szCs w:val="28"/>
        </w:rPr>
      </w:pPr>
      <w:r w:rsidRPr="0085236B">
        <w:rPr>
          <w:sz w:val="28"/>
          <w:szCs w:val="28"/>
        </w:rPr>
        <w:t>- фондов предприятия;</w:t>
      </w:r>
    </w:p>
    <w:p w:rsidR="00D8460F" w:rsidRPr="0085236B" w:rsidRDefault="00D8460F" w:rsidP="00D8460F">
      <w:pPr>
        <w:spacing w:line="360" w:lineRule="auto"/>
        <w:ind w:firstLine="709"/>
        <w:jc w:val="both"/>
        <w:rPr>
          <w:sz w:val="28"/>
          <w:szCs w:val="28"/>
        </w:rPr>
      </w:pPr>
      <w:r w:rsidRPr="0085236B">
        <w:rPr>
          <w:sz w:val="28"/>
          <w:szCs w:val="28"/>
        </w:rPr>
        <w:t xml:space="preserve">- нераспределенной прибыли, </w:t>
      </w:r>
      <w:r w:rsidRPr="0085236B">
        <w:rPr>
          <w:bCs/>
          <w:sz w:val="28"/>
          <w:szCs w:val="28"/>
        </w:rPr>
        <w:t>увеличенной на величину:</w:t>
      </w:r>
      <w:r w:rsidRPr="0085236B">
        <w:rPr>
          <w:sz w:val="28"/>
          <w:szCs w:val="28"/>
        </w:rPr>
        <w:t xml:space="preserve"> </w:t>
      </w:r>
    </w:p>
    <w:p w:rsidR="00D8460F" w:rsidRPr="0085236B" w:rsidRDefault="00D8460F" w:rsidP="00D8460F">
      <w:pPr>
        <w:spacing w:line="360" w:lineRule="auto"/>
        <w:ind w:firstLine="709"/>
        <w:jc w:val="both"/>
        <w:rPr>
          <w:sz w:val="28"/>
          <w:szCs w:val="28"/>
        </w:rPr>
      </w:pPr>
      <w:r w:rsidRPr="0085236B">
        <w:rPr>
          <w:sz w:val="28"/>
          <w:szCs w:val="28"/>
        </w:rPr>
        <w:t>- резерва на возможные потери по ссудам 1 и 2 групп риска;</w:t>
      </w:r>
    </w:p>
    <w:p w:rsidR="00D8460F" w:rsidRPr="0085236B" w:rsidRDefault="00D8460F" w:rsidP="00D8460F">
      <w:pPr>
        <w:spacing w:line="360" w:lineRule="auto"/>
        <w:ind w:firstLine="709"/>
        <w:jc w:val="both"/>
        <w:rPr>
          <w:sz w:val="28"/>
          <w:szCs w:val="28"/>
        </w:rPr>
      </w:pPr>
      <w:r w:rsidRPr="0085236B">
        <w:rPr>
          <w:sz w:val="28"/>
          <w:szCs w:val="28"/>
        </w:rPr>
        <w:t>- полученного (уплаченного) авансом накопленного купонного дохода;</w:t>
      </w:r>
    </w:p>
    <w:p w:rsidR="00D8460F" w:rsidRPr="0085236B" w:rsidRDefault="00D8460F" w:rsidP="00D8460F">
      <w:pPr>
        <w:spacing w:line="360" w:lineRule="auto"/>
        <w:ind w:firstLine="709"/>
        <w:jc w:val="both"/>
        <w:rPr>
          <w:sz w:val="28"/>
          <w:szCs w:val="28"/>
        </w:rPr>
      </w:pPr>
      <w:r w:rsidRPr="0085236B">
        <w:rPr>
          <w:sz w:val="28"/>
          <w:szCs w:val="28"/>
        </w:rPr>
        <w:t xml:space="preserve">- переоценки средств в иностранной валюте </w:t>
      </w:r>
    </w:p>
    <w:p w:rsidR="00D8460F" w:rsidRPr="0085236B" w:rsidRDefault="00D8460F" w:rsidP="00D8460F">
      <w:pPr>
        <w:spacing w:line="360" w:lineRule="auto"/>
        <w:ind w:firstLine="709"/>
        <w:jc w:val="both"/>
        <w:rPr>
          <w:sz w:val="28"/>
          <w:szCs w:val="28"/>
        </w:rPr>
      </w:pPr>
      <w:r w:rsidRPr="0085236B">
        <w:rPr>
          <w:sz w:val="28"/>
          <w:szCs w:val="28"/>
        </w:rPr>
        <w:t>- переоценки ценных бумаг, обращаемых на ОРЦБ;</w:t>
      </w:r>
    </w:p>
    <w:p w:rsidR="00D8460F" w:rsidRPr="0085236B" w:rsidRDefault="00D8460F" w:rsidP="00D8460F">
      <w:pPr>
        <w:spacing w:line="360" w:lineRule="auto"/>
        <w:ind w:firstLine="709"/>
        <w:jc w:val="both"/>
        <w:rPr>
          <w:sz w:val="28"/>
          <w:szCs w:val="28"/>
        </w:rPr>
      </w:pPr>
      <w:r w:rsidRPr="0085236B">
        <w:rPr>
          <w:sz w:val="28"/>
          <w:szCs w:val="28"/>
        </w:rPr>
        <w:t xml:space="preserve"> </w:t>
      </w:r>
      <w:r w:rsidRPr="0085236B">
        <w:rPr>
          <w:bCs/>
          <w:sz w:val="28"/>
          <w:szCs w:val="28"/>
        </w:rPr>
        <w:t>уменьшенной на величину:</w:t>
      </w:r>
    </w:p>
    <w:p w:rsidR="00D8460F" w:rsidRPr="0085236B" w:rsidRDefault="00D8460F" w:rsidP="00D8460F">
      <w:pPr>
        <w:spacing w:line="360" w:lineRule="auto"/>
        <w:ind w:firstLine="709"/>
        <w:jc w:val="both"/>
        <w:rPr>
          <w:sz w:val="28"/>
          <w:szCs w:val="28"/>
        </w:rPr>
      </w:pPr>
      <w:r w:rsidRPr="0085236B">
        <w:rPr>
          <w:sz w:val="28"/>
          <w:szCs w:val="28"/>
        </w:rPr>
        <w:t>- допущенных убытков;</w:t>
      </w:r>
    </w:p>
    <w:p w:rsidR="00D8460F" w:rsidRPr="0085236B" w:rsidRDefault="00D8460F" w:rsidP="00D8460F">
      <w:pPr>
        <w:spacing w:line="360" w:lineRule="auto"/>
        <w:ind w:firstLine="709"/>
        <w:jc w:val="both"/>
        <w:rPr>
          <w:sz w:val="28"/>
          <w:szCs w:val="28"/>
        </w:rPr>
      </w:pPr>
      <w:r w:rsidRPr="0085236B">
        <w:rPr>
          <w:sz w:val="28"/>
          <w:szCs w:val="28"/>
        </w:rPr>
        <w:t>- выкупленных собственных акций;</w:t>
      </w:r>
    </w:p>
    <w:p w:rsidR="00D8460F" w:rsidRPr="0085236B" w:rsidRDefault="00D8460F" w:rsidP="00D8460F">
      <w:pPr>
        <w:spacing w:line="360" w:lineRule="auto"/>
        <w:ind w:firstLine="709"/>
        <w:jc w:val="both"/>
        <w:rPr>
          <w:sz w:val="28"/>
          <w:szCs w:val="28"/>
        </w:rPr>
      </w:pPr>
      <w:r w:rsidRPr="0085236B">
        <w:rPr>
          <w:sz w:val="28"/>
          <w:szCs w:val="28"/>
        </w:rPr>
        <w:t>- превышения уставного капитала над его зарегистрированным значением;</w:t>
      </w:r>
    </w:p>
    <w:p w:rsidR="00D8460F" w:rsidRPr="0085236B" w:rsidRDefault="00D8460F" w:rsidP="00D8460F">
      <w:pPr>
        <w:spacing w:line="360" w:lineRule="auto"/>
        <w:ind w:firstLine="709"/>
        <w:jc w:val="both"/>
        <w:rPr>
          <w:sz w:val="28"/>
          <w:szCs w:val="28"/>
        </w:rPr>
      </w:pPr>
      <w:r w:rsidRPr="0085236B">
        <w:rPr>
          <w:sz w:val="28"/>
          <w:szCs w:val="28"/>
        </w:rPr>
        <w:t xml:space="preserve">- недосозданного обязательного резерва под обесценение вложений в </w:t>
      </w:r>
      <w:r w:rsidRPr="0085236B">
        <w:rPr>
          <w:sz w:val="28"/>
          <w:szCs w:val="28"/>
        </w:rPr>
        <w:tab/>
        <w:t xml:space="preserve">ценные бумаги; </w:t>
      </w:r>
    </w:p>
    <w:p w:rsidR="00D8460F" w:rsidRPr="0085236B" w:rsidRDefault="00D8460F" w:rsidP="00D8460F">
      <w:pPr>
        <w:spacing w:line="360" w:lineRule="auto"/>
        <w:ind w:firstLine="709"/>
        <w:jc w:val="both"/>
        <w:rPr>
          <w:sz w:val="28"/>
          <w:szCs w:val="28"/>
        </w:rPr>
      </w:pPr>
      <w:r w:rsidRPr="0085236B">
        <w:rPr>
          <w:sz w:val="28"/>
          <w:szCs w:val="28"/>
        </w:rPr>
        <w:t>- кредитов, гарантий и поручительств, предоставленных сверх лимитов;</w:t>
      </w:r>
    </w:p>
    <w:p w:rsidR="00D8460F" w:rsidRPr="0085236B" w:rsidRDefault="00D8460F" w:rsidP="00D8460F">
      <w:pPr>
        <w:spacing w:line="360" w:lineRule="auto"/>
        <w:ind w:firstLine="709"/>
        <w:jc w:val="both"/>
        <w:rPr>
          <w:sz w:val="28"/>
          <w:szCs w:val="28"/>
        </w:rPr>
      </w:pPr>
      <w:r w:rsidRPr="0085236B">
        <w:rPr>
          <w:sz w:val="28"/>
          <w:szCs w:val="28"/>
        </w:rPr>
        <w:t>- превышения затрат на приобретение материальных активов над</w:t>
      </w:r>
      <w:r w:rsidRPr="0085236B">
        <w:rPr>
          <w:sz w:val="28"/>
          <w:szCs w:val="28"/>
        </w:rPr>
        <w:tab/>
        <w:t>собственными источниками;</w:t>
      </w:r>
    </w:p>
    <w:p w:rsidR="00D8460F" w:rsidRPr="0085236B" w:rsidRDefault="00D8460F" w:rsidP="00D8460F">
      <w:pPr>
        <w:spacing w:line="360" w:lineRule="auto"/>
        <w:ind w:firstLine="709"/>
        <w:jc w:val="both"/>
        <w:rPr>
          <w:sz w:val="28"/>
          <w:szCs w:val="28"/>
        </w:rPr>
      </w:pPr>
      <w:r w:rsidRPr="0085236B">
        <w:rPr>
          <w:sz w:val="28"/>
          <w:szCs w:val="28"/>
        </w:rPr>
        <w:t xml:space="preserve">- расходов будущих периодов по начисленным, но не уплаченным </w:t>
      </w:r>
      <w:r w:rsidRPr="0085236B">
        <w:rPr>
          <w:sz w:val="28"/>
          <w:szCs w:val="28"/>
        </w:rPr>
        <w:tab/>
        <w:t>процентам;</w:t>
      </w:r>
    </w:p>
    <w:p w:rsidR="00D8460F" w:rsidRPr="0085236B" w:rsidRDefault="00D8460F" w:rsidP="00D8460F">
      <w:pPr>
        <w:spacing w:line="360" w:lineRule="auto"/>
        <w:ind w:firstLine="709"/>
        <w:jc w:val="both"/>
        <w:rPr>
          <w:sz w:val="28"/>
          <w:szCs w:val="28"/>
        </w:rPr>
      </w:pPr>
      <w:r w:rsidRPr="0085236B">
        <w:rPr>
          <w:sz w:val="28"/>
          <w:szCs w:val="28"/>
        </w:rPr>
        <w:t>- дебиторской задолженности, длительностью свыше 30 дней;</w:t>
      </w:r>
    </w:p>
    <w:p w:rsidR="00D8460F" w:rsidRPr="0085236B" w:rsidRDefault="00D8460F" w:rsidP="00D8460F">
      <w:pPr>
        <w:spacing w:line="360" w:lineRule="auto"/>
        <w:ind w:firstLine="709"/>
        <w:jc w:val="both"/>
        <w:rPr>
          <w:sz w:val="28"/>
          <w:szCs w:val="28"/>
        </w:rPr>
      </w:pPr>
      <w:r w:rsidRPr="0085236B">
        <w:rPr>
          <w:sz w:val="28"/>
          <w:szCs w:val="28"/>
        </w:rPr>
        <w:t>- расчет с организациями предприятий по выделенным средствам.</w:t>
      </w:r>
    </w:p>
    <w:p w:rsidR="00D8460F" w:rsidRPr="0085236B" w:rsidRDefault="00D8460F" w:rsidP="00D8460F">
      <w:pPr>
        <w:spacing w:line="360" w:lineRule="auto"/>
        <w:ind w:firstLine="709"/>
        <w:jc w:val="both"/>
        <w:rPr>
          <w:sz w:val="28"/>
          <w:szCs w:val="28"/>
        </w:rPr>
      </w:pPr>
      <w:r w:rsidRPr="0085236B">
        <w:rPr>
          <w:sz w:val="28"/>
          <w:szCs w:val="28"/>
        </w:rPr>
        <w:t>Несмотря на небольшой удельный вес, собственный капитал предприятия выполняет несколько жизненно важных функций:</w:t>
      </w:r>
    </w:p>
    <w:p w:rsidR="00D8460F" w:rsidRPr="0085236B" w:rsidRDefault="00E05E8A" w:rsidP="00D8460F">
      <w:pPr>
        <w:spacing w:line="360" w:lineRule="auto"/>
        <w:ind w:firstLine="709"/>
        <w:jc w:val="both"/>
        <w:rPr>
          <w:sz w:val="28"/>
          <w:szCs w:val="28"/>
        </w:rPr>
      </w:pPr>
      <w:r>
        <w:rPr>
          <w:bCs/>
          <w:sz w:val="28"/>
          <w:szCs w:val="28"/>
        </w:rPr>
        <w:t>1. з</w:t>
      </w:r>
      <w:r w:rsidR="00D8460F" w:rsidRPr="0085236B">
        <w:rPr>
          <w:bCs/>
          <w:sz w:val="28"/>
          <w:szCs w:val="28"/>
        </w:rPr>
        <w:t>ащитная функция</w:t>
      </w:r>
      <w:r w:rsidR="00D8460F" w:rsidRPr="0085236B">
        <w:rPr>
          <w:sz w:val="28"/>
          <w:szCs w:val="28"/>
        </w:rPr>
        <w:t xml:space="preserve"> </w:t>
      </w:r>
      <w:r>
        <w:rPr>
          <w:sz w:val="28"/>
          <w:szCs w:val="28"/>
        </w:rPr>
        <w:t>- о</w:t>
      </w:r>
      <w:r w:rsidR="00D8460F" w:rsidRPr="0085236B">
        <w:rPr>
          <w:sz w:val="28"/>
          <w:szCs w:val="28"/>
        </w:rPr>
        <w:t>значает возможность выплаты компенсации вкладчикам в случае ликвидации предприятия</w:t>
      </w:r>
      <w:r>
        <w:rPr>
          <w:sz w:val="28"/>
          <w:szCs w:val="28"/>
        </w:rPr>
        <w:t>;</w:t>
      </w:r>
      <w:r w:rsidR="00D8460F" w:rsidRPr="0085236B">
        <w:rPr>
          <w:sz w:val="28"/>
          <w:szCs w:val="28"/>
        </w:rPr>
        <w:t xml:space="preserve"> </w:t>
      </w:r>
    </w:p>
    <w:p w:rsidR="00D8460F" w:rsidRPr="0085236B" w:rsidRDefault="00E05E8A" w:rsidP="00D8460F">
      <w:pPr>
        <w:spacing w:line="360" w:lineRule="auto"/>
        <w:ind w:firstLine="709"/>
        <w:jc w:val="both"/>
        <w:rPr>
          <w:sz w:val="28"/>
          <w:szCs w:val="28"/>
        </w:rPr>
      </w:pPr>
      <w:r>
        <w:rPr>
          <w:bCs/>
          <w:sz w:val="28"/>
          <w:szCs w:val="28"/>
        </w:rPr>
        <w:t>2. о</w:t>
      </w:r>
      <w:r w:rsidR="00D8460F" w:rsidRPr="0085236B">
        <w:rPr>
          <w:bCs/>
          <w:sz w:val="28"/>
          <w:szCs w:val="28"/>
        </w:rPr>
        <w:t>перативная функция</w:t>
      </w:r>
      <w:r>
        <w:rPr>
          <w:sz w:val="28"/>
          <w:szCs w:val="28"/>
        </w:rPr>
        <w:t xml:space="preserve"> -</w:t>
      </w:r>
      <w:r w:rsidR="00D8460F" w:rsidRPr="0085236B">
        <w:rPr>
          <w:sz w:val="28"/>
          <w:szCs w:val="28"/>
        </w:rPr>
        <w:t xml:space="preserve"> </w:t>
      </w:r>
      <w:r>
        <w:rPr>
          <w:sz w:val="28"/>
          <w:szCs w:val="28"/>
        </w:rPr>
        <w:t>и</w:t>
      </w:r>
      <w:r w:rsidR="00D8460F" w:rsidRPr="0085236B">
        <w:rPr>
          <w:sz w:val="28"/>
          <w:szCs w:val="28"/>
        </w:rPr>
        <w:t>звестно, что для начала успешной работы предприятию необходим стартовый капитал, который используется на приобретение зданий, оборудования, создания финансовых резервов на случай непредвиденных убытков. На эти цели  используется также собственный капитал</w:t>
      </w:r>
      <w:r>
        <w:rPr>
          <w:sz w:val="28"/>
          <w:szCs w:val="28"/>
        </w:rPr>
        <w:t>;</w:t>
      </w:r>
      <w:r w:rsidR="00D8460F" w:rsidRPr="0085236B">
        <w:rPr>
          <w:sz w:val="28"/>
          <w:szCs w:val="28"/>
        </w:rPr>
        <w:t xml:space="preserve"> </w:t>
      </w:r>
    </w:p>
    <w:p w:rsidR="00D8460F" w:rsidRPr="0085236B" w:rsidRDefault="00E05E8A" w:rsidP="00E05E8A">
      <w:pPr>
        <w:spacing w:line="360" w:lineRule="auto"/>
        <w:ind w:firstLine="709"/>
        <w:jc w:val="both"/>
        <w:rPr>
          <w:sz w:val="28"/>
          <w:szCs w:val="28"/>
        </w:rPr>
      </w:pPr>
      <w:r>
        <w:rPr>
          <w:bCs/>
          <w:sz w:val="28"/>
          <w:szCs w:val="28"/>
        </w:rPr>
        <w:t>3. р</w:t>
      </w:r>
      <w:r w:rsidR="00D8460F" w:rsidRPr="0085236B">
        <w:rPr>
          <w:bCs/>
          <w:sz w:val="28"/>
          <w:szCs w:val="28"/>
        </w:rPr>
        <w:t>егулирующая функция</w:t>
      </w:r>
      <w:r>
        <w:rPr>
          <w:sz w:val="28"/>
          <w:szCs w:val="28"/>
        </w:rPr>
        <w:t xml:space="preserve">  -</w:t>
      </w:r>
      <w:r w:rsidR="00D8460F" w:rsidRPr="0085236B">
        <w:rPr>
          <w:sz w:val="28"/>
          <w:szCs w:val="28"/>
        </w:rPr>
        <w:t xml:space="preserve"> </w:t>
      </w:r>
      <w:r>
        <w:rPr>
          <w:sz w:val="28"/>
          <w:szCs w:val="28"/>
        </w:rPr>
        <w:t>с</w:t>
      </w:r>
      <w:r w:rsidR="00D8460F" w:rsidRPr="0085236B">
        <w:rPr>
          <w:sz w:val="28"/>
          <w:szCs w:val="28"/>
        </w:rPr>
        <w:t>вязана с заинтересованностью общества в успешном функционировании предприятий, а также с законами и правилами позволяющими государственным органам осуществлять функции регулирования и контроля</w:t>
      </w:r>
      <w:r w:rsidR="0028526B">
        <w:rPr>
          <w:sz w:val="28"/>
          <w:szCs w:val="28"/>
        </w:rPr>
        <w:t xml:space="preserve"> </w:t>
      </w:r>
      <w:r w:rsidR="000A5FD4">
        <w:rPr>
          <w:sz w:val="28"/>
          <w:szCs w:val="28"/>
        </w:rPr>
        <w:t>[7, С. 223]</w:t>
      </w:r>
      <w:r w:rsidR="00D8460F" w:rsidRPr="0085236B">
        <w:rPr>
          <w:sz w:val="28"/>
          <w:szCs w:val="28"/>
        </w:rPr>
        <w:t xml:space="preserve">. </w:t>
      </w:r>
    </w:p>
    <w:p w:rsidR="00D8460F" w:rsidRPr="0085236B" w:rsidRDefault="00D8460F" w:rsidP="00E05E8A">
      <w:pPr>
        <w:spacing w:line="360" w:lineRule="auto"/>
        <w:ind w:firstLine="709"/>
        <w:jc w:val="both"/>
        <w:rPr>
          <w:sz w:val="28"/>
          <w:szCs w:val="28"/>
        </w:rPr>
      </w:pPr>
    </w:p>
    <w:p w:rsidR="00E05E8A" w:rsidRDefault="00E05E8A" w:rsidP="00E05E8A">
      <w:pPr>
        <w:tabs>
          <w:tab w:val="left" w:pos="1740"/>
        </w:tabs>
        <w:spacing w:line="360" w:lineRule="auto"/>
        <w:jc w:val="center"/>
        <w:rPr>
          <w:sz w:val="28"/>
          <w:szCs w:val="28"/>
        </w:rPr>
      </w:pPr>
      <w:r>
        <w:rPr>
          <w:sz w:val="28"/>
          <w:szCs w:val="28"/>
        </w:rPr>
        <w:t>1.2.</w:t>
      </w:r>
      <w:r w:rsidRPr="00643515">
        <w:t xml:space="preserve"> </w:t>
      </w:r>
      <w:r w:rsidRPr="00643515">
        <w:rPr>
          <w:sz w:val="28"/>
          <w:szCs w:val="28"/>
        </w:rPr>
        <w:t>Сущность затра</w:t>
      </w:r>
      <w:r>
        <w:rPr>
          <w:sz w:val="28"/>
          <w:szCs w:val="28"/>
        </w:rPr>
        <w:t xml:space="preserve">т предприятия за пользование </w:t>
      </w:r>
      <w:r w:rsidRPr="00643515">
        <w:rPr>
          <w:sz w:val="28"/>
          <w:szCs w:val="28"/>
        </w:rPr>
        <w:t>кредитными</w:t>
      </w:r>
      <w:r>
        <w:rPr>
          <w:sz w:val="28"/>
          <w:szCs w:val="28"/>
        </w:rPr>
        <w:t xml:space="preserve"> </w:t>
      </w:r>
      <w:r w:rsidRPr="00643515">
        <w:rPr>
          <w:sz w:val="28"/>
          <w:szCs w:val="28"/>
        </w:rPr>
        <w:t>ресурсами</w:t>
      </w:r>
    </w:p>
    <w:p w:rsidR="00E05E8A" w:rsidRDefault="00E05E8A" w:rsidP="00E05E8A">
      <w:pPr>
        <w:tabs>
          <w:tab w:val="left" w:pos="1740"/>
        </w:tabs>
        <w:spacing w:line="360" w:lineRule="auto"/>
        <w:ind w:firstLine="720"/>
        <w:rPr>
          <w:sz w:val="28"/>
          <w:szCs w:val="28"/>
        </w:rPr>
      </w:pPr>
    </w:p>
    <w:p w:rsidR="00E05E8A" w:rsidRPr="00E05E8A" w:rsidRDefault="00E05E8A" w:rsidP="00E05E8A">
      <w:pPr>
        <w:pStyle w:val="10"/>
        <w:widowControl w:val="0"/>
        <w:spacing w:before="0" w:after="0" w:line="360" w:lineRule="auto"/>
        <w:ind w:firstLine="709"/>
        <w:jc w:val="both"/>
        <w:rPr>
          <w:sz w:val="28"/>
        </w:rPr>
      </w:pPr>
      <w:r w:rsidRPr="00E05E8A">
        <w:rPr>
          <w:sz w:val="28"/>
        </w:rPr>
        <w:t>Говоря о сущности затрат предприятия за пользование кредитными ресурсами, мы сталкиваемся с понятием принципа платности. Это один из принципов кредитования, к которым также относятся: принцип возвратности, срочности, дифф</w:t>
      </w:r>
      <w:r w:rsidR="008860F5">
        <w:rPr>
          <w:sz w:val="28"/>
        </w:rPr>
        <w:t>е</w:t>
      </w:r>
      <w:r w:rsidRPr="00E05E8A">
        <w:rPr>
          <w:sz w:val="28"/>
        </w:rPr>
        <w:t>ренцированности, обеспеченности ссуд и платности.</w:t>
      </w:r>
    </w:p>
    <w:p w:rsidR="00E05E8A" w:rsidRPr="00E05E8A" w:rsidRDefault="00E05E8A" w:rsidP="00E05E8A">
      <w:pPr>
        <w:pStyle w:val="10"/>
        <w:widowControl w:val="0"/>
        <w:spacing w:before="0" w:after="0" w:line="360" w:lineRule="auto"/>
        <w:ind w:firstLine="709"/>
        <w:jc w:val="both"/>
        <w:rPr>
          <w:sz w:val="28"/>
        </w:rPr>
      </w:pPr>
      <w:r w:rsidRPr="00E05E8A">
        <w:rPr>
          <w:sz w:val="28"/>
        </w:rPr>
        <w:t>Возвратность означает, что средства должны быть возвращены. Экономической основой возвратности является кругооборот средств и их обязательное наличие к сроку возврата ссуды. Собственно, кредит как экономическая категория тем и отличается от других категорий товарно-денежных отношений, что здесь движение денег происходит на условиях возвратности. Возвратность - необходимая черта кредита</w:t>
      </w:r>
      <w:r w:rsidR="0028526B">
        <w:rPr>
          <w:sz w:val="28"/>
        </w:rPr>
        <w:t xml:space="preserve"> </w:t>
      </w:r>
      <w:r w:rsidR="000A5FD4">
        <w:rPr>
          <w:sz w:val="28"/>
          <w:szCs w:val="28"/>
        </w:rPr>
        <w:t>[9, С. 65]</w:t>
      </w:r>
      <w:r w:rsidRPr="00E05E8A">
        <w:rPr>
          <w:sz w:val="28"/>
        </w:rPr>
        <w:t>.</w:t>
      </w:r>
    </w:p>
    <w:p w:rsidR="00E05E8A" w:rsidRPr="00E05E8A" w:rsidRDefault="00E05E8A" w:rsidP="00E05E8A">
      <w:pPr>
        <w:pStyle w:val="10"/>
        <w:widowControl w:val="0"/>
        <w:spacing w:before="0" w:after="0" w:line="360" w:lineRule="auto"/>
        <w:ind w:firstLine="709"/>
        <w:jc w:val="both"/>
        <w:rPr>
          <w:sz w:val="28"/>
        </w:rPr>
      </w:pPr>
      <w:r w:rsidRPr="00E05E8A">
        <w:rPr>
          <w:sz w:val="28"/>
        </w:rPr>
        <w:t xml:space="preserve">Принцип срочности кредитования означает, что кредит должен </w:t>
      </w:r>
      <w:r w:rsidR="008860F5" w:rsidRPr="00E05E8A">
        <w:rPr>
          <w:sz w:val="28"/>
        </w:rPr>
        <w:t>быть,</w:t>
      </w:r>
      <w:r w:rsidRPr="00E05E8A">
        <w:rPr>
          <w:sz w:val="28"/>
        </w:rPr>
        <w:t xml:space="preserve"> не просто возвращен, а возвращен в строго определенный срок. Срочность кредитования представляет собой необходимую норму достижения возвратности кредита. Установленный срок кредитования является предельным временем на</w:t>
      </w:r>
      <w:r w:rsidR="008860F5">
        <w:rPr>
          <w:sz w:val="28"/>
        </w:rPr>
        <w:t>хождения ссуженных средств у</w:t>
      </w:r>
      <w:r w:rsidR="008860F5" w:rsidRPr="00E05E8A">
        <w:rPr>
          <w:sz w:val="28"/>
        </w:rPr>
        <w:t xml:space="preserve"> з</w:t>
      </w:r>
      <w:r w:rsidRPr="00E05E8A">
        <w:rPr>
          <w:sz w:val="28"/>
        </w:rPr>
        <w:t>аемщика. Если срок пользования ссудой нарушается, то искажается сущность кредита, он утрачивает свое подлинное назначение. Практика длительного нарушения принципа срочности в кредитовании предприятий и отдельных отраслей оказывает отрицательное воздействие на состояние денежного обращения в стране.</w:t>
      </w:r>
    </w:p>
    <w:p w:rsidR="00E05E8A" w:rsidRPr="00E05E8A" w:rsidRDefault="00E05E8A" w:rsidP="00E05E8A">
      <w:pPr>
        <w:pStyle w:val="10"/>
        <w:widowControl w:val="0"/>
        <w:spacing w:before="0" w:after="0" w:line="360" w:lineRule="auto"/>
        <w:ind w:firstLine="709"/>
        <w:jc w:val="both"/>
        <w:rPr>
          <w:sz w:val="28"/>
        </w:rPr>
      </w:pPr>
      <w:r w:rsidRPr="00E05E8A">
        <w:rPr>
          <w:sz w:val="28"/>
        </w:rPr>
        <w:t xml:space="preserve">Необходимо подчеркнуть, что в рыночных условиях хозяйствования принцип срочности приобретает особое значение. От его соблюдения зависит нормальное обеспечение общественного воспроизводства денежными средствами. </w:t>
      </w:r>
    </w:p>
    <w:p w:rsidR="00E05E8A" w:rsidRPr="00E05E8A" w:rsidRDefault="00E05E8A" w:rsidP="00E05E8A">
      <w:pPr>
        <w:pStyle w:val="10"/>
        <w:widowControl w:val="0"/>
        <w:spacing w:before="0" w:after="0" w:line="360" w:lineRule="auto"/>
        <w:ind w:firstLine="709"/>
        <w:jc w:val="both"/>
        <w:rPr>
          <w:sz w:val="28"/>
        </w:rPr>
      </w:pPr>
      <w:r w:rsidRPr="00E05E8A">
        <w:rPr>
          <w:sz w:val="28"/>
        </w:rPr>
        <w:t xml:space="preserve">Дифференцированность кредитования означает, что коммерческие банки не должны одинаково подходить к решению вопроса о выдаче претендующим на получение кредита клиентам. Банки стремятся предоставлять кредит лишь тем клиентам, которые в состоянии его своевременно вернуть. В этих целях банк на основе показателей кредитоспособности определяет финансовое состояние предприятия, с </w:t>
      </w:r>
      <w:r w:rsidR="008860F5" w:rsidRPr="00E05E8A">
        <w:rPr>
          <w:sz w:val="28"/>
        </w:rPr>
        <w:t>тем,</w:t>
      </w:r>
      <w:r w:rsidRPr="00E05E8A">
        <w:rPr>
          <w:sz w:val="28"/>
        </w:rPr>
        <w:t xml:space="preserve"> чтобы быть уверенным в способности заемщика возвратить кредит в обусловленный договором срок</w:t>
      </w:r>
      <w:r w:rsidR="0028526B">
        <w:rPr>
          <w:sz w:val="28"/>
        </w:rPr>
        <w:t xml:space="preserve"> </w:t>
      </w:r>
      <w:r w:rsidR="000A5FD4">
        <w:rPr>
          <w:sz w:val="28"/>
          <w:szCs w:val="28"/>
        </w:rPr>
        <w:t>[8, С. 255]</w:t>
      </w:r>
      <w:r w:rsidRPr="00E05E8A">
        <w:rPr>
          <w:sz w:val="28"/>
        </w:rPr>
        <w:t xml:space="preserve">. </w:t>
      </w:r>
    </w:p>
    <w:p w:rsidR="00E05E8A" w:rsidRPr="00E05E8A" w:rsidRDefault="00E05E8A" w:rsidP="00E05E8A">
      <w:pPr>
        <w:pStyle w:val="10"/>
        <w:widowControl w:val="0"/>
        <w:spacing w:before="0" w:after="0" w:line="360" w:lineRule="auto"/>
        <w:ind w:firstLine="709"/>
        <w:jc w:val="both"/>
        <w:rPr>
          <w:sz w:val="28"/>
        </w:rPr>
      </w:pPr>
      <w:r w:rsidRPr="00E05E8A">
        <w:rPr>
          <w:sz w:val="28"/>
        </w:rPr>
        <w:t>Обеспеченность ссуд как принцип кредитования означает, что имеющиеся у заемщика имущество, ценности или недвижимость позволяют кредитору быть уверенным в том, что возврат ссуженных средств будет обеспечен в срок. Этот принцип предполагает реальное обеспечение предоставленных заемщику ссуд различными видами имущества или обязательствами сторон. В качестве обеспечения своевременного возврата ссуды кредиторы по договору назначают залог, поручительство или гарантию, а также обязательства в других формах, принятых практикой.</w:t>
      </w:r>
    </w:p>
    <w:p w:rsidR="00E05E8A" w:rsidRPr="00E05E8A" w:rsidRDefault="00E05E8A" w:rsidP="00E05E8A">
      <w:pPr>
        <w:pStyle w:val="10"/>
        <w:widowControl w:val="0"/>
        <w:spacing w:before="0" w:after="0" w:line="360" w:lineRule="auto"/>
        <w:ind w:firstLine="709"/>
        <w:jc w:val="both"/>
        <w:rPr>
          <w:sz w:val="28"/>
        </w:rPr>
      </w:pPr>
      <w:r w:rsidRPr="00E05E8A">
        <w:rPr>
          <w:sz w:val="28"/>
        </w:rPr>
        <w:t>Давая ссуду под залог, кредитор проверяет, насколько заложенное имущество отвечает предъявляемым требованиям, в частности обеспечена ли его ликвидность. Под ликвидностью таких активов (товарно-материальные ценности, оборудование, машины, инвентарь, транспортные средства и т.д.) понимается способность активов быстро превращаться в деньги</w:t>
      </w:r>
      <w:r w:rsidR="0028526B">
        <w:rPr>
          <w:sz w:val="28"/>
        </w:rPr>
        <w:t xml:space="preserve"> </w:t>
      </w:r>
      <w:r w:rsidR="000A5FD4">
        <w:rPr>
          <w:sz w:val="28"/>
          <w:szCs w:val="28"/>
        </w:rPr>
        <w:t>[13, С. 542]</w:t>
      </w:r>
      <w:r w:rsidRPr="00E05E8A">
        <w:rPr>
          <w:sz w:val="28"/>
        </w:rPr>
        <w:t>.</w:t>
      </w:r>
    </w:p>
    <w:p w:rsidR="008860F5" w:rsidRDefault="00E05E8A" w:rsidP="008860F5">
      <w:pPr>
        <w:pStyle w:val="10"/>
        <w:widowControl w:val="0"/>
        <w:spacing w:before="0" w:after="0" w:line="360" w:lineRule="auto"/>
        <w:ind w:firstLine="720"/>
        <w:jc w:val="both"/>
        <w:rPr>
          <w:sz w:val="28"/>
        </w:rPr>
      </w:pPr>
      <w:r w:rsidRPr="00E05E8A">
        <w:rPr>
          <w:sz w:val="28"/>
        </w:rPr>
        <w:t xml:space="preserve">Важное значение имеют способы возврата ссуд, поэтому рассмотрим их подробнее. Наиболее распространенный вид ссуд - кредит под запасы товарно-материальных ценностей, поскольку они являются наиболее надежным обеспечением кредита. Обеспечением кредита могут служить товары и материальные ценности. При выдаче крупных кредитов в качестве обеспечения принимается недвижимость. Ссуды под залог недвижимого имущества называются ипотечными ссудами. В качестве залога по ипотечным ссудам для предприятий различных форм собственности являются земельные участки и сельскохозяйственные постройки, помещения. </w:t>
      </w:r>
    </w:p>
    <w:p w:rsidR="00E05E8A" w:rsidRPr="00E05E8A" w:rsidRDefault="00E05E8A" w:rsidP="008860F5">
      <w:pPr>
        <w:pStyle w:val="10"/>
        <w:widowControl w:val="0"/>
        <w:spacing w:before="0" w:after="0" w:line="360" w:lineRule="auto"/>
        <w:ind w:firstLine="720"/>
        <w:jc w:val="both"/>
        <w:rPr>
          <w:sz w:val="28"/>
        </w:rPr>
      </w:pPr>
      <w:r w:rsidRPr="00E05E8A">
        <w:rPr>
          <w:sz w:val="28"/>
        </w:rPr>
        <w:t xml:space="preserve">Теперь необходимо остановиться на более подробном рассмотрении принципа платности, </w:t>
      </w:r>
      <w:r w:rsidR="008860F5">
        <w:rPr>
          <w:sz w:val="28"/>
        </w:rPr>
        <w:t>так как</w:t>
      </w:r>
      <w:r w:rsidRPr="00E05E8A">
        <w:rPr>
          <w:sz w:val="28"/>
        </w:rPr>
        <w:t xml:space="preserve"> он наиболее полно отражает сущность затрат предприятия за пользование кредитом. Итак, принцип платности кредита означает, что предприятие-заемщик должно внести банку определенную плату за временное заимствование у него денежных средств. На практике этот принцип осуществляется с помощью механизма банковского процента</w:t>
      </w:r>
      <w:r w:rsidR="0028526B">
        <w:rPr>
          <w:sz w:val="28"/>
        </w:rPr>
        <w:t xml:space="preserve"> </w:t>
      </w:r>
      <w:r w:rsidR="000A5FD4">
        <w:rPr>
          <w:sz w:val="28"/>
          <w:szCs w:val="28"/>
        </w:rPr>
        <w:t>[13, С. 465]</w:t>
      </w:r>
      <w:r w:rsidRPr="00E05E8A">
        <w:rPr>
          <w:sz w:val="28"/>
        </w:rPr>
        <w:t>.</w:t>
      </w:r>
    </w:p>
    <w:p w:rsidR="00E05E8A" w:rsidRPr="00E05E8A" w:rsidRDefault="00E05E8A" w:rsidP="00E05E8A">
      <w:pPr>
        <w:pStyle w:val="10"/>
        <w:widowControl w:val="0"/>
        <w:spacing w:before="0" w:after="0" w:line="360" w:lineRule="auto"/>
        <w:ind w:firstLine="709"/>
        <w:jc w:val="both"/>
        <w:rPr>
          <w:sz w:val="28"/>
        </w:rPr>
      </w:pPr>
      <w:r w:rsidRPr="00E05E8A">
        <w:rPr>
          <w:sz w:val="28"/>
        </w:rPr>
        <w:t>Банковский процент представляет собой плату, получаемую кредитором от заемщика за пользование заемными средствами. Уплата процентов в условиях рыночного хозяйства есть не что иное, как передача части прибыли, получаемой заемщиком, своему кредитору. Естественное требование кредитора платы за заемные средства определяется тем, что он передает часть своего капитала должнику, таким образом, лишаясь возможности получить за время действия кредитной сделки собственную прибыль. Кредит на своей завершающей стадии - это возвращение стоимости, а процент - это приращение к ссуде. Ссудный процент, таким образом, представляет собой своеобразную цену ссуды, гарантирующую рациональное использование ссуженной стоимости и сохранение массы кредитных ресурсов. Одновременно платность кредита должна оказывать стимулирующее воздействие на хозяйственный расчет предприятий, побуждая к увеличению собственных ресурсов и экономному расходованию собственных средств</w:t>
      </w:r>
      <w:r w:rsidR="0028526B">
        <w:rPr>
          <w:sz w:val="28"/>
        </w:rPr>
        <w:t xml:space="preserve"> </w:t>
      </w:r>
      <w:r w:rsidR="000A5FD4">
        <w:rPr>
          <w:sz w:val="28"/>
          <w:szCs w:val="28"/>
        </w:rPr>
        <w:t>[14, С. 102]</w:t>
      </w:r>
      <w:r w:rsidRPr="00E05E8A">
        <w:rPr>
          <w:sz w:val="28"/>
        </w:rPr>
        <w:t>.</w:t>
      </w:r>
    </w:p>
    <w:p w:rsidR="00E05E8A" w:rsidRPr="00E05E8A" w:rsidRDefault="00E05E8A" w:rsidP="008860F5">
      <w:pPr>
        <w:pStyle w:val="10"/>
        <w:widowControl w:val="0"/>
        <w:spacing w:before="0" w:after="0" w:line="360" w:lineRule="auto"/>
        <w:ind w:firstLine="709"/>
        <w:jc w:val="center"/>
        <w:rPr>
          <w:sz w:val="28"/>
        </w:rPr>
      </w:pPr>
    </w:p>
    <w:p w:rsidR="008860F5" w:rsidRPr="00E05E8A" w:rsidRDefault="008860F5" w:rsidP="008860F5">
      <w:pPr>
        <w:tabs>
          <w:tab w:val="left" w:pos="1740"/>
        </w:tabs>
        <w:spacing w:line="360" w:lineRule="auto"/>
        <w:ind w:firstLine="720"/>
        <w:jc w:val="center"/>
        <w:rPr>
          <w:sz w:val="28"/>
          <w:szCs w:val="28"/>
        </w:rPr>
      </w:pPr>
      <w:r>
        <w:rPr>
          <w:sz w:val="28"/>
          <w:szCs w:val="28"/>
        </w:rPr>
        <w:t>1.3</w:t>
      </w:r>
      <w:r w:rsidRPr="00EE3C56">
        <w:rPr>
          <w:sz w:val="28"/>
          <w:szCs w:val="28"/>
        </w:rPr>
        <w:t>. Обоснование новых подходов к методике прогнозирования</w:t>
      </w:r>
    </w:p>
    <w:p w:rsidR="008860F5" w:rsidRDefault="008860F5" w:rsidP="008860F5">
      <w:pPr>
        <w:tabs>
          <w:tab w:val="left" w:pos="1740"/>
        </w:tabs>
        <w:spacing w:line="360" w:lineRule="auto"/>
        <w:ind w:firstLine="720"/>
        <w:jc w:val="center"/>
        <w:rPr>
          <w:sz w:val="28"/>
          <w:szCs w:val="28"/>
        </w:rPr>
      </w:pPr>
      <w:r w:rsidRPr="00EE3C56">
        <w:rPr>
          <w:sz w:val="28"/>
          <w:szCs w:val="28"/>
        </w:rPr>
        <w:t>расходов предприятия за пользование кредитными ресурсами</w:t>
      </w:r>
    </w:p>
    <w:p w:rsidR="008860F5" w:rsidRDefault="008860F5" w:rsidP="008860F5">
      <w:pPr>
        <w:tabs>
          <w:tab w:val="left" w:pos="1740"/>
        </w:tabs>
        <w:spacing w:line="360" w:lineRule="auto"/>
        <w:ind w:firstLine="720"/>
        <w:jc w:val="center"/>
        <w:rPr>
          <w:sz w:val="28"/>
          <w:szCs w:val="28"/>
        </w:rPr>
      </w:pPr>
    </w:p>
    <w:p w:rsidR="008860F5" w:rsidRPr="008860F5" w:rsidRDefault="008860F5" w:rsidP="008860F5">
      <w:pPr>
        <w:pStyle w:val="1"/>
        <w:ind w:right="-1" w:firstLine="709"/>
        <w:jc w:val="both"/>
        <w:rPr>
          <w:b w:val="0"/>
        </w:rPr>
      </w:pPr>
      <w:bookmarkStart w:id="0" w:name="_Toc535227761"/>
      <w:r w:rsidRPr="008860F5">
        <w:rPr>
          <w:b w:val="0"/>
        </w:rPr>
        <w:t>Существует несколько видов подходов к рассмотрению данной проблемы. Среди них есть, как и новые, так и проверенные временем.</w:t>
      </w:r>
      <w:bookmarkEnd w:id="0"/>
    </w:p>
    <w:p w:rsidR="008860F5" w:rsidRPr="000A5FD4" w:rsidRDefault="008860F5" w:rsidP="008860F5">
      <w:pPr>
        <w:pStyle w:val="1"/>
        <w:ind w:right="-1" w:firstLine="709"/>
        <w:jc w:val="both"/>
        <w:rPr>
          <w:b w:val="0"/>
        </w:rPr>
      </w:pPr>
      <w:bookmarkStart w:id="1" w:name="_Toc535227762"/>
      <w:r w:rsidRPr="008860F5">
        <w:rPr>
          <w:b w:val="0"/>
        </w:rPr>
        <w:t>Итак, рассмотрим ряд подходов к методике прогнозирования расходов предприятия. К таким подходам, прежде всего, относится оценка кредитоспособности крупных и средних предприяти</w:t>
      </w:r>
      <w:r>
        <w:rPr>
          <w:b w:val="0"/>
        </w:rPr>
        <w:t>й</w:t>
      </w:r>
      <w:r w:rsidRPr="008860F5">
        <w:rPr>
          <w:b w:val="0"/>
        </w:rPr>
        <w:t>. В свою очередь эта оценка может производиться различными путями. Они основываются на фактических данных баланса, отчете о прибыли, кредитной заявке, информации об истории клиента и его менеджерах. В качестве способов, оценки кредитоспособности используются система финансовых коэффициентов, анализ денежного потока, делового риска и менеджмента</w:t>
      </w:r>
      <w:r w:rsidR="0028526B">
        <w:rPr>
          <w:b w:val="0"/>
        </w:rPr>
        <w:t xml:space="preserve"> </w:t>
      </w:r>
      <w:r w:rsidR="000A5FD4" w:rsidRPr="000A5FD4">
        <w:rPr>
          <w:b w:val="0"/>
          <w:szCs w:val="28"/>
        </w:rPr>
        <w:t>[12, С. 302]</w:t>
      </w:r>
      <w:r w:rsidRPr="000A5FD4">
        <w:rPr>
          <w:b w:val="0"/>
        </w:rPr>
        <w:t>.</w:t>
      </w:r>
      <w:bookmarkEnd w:id="1"/>
    </w:p>
    <w:p w:rsidR="008860F5" w:rsidRPr="008860F5" w:rsidRDefault="008860F5" w:rsidP="008860F5">
      <w:pPr>
        <w:pStyle w:val="10"/>
        <w:widowControl w:val="0"/>
        <w:spacing w:before="0" w:after="0" w:line="360" w:lineRule="auto"/>
        <w:ind w:right="-1" w:firstLine="709"/>
        <w:jc w:val="both"/>
        <w:rPr>
          <w:sz w:val="28"/>
        </w:rPr>
      </w:pPr>
      <w:r w:rsidRPr="008860F5">
        <w:rPr>
          <w:sz w:val="28"/>
        </w:rPr>
        <w:t>Финансовые коэффициенты оценки кредитоспособности клиентов коммерческого банка. В мировой и российской банковской практике используются различные финансовые коэффициенты для оценки кредитоспособности заемщика. Их выбор определяется особенностями клиентуры банка, возможными причинами финансовых затруднений, кредиткой политикой банка. Существует несколько категорий коэффициентов</w:t>
      </w:r>
      <w:r w:rsidR="000A5FD4">
        <w:rPr>
          <w:sz w:val="28"/>
        </w:rPr>
        <w:t>:</w:t>
      </w:r>
    </w:p>
    <w:p w:rsidR="008860F5" w:rsidRPr="008860F5" w:rsidRDefault="008860F5" w:rsidP="008860F5">
      <w:pPr>
        <w:pStyle w:val="10"/>
        <w:widowControl w:val="0"/>
        <w:spacing w:before="0" w:after="0" w:line="360" w:lineRule="auto"/>
        <w:ind w:right="-1" w:firstLine="709"/>
        <w:jc w:val="both"/>
        <w:rPr>
          <w:sz w:val="28"/>
        </w:rPr>
      </w:pPr>
      <w:r>
        <w:rPr>
          <w:sz w:val="28"/>
        </w:rPr>
        <w:t xml:space="preserve">1. </w:t>
      </w:r>
      <w:r w:rsidRPr="008860F5">
        <w:rPr>
          <w:sz w:val="28"/>
        </w:rPr>
        <w:t>коэффициенты ликвидности</w:t>
      </w:r>
      <w:r>
        <w:rPr>
          <w:sz w:val="28"/>
        </w:rPr>
        <w:t>;</w:t>
      </w:r>
    </w:p>
    <w:p w:rsidR="008860F5" w:rsidRPr="008860F5" w:rsidRDefault="008860F5" w:rsidP="008860F5">
      <w:pPr>
        <w:pStyle w:val="10"/>
        <w:widowControl w:val="0"/>
        <w:spacing w:before="0" w:after="0" w:line="360" w:lineRule="auto"/>
        <w:ind w:right="-1" w:firstLine="709"/>
        <w:jc w:val="both"/>
        <w:rPr>
          <w:sz w:val="28"/>
        </w:rPr>
      </w:pPr>
      <w:r>
        <w:rPr>
          <w:sz w:val="28"/>
        </w:rPr>
        <w:t xml:space="preserve">2. </w:t>
      </w:r>
      <w:r w:rsidRPr="008860F5">
        <w:rPr>
          <w:sz w:val="28"/>
        </w:rPr>
        <w:t>коэффициенты эффективности, или оборачиваемости;</w:t>
      </w:r>
    </w:p>
    <w:p w:rsidR="008860F5" w:rsidRPr="008860F5" w:rsidRDefault="008860F5" w:rsidP="008860F5">
      <w:pPr>
        <w:pStyle w:val="10"/>
        <w:widowControl w:val="0"/>
        <w:spacing w:before="0" w:after="0" w:line="360" w:lineRule="auto"/>
        <w:ind w:right="-1" w:firstLine="709"/>
        <w:jc w:val="both"/>
        <w:rPr>
          <w:sz w:val="28"/>
        </w:rPr>
      </w:pPr>
      <w:r>
        <w:rPr>
          <w:sz w:val="28"/>
        </w:rPr>
        <w:t xml:space="preserve">3. </w:t>
      </w:r>
      <w:r w:rsidRPr="008860F5">
        <w:rPr>
          <w:sz w:val="28"/>
        </w:rPr>
        <w:t>коэффициенты финансового левер</w:t>
      </w:r>
      <w:r>
        <w:rPr>
          <w:sz w:val="28"/>
        </w:rPr>
        <w:t>едж</w:t>
      </w:r>
      <w:r w:rsidRPr="008860F5">
        <w:rPr>
          <w:sz w:val="28"/>
        </w:rPr>
        <w:t>а;</w:t>
      </w:r>
    </w:p>
    <w:p w:rsidR="008860F5" w:rsidRPr="008860F5" w:rsidRDefault="008860F5" w:rsidP="008860F5">
      <w:pPr>
        <w:pStyle w:val="10"/>
        <w:widowControl w:val="0"/>
        <w:spacing w:before="0" w:after="0" w:line="360" w:lineRule="auto"/>
        <w:ind w:right="-1" w:firstLine="709"/>
        <w:jc w:val="both"/>
        <w:rPr>
          <w:sz w:val="28"/>
        </w:rPr>
      </w:pPr>
      <w:r>
        <w:rPr>
          <w:sz w:val="28"/>
        </w:rPr>
        <w:t>4.</w:t>
      </w:r>
      <w:r w:rsidRPr="008860F5">
        <w:rPr>
          <w:sz w:val="28"/>
        </w:rPr>
        <w:t xml:space="preserve"> коэффициенты прибыльности;</w:t>
      </w:r>
    </w:p>
    <w:p w:rsidR="008860F5" w:rsidRDefault="008860F5" w:rsidP="008860F5">
      <w:pPr>
        <w:pStyle w:val="10"/>
        <w:widowControl w:val="0"/>
        <w:spacing w:before="0" w:after="0" w:line="360" w:lineRule="auto"/>
        <w:ind w:right="-1" w:firstLine="709"/>
        <w:jc w:val="both"/>
        <w:rPr>
          <w:sz w:val="28"/>
        </w:rPr>
      </w:pPr>
      <w:r>
        <w:rPr>
          <w:sz w:val="28"/>
        </w:rPr>
        <w:t xml:space="preserve">5. </w:t>
      </w:r>
      <w:r w:rsidRPr="008860F5">
        <w:rPr>
          <w:sz w:val="28"/>
        </w:rPr>
        <w:t>коэффициенты обслуживания долга.</w:t>
      </w:r>
    </w:p>
    <w:p w:rsidR="008860F5" w:rsidRPr="008860F5" w:rsidRDefault="008860F5" w:rsidP="008860F5">
      <w:pPr>
        <w:pStyle w:val="10"/>
        <w:widowControl w:val="0"/>
        <w:spacing w:before="0" w:after="0" w:line="360" w:lineRule="auto"/>
        <w:ind w:right="-1" w:firstLine="709"/>
        <w:jc w:val="both"/>
        <w:rPr>
          <w:sz w:val="20"/>
        </w:rPr>
      </w:pPr>
      <w:r w:rsidRPr="008860F5">
        <w:rPr>
          <w:sz w:val="28"/>
        </w:rPr>
        <w:t xml:space="preserve"> Показатели кредитоспособности, входящие в каждую из названных групп, могут отличать большим разнообразием</w:t>
      </w:r>
      <w:r w:rsidR="0028526B">
        <w:rPr>
          <w:sz w:val="28"/>
        </w:rPr>
        <w:t xml:space="preserve"> </w:t>
      </w:r>
      <w:r w:rsidR="000A5FD4">
        <w:rPr>
          <w:sz w:val="28"/>
          <w:szCs w:val="28"/>
        </w:rPr>
        <w:t>[10, С. 15]</w:t>
      </w:r>
      <w:r w:rsidRPr="008860F5">
        <w:rPr>
          <w:sz w:val="28"/>
        </w:rPr>
        <w:t xml:space="preserve">. </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Коэффициент текущей ликвидности показывает, способен ли заемщик в принципе рассчитаться по своим долговым обязательствам.</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Коэффициент текущей ликвидности предполагает сопоставление текущих активов, т.е. средств, которыми располагает клиент в различной форме с текущими пассивами, т.е. обязательствами ближайших сроков погашения (ссуды, долг поставщикам, по векселям, бюджету, рабочим и служащим.</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Ликвидные активы представляют собой ту часть текущих пассивов, которая относительно быстро превращается наличность. Назначение коэффициента быстрой ликвидности - прогнозировать способность заемщика быстро высвободить из своего оборота средства в денежной форме для погашения долга банка в срок.</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Коэффициенты эффективности (оборачиваемости) дополняют первую группу коэффициентов - показателей ликвидности и позволяют сделать более обоснованное заключение. Коэффициенты эффективности анализируются в динамике, а также сравниваются с коэффициентами конкурирующих фирм и со среднеотраслевыми показателями</w:t>
      </w:r>
      <w:r w:rsidR="0028526B">
        <w:rPr>
          <w:sz w:val="28"/>
        </w:rPr>
        <w:t xml:space="preserve"> </w:t>
      </w:r>
      <w:r w:rsidR="000A5FD4">
        <w:rPr>
          <w:sz w:val="28"/>
          <w:szCs w:val="28"/>
        </w:rPr>
        <w:t>[10, С. 15]</w:t>
      </w:r>
      <w:r w:rsidR="000A5FD4" w:rsidRPr="008860F5">
        <w:rPr>
          <w:sz w:val="28"/>
        </w:rPr>
        <w:t>.</w:t>
      </w:r>
    </w:p>
    <w:p w:rsidR="008860F5" w:rsidRPr="008860F5" w:rsidRDefault="008860F5" w:rsidP="008860F5">
      <w:pPr>
        <w:pStyle w:val="10"/>
        <w:widowControl w:val="0"/>
        <w:spacing w:before="0" w:after="0" w:line="360" w:lineRule="auto"/>
        <w:ind w:right="-1" w:firstLine="360"/>
        <w:jc w:val="both"/>
        <w:rPr>
          <w:sz w:val="28"/>
        </w:rPr>
      </w:pPr>
      <w:r w:rsidRPr="008860F5">
        <w:rPr>
          <w:sz w:val="28"/>
        </w:rPr>
        <w:t>Коэффициенты прибыльности характеризуют эффективность использования всего капитала, включая его привлеченную часть. Разновидностями этих коэффициентов являются:</w:t>
      </w:r>
    </w:p>
    <w:p w:rsidR="008860F5" w:rsidRPr="008860F5" w:rsidRDefault="008860F5" w:rsidP="00A76B3F">
      <w:pPr>
        <w:pStyle w:val="10"/>
        <w:widowControl w:val="0"/>
        <w:numPr>
          <w:ilvl w:val="0"/>
          <w:numId w:val="13"/>
        </w:numPr>
        <w:tabs>
          <w:tab w:val="left" w:pos="284"/>
        </w:tabs>
        <w:spacing w:before="0" w:after="0" w:line="360" w:lineRule="auto"/>
        <w:ind w:right="-1"/>
        <w:jc w:val="both"/>
        <w:rPr>
          <w:sz w:val="28"/>
        </w:rPr>
      </w:pPr>
      <w:r w:rsidRPr="008860F5">
        <w:rPr>
          <w:sz w:val="28"/>
        </w:rPr>
        <w:t>коэффициенты нормы прибыльности:</w:t>
      </w:r>
    </w:p>
    <w:p w:rsidR="008860F5" w:rsidRPr="008860F5" w:rsidRDefault="00A76B3F" w:rsidP="008860F5">
      <w:pPr>
        <w:pStyle w:val="10"/>
        <w:widowControl w:val="0"/>
        <w:tabs>
          <w:tab w:val="left" w:pos="284"/>
        </w:tabs>
        <w:spacing w:before="0" w:after="0" w:line="360" w:lineRule="auto"/>
        <w:ind w:left="284" w:right="-1" w:hanging="284"/>
        <w:jc w:val="both"/>
        <w:rPr>
          <w:sz w:val="28"/>
        </w:rPr>
      </w:pPr>
      <w:r>
        <w:rPr>
          <w:sz w:val="28"/>
        </w:rPr>
        <w:t xml:space="preserve">          </w:t>
      </w:r>
      <w:r w:rsidR="008860F5" w:rsidRPr="008860F5">
        <w:rPr>
          <w:sz w:val="28"/>
        </w:rPr>
        <w:t>-</w:t>
      </w:r>
      <w:r>
        <w:rPr>
          <w:sz w:val="28"/>
        </w:rPr>
        <w:t xml:space="preserve"> </w:t>
      </w:r>
      <w:r w:rsidR="008860F5" w:rsidRPr="008860F5">
        <w:rPr>
          <w:sz w:val="28"/>
        </w:rPr>
        <w:t>чистая операцио</w:t>
      </w:r>
      <w:r>
        <w:rPr>
          <w:sz w:val="28"/>
        </w:rPr>
        <w:t>нная прибыль;</w:t>
      </w:r>
    </w:p>
    <w:p w:rsidR="008860F5" w:rsidRPr="008860F5" w:rsidRDefault="00A76B3F" w:rsidP="008860F5">
      <w:pPr>
        <w:pStyle w:val="10"/>
        <w:widowControl w:val="0"/>
        <w:tabs>
          <w:tab w:val="left" w:pos="284"/>
        </w:tabs>
        <w:spacing w:before="0" w:after="0" w:line="360" w:lineRule="auto"/>
        <w:ind w:left="284" w:right="-1" w:hanging="284"/>
        <w:jc w:val="both"/>
        <w:rPr>
          <w:sz w:val="28"/>
        </w:rPr>
      </w:pPr>
      <w:r>
        <w:rPr>
          <w:sz w:val="28"/>
        </w:rPr>
        <w:t xml:space="preserve">         </w:t>
      </w:r>
      <w:r w:rsidR="008860F5" w:rsidRPr="008860F5">
        <w:rPr>
          <w:sz w:val="28"/>
        </w:rPr>
        <w:t>-</w:t>
      </w:r>
      <w:r>
        <w:rPr>
          <w:sz w:val="28"/>
        </w:rPr>
        <w:t xml:space="preserve"> </w:t>
      </w:r>
      <w:r w:rsidR="008860F5" w:rsidRPr="008860F5">
        <w:rPr>
          <w:sz w:val="28"/>
        </w:rPr>
        <w:t>чистая прибыль после уплаты процентов и налогов</w:t>
      </w:r>
      <w:r>
        <w:rPr>
          <w:sz w:val="28"/>
        </w:rPr>
        <w:t>;</w:t>
      </w:r>
    </w:p>
    <w:p w:rsidR="008860F5" w:rsidRPr="008860F5" w:rsidRDefault="008860F5" w:rsidP="00A76B3F">
      <w:pPr>
        <w:pStyle w:val="10"/>
        <w:widowControl w:val="0"/>
        <w:numPr>
          <w:ilvl w:val="0"/>
          <w:numId w:val="13"/>
        </w:numPr>
        <w:tabs>
          <w:tab w:val="left" w:pos="284"/>
        </w:tabs>
        <w:spacing w:before="0" w:after="0" w:line="360" w:lineRule="auto"/>
        <w:ind w:right="-1"/>
        <w:jc w:val="both"/>
        <w:rPr>
          <w:sz w:val="28"/>
        </w:rPr>
      </w:pPr>
      <w:r w:rsidRPr="008860F5">
        <w:rPr>
          <w:sz w:val="28"/>
        </w:rPr>
        <w:t>коэффициенты рентабельности</w:t>
      </w:r>
      <w:r w:rsidR="00A76B3F">
        <w:rPr>
          <w:sz w:val="28"/>
        </w:rPr>
        <w:t xml:space="preserve"> - с</w:t>
      </w:r>
      <w:r w:rsidRPr="008860F5">
        <w:rPr>
          <w:sz w:val="28"/>
        </w:rPr>
        <w:t>опоставление трех видов коэффициентов рентабельности показывает степень влияния процентов и налогов на рентабельность фирмы</w:t>
      </w:r>
      <w:r w:rsidR="00A76B3F">
        <w:rPr>
          <w:sz w:val="28"/>
        </w:rPr>
        <w:t>;</w:t>
      </w:r>
    </w:p>
    <w:p w:rsidR="008860F5" w:rsidRPr="008860F5" w:rsidRDefault="008860F5" w:rsidP="00A76B3F">
      <w:pPr>
        <w:pStyle w:val="10"/>
        <w:widowControl w:val="0"/>
        <w:numPr>
          <w:ilvl w:val="0"/>
          <w:numId w:val="13"/>
        </w:numPr>
        <w:tabs>
          <w:tab w:val="left" w:pos="284"/>
        </w:tabs>
        <w:spacing w:before="0" w:after="0" w:line="360" w:lineRule="auto"/>
        <w:ind w:right="-1"/>
        <w:jc w:val="both"/>
        <w:rPr>
          <w:sz w:val="28"/>
        </w:rPr>
      </w:pPr>
      <w:r w:rsidRPr="008860F5">
        <w:rPr>
          <w:sz w:val="28"/>
        </w:rPr>
        <w:t>коэффициенты нормы прибыли на акцию</w:t>
      </w:r>
      <w:r w:rsidR="00A76B3F">
        <w:rPr>
          <w:sz w:val="28"/>
        </w:rPr>
        <w:t xml:space="preserve"> - к</w:t>
      </w:r>
      <w:r w:rsidRPr="008860F5">
        <w:rPr>
          <w:sz w:val="28"/>
        </w:rPr>
        <w:t>оэффициенты обслуживания долга (рыночные коэффициенты) показывают, какая часть прибыли поглощается процентными и фиксированными платежами</w:t>
      </w:r>
      <w:r w:rsidR="00A76B3F">
        <w:rPr>
          <w:sz w:val="28"/>
        </w:rPr>
        <w:t>.</w:t>
      </w:r>
    </w:p>
    <w:p w:rsidR="008860F5" w:rsidRPr="008860F5" w:rsidRDefault="008860F5" w:rsidP="008860F5">
      <w:pPr>
        <w:pStyle w:val="10"/>
        <w:widowControl w:val="0"/>
        <w:spacing w:before="0" w:after="0" w:line="360" w:lineRule="auto"/>
        <w:ind w:right="-1" w:firstLine="709"/>
        <w:jc w:val="both"/>
        <w:rPr>
          <w:sz w:val="28"/>
        </w:rPr>
      </w:pPr>
      <w:r w:rsidRPr="008860F5">
        <w:rPr>
          <w:sz w:val="28"/>
        </w:rPr>
        <w:t xml:space="preserve">Коэффициенты обслуживания долга показывают, какая часть прибыли используется для возмещения процентных или всех фиксированных платежей. </w:t>
      </w:r>
      <w:r w:rsidRPr="008860F5">
        <w:rPr>
          <w:sz w:val="28"/>
        </w:rPr>
        <w:tab/>
        <w:t>Особое значение эти коэффициенты имеют при высоких темпах инфляции, когда величина процентов уплаченных может приближаться к основному долгу клиента или даже его превышать. Чем большая часть прибыли направляется на покрытие процентов уплаченных и других фиксированных платежей, тем меньше ее остается для погашения долговых обязательств и покрытия рисков, т.е. тем хуже кредитоспособность клиента</w:t>
      </w:r>
      <w:r w:rsidR="0028526B">
        <w:rPr>
          <w:sz w:val="28"/>
        </w:rPr>
        <w:t xml:space="preserve"> </w:t>
      </w:r>
      <w:r w:rsidR="000A5FD4">
        <w:rPr>
          <w:sz w:val="28"/>
          <w:szCs w:val="28"/>
        </w:rPr>
        <w:t>[4, С. 305]</w:t>
      </w:r>
      <w:r w:rsidRPr="008860F5">
        <w:rPr>
          <w:sz w:val="28"/>
        </w:rPr>
        <w:t>.</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Перечисленные финансовые коэффициенты могут рассчитываться на основе фактических отчетных данных или прогнозных величин на планируемый период. При стабильной экономике или относительно стабильном положении клиента оценка кредитоспособности заемщика в будущем может опираться на фактические характеристики в прошлые периоды. В зарубежной практике такие фактические показатели берутся как минимум за три года. В этом случае основой расчета коэффициентов кредитоспособности являются средние за год (квартал, полугодие месяц) остатки запасов, дебиторской и кредиторской задолженности, средств в кассе и на счетах в банке, размер акционерного капитала (уставного фонда), собственного капитала и т.д.</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В условиях нестабильной экономики (например, спад производства), высоких темпов инфляции фактические показатели за прошлые периоды не могут являться единственной базой оценки способности клиента погасить свои обязательства, включая ссуды банка, в будущем. В этом случае должны использоваться либо прогнозные данные для расчета названных коэффициентов, либо рассматриваемый способ оценки кредитоспособности предприятия (организации) дополнится другими. К последнему можно отнести анализ делового риска в момент выдачи ссуды н оценку менеджмента</w:t>
      </w:r>
      <w:r w:rsidR="0028526B">
        <w:rPr>
          <w:sz w:val="28"/>
        </w:rPr>
        <w:t xml:space="preserve"> </w:t>
      </w:r>
      <w:r w:rsidR="000A5FD4">
        <w:rPr>
          <w:sz w:val="28"/>
          <w:szCs w:val="28"/>
        </w:rPr>
        <w:t>[14, С. 206]</w:t>
      </w:r>
      <w:r w:rsidRPr="008860F5">
        <w:rPr>
          <w:sz w:val="28"/>
        </w:rPr>
        <w:t>.</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Описанные финансовые коэффициенты кредитоспособности рассчитываются на основе средних остатков по балансам на отчетные даты и далеко не всегда отражают реальное положение дел и относительно легко искажаются в отчетности. Поэтому в мировой</w:t>
      </w:r>
      <w:r w:rsidRPr="008860F5">
        <w:rPr>
          <w:smallCaps/>
          <w:sz w:val="28"/>
        </w:rPr>
        <w:t xml:space="preserve"> б</w:t>
      </w:r>
      <w:r w:rsidRPr="008860F5">
        <w:rPr>
          <w:sz w:val="28"/>
        </w:rPr>
        <w:t xml:space="preserve">анковской практике используется еще система коэффициентов, рассчитываемых на основе счета результатов. Этот счет содержит отчетные показатели оборотов за период. Исходным оборотным показателем является выручка от реализации. Путем исключения из нее отдельных элементов (материальных и трудовых затрат, процентов, налогов, амортизации и т.д.) получают промежуточные показатели и в конечном итоге получают чистую прибыль за период. </w:t>
      </w:r>
    </w:p>
    <w:p w:rsidR="008860F5" w:rsidRPr="008860F5" w:rsidRDefault="008860F5" w:rsidP="008860F5">
      <w:pPr>
        <w:pStyle w:val="10"/>
        <w:widowControl w:val="0"/>
        <w:spacing w:before="0" w:after="0" w:line="360" w:lineRule="auto"/>
        <w:ind w:right="-1" w:firstLine="709"/>
        <w:jc w:val="both"/>
        <w:rPr>
          <w:sz w:val="28"/>
        </w:rPr>
      </w:pPr>
      <w:r w:rsidRPr="008860F5">
        <w:rPr>
          <w:sz w:val="28"/>
        </w:rPr>
        <w:t>Чистое сальдо наличности является разницей между наличностью актива и пассива баланса. Наличность актива – остаток денег в кассе и на счетах в банке. Наличность пассива – краткосрочные ссуды на текущую производственную деятельность. Поэтому чистое сальдо наличности показывает размер собственных средств клиента, осевших в кассе и на счете.</w:t>
      </w:r>
    </w:p>
    <w:p w:rsidR="008860F5" w:rsidRPr="008860F5" w:rsidRDefault="008860F5" w:rsidP="008860F5">
      <w:pPr>
        <w:pStyle w:val="10"/>
        <w:widowControl w:val="0"/>
        <w:tabs>
          <w:tab w:val="left" w:pos="720"/>
        </w:tabs>
        <w:spacing w:before="0" w:after="0" w:line="360" w:lineRule="auto"/>
        <w:ind w:right="-1" w:firstLine="709"/>
        <w:jc w:val="both"/>
        <w:rPr>
          <w:sz w:val="28"/>
        </w:rPr>
      </w:pPr>
      <w:r w:rsidRPr="008860F5">
        <w:rPr>
          <w:sz w:val="28"/>
        </w:rPr>
        <w:t>Анализ денежного потока также является способом оценки кредитоспособности клиента коммерческого банка, а этот показатель, в свою очередь, как раз является фактором определения расходов предприятия за пользование кредитными ресурсами. В основе такого анализа лежит использование фактических показателей, характеризующих оборот средств у клиента в отчетном периоде</w:t>
      </w:r>
      <w:r w:rsidR="0028526B">
        <w:rPr>
          <w:sz w:val="28"/>
        </w:rPr>
        <w:t xml:space="preserve"> </w:t>
      </w:r>
      <w:r w:rsidR="000A5FD4">
        <w:rPr>
          <w:sz w:val="28"/>
          <w:szCs w:val="28"/>
        </w:rPr>
        <w:t>[5, С. 45]</w:t>
      </w:r>
      <w:r w:rsidRPr="008860F5">
        <w:rPr>
          <w:sz w:val="28"/>
        </w:rPr>
        <w:t xml:space="preserve">. </w:t>
      </w:r>
    </w:p>
    <w:p w:rsidR="008860F5" w:rsidRPr="008860F5" w:rsidRDefault="008860F5" w:rsidP="008860F5">
      <w:pPr>
        <w:pStyle w:val="10"/>
        <w:widowControl w:val="0"/>
        <w:tabs>
          <w:tab w:val="left" w:pos="720"/>
        </w:tabs>
        <w:spacing w:before="0" w:after="0" w:line="360" w:lineRule="auto"/>
        <w:ind w:right="-1" w:firstLine="709"/>
        <w:jc w:val="both"/>
        <w:rPr>
          <w:sz w:val="28"/>
        </w:rPr>
      </w:pPr>
      <w:r w:rsidRPr="008860F5">
        <w:rPr>
          <w:sz w:val="28"/>
        </w:rPr>
        <w:t>Анализ денежного потока заключается в сопоставлении оттока и притока средств у заемщика за период, соответствующий обычно сроку испрашиваемой ссуды. При выдаче ссуды на год анализ денежного потока делается в годовом разрезе, на срок до 90 дней – в квартальном и т. д.</w:t>
      </w:r>
    </w:p>
    <w:p w:rsidR="008860F5" w:rsidRPr="008860F5" w:rsidRDefault="008860F5" w:rsidP="008860F5">
      <w:pPr>
        <w:pStyle w:val="10"/>
        <w:widowControl w:val="0"/>
        <w:tabs>
          <w:tab w:val="left" w:pos="720"/>
        </w:tabs>
        <w:spacing w:before="0" w:after="0" w:line="360" w:lineRule="auto"/>
        <w:ind w:right="-1"/>
        <w:jc w:val="both"/>
        <w:rPr>
          <w:sz w:val="28"/>
        </w:rPr>
      </w:pPr>
      <w:r w:rsidRPr="008860F5">
        <w:rPr>
          <w:sz w:val="28"/>
        </w:rPr>
        <w:t>Элементами притока средств за период являются:</w:t>
      </w:r>
    </w:p>
    <w:p w:rsidR="008860F5" w:rsidRPr="008860F5" w:rsidRDefault="008860F5" w:rsidP="00A76B3F">
      <w:pPr>
        <w:pStyle w:val="10"/>
        <w:widowControl w:val="0"/>
        <w:numPr>
          <w:ilvl w:val="0"/>
          <w:numId w:val="16"/>
        </w:numPr>
        <w:tabs>
          <w:tab w:val="left" w:pos="720"/>
        </w:tabs>
        <w:spacing w:before="0" w:after="0" w:line="360" w:lineRule="auto"/>
        <w:ind w:right="-1"/>
        <w:jc w:val="both"/>
        <w:rPr>
          <w:sz w:val="28"/>
        </w:rPr>
      </w:pPr>
      <w:r w:rsidRPr="008860F5">
        <w:rPr>
          <w:sz w:val="28"/>
        </w:rPr>
        <w:t>прибыль, полученная в данном периоде</w:t>
      </w:r>
      <w:r w:rsidR="00A76B3F">
        <w:rPr>
          <w:sz w:val="28"/>
        </w:rPr>
        <w:t>;</w:t>
      </w:r>
    </w:p>
    <w:p w:rsidR="008860F5" w:rsidRPr="008860F5" w:rsidRDefault="008860F5" w:rsidP="00A76B3F">
      <w:pPr>
        <w:pStyle w:val="10"/>
        <w:widowControl w:val="0"/>
        <w:numPr>
          <w:ilvl w:val="0"/>
          <w:numId w:val="16"/>
        </w:numPr>
        <w:tabs>
          <w:tab w:val="left" w:pos="720"/>
        </w:tabs>
        <w:spacing w:before="0" w:after="0" w:line="360" w:lineRule="auto"/>
        <w:ind w:right="-1"/>
        <w:jc w:val="both"/>
        <w:rPr>
          <w:sz w:val="28"/>
        </w:rPr>
      </w:pPr>
      <w:r w:rsidRPr="008860F5">
        <w:rPr>
          <w:sz w:val="28"/>
        </w:rPr>
        <w:t>амортизация, начисленная за период</w:t>
      </w:r>
      <w:r w:rsidR="00A76B3F">
        <w:rPr>
          <w:sz w:val="28"/>
        </w:rPr>
        <w:t>;</w:t>
      </w:r>
    </w:p>
    <w:p w:rsidR="008860F5" w:rsidRPr="008860F5" w:rsidRDefault="008860F5" w:rsidP="00A76B3F">
      <w:pPr>
        <w:pStyle w:val="10"/>
        <w:widowControl w:val="0"/>
        <w:numPr>
          <w:ilvl w:val="0"/>
          <w:numId w:val="16"/>
        </w:numPr>
        <w:tabs>
          <w:tab w:val="left" w:pos="720"/>
        </w:tabs>
        <w:spacing w:before="0" w:after="0" w:line="360" w:lineRule="auto"/>
        <w:ind w:right="-1"/>
        <w:jc w:val="both"/>
        <w:rPr>
          <w:sz w:val="28"/>
        </w:rPr>
      </w:pPr>
      <w:r w:rsidRPr="008860F5">
        <w:rPr>
          <w:sz w:val="28"/>
        </w:rPr>
        <w:t>высвобождение средств из:</w:t>
      </w:r>
    </w:p>
    <w:p w:rsidR="008860F5" w:rsidRPr="008860F5" w:rsidRDefault="008860F5" w:rsidP="008860F5">
      <w:pPr>
        <w:widowControl w:val="0"/>
        <w:numPr>
          <w:ilvl w:val="0"/>
          <w:numId w:val="9"/>
        </w:numPr>
        <w:spacing w:line="360" w:lineRule="auto"/>
        <w:ind w:right="-1"/>
        <w:jc w:val="both"/>
        <w:rPr>
          <w:sz w:val="28"/>
        </w:rPr>
      </w:pPr>
      <w:r w:rsidRPr="008860F5">
        <w:rPr>
          <w:sz w:val="28"/>
        </w:rPr>
        <w:t>запасов</w:t>
      </w:r>
      <w:r w:rsidR="00A76B3F">
        <w:rPr>
          <w:sz w:val="28"/>
        </w:rPr>
        <w:t>;</w:t>
      </w:r>
    </w:p>
    <w:p w:rsidR="008860F5" w:rsidRPr="008860F5" w:rsidRDefault="008860F5" w:rsidP="008860F5">
      <w:pPr>
        <w:widowControl w:val="0"/>
        <w:numPr>
          <w:ilvl w:val="0"/>
          <w:numId w:val="9"/>
        </w:numPr>
        <w:spacing w:line="360" w:lineRule="auto"/>
        <w:ind w:right="-1"/>
        <w:jc w:val="both"/>
        <w:rPr>
          <w:sz w:val="28"/>
        </w:rPr>
      </w:pPr>
      <w:r w:rsidRPr="008860F5">
        <w:rPr>
          <w:sz w:val="28"/>
        </w:rPr>
        <w:t>дебиторской задолженности</w:t>
      </w:r>
      <w:r w:rsidR="00A76B3F">
        <w:rPr>
          <w:sz w:val="28"/>
        </w:rPr>
        <w:t>;</w:t>
      </w:r>
    </w:p>
    <w:p w:rsidR="008860F5" w:rsidRPr="008860F5" w:rsidRDefault="008860F5" w:rsidP="008860F5">
      <w:pPr>
        <w:widowControl w:val="0"/>
        <w:numPr>
          <w:ilvl w:val="0"/>
          <w:numId w:val="9"/>
        </w:numPr>
        <w:spacing w:line="360" w:lineRule="auto"/>
        <w:ind w:right="-1"/>
        <w:jc w:val="both"/>
        <w:rPr>
          <w:sz w:val="28"/>
        </w:rPr>
      </w:pPr>
      <w:r w:rsidRPr="008860F5">
        <w:rPr>
          <w:sz w:val="28"/>
        </w:rPr>
        <w:t>основных фондов</w:t>
      </w:r>
      <w:r w:rsidR="00A76B3F">
        <w:rPr>
          <w:sz w:val="28"/>
        </w:rPr>
        <w:t>;</w:t>
      </w:r>
    </w:p>
    <w:p w:rsidR="008860F5" w:rsidRPr="008860F5" w:rsidRDefault="008860F5" w:rsidP="008860F5">
      <w:pPr>
        <w:widowControl w:val="0"/>
        <w:numPr>
          <w:ilvl w:val="0"/>
          <w:numId w:val="9"/>
        </w:numPr>
        <w:spacing w:line="360" w:lineRule="auto"/>
        <w:ind w:right="-1"/>
        <w:jc w:val="both"/>
        <w:rPr>
          <w:sz w:val="28"/>
        </w:rPr>
      </w:pPr>
      <w:r w:rsidRPr="008860F5">
        <w:rPr>
          <w:sz w:val="28"/>
        </w:rPr>
        <w:t>прочих активов</w:t>
      </w:r>
      <w:r w:rsidR="00A76B3F">
        <w:rPr>
          <w:sz w:val="28"/>
        </w:rPr>
        <w:t>;</w:t>
      </w:r>
    </w:p>
    <w:p w:rsidR="008860F5" w:rsidRPr="008860F5" w:rsidRDefault="008860F5" w:rsidP="00A76B3F">
      <w:pPr>
        <w:pStyle w:val="10"/>
        <w:widowControl w:val="0"/>
        <w:numPr>
          <w:ilvl w:val="0"/>
          <w:numId w:val="16"/>
        </w:numPr>
        <w:tabs>
          <w:tab w:val="left" w:pos="426"/>
        </w:tabs>
        <w:spacing w:before="0" w:after="0" w:line="360" w:lineRule="auto"/>
        <w:ind w:right="-1"/>
        <w:jc w:val="both"/>
        <w:rPr>
          <w:sz w:val="28"/>
        </w:rPr>
      </w:pPr>
      <w:r w:rsidRPr="008860F5">
        <w:rPr>
          <w:sz w:val="28"/>
        </w:rPr>
        <w:t>увеличение кредиторской задолженности</w:t>
      </w:r>
      <w:r w:rsidR="00A76B3F">
        <w:rPr>
          <w:sz w:val="28"/>
        </w:rPr>
        <w:t>;</w:t>
      </w:r>
    </w:p>
    <w:p w:rsidR="008860F5" w:rsidRPr="008860F5" w:rsidRDefault="008860F5" w:rsidP="00A76B3F">
      <w:pPr>
        <w:pStyle w:val="10"/>
        <w:widowControl w:val="0"/>
        <w:numPr>
          <w:ilvl w:val="0"/>
          <w:numId w:val="16"/>
        </w:numPr>
        <w:tabs>
          <w:tab w:val="left" w:pos="426"/>
        </w:tabs>
        <w:spacing w:before="0" w:after="0" w:line="360" w:lineRule="auto"/>
        <w:ind w:right="-1"/>
        <w:jc w:val="both"/>
        <w:rPr>
          <w:sz w:val="28"/>
        </w:rPr>
      </w:pPr>
      <w:r w:rsidRPr="008860F5">
        <w:rPr>
          <w:sz w:val="28"/>
        </w:rPr>
        <w:t>рост прочих пассивов</w:t>
      </w:r>
      <w:r w:rsidR="00A76B3F">
        <w:rPr>
          <w:sz w:val="28"/>
        </w:rPr>
        <w:t>;</w:t>
      </w:r>
    </w:p>
    <w:p w:rsidR="008860F5" w:rsidRPr="008860F5" w:rsidRDefault="008860F5" w:rsidP="00A76B3F">
      <w:pPr>
        <w:pStyle w:val="10"/>
        <w:widowControl w:val="0"/>
        <w:numPr>
          <w:ilvl w:val="0"/>
          <w:numId w:val="16"/>
        </w:numPr>
        <w:tabs>
          <w:tab w:val="left" w:pos="426"/>
        </w:tabs>
        <w:spacing w:before="0" w:after="0" w:line="360" w:lineRule="auto"/>
        <w:ind w:right="-1"/>
        <w:jc w:val="both"/>
        <w:rPr>
          <w:sz w:val="28"/>
        </w:rPr>
      </w:pPr>
      <w:r w:rsidRPr="008860F5">
        <w:rPr>
          <w:sz w:val="28"/>
        </w:rPr>
        <w:t>увеличение акционерного капитала</w:t>
      </w:r>
      <w:r w:rsidR="00A76B3F">
        <w:rPr>
          <w:sz w:val="28"/>
        </w:rPr>
        <w:t>;</w:t>
      </w:r>
    </w:p>
    <w:p w:rsidR="008860F5" w:rsidRPr="008860F5" w:rsidRDefault="008860F5" w:rsidP="00A76B3F">
      <w:pPr>
        <w:pStyle w:val="10"/>
        <w:widowControl w:val="0"/>
        <w:numPr>
          <w:ilvl w:val="0"/>
          <w:numId w:val="16"/>
        </w:numPr>
        <w:tabs>
          <w:tab w:val="left" w:pos="426"/>
        </w:tabs>
        <w:spacing w:before="0" w:after="0" w:line="360" w:lineRule="auto"/>
        <w:ind w:right="-1"/>
        <w:jc w:val="both"/>
        <w:rPr>
          <w:sz w:val="28"/>
        </w:rPr>
      </w:pPr>
      <w:r w:rsidRPr="008860F5">
        <w:rPr>
          <w:sz w:val="28"/>
        </w:rPr>
        <w:t>выдача новых ссуд</w:t>
      </w:r>
      <w:r w:rsidR="00A76B3F">
        <w:rPr>
          <w:sz w:val="28"/>
        </w:rPr>
        <w:t>;</w:t>
      </w:r>
    </w:p>
    <w:p w:rsidR="008860F5" w:rsidRPr="008860F5" w:rsidRDefault="008860F5" w:rsidP="008860F5">
      <w:pPr>
        <w:pStyle w:val="10"/>
        <w:widowControl w:val="0"/>
        <w:tabs>
          <w:tab w:val="left" w:pos="720"/>
        </w:tabs>
        <w:spacing w:before="0" w:after="0" w:line="360" w:lineRule="auto"/>
        <w:ind w:right="-1"/>
        <w:jc w:val="both"/>
        <w:rPr>
          <w:sz w:val="28"/>
        </w:rPr>
      </w:pPr>
      <w:r w:rsidRPr="008860F5">
        <w:rPr>
          <w:sz w:val="28"/>
        </w:rPr>
        <w:t>В качестве элементов оттока средств можно выделить</w:t>
      </w:r>
      <w:r w:rsidR="00A76B3F">
        <w:rPr>
          <w:sz w:val="28"/>
        </w:rPr>
        <w:t>:</w:t>
      </w:r>
    </w:p>
    <w:p w:rsidR="008860F5" w:rsidRPr="008860F5" w:rsidRDefault="008860F5" w:rsidP="008860F5">
      <w:pPr>
        <w:pStyle w:val="10"/>
        <w:widowControl w:val="0"/>
        <w:numPr>
          <w:ilvl w:val="0"/>
          <w:numId w:val="10"/>
        </w:numPr>
        <w:tabs>
          <w:tab w:val="left" w:pos="720"/>
        </w:tabs>
        <w:spacing w:before="0" w:after="0" w:line="360" w:lineRule="auto"/>
        <w:ind w:right="-1"/>
        <w:jc w:val="both"/>
        <w:rPr>
          <w:sz w:val="28"/>
        </w:rPr>
      </w:pPr>
      <w:r w:rsidRPr="008860F5">
        <w:rPr>
          <w:sz w:val="28"/>
        </w:rPr>
        <w:t>уплату налогов процентов дивидендов штрафов и пеней</w:t>
      </w:r>
      <w:r w:rsidR="00A76B3F">
        <w:rPr>
          <w:sz w:val="28"/>
        </w:rPr>
        <w:t>;</w:t>
      </w:r>
    </w:p>
    <w:p w:rsidR="008860F5" w:rsidRPr="008860F5" w:rsidRDefault="008860F5" w:rsidP="008860F5">
      <w:pPr>
        <w:pStyle w:val="10"/>
        <w:widowControl w:val="0"/>
        <w:numPr>
          <w:ilvl w:val="0"/>
          <w:numId w:val="10"/>
        </w:numPr>
        <w:tabs>
          <w:tab w:val="left" w:pos="720"/>
        </w:tabs>
        <w:spacing w:before="0" w:after="0" w:line="360" w:lineRule="auto"/>
        <w:ind w:right="-1"/>
        <w:jc w:val="both"/>
        <w:rPr>
          <w:sz w:val="28"/>
        </w:rPr>
      </w:pPr>
      <w:r w:rsidRPr="008860F5">
        <w:rPr>
          <w:sz w:val="28"/>
        </w:rPr>
        <w:t xml:space="preserve">дополнительные вложения средств в: </w:t>
      </w:r>
    </w:p>
    <w:p w:rsidR="008860F5" w:rsidRPr="008860F5" w:rsidRDefault="008860F5" w:rsidP="008860F5">
      <w:pPr>
        <w:pStyle w:val="10"/>
        <w:widowControl w:val="0"/>
        <w:numPr>
          <w:ilvl w:val="0"/>
          <w:numId w:val="11"/>
        </w:numPr>
        <w:tabs>
          <w:tab w:val="left" w:pos="720"/>
        </w:tabs>
        <w:spacing w:before="0" w:after="0" w:line="360" w:lineRule="auto"/>
        <w:ind w:right="-1"/>
        <w:jc w:val="both"/>
        <w:rPr>
          <w:sz w:val="28"/>
        </w:rPr>
      </w:pPr>
      <w:r w:rsidRPr="008860F5">
        <w:rPr>
          <w:sz w:val="28"/>
        </w:rPr>
        <w:t>запасы</w:t>
      </w:r>
      <w:r w:rsidR="00A76B3F">
        <w:rPr>
          <w:sz w:val="28"/>
        </w:rPr>
        <w:t>;</w:t>
      </w:r>
    </w:p>
    <w:p w:rsidR="008860F5" w:rsidRPr="008860F5" w:rsidRDefault="008860F5" w:rsidP="008860F5">
      <w:pPr>
        <w:pStyle w:val="10"/>
        <w:widowControl w:val="0"/>
        <w:numPr>
          <w:ilvl w:val="0"/>
          <w:numId w:val="11"/>
        </w:numPr>
        <w:tabs>
          <w:tab w:val="left" w:pos="720"/>
        </w:tabs>
        <w:spacing w:before="0" w:after="0" w:line="360" w:lineRule="auto"/>
        <w:ind w:right="-1"/>
        <w:jc w:val="both"/>
        <w:rPr>
          <w:sz w:val="28"/>
        </w:rPr>
      </w:pPr>
      <w:r w:rsidRPr="008860F5">
        <w:rPr>
          <w:sz w:val="28"/>
        </w:rPr>
        <w:t>дебиторскую задолженность</w:t>
      </w:r>
      <w:r w:rsidR="00A76B3F">
        <w:rPr>
          <w:sz w:val="28"/>
        </w:rPr>
        <w:t>;</w:t>
      </w:r>
    </w:p>
    <w:p w:rsidR="008860F5" w:rsidRPr="008860F5" w:rsidRDefault="008860F5" w:rsidP="008860F5">
      <w:pPr>
        <w:pStyle w:val="10"/>
        <w:widowControl w:val="0"/>
        <w:numPr>
          <w:ilvl w:val="0"/>
          <w:numId w:val="11"/>
        </w:numPr>
        <w:tabs>
          <w:tab w:val="left" w:pos="720"/>
        </w:tabs>
        <w:spacing w:before="0" w:after="0" w:line="360" w:lineRule="auto"/>
        <w:ind w:right="-1"/>
        <w:jc w:val="both"/>
        <w:rPr>
          <w:sz w:val="28"/>
        </w:rPr>
      </w:pPr>
      <w:r w:rsidRPr="008860F5">
        <w:rPr>
          <w:sz w:val="28"/>
        </w:rPr>
        <w:t>прочие активы</w:t>
      </w:r>
      <w:r w:rsidR="00A76B3F">
        <w:rPr>
          <w:sz w:val="28"/>
        </w:rPr>
        <w:t>;</w:t>
      </w:r>
    </w:p>
    <w:p w:rsidR="008860F5" w:rsidRPr="008860F5" w:rsidRDefault="008860F5" w:rsidP="008860F5">
      <w:pPr>
        <w:pStyle w:val="10"/>
        <w:widowControl w:val="0"/>
        <w:numPr>
          <w:ilvl w:val="0"/>
          <w:numId w:val="11"/>
        </w:numPr>
        <w:tabs>
          <w:tab w:val="left" w:pos="720"/>
        </w:tabs>
        <w:spacing w:before="0" w:after="0" w:line="360" w:lineRule="auto"/>
        <w:ind w:right="-1"/>
        <w:jc w:val="both"/>
        <w:rPr>
          <w:sz w:val="28"/>
        </w:rPr>
      </w:pPr>
      <w:r w:rsidRPr="008860F5">
        <w:rPr>
          <w:sz w:val="28"/>
        </w:rPr>
        <w:t>основные фонды</w:t>
      </w:r>
      <w:r w:rsidR="00A76B3F">
        <w:rPr>
          <w:sz w:val="28"/>
        </w:rPr>
        <w:t>;</w:t>
      </w:r>
    </w:p>
    <w:p w:rsidR="008860F5" w:rsidRPr="008860F5" w:rsidRDefault="008860F5" w:rsidP="008860F5">
      <w:pPr>
        <w:pStyle w:val="10"/>
        <w:widowControl w:val="0"/>
        <w:numPr>
          <w:ilvl w:val="0"/>
          <w:numId w:val="12"/>
        </w:numPr>
        <w:tabs>
          <w:tab w:val="left" w:pos="720"/>
        </w:tabs>
        <w:spacing w:before="0" w:after="0" w:line="360" w:lineRule="auto"/>
        <w:ind w:right="-1"/>
        <w:jc w:val="both"/>
        <w:rPr>
          <w:sz w:val="28"/>
        </w:rPr>
      </w:pPr>
      <w:r w:rsidRPr="008860F5">
        <w:rPr>
          <w:sz w:val="28"/>
        </w:rPr>
        <w:t>сокращение кредиторской задолженности</w:t>
      </w:r>
      <w:r w:rsidR="00A76B3F">
        <w:rPr>
          <w:sz w:val="28"/>
        </w:rPr>
        <w:t>;</w:t>
      </w:r>
    </w:p>
    <w:p w:rsidR="008860F5" w:rsidRPr="008860F5" w:rsidRDefault="008860F5" w:rsidP="008860F5">
      <w:pPr>
        <w:pStyle w:val="10"/>
        <w:widowControl w:val="0"/>
        <w:numPr>
          <w:ilvl w:val="0"/>
          <w:numId w:val="12"/>
        </w:numPr>
        <w:tabs>
          <w:tab w:val="left" w:pos="720"/>
        </w:tabs>
        <w:spacing w:before="0" w:after="0" w:line="360" w:lineRule="auto"/>
        <w:ind w:right="-1"/>
        <w:jc w:val="both"/>
        <w:rPr>
          <w:sz w:val="28"/>
        </w:rPr>
      </w:pPr>
      <w:r w:rsidRPr="008860F5">
        <w:rPr>
          <w:sz w:val="28"/>
        </w:rPr>
        <w:t>уменьшение прочих пассивов</w:t>
      </w:r>
      <w:r w:rsidR="00A76B3F">
        <w:rPr>
          <w:sz w:val="28"/>
        </w:rPr>
        <w:t>;</w:t>
      </w:r>
    </w:p>
    <w:p w:rsidR="008860F5" w:rsidRPr="008860F5" w:rsidRDefault="008860F5" w:rsidP="008860F5">
      <w:pPr>
        <w:pStyle w:val="10"/>
        <w:widowControl w:val="0"/>
        <w:numPr>
          <w:ilvl w:val="0"/>
          <w:numId w:val="12"/>
        </w:numPr>
        <w:tabs>
          <w:tab w:val="left" w:pos="720"/>
        </w:tabs>
        <w:spacing w:before="0" w:after="0" w:line="360" w:lineRule="auto"/>
        <w:ind w:right="-1"/>
        <w:jc w:val="both"/>
        <w:rPr>
          <w:sz w:val="28"/>
        </w:rPr>
      </w:pPr>
      <w:r w:rsidRPr="008860F5">
        <w:rPr>
          <w:sz w:val="28"/>
        </w:rPr>
        <w:t>отток акционерного капитала</w:t>
      </w:r>
      <w:r w:rsidR="00A76B3F">
        <w:rPr>
          <w:sz w:val="28"/>
        </w:rPr>
        <w:t>;</w:t>
      </w:r>
    </w:p>
    <w:p w:rsidR="008860F5" w:rsidRPr="008860F5" w:rsidRDefault="008860F5" w:rsidP="008860F5">
      <w:pPr>
        <w:pStyle w:val="10"/>
        <w:widowControl w:val="0"/>
        <w:numPr>
          <w:ilvl w:val="0"/>
          <w:numId w:val="12"/>
        </w:numPr>
        <w:tabs>
          <w:tab w:val="left" w:pos="720"/>
        </w:tabs>
        <w:spacing w:before="0" w:after="0" w:line="360" w:lineRule="auto"/>
        <w:ind w:right="-1"/>
        <w:jc w:val="both"/>
      </w:pPr>
      <w:r w:rsidRPr="008860F5">
        <w:rPr>
          <w:sz w:val="28"/>
        </w:rPr>
        <w:t>погашение ссуд</w:t>
      </w:r>
      <w:r w:rsidR="00A76B3F">
        <w:rPr>
          <w:sz w:val="28"/>
        </w:rPr>
        <w:t>;</w:t>
      </w:r>
    </w:p>
    <w:p w:rsidR="008860F5" w:rsidRPr="008860F5" w:rsidRDefault="008860F5" w:rsidP="008860F5">
      <w:pPr>
        <w:pStyle w:val="10"/>
        <w:widowControl w:val="0"/>
        <w:tabs>
          <w:tab w:val="left" w:pos="720"/>
        </w:tabs>
        <w:spacing w:before="0" w:after="0" w:line="360" w:lineRule="auto"/>
        <w:ind w:right="-1" w:firstLine="709"/>
        <w:jc w:val="both"/>
        <w:rPr>
          <w:sz w:val="28"/>
        </w:rPr>
      </w:pPr>
      <w:r w:rsidRPr="008860F5">
        <w:rPr>
          <w:sz w:val="28"/>
        </w:rPr>
        <w:t>Разница между притоком и оттоком средств определяет величину общего денежного потока. Для определения этого влияния сравниваются остатки по статьям запасов, дебиторов, кредиторов ми т.д. на начало и конец периода. Рост остатка запасов, дебиторов и прочих активов в течение периода означает отток средств и показывается при расчете со знаком "-", а уменьшение -</w:t>
      </w:r>
      <w:r w:rsidR="00A76B3F">
        <w:rPr>
          <w:sz w:val="28"/>
        </w:rPr>
        <w:t xml:space="preserve"> </w:t>
      </w:r>
      <w:r w:rsidRPr="008860F5">
        <w:rPr>
          <w:sz w:val="28"/>
        </w:rPr>
        <w:t>приток средств и фиксируется со знаком "+". Рост кредиторов и прочих пассивов рассматривается как приток средств ("+"), снижение - как отток ("-")</w:t>
      </w:r>
      <w:r w:rsidR="0028526B">
        <w:rPr>
          <w:sz w:val="28"/>
        </w:rPr>
        <w:t xml:space="preserve"> </w:t>
      </w:r>
      <w:r w:rsidR="000A5FD4">
        <w:rPr>
          <w:sz w:val="28"/>
          <w:szCs w:val="28"/>
        </w:rPr>
        <w:t>[10, С. 15]</w:t>
      </w:r>
      <w:r w:rsidR="000A5FD4" w:rsidRPr="008860F5">
        <w:rPr>
          <w:sz w:val="28"/>
        </w:rPr>
        <w:t>.</w:t>
      </w:r>
    </w:p>
    <w:p w:rsidR="008860F5" w:rsidRPr="008860F5" w:rsidRDefault="008860F5" w:rsidP="008860F5">
      <w:pPr>
        <w:pStyle w:val="10"/>
        <w:widowControl w:val="0"/>
        <w:tabs>
          <w:tab w:val="left" w:pos="720"/>
        </w:tabs>
        <w:spacing w:before="0" w:after="0" w:line="360" w:lineRule="auto"/>
        <w:ind w:right="-1" w:firstLine="709"/>
        <w:jc w:val="both"/>
        <w:rPr>
          <w:sz w:val="28"/>
        </w:rPr>
      </w:pPr>
      <w:r w:rsidRPr="008860F5">
        <w:rPr>
          <w:sz w:val="28"/>
        </w:rPr>
        <w:t>Имеются особенности в определении притока и оттока средств в связи с изменением основных фондов учитываются не только рост или снижение стоимости их остатка за период, но и результаты реализации части основных фондов в течение периода. Превышение цены реализации над балансовой оценкой рассматривается как приток средств, а обратная ситуация как отток средств</w:t>
      </w:r>
      <w:r w:rsidR="0028526B">
        <w:rPr>
          <w:sz w:val="28"/>
        </w:rPr>
        <w:t xml:space="preserve"> </w:t>
      </w:r>
      <w:r w:rsidR="000A5FD4">
        <w:rPr>
          <w:sz w:val="28"/>
          <w:szCs w:val="28"/>
        </w:rPr>
        <w:t>[4, С. 207]</w:t>
      </w:r>
      <w:r w:rsidRPr="008860F5">
        <w:rPr>
          <w:sz w:val="28"/>
        </w:rPr>
        <w:t xml:space="preserve">. </w:t>
      </w:r>
    </w:p>
    <w:p w:rsidR="008860F5" w:rsidRPr="008860F5" w:rsidRDefault="008860F5" w:rsidP="008860F5">
      <w:pPr>
        <w:pStyle w:val="10"/>
        <w:widowControl w:val="0"/>
        <w:tabs>
          <w:tab w:val="left" w:pos="720"/>
        </w:tabs>
        <w:spacing w:before="0" w:after="0" w:line="360" w:lineRule="auto"/>
        <w:ind w:right="-1" w:firstLine="709"/>
        <w:jc w:val="both"/>
        <w:rPr>
          <w:sz w:val="28"/>
        </w:rPr>
      </w:pPr>
      <w:r w:rsidRPr="008860F5">
        <w:rPr>
          <w:sz w:val="28"/>
        </w:rPr>
        <w:t>Модель анализа денежного потока построена на группировке элементов притока и оттока средств по сферам управления предприятием. Этим сферам в модели анализа денежного потока (АДП) могут соответствовать следующие блоки:</w:t>
      </w:r>
    </w:p>
    <w:p w:rsidR="008860F5" w:rsidRPr="008860F5" w:rsidRDefault="008860F5" w:rsidP="00A76B3F">
      <w:pPr>
        <w:pStyle w:val="10"/>
        <w:widowControl w:val="0"/>
        <w:numPr>
          <w:ilvl w:val="0"/>
          <w:numId w:val="8"/>
        </w:numPr>
        <w:tabs>
          <w:tab w:val="left" w:pos="720"/>
        </w:tabs>
        <w:spacing w:before="0" w:after="0" w:line="360" w:lineRule="auto"/>
        <w:ind w:right="-1"/>
        <w:jc w:val="both"/>
        <w:rPr>
          <w:sz w:val="28"/>
        </w:rPr>
      </w:pPr>
      <w:r w:rsidRPr="008860F5">
        <w:rPr>
          <w:sz w:val="28"/>
        </w:rPr>
        <w:t>управление прибылью предприятия;</w:t>
      </w:r>
    </w:p>
    <w:p w:rsidR="008860F5" w:rsidRPr="008860F5" w:rsidRDefault="008860F5" w:rsidP="008860F5">
      <w:pPr>
        <w:pStyle w:val="10"/>
        <w:widowControl w:val="0"/>
        <w:numPr>
          <w:ilvl w:val="0"/>
          <w:numId w:val="8"/>
        </w:numPr>
        <w:tabs>
          <w:tab w:val="left" w:pos="720"/>
        </w:tabs>
        <w:spacing w:before="0" w:after="0" w:line="360" w:lineRule="auto"/>
        <w:ind w:right="-1"/>
        <w:jc w:val="both"/>
        <w:rPr>
          <w:sz w:val="28"/>
        </w:rPr>
      </w:pPr>
      <w:r w:rsidRPr="008860F5">
        <w:rPr>
          <w:sz w:val="28"/>
        </w:rPr>
        <w:t>управление запасами и расчетами;</w:t>
      </w:r>
    </w:p>
    <w:p w:rsidR="008860F5" w:rsidRPr="008860F5" w:rsidRDefault="008860F5" w:rsidP="008860F5">
      <w:pPr>
        <w:pStyle w:val="10"/>
        <w:widowControl w:val="0"/>
        <w:numPr>
          <w:ilvl w:val="0"/>
          <w:numId w:val="8"/>
        </w:numPr>
        <w:tabs>
          <w:tab w:val="left" w:pos="720"/>
        </w:tabs>
        <w:spacing w:before="0" w:after="0" w:line="360" w:lineRule="auto"/>
        <w:ind w:right="-1"/>
        <w:jc w:val="both"/>
        <w:rPr>
          <w:sz w:val="28"/>
        </w:rPr>
      </w:pPr>
      <w:r w:rsidRPr="008860F5">
        <w:rPr>
          <w:sz w:val="28"/>
        </w:rPr>
        <w:t>управление финансовыми обязательствами;</w:t>
      </w:r>
    </w:p>
    <w:p w:rsidR="008860F5" w:rsidRPr="008860F5" w:rsidRDefault="008860F5" w:rsidP="008860F5">
      <w:pPr>
        <w:pStyle w:val="10"/>
        <w:widowControl w:val="0"/>
        <w:numPr>
          <w:ilvl w:val="0"/>
          <w:numId w:val="8"/>
        </w:numPr>
        <w:tabs>
          <w:tab w:val="left" w:pos="720"/>
        </w:tabs>
        <w:spacing w:before="0" w:after="0" w:line="360" w:lineRule="auto"/>
        <w:ind w:right="-1"/>
        <w:jc w:val="both"/>
        <w:rPr>
          <w:sz w:val="28"/>
        </w:rPr>
      </w:pPr>
      <w:r w:rsidRPr="008860F5">
        <w:rPr>
          <w:sz w:val="28"/>
        </w:rPr>
        <w:t>управление налогами и инвестициями;</w:t>
      </w:r>
    </w:p>
    <w:p w:rsidR="008860F5" w:rsidRPr="008860F5" w:rsidRDefault="008860F5" w:rsidP="008860F5">
      <w:pPr>
        <w:pStyle w:val="FR1"/>
        <w:numPr>
          <w:ilvl w:val="0"/>
          <w:numId w:val="8"/>
        </w:numPr>
        <w:tabs>
          <w:tab w:val="left" w:pos="720"/>
        </w:tabs>
        <w:spacing w:line="360" w:lineRule="auto"/>
        <w:ind w:right="-1"/>
        <w:jc w:val="both"/>
        <w:rPr>
          <w:rFonts w:ascii="Times New Roman" w:hAnsi="Times New Roman"/>
          <w:b w:val="0"/>
          <w:sz w:val="28"/>
        </w:rPr>
      </w:pPr>
      <w:r w:rsidRPr="008860F5">
        <w:rPr>
          <w:rFonts w:ascii="Times New Roman" w:hAnsi="Times New Roman"/>
          <w:b w:val="0"/>
          <w:sz w:val="28"/>
        </w:rPr>
        <w:t>управление соотношением собственного капитала и кредитов.</w:t>
      </w:r>
    </w:p>
    <w:p w:rsidR="00A76B3F" w:rsidRDefault="008860F5" w:rsidP="008860F5">
      <w:pPr>
        <w:pStyle w:val="10"/>
        <w:widowControl w:val="0"/>
        <w:spacing w:before="0" w:after="0" w:line="360" w:lineRule="auto"/>
        <w:ind w:right="-1" w:firstLine="709"/>
        <w:jc w:val="both"/>
        <w:rPr>
          <w:sz w:val="28"/>
        </w:rPr>
      </w:pPr>
      <w:r w:rsidRPr="008860F5">
        <w:rPr>
          <w:sz w:val="28"/>
        </w:rPr>
        <w:t>Для анализа денежного потока берутся данные как минимум за три истекшие года. Если клиент имел устойчивое превышение притока над оттоком средств, то это свидетельствует о его финансовой устойчивости, а также о кредитоспособности. Колебание величины общего денежного потока, а также кратковременное превышение оттока над притоком средств говорит о более падком рейтинге клиента по уровн</w:t>
      </w:r>
      <w:r w:rsidR="00A76B3F">
        <w:rPr>
          <w:sz w:val="28"/>
        </w:rPr>
        <w:t>ю</w:t>
      </w:r>
      <w:r w:rsidRPr="008860F5">
        <w:rPr>
          <w:sz w:val="28"/>
        </w:rPr>
        <w:t xml:space="preserve"> кредитоспособности</w:t>
      </w:r>
      <w:r w:rsidR="0028526B">
        <w:rPr>
          <w:sz w:val="28"/>
        </w:rPr>
        <w:t xml:space="preserve"> </w:t>
      </w:r>
      <w:r w:rsidR="000A5FD4">
        <w:rPr>
          <w:sz w:val="28"/>
          <w:szCs w:val="28"/>
        </w:rPr>
        <w:t>[1, 101]</w:t>
      </w:r>
      <w:r w:rsidR="00A76B3F">
        <w:rPr>
          <w:sz w:val="28"/>
        </w:rPr>
        <w:t>.</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Анализ денежного потока позволяет сделать вывод о слабых местах управления предприятием. Например, отток средств может быть связан с управлением запасами, расчетами (дебиторы и кредиторы), финансовыми платежами (налоги, проценты, дивиденды). Выявление слабых мест менеджмента используется для разработки условий кредитования, отраженных в кредитном договоре. Для решения вопроса о целесообразности и размере выдачи ссуды на относительно длительный срок анализ денежного потока делается не только на основе фактических данных за истекшие периоды, но и на основе прогнозных данных на планируемый период. К новым методам прогнозирования расходов относится также анализ делового риска как способ оценки кредитоспособности клиента</w:t>
      </w:r>
      <w:r w:rsidR="0028526B">
        <w:rPr>
          <w:sz w:val="28"/>
        </w:rPr>
        <w:t xml:space="preserve"> </w:t>
      </w:r>
      <w:r w:rsidR="000A5FD4">
        <w:rPr>
          <w:sz w:val="28"/>
          <w:szCs w:val="28"/>
        </w:rPr>
        <w:t>[7, С. 254]</w:t>
      </w:r>
      <w:r w:rsidRPr="008860F5">
        <w:rPr>
          <w:sz w:val="28"/>
        </w:rPr>
        <w:t>.</w:t>
      </w:r>
    </w:p>
    <w:p w:rsidR="008860F5" w:rsidRPr="008860F5" w:rsidRDefault="008860F5" w:rsidP="008860F5">
      <w:pPr>
        <w:pStyle w:val="10"/>
        <w:widowControl w:val="0"/>
        <w:spacing w:before="0" w:after="0" w:line="360" w:lineRule="auto"/>
        <w:ind w:right="-1" w:firstLine="709"/>
        <w:jc w:val="both"/>
        <w:rPr>
          <w:sz w:val="28"/>
        </w:rPr>
      </w:pPr>
      <w:r w:rsidRPr="008860F5">
        <w:rPr>
          <w:sz w:val="28"/>
        </w:rPr>
        <w:t>Деловой риск это риск, связанный с тем, что кругооборот фондов заемщика может не завершиться в срок и с предполагаемым эффектом. Факторами делового риска являются различные причины, приводящие к прерывности или задержке кругооборота фондов на отдельных стадиях. Факторы делового риска можно сгруппировать по стадиям кругооборота.</w:t>
      </w:r>
    </w:p>
    <w:p w:rsidR="008860F5" w:rsidRPr="008860F5" w:rsidRDefault="008860F5" w:rsidP="008860F5">
      <w:pPr>
        <w:pStyle w:val="FR1"/>
        <w:spacing w:line="360" w:lineRule="auto"/>
        <w:ind w:left="0" w:right="-1" w:firstLine="709"/>
        <w:jc w:val="both"/>
        <w:rPr>
          <w:rFonts w:ascii="Times New Roman" w:hAnsi="Times New Roman"/>
          <w:b w:val="0"/>
          <w:sz w:val="28"/>
        </w:rPr>
      </w:pPr>
      <w:r w:rsidRPr="008860F5">
        <w:rPr>
          <w:rFonts w:ascii="Times New Roman" w:hAnsi="Times New Roman"/>
          <w:b w:val="0"/>
          <w:sz w:val="28"/>
        </w:rPr>
        <w:t>Итак, все выше перечисленные способы прогнозирования расходов предприятия, берущего кредит, позволяют в полной мере определить кредитоспособность клиента, что в свою очередь ведет к стабилизации не только самого процесса выдачи кредита, но и всей кредитной системы в целом.</w:t>
      </w:r>
    </w:p>
    <w:p w:rsidR="008860F5" w:rsidRPr="008860F5" w:rsidRDefault="008860F5" w:rsidP="008860F5">
      <w:pPr>
        <w:tabs>
          <w:tab w:val="left" w:pos="1740"/>
        </w:tabs>
        <w:spacing w:line="360" w:lineRule="auto"/>
        <w:ind w:firstLine="720"/>
        <w:jc w:val="both"/>
        <w:rPr>
          <w:sz w:val="28"/>
          <w:szCs w:val="28"/>
        </w:rPr>
      </w:pPr>
    </w:p>
    <w:p w:rsidR="00E05E8A" w:rsidRPr="008860F5" w:rsidRDefault="00E05E8A" w:rsidP="008860F5">
      <w:pPr>
        <w:tabs>
          <w:tab w:val="left" w:pos="1740"/>
        </w:tabs>
        <w:spacing w:line="360" w:lineRule="auto"/>
        <w:ind w:firstLine="720"/>
        <w:jc w:val="both"/>
        <w:rPr>
          <w:sz w:val="28"/>
          <w:szCs w:val="28"/>
        </w:rPr>
      </w:pPr>
    </w:p>
    <w:p w:rsidR="00E05E8A" w:rsidRPr="008860F5" w:rsidRDefault="00E05E8A" w:rsidP="008860F5">
      <w:pPr>
        <w:tabs>
          <w:tab w:val="left" w:pos="1740"/>
        </w:tabs>
        <w:spacing w:line="360" w:lineRule="auto"/>
        <w:jc w:val="both"/>
        <w:rPr>
          <w:sz w:val="28"/>
          <w:szCs w:val="28"/>
        </w:rPr>
      </w:pPr>
    </w:p>
    <w:p w:rsidR="00E05E8A" w:rsidRPr="008860F5" w:rsidRDefault="00E05E8A" w:rsidP="008860F5">
      <w:pPr>
        <w:tabs>
          <w:tab w:val="left" w:pos="1740"/>
        </w:tabs>
        <w:spacing w:line="360" w:lineRule="auto"/>
        <w:jc w:val="both"/>
        <w:rPr>
          <w:sz w:val="28"/>
          <w:szCs w:val="28"/>
        </w:rPr>
      </w:pPr>
    </w:p>
    <w:p w:rsidR="00E05E8A" w:rsidRPr="008860F5" w:rsidRDefault="00E05E8A" w:rsidP="008860F5">
      <w:pPr>
        <w:tabs>
          <w:tab w:val="left" w:pos="1740"/>
        </w:tabs>
        <w:spacing w:line="360" w:lineRule="auto"/>
        <w:jc w:val="both"/>
        <w:rPr>
          <w:sz w:val="28"/>
          <w:szCs w:val="28"/>
        </w:rPr>
      </w:pPr>
    </w:p>
    <w:p w:rsidR="00E05257" w:rsidRPr="008860F5" w:rsidRDefault="00E05257" w:rsidP="008860F5">
      <w:pPr>
        <w:tabs>
          <w:tab w:val="left" w:pos="1740"/>
        </w:tabs>
        <w:spacing w:line="360" w:lineRule="auto"/>
        <w:jc w:val="both"/>
        <w:rPr>
          <w:sz w:val="28"/>
          <w:szCs w:val="28"/>
        </w:rPr>
      </w:pPr>
    </w:p>
    <w:p w:rsidR="00E05257" w:rsidRPr="008860F5" w:rsidRDefault="00E05257" w:rsidP="008860F5">
      <w:pPr>
        <w:spacing w:line="360" w:lineRule="auto"/>
        <w:jc w:val="both"/>
        <w:rPr>
          <w:sz w:val="28"/>
          <w:szCs w:val="28"/>
        </w:rPr>
      </w:pPr>
    </w:p>
    <w:p w:rsidR="00A76B3F" w:rsidRDefault="00A76B3F" w:rsidP="008860F5">
      <w:pPr>
        <w:spacing w:line="360" w:lineRule="auto"/>
        <w:jc w:val="both"/>
        <w:rPr>
          <w:sz w:val="28"/>
          <w:szCs w:val="28"/>
        </w:rPr>
      </w:pPr>
    </w:p>
    <w:p w:rsidR="000A5FD4" w:rsidRDefault="000A5FD4" w:rsidP="008860F5">
      <w:pPr>
        <w:spacing w:line="360" w:lineRule="auto"/>
        <w:jc w:val="both"/>
        <w:rPr>
          <w:sz w:val="28"/>
          <w:szCs w:val="28"/>
        </w:rPr>
      </w:pPr>
    </w:p>
    <w:p w:rsidR="00A76B3F" w:rsidRDefault="00A76B3F" w:rsidP="00A76B3F">
      <w:pPr>
        <w:tabs>
          <w:tab w:val="left" w:pos="1845"/>
          <w:tab w:val="left" w:pos="3150"/>
        </w:tabs>
        <w:spacing w:line="360" w:lineRule="auto"/>
        <w:jc w:val="center"/>
        <w:rPr>
          <w:sz w:val="28"/>
          <w:szCs w:val="28"/>
        </w:rPr>
      </w:pPr>
      <w:r>
        <w:rPr>
          <w:sz w:val="28"/>
          <w:szCs w:val="28"/>
        </w:rPr>
        <w:t>2. Анализ кредитной политики предприятия</w:t>
      </w:r>
    </w:p>
    <w:p w:rsidR="00A76B3F" w:rsidRDefault="00A76B3F" w:rsidP="00A76B3F">
      <w:pPr>
        <w:spacing w:line="360" w:lineRule="auto"/>
        <w:jc w:val="center"/>
        <w:rPr>
          <w:sz w:val="28"/>
          <w:szCs w:val="28"/>
        </w:rPr>
      </w:pPr>
      <w:r>
        <w:rPr>
          <w:sz w:val="28"/>
          <w:szCs w:val="28"/>
        </w:rPr>
        <w:t>2.1. Понятие и типы кредитной политики предприятия</w:t>
      </w:r>
    </w:p>
    <w:p w:rsidR="005458F7" w:rsidRDefault="005458F7" w:rsidP="00A76B3F">
      <w:pPr>
        <w:spacing w:line="360" w:lineRule="auto"/>
        <w:jc w:val="center"/>
        <w:rPr>
          <w:sz w:val="28"/>
          <w:szCs w:val="28"/>
        </w:rPr>
      </w:pPr>
    </w:p>
    <w:p w:rsidR="00A76B3F" w:rsidRPr="005458F7" w:rsidRDefault="00A76B3F" w:rsidP="005458F7">
      <w:pPr>
        <w:spacing w:line="360" w:lineRule="auto"/>
        <w:ind w:firstLine="720"/>
        <w:jc w:val="both"/>
        <w:rPr>
          <w:sz w:val="28"/>
          <w:szCs w:val="28"/>
        </w:rPr>
      </w:pPr>
      <w:r w:rsidRPr="005458F7">
        <w:rPr>
          <w:sz w:val="28"/>
          <w:szCs w:val="28"/>
        </w:rPr>
        <w:t xml:space="preserve">Кредитная политика — это система мер и правил, направленных на реализацию контроля за проведением и использованием кредитов, предоставляемых компанией или банком. Кредитная политика </w:t>
      </w:r>
      <w:r w:rsidR="005458F7">
        <w:rPr>
          <w:sz w:val="28"/>
          <w:szCs w:val="28"/>
        </w:rPr>
        <w:t>предприятия</w:t>
      </w:r>
      <w:r w:rsidRPr="005458F7">
        <w:rPr>
          <w:sz w:val="28"/>
          <w:szCs w:val="28"/>
        </w:rPr>
        <w:t xml:space="preserve"> в числе прочего может включать в себя систему правил по выстраиванию отношений с заказчиками, куда входит и процедура взыскания задолженности</w:t>
      </w:r>
      <w:r w:rsidR="0028526B">
        <w:rPr>
          <w:sz w:val="28"/>
          <w:szCs w:val="28"/>
        </w:rPr>
        <w:t xml:space="preserve"> </w:t>
      </w:r>
      <w:r w:rsidR="000A5FD4">
        <w:rPr>
          <w:sz w:val="28"/>
          <w:szCs w:val="28"/>
        </w:rPr>
        <w:t>[15, С. 233]</w:t>
      </w:r>
      <w:r w:rsidRPr="005458F7">
        <w:rPr>
          <w:sz w:val="28"/>
          <w:szCs w:val="28"/>
        </w:rPr>
        <w:t xml:space="preserve">. </w:t>
      </w:r>
    </w:p>
    <w:p w:rsidR="00A76B3F" w:rsidRPr="005458F7" w:rsidRDefault="00A76B3F" w:rsidP="005458F7">
      <w:pPr>
        <w:spacing w:line="360" w:lineRule="auto"/>
        <w:ind w:firstLine="720"/>
        <w:jc w:val="both"/>
        <w:rPr>
          <w:sz w:val="28"/>
          <w:szCs w:val="28"/>
        </w:rPr>
      </w:pPr>
      <w:r w:rsidRPr="005458F7">
        <w:rPr>
          <w:sz w:val="28"/>
          <w:szCs w:val="28"/>
        </w:rPr>
        <w:t>Положения кредитной политики могут быть отражены в объемном труде, содержащем подробные инструкции, или заним</w:t>
      </w:r>
      <w:r w:rsidR="005458F7">
        <w:rPr>
          <w:sz w:val="28"/>
          <w:szCs w:val="28"/>
        </w:rPr>
        <w:t>ать всего одну страницу.</w:t>
      </w:r>
    </w:p>
    <w:p w:rsidR="00A76B3F" w:rsidRPr="005458F7" w:rsidRDefault="005458F7" w:rsidP="005458F7">
      <w:pPr>
        <w:spacing w:line="360" w:lineRule="auto"/>
        <w:ind w:firstLine="720"/>
        <w:jc w:val="both"/>
        <w:rPr>
          <w:sz w:val="28"/>
          <w:szCs w:val="28"/>
        </w:rPr>
      </w:pPr>
      <w:r>
        <w:rPr>
          <w:sz w:val="28"/>
          <w:szCs w:val="28"/>
        </w:rPr>
        <w:t>К</w:t>
      </w:r>
      <w:r w:rsidR="00A76B3F" w:rsidRPr="005458F7">
        <w:rPr>
          <w:sz w:val="28"/>
          <w:szCs w:val="28"/>
        </w:rPr>
        <w:t xml:space="preserve">редитная политика должна включать в себя: </w:t>
      </w:r>
    </w:p>
    <w:p w:rsidR="00A76B3F" w:rsidRPr="005458F7" w:rsidRDefault="005458F7" w:rsidP="005458F7">
      <w:pPr>
        <w:spacing w:line="360" w:lineRule="auto"/>
        <w:ind w:firstLine="720"/>
        <w:jc w:val="both"/>
        <w:rPr>
          <w:sz w:val="28"/>
          <w:szCs w:val="28"/>
        </w:rPr>
      </w:pPr>
      <w:r>
        <w:rPr>
          <w:sz w:val="28"/>
          <w:szCs w:val="28"/>
        </w:rPr>
        <w:t xml:space="preserve">1. </w:t>
      </w:r>
      <w:r w:rsidR="00A76B3F" w:rsidRPr="005458F7">
        <w:rPr>
          <w:sz w:val="28"/>
          <w:szCs w:val="28"/>
        </w:rPr>
        <w:t xml:space="preserve">продуманную работу с клиентом: правила сегментирования типов заказчиков и правила работы с каждым сегментом; </w:t>
      </w:r>
    </w:p>
    <w:p w:rsidR="00A76B3F" w:rsidRPr="005458F7" w:rsidRDefault="005458F7" w:rsidP="005458F7">
      <w:pPr>
        <w:spacing w:line="360" w:lineRule="auto"/>
        <w:ind w:firstLine="720"/>
        <w:jc w:val="both"/>
        <w:rPr>
          <w:sz w:val="28"/>
          <w:szCs w:val="28"/>
        </w:rPr>
      </w:pPr>
      <w:r>
        <w:rPr>
          <w:sz w:val="28"/>
          <w:szCs w:val="28"/>
        </w:rPr>
        <w:t xml:space="preserve">2. </w:t>
      </w:r>
      <w:r w:rsidR="00A76B3F" w:rsidRPr="005458F7">
        <w:rPr>
          <w:sz w:val="28"/>
          <w:szCs w:val="28"/>
        </w:rPr>
        <w:t xml:space="preserve"> распределение внутри компании работ по взаимодействию с должниками; </w:t>
      </w:r>
    </w:p>
    <w:p w:rsidR="00A76B3F" w:rsidRPr="005458F7" w:rsidRDefault="005458F7" w:rsidP="005458F7">
      <w:pPr>
        <w:spacing w:line="360" w:lineRule="auto"/>
        <w:ind w:firstLine="720"/>
        <w:jc w:val="both"/>
        <w:rPr>
          <w:sz w:val="28"/>
          <w:szCs w:val="28"/>
        </w:rPr>
      </w:pPr>
      <w:r>
        <w:rPr>
          <w:sz w:val="28"/>
          <w:szCs w:val="28"/>
        </w:rPr>
        <w:t xml:space="preserve">3. </w:t>
      </w:r>
      <w:r w:rsidR="00A76B3F" w:rsidRPr="005458F7">
        <w:rPr>
          <w:sz w:val="28"/>
          <w:szCs w:val="28"/>
        </w:rPr>
        <w:t xml:space="preserve"> процедуру взыскания долгов внутренними силами; </w:t>
      </w:r>
    </w:p>
    <w:p w:rsidR="00A76B3F" w:rsidRPr="005458F7" w:rsidRDefault="005458F7" w:rsidP="005458F7">
      <w:pPr>
        <w:spacing w:line="360" w:lineRule="auto"/>
        <w:ind w:firstLine="720"/>
        <w:jc w:val="both"/>
        <w:rPr>
          <w:sz w:val="28"/>
          <w:szCs w:val="28"/>
        </w:rPr>
      </w:pPr>
      <w:r>
        <w:rPr>
          <w:sz w:val="28"/>
          <w:szCs w:val="28"/>
        </w:rPr>
        <w:t xml:space="preserve">4. </w:t>
      </w:r>
      <w:r w:rsidR="00A76B3F" w:rsidRPr="005458F7">
        <w:rPr>
          <w:sz w:val="28"/>
          <w:szCs w:val="28"/>
        </w:rPr>
        <w:t xml:space="preserve"> описание ситуаций, при которых долг передается для взыскания коллекторскому агентству; </w:t>
      </w:r>
    </w:p>
    <w:p w:rsidR="00A76B3F" w:rsidRPr="005458F7" w:rsidRDefault="005458F7" w:rsidP="005458F7">
      <w:pPr>
        <w:spacing w:line="360" w:lineRule="auto"/>
        <w:ind w:firstLine="720"/>
        <w:jc w:val="both"/>
        <w:rPr>
          <w:sz w:val="28"/>
          <w:szCs w:val="28"/>
        </w:rPr>
      </w:pPr>
      <w:r>
        <w:rPr>
          <w:sz w:val="28"/>
          <w:szCs w:val="28"/>
        </w:rPr>
        <w:t xml:space="preserve">5. </w:t>
      </w:r>
      <w:r w:rsidR="00A76B3F" w:rsidRPr="005458F7">
        <w:rPr>
          <w:sz w:val="28"/>
          <w:szCs w:val="28"/>
        </w:rPr>
        <w:t xml:space="preserve"> описание ситуаций, при которых на должника подают в суд</w:t>
      </w:r>
      <w:r>
        <w:rPr>
          <w:sz w:val="28"/>
          <w:szCs w:val="28"/>
        </w:rPr>
        <w:t>.</w:t>
      </w:r>
      <w:r w:rsidR="00A76B3F" w:rsidRPr="005458F7">
        <w:rPr>
          <w:sz w:val="28"/>
          <w:szCs w:val="28"/>
        </w:rPr>
        <w:t xml:space="preserve"> </w:t>
      </w:r>
    </w:p>
    <w:p w:rsidR="00A76B3F" w:rsidRPr="005458F7" w:rsidRDefault="00A76B3F" w:rsidP="005458F7">
      <w:pPr>
        <w:spacing w:line="360" w:lineRule="auto"/>
        <w:ind w:firstLine="720"/>
        <w:jc w:val="both"/>
        <w:rPr>
          <w:sz w:val="28"/>
          <w:szCs w:val="28"/>
        </w:rPr>
      </w:pPr>
      <w:r w:rsidRPr="005458F7">
        <w:rPr>
          <w:sz w:val="28"/>
          <w:szCs w:val="28"/>
        </w:rPr>
        <w:t>Эта система обязательно должна быть зафиксирована на бумаге. Понятно, что у каждо</w:t>
      </w:r>
      <w:r w:rsidR="005458F7">
        <w:rPr>
          <w:sz w:val="28"/>
          <w:szCs w:val="28"/>
        </w:rPr>
        <w:t>го</w:t>
      </w:r>
      <w:r w:rsidRPr="005458F7">
        <w:rPr>
          <w:sz w:val="28"/>
          <w:szCs w:val="28"/>
        </w:rPr>
        <w:t xml:space="preserve"> </w:t>
      </w:r>
      <w:r w:rsidR="005458F7">
        <w:rPr>
          <w:sz w:val="28"/>
          <w:szCs w:val="28"/>
        </w:rPr>
        <w:t>предприятия</w:t>
      </w:r>
      <w:r w:rsidRPr="005458F7">
        <w:rPr>
          <w:sz w:val="28"/>
          <w:szCs w:val="28"/>
        </w:rPr>
        <w:t xml:space="preserve"> и у каждого человека есть какие-то внутренние ощущения, ориентируясь на которые они решают, можно давать в долг данному человеку либо </w:t>
      </w:r>
      <w:r w:rsidR="005458F7">
        <w:rPr>
          <w:sz w:val="28"/>
          <w:szCs w:val="28"/>
        </w:rPr>
        <w:t>предприятию</w:t>
      </w:r>
      <w:r w:rsidRPr="005458F7">
        <w:rPr>
          <w:sz w:val="28"/>
          <w:szCs w:val="28"/>
        </w:rPr>
        <w:t xml:space="preserve"> или нельзя. Вопрос в том, являются ли эти ощущения только внутренними или же они прописаны и понимаются всеми сотрудниками </w:t>
      </w:r>
      <w:r w:rsidR="005458F7">
        <w:rPr>
          <w:sz w:val="28"/>
          <w:szCs w:val="28"/>
        </w:rPr>
        <w:t>предприятия</w:t>
      </w:r>
      <w:r w:rsidRPr="005458F7">
        <w:rPr>
          <w:sz w:val="28"/>
          <w:szCs w:val="28"/>
        </w:rPr>
        <w:t xml:space="preserve"> одинаково, есть ли четкие инструкции для каждого из работников </w:t>
      </w:r>
      <w:r w:rsidR="005458F7">
        <w:rPr>
          <w:sz w:val="28"/>
          <w:szCs w:val="28"/>
        </w:rPr>
        <w:t>предприятия</w:t>
      </w:r>
      <w:r w:rsidRPr="005458F7">
        <w:rPr>
          <w:sz w:val="28"/>
          <w:szCs w:val="28"/>
        </w:rPr>
        <w:t xml:space="preserve"> и для каждой возможной ситуации</w:t>
      </w:r>
      <w:r w:rsidR="0028526B">
        <w:rPr>
          <w:sz w:val="28"/>
          <w:szCs w:val="28"/>
        </w:rPr>
        <w:t xml:space="preserve"> </w:t>
      </w:r>
      <w:r w:rsidR="000A5FD4">
        <w:rPr>
          <w:sz w:val="28"/>
          <w:szCs w:val="28"/>
        </w:rPr>
        <w:t>[1, С. 99]</w:t>
      </w:r>
      <w:r w:rsidR="000A5FD4" w:rsidRPr="005458F7">
        <w:rPr>
          <w:sz w:val="28"/>
          <w:szCs w:val="28"/>
        </w:rPr>
        <w:t>.</w:t>
      </w:r>
    </w:p>
    <w:p w:rsidR="00A76B3F" w:rsidRPr="005458F7" w:rsidRDefault="00A76B3F" w:rsidP="005458F7">
      <w:pPr>
        <w:spacing w:line="360" w:lineRule="auto"/>
        <w:ind w:firstLine="720"/>
        <w:jc w:val="both"/>
        <w:rPr>
          <w:sz w:val="28"/>
          <w:szCs w:val="28"/>
        </w:rPr>
      </w:pPr>
      <w:r w:rsidRPr="005458F7">
        <w:rPr>
          <w:sz w:val="28"/>
          <w:szCs w:val="28"/>
        </w:rPr>
        <w:t xml:space="preserve">Главной целью деятельности </w:t>
      </w:r>
      <w:r w:rsidR="005458F7">
        <w:rPr>
          <w:sz w:val="28"/>
          <w:szCs w:val="28"/>
        </w:rPr>
        <w:t>предприятия</w:t>
      </w:r>
      <w:r w:rsidRPr="005458F7">
        <w:rPr>
          <w:sz w:val="28"/>
          <w:szCs w:val="28"/>
        </w:rPr>
        <w:t xml:space="preserve"> является достижение прибыли. Как </w:t>
      </w:r>
      <w:r w:rsidR="005458F7" w:rsidRPr="005458F7">
        <w:rPr>
          <w:sz w:val="28"/>
          <w:szCs w:val="28"/>
        </w:rPr>
        <w:t>правило,</w:t>
      </w:r>
      <w:r w:rsidRPr="005458F7">
        <w:rPr>
          <w:sz w:val="28"/>
          <w:szCs w:val="28"/>
        </w:rPr>
        <w:t xml:space="preserve"> прибыль увеличивается при увеличении объема продаж. Одним из самых действенных способов увеличения объема продаж является предоставление товара в кредит. Для этого есть следующие причины:</w:t>
      </w:r>
    </w:p>
    <w:p w:rsidR="00A76B3F" w:rsidRPr="005458F7" w:rsidRDefault="005458F7" w:rsidP="000A5FD4">
      <w:pPr>
        <w:spacing w:line="360" w:lineRule="auto"/>
        <w:ind w:firstLine="720"/>
        <w:jc w:val="both"/>
        <w:rPr>
          <w:sz w:val="28"/>
          <w:szCs w:val="28"/>
        </w:rPr>
      </w:pPr>
      <w:r>
        <w:rPr>
          <w:sz w:val="28"/>
          <w:szCs w:val="28"/>
        </w:rPr>
        <w:t xml:space="preserve">1. </w:t>
      </w:r>
      <w:r w:rsidR="00A76B3F" w:rsidRPr="005458F7">
        <w:rPr>
          <w:sz w:val="28"/>
          <w:szCs w:val="28"/>
        </w:rPr>
        <w:t>возможно привлечения покупателя, не имеющего достаточно средств для предоплаты;</w:t>
      </w:r>
    </w:p>
    <w:p w:rsidR="00A76B3F" w:rsidRPr="005458F7" w:rsidRDefault="005458F7" w:rsidP="000A5FD4">
      <w:pPr>
        <w:spacing w:line="360" w:lineRule="auto"/>
        <w:ind w:firstLine="720"/>
        <w:jc w:val="both"/>
        <w:rPr>
          <w:sz w:val="28"/>
          <w:szCs w:val="28"/>
        </w:rPr>
      </w:pPr>
      <w:r>
        <w:rPr>
          <w:sz w:val="28"/>
          <w:szCs w:val="28"/>
        </w:rPr>
        <w:t>2.</w:t>
      </w:r>
      <w:r w:rsidR="00A76B3F" w:rsidRPr="005458F7">
        <w:rPr>
          <w:sz w:val="28"/>
          <w:szCs w:val="28"/>
        </w:rPr>
        <w:t xml:space="preserve"> покупатель в состоянии купить больше или более дорогого товара</w:t>
      </w:r>
      <w:r>
        <w:rPr>
          <w:sz w:val="28"/>
          <w:szCs w:val="28"/>
        </w:rPr>
        <w:t>.</w:t>
      </w:r>
    </w:p>
    <w:p w:rsidR="00A76B3F" w:rsidRPr="005458F7" w:rsidRDefault="00A76B3F" w:rsidP="005458F7">
      <w:pPr>
        <w:spacing w:line="360" w:lineRule="auto"/>
        <w:ind w:firstLine="720"/>
        <w:jc w:val="both"/>
        <w:rPr>
          <w:sz w:val="28"/>
          <w:szCs w:val="28"/>
        </w:rPr>
      </w:pPr>
      <w:r w:rsidRPr="005458F7">
        <w:rPr>
          <w:sz w:val="28"/>
          <w:szCs w:val="28"/>
        </w:rPr>
        <w:t xml:space="preserve">При разработке кредитной политики </w:t>
      </w:r>
      <w:r w:rsidR="005458F7">
        <w:rPr>
          <w:sz w:val="28"/>
          <w:szCs w:val="28"/>
        </w:rPr>
        <w:t>предприятия</w:t>
      </w:r>
      <w:r w:rsidRPr="005458F7">
        <w:rPr>
          <w:sz w:val="28"/>
          <w:szCs w:val="28"/>
        </w:rPr>
        <w:t xml:space="preserve"> необходимо учитывать не только условия продажи в кредит, но и обязательно внутреннюю структуру управления </w:t>
      </w:r>
      <w:r w:rsidR="005458F7">
        <w:rPr>
          <w:sz w:val="28"/>
          <w:szCs w:val="28"/>
        </w:rPr>
        <w:t>предприятием</w:t>
      </w:r>
      <w:r w:rsidRPr="005458F7">
        <w:rPr>
          <w:sz w:val="28"/>
          <w:szCs w:val="28"/>
        </w:rPr>
        <w:t>. Руководство</w:t>
      </w:r>
      <w:r w:rsidR="005458F7">
        <w:rPr>
          <w:sz w:val="28"/>
          <w:szCs w:val="28"/>
        </w:rPr>
        <w:t xml:space="preserve"> предприятия,</w:t>
      </w:r>
      <w:r w:rsidRPr="005458F7">
        <w:rPr>
          <w:sz w:val="28"/>
          <w:szCs w:val="28"/>
        </w:rPr>
        <w:t xml:space="preserve"> как </w:t>
      </w:r>
      <w:r w:rsidR="005458F7" w:rsidRPr="005458F7">
        <w:rPr>
          <w:sz w:val="28"/>
          <w:szCs w:val="28"/>
        </w:rPr>
        <w:t>правило,</w:t>
      </w:r>
      <w:r w:rsidRPr="005458F7">
        <w:rPr>
          <w:sz w:val="28"/>
          <w:szCs w:val="28"/>
        </w:rPr>
        <w:t xml:space="preserve"> сталкивается здесь со всевозможными проблемами. Обычно отдел сбыта или торговый агент не только не действует совместно с кредитным отделом, если он есть на </w:t>
      </w:r>
      <w:r w:rsidR="005458F7">
        <w:rPr>
          <w:sz w:val="28"/>
          <w:szCs w:val="28"/>
        </w:rPr>
        <w:t>предприятии</w:t>
      </w:r>
      <w:r w:rsidRPr="005458F7">
        <w:rPr>
          <w:sz w:val="28"/>
          <w:szCs w:val="28"/>
        </w:rPr>
        <w:t xml:space="preserve">, а даже испытывает к нему недоверие. Это связано с тем, что торговый агент заинтересован в первую очередь продать товар и получить за это комиссионные как </w:t>
      </w:r>
      <w:r w:rsidR="005458F7" w:rsidRPr="005458F7">
        <w:rPr>
          <w:sz w:val="28"/>
          <w:szCs w:val="28"/>
        </w:rPr>
        <w:t>правило,</w:t>
      </w:r>
      <w:r w:rsidRPr="005458F7">
        <w:rPr>
          <w:sz w:val="28"/>
          <w:szCs w:val="28"/>
        </w:rPr>
        <w:t xml:space="preserve"> он рискует лишь тем, что комиссионные ему не будут выплачены. В случае же неплатежа возвратом долга занимается либо </w:t>
      </w:r>
      <w:r w:rsidR="005458F7" w:rsidRPr="005458F7">
        <w:rPr>
          <w:sz w:val="28"/>
          <w:szCs w:val="28"/>
        </w:rPr>
        <w:t>бухгалтер,</w:t>
      </w:r>
      <w:r w:rsidRPr="005458F7">
        <w:rPr>
          <w:sz w:val="28"/>
          <w:szCs w:val="28"/>
        </w:rPr>
        <w:t xml:space="preserve"> либо сам отдел сбыта. Функция бухгалтера - это функция учета на </w:t>
      </w:r>
      <w:r w:rsidR="005458F7" w:rsidRPr="005458F7">
        <w:rPr>
          <w:sz w:val="28"/>
          <w:szCs w:val="28"/>
        </w:rPr>
        <w:t>предприятии,</w:t>
      </w:r>
      <w:r w:rsidRPr="005458F7">
        <w:rPr>
          <w:sz w:val="28"/>
          <w:szCs w:val="28"/>
        </w:rPr>
        <w:t xml:space="preserve"> а задача отдела сбыта - увеличение продаж. Поэтому они не только не в состоянии формировать кредитную политику </w:t>
      </w:r>
      <w:r w:rsidR="005458F7">
        <w:rPr>
          <w:sz w:val="28"/>
          <w:szCs w:val="28"/>
        </w:rPr>
        <w:t>предприятия</w:t>
      </w:r>
      <w:r w:rsidRPr="005458F7">
        <w:rPr>
          <w:sz w:val="28"/>
          <w:szCs w:val="28"/>
        </w:rPr>
        <w:t xml:space="preserve"> и заниматься возвратом долгов, но и наверняка будут делать это без всякого желания, а иногда и саботировать эти работы</w:t>
      </w:r>
      <w:r w:rsidR="0028526B">
        <w:rPr>
          <w:sz w:val="28"/>
          <w:szCs w:val="28"/>
        </w:rPr>
        <w:t xml:space="preserve"> </w:t>
      </w:r>
      <w:r w:rsidR="000A5FD4">
        <w:rPr>
          <w:sz w:val="28"/>
          <w:szCs w:val="28"/>
        </w:rPr>
        <w:t>[11, С. 315]</w:t>
      </w:r>
      <w:r w:rsidR="000A5FD4" w:rsidRPr="005458F7">
        <w:rPr>
          <w:sz w:val="28"/>
          <w:szCs w:val="28"/>
        </w:rPr>
        <w:t>.</w:t>
      </w:r>
    </w:p>
    <w:p w:rsidR="00A76B3F" w:rsidRPr="005458F7" w:rsidRDefault="00A76B3F" w:rsidP="00BB600B">
      <w:pPr>
        <w:spacing w:line="360" w:lineRule="auto"/>
        <w:ind w:firstLine="720"/>
        <w:jc w:val="both"/>
        <w:rPr>
          <w:sz w:val="28"/>
          <w:szCs w:val="28"/>
        </w:rPr>
      </w:pPr>
      <w:r w:rsidRPr="005458F7">
        <w:rPr>
          <w:sz w:val="28"/>
          <w:szCs w:val="28"/>
        </w:rPr>
        <w:t>В рамках кредитной политики предприятия решаются следующие задачи:</w:t>
      </w:r>
    </w:p>
    <w:p w:rsidR="00A76B3F" w:rsidRPr="005458F7" w:rsidRDefault="00BB600B" w:rsidP="00BB600B">
      <w:pPr>
        <w:spacing w:line="360" w:lineRule="auto"/>
        <w:ind w:firstLine="720"/>
        <w:jc w:val="both"/>
        <w:rPr>
          <w:sz w:val="28"/>
          <w:szCs w:val="28"/>
        </w:rPr>
      </w:pPr>
      <w:r>
        <w:rPr>
          <w:sz w:val="28"/>
          <w:szCs w:val="28"/>
        </w:rPr>
        <w:t xml:space="preserve">1. </w:t>
      </w:r>
      <w:r w:rsidR="00A76B3F" w:rsidRPr="005458F7">
        <w:rPr>
          <w:sz w:val="28"/>
          <w:szCs w:val="28"/>
        </w:rPr>
        <w:t>увеличение объема продаж за счет предоставления покупателям более выгодных условий;</w:t>
      </w:r>
    </w:p>
    <w:p w:rsidR="00BB600B" w:rsidRDefault="00BB600B" w:rsidP="00BB600B">
      <w:pPr>
        <w:tabs>
          <w:tab w:val="left" w:pos="1200"/>
        </w:tabs>
        <w:spacing w:line="360" w:lineRule="auto"/>
        <w:ind w:firstLine="720"/>
        <w:jc w:val="both"/>
        <w:rPr>
          <w:sz w:val="28"/>
          <w:szCs w:val="28"/>
        </w:rPr>
      </w:pPr>
      <w:r>
        <w:rPr>
          <w:sz w:val="28"/>
          <w:szCs w:val="28"/>
        </w:rPr>
        <w:t xml:space="preserve">2. </w:t>
      </w:r>
      <w:r w:rsidR="00A76B3F" w:rsidRPr="005458F7">
        <w:rPr>
          <w:sz w:val="28"/>
          <w:szCs w:val="28"/>
        </w:rPr>
        <w:t>ускорение оборачиваемости дебиторской и кредиторской задолженности;</w:t>
      </w:r>
    </w:p>
    <w:p w:rsidR="00A76B3F" w:rsidRPr="005458F7" w:rsidRDefault="00BB600B" w:rsidP="00BB600B">
      <w:pPr>
        <w:tabs>
          <w:tab w:val="left" w:pos="1200"/>
        </w:tabs>
        <w:spacing w:line="360" w:lineRule="auto"/>
        <w:ind w:firstLine="720"/>
        <w:jc w:val="both"/>
        <w:rPr>
          <w:sz w:val="28"/>
          <w:szCs w:val="28"/>
        </w:rPr>
      </w:pPr>
      <w:r>
        <w:rPr>
          <w:sz w:val="28"/>
          <w:szCs w:val="28"/>
        </w:rPr>
        <w:t xml:space="preserve">3. </w:t>
      </w:r>
      <w:r w:rsidR="00A76B3F" w:rsidRPr="005458F7">
        <w:rPr>
          <w:sz w:val="28"/>
          <w:szCs w:val="28"/>
        </w:rPr>
        <w:t>минимизация недополученной выгоды от невозможности использования суммы задолженности и потерь от инфляционного обесценения суммы задолженности;</w:t>
      </w:r>
    </w:p>
    <w:p w:rsidR="00A76B3F" w:rsidRPr="005458F7" w:rsidRDefault="00BB600B" w:rsidP="00BB600B">
      <w:pPr>
        <w:spacing w:line="360" w:lineRule="auto"/>
        <w:ind w:firstLine="720"/>
        <w:jc w:val="both"/>
        <w:rPr>
          <w:sz w:val="28"/>
          <w:szCs w:val="28"/>
        </w:rPr>
      </w:pPr>
      <w:r>
        <w:rPr>
          <w:sz w:val="28"/>
          <w:szCs w:val="28"/>
        </w:rPr>
        <w:t xml:space="preserve">4. </w:t>
      </w:r>
      <w:r w:rsidR="00A76B3F" w:rsidRPr="005458F7">
        <w:rPr>
          <w:sz w:val="28"/>
          <w:szCs w:val="28"/>
        </w:rPr>
        <w:t>минимизация финансовых рисков, связанных с возможным дефицитом денежных средств вследствие несвоевременного погашения дебиторской задолженности, со списанием безнадежных долгов;</w:t>
      </w:r>
    </w:p>
    <w:p w:rsidR="00A76B3F" w:rsidRPr="005458F7" w:rsidRDefault="00BB600B" w:rsidP="00BB600B">
      <w:pPr>
        <w:spacing w:line="360" w:lineRule="auto"/>
        <w:ind w:firstLine="720"/>
        <w:jc w:val="both"/>
        <w:rPr>
          <w:sz w:val="28"/>
          <w:szCs w:val="28"/>
        </w:rPr>
      </w:pPr>
      <w:r>
        <w:rPr>
          <w:sz w:val="28"/>
          <w:szCs w:val="28"/>
        </w:rPr>
        <w:t>5.</w:t>
      </w:r>
      <w:r w:rsidR="00A76B3F" w:rsidRPr="005458F7">
        <w:rPr>
          <w:sz w:val="28"/>
          <w:szCs w:val="28"/>
        </w:rPr>
        <w:t xml:space="preserve"> определение круга кредиторов, форм и объемов заимствований с учетом особенностей производственного и финансового циклов предприятия;</w:t>
      </w:r>
    </w:p>
    <w:p w:rsidR="00A76B3F" w:rsidRPr="005458F7" w:rsidRDefault="00BB600B" w:rsidP="00BB600B">
      <w:pPr>
        <w:spacing w:line="360" w:lineRule="auto"/>
        <w:ind w:firstLine="720"/>
        <w:jc w:val="both"/>
        <w:rPr>
          <w:sz w:val="28"/>
          <w:szCs w:val="28"/>
        </w:rPr>
      </w:pPr>
      <w:r>
        <w:rPr>
          <w:sz w:val="28"/>
          <w:szCs w:val="28"/>
        </w:rPr>
        <w:t xml:space="preserve">6. </w:t>
      </w:r>
      <w:r w:rsidR="00A76B3F" w:rsidRPr="005458F7">
        <w:rPr>
          <w:sz w:val="28"/>
          <w:szCs w:val="28"/>
        </w:rPr>
        <w:t>минимизация цены заемного капитала;</w:t>
      </w:r>
    </w:p>
    <w:p w:rsidR="00A76B3F" w:rsidRPr="005458F7" w:rsidRDefault="00BB600B" w:rsidP="00BB600B">
      <w:pPr>
        <w:spacing w:line="360" w:lineRule="auto"/>
        <w:ind w:firstLine="720"/>
        <w:jc w:val="both"/>
        <w:rPr>
          <w:sz w:val="28"/>
          <w:szCs w:val="28"/>
        </w:rPr>
      </w:pPr>
      <w:r>
        <w:rPr>
          <w:sz w:val="28"/>
          <w:szCs w:val="28"/>
        </w:rPr>
        <w:t xml:space="preserve">7. </w:t>
      </w:r>
      <w:r w:rsidR="00A76B3F" w:rsidRPr="005458F7">
        <w:rPr>
          <w:sz w:val="28"/>
          <w:szCs w:val="28"/>
        </w:rPr>
        <w:t>переключение на альтернативные источники заимствований по мере возникновения необходимости;</w:t>
      </w:r>
    </w:p>
    <w:p w:rsidR="00A76B3F" w:rsidRPr="005458F7" w:rsidRDefault="00BB600B" w:rsidP="00BB600B">
      <w:pPr>
        <w:spacing w:line="360" w:lineRule="auto"/>
        <w:ind w:firstLine="720"/>
        <w:jc w:val="both"/>
        <w:rPr>
          <w:sz w:val="28"/>
          <w:szCs w:val="28"/>
        </w:rPr>
      </w:pPr>
      <w:r>
        <w:rPr>
          <w:sz w:val="28"/>
          <w:szCs w:val="28"/>
        </w:rPr>
        <w:t>8.</w:t>
      </w:r>
      <w:r w:rsidR="00A76B3F" w:rsidRPr="005458F7">
        <w:rPr>
          <w:sz w:val="28"/>
          <w:szCs w:val="28"/>
        </w:rPr>
        <w:t xml:space="preserve"> контроль за своевременностью погашения долга и уплаты процентов, выбор форм реструктуризации долга при необходимости;</w:t>
      </w:r>
    </w:p>
    <w:p w:rsidR="00A76B3F" w:rsidRPr="005458F7" w:rsidRDefault="00BB600B" w:rsidP="00BB600B">
      <w:pPr>
        <w:spacing w:line="360" w:lineRule="auto"/>
        <w:ind w:firstLine="720"/>
        <w:jc w:val="both"/>
        <w:rPr>
          <w:sz w:val="28"/>
          <w:szCs w:val="28"/>
        </w:rPr>
      </w:pPr>
      <w:r>
        <w:rPr>
          <w:sz w:val="28"/>
          <w:szCs w:val="28"/>
        </w:rPr>
        <w:t xml:space="preserve">9. </w:t>
      </w:r>
      <w:r w:rsidR="00A76B3F" w:rsidRPr="005458F7">
        <w:rPr>
          <w:sz w:val="28"/>
          <w:szCs w:val="28"/>
        </w:rPr>
        <w:t>поддержание баланса между текущими активами и текущими обязательствами по суммам и срокам.</w:t>
      </w:r>
    </w:p>
    <w:p w:rsidR="00A76B3F" w:rsidRPr="005458F7" w:rsidRDefault="00A76B3F" w:rsidP="00BB600B">
      <w:pPr>
        <w:spacing w:line="360" w:lineRule="auto"/>
        <w:ind w:firstLine="720"/>
        <w:jc w:val="both"/>
        <w:rPr>
          <w:sz w:val="28"/>
          <w:szCs w:val="28"/>
        </w:rPr>
      </w:pPr>
      <w:r w:rsidRPr="005458F7">
        <w:rPr>
          <w:sz w:val="28"/>
          <w:szCs w:val="28"/>
        </w:rPr>
        <w:t>Кредитная политика предприятия состоит из органично связанных между собой блоков: управление дебиторской задолженностью и управление кредиторской задолженностью. Разрабатывая кредитную политику, предприятие должно учесть следующие факторы:</w:t>
      </w:r>
    </w:p>
    <w:p w:rsidR="00A76B3F" w:rsidRPr="005458F7" w:rsidRDefault="00BB600B" w:rsidP="00BB600B">
      <w:pPr>
        <w:spacing w:line="360" w:lineRule="auto"/>
        <w:ind w:firstLine="720"/>
        <w:jc w:val="both"/>
        <w:rPr>
          <w:sz w:val="28"/>
          <w:szCs w:val="28"/>
        </w:rPr>
      </w:pPr>
      <w:r>
        <w:rPr>
          <w:sz w:val="28"/>
          <w:szCs w:val="28"/>
        </w:rPr>
        <w:t>1.</w:t>
      </w:r>
      <w:r w:rsidR="00A76B3F" w:rsidRPr="005458F7">
        <w:rPr>
          <w:sz w:val="28"/>
          <w:szCs w:val="28"/>
        </w:rPr>
        <w:t xml:space="preserve"> общее состояние экономики страны, в случае, если предприятие работает на внешнем рынке, то состояние и мировой экономики, и основные тенденции ее развития;</w:t>
      </w:r>
    </w:p>
    <w:p w:rsidR="00A76B3F" w:rsidRPr="005458F7" w:rsidRDefault="00BB600B" w:rsidP="00BB600B">
      <w:pPr>
        <w:spacing w:line="360" w:lineRule="auto"/>
        <w:ind w:firstLine="720"/>
        <w:jc w:val="both"/>
        <w:rPr>
          <w:sz w:val="28"/>
          <w:szCs w:val="28"/>
        </w:rPr>
      </w:pPr>
      <w:r>
        <w:rPr>
          <w:sz w:val="28"/>
          <w:szCs w:val="28"/>
        </w:rPr>
        <w:t xml:space="preserve">2. </w:t>
      </w:r>
      <w:r w:rsidR="00A76B3F" w:rsidRPr="005458F7">
        <w:rPr>
          <w:sz w:val="28"/>
          <w:szCs w:val="28"/>
        </w:rPr>
        <w:t>конкурентную среду, состояние спроса на продукцию, конъюнктуру товарных и финансовых рынков;</w:t>
      </w:r>
    </w:p>
    <w:p w:rsidR="00A76B3F" w:rsidRPr="005458F7" w:rsidRDefault="00BB600B" w:rsidP="00BB600B">
      <w:pPr>
        <w:spacing w:line="360" w:lineRule="auto"/>
        <w:ind w:firstLine="720"/>
        <w:jc w:val="both"/>
        <w:rPr>
          <w:sz w:val="28"/>
          <w:szCs w:val="28"/>
        </w:rPr>
      </w:pPr>
      <w:r>
        <w:rPr>
          <w:sz w:val="28"/>
          <w:szCs w:val="28"/>
        </w:rPr>
        <w:t xml:space="preserve">3. </w:t>
      </w:r>
      <w:r w:rsidR="00A76B3F" w:rsidRPr="005458F7">
        <w:rPr>
          <w:sz w:val="28"/>
          <w:szCs w:val="28"/>
        </w:rPr>
        <w:t>разработанность нормативно-правовой базы относительно взыскания дебиторской задолженности;</w:t>
      </w:r>
    </w:p>
    <w:p w:rsidR="00BB600B" w:rsidRDefault="00BB600B" w:rsidP="00BB600B">
      <w:pPr>
        <w:spacing w:line="360" w:lineRule="auto"/>
        <w:ind w:firstLine="720"/>
        <w:jc w:val="both"/>
        <w:rPr>
          <w:sz w:val="28"/>
          <w:szCs w:val="28"/>
        </w:rPr>
      </w:pPr>
      <w:r>
        <w:rPr>
          <w:sz w:val="28"/>
          <w:szCs w:val="28"/>
        </w:rPr>
        <w:t xml:space="preserve">4. </w:t>
      </w:r>
      <w:r w:rsidR="00A76B3F" w:rsidRPr="005458F7">
        <w:rPr>
          <w:sz w:val="28"/>
          <w:szCs w:val="28"/>
        </w:rPr>
        <w:t>существующую практику проведения торговых операций на предприятии, наличие проработанной договорной базы;</w:t>
      </w:r>
    </w:p>
    <w:p w:rsidR="00BB600B" w:rsidRDefault="00BB600B" w:rsidP="00BB600B">
      <w:pPr>
        <w:spacing w:line="360" w:lineRule="auto"/>
        <w:ind w:firstLine="720"/>
        <w:jc w:val="both"/>
        <w:rPr>
          <w:sz w:val="28"/>
          <w:szCs w:val="28"/>
        </w:rPr>
      </w:pPr>
      <w:r>
        <w:rPr>
          <w:sz w:val="28"/>
          <w:szCs w:val="28"/>
        </w:rPr>
        <w:t>5.</w:t>
      </w:r>
      <w:r w:rsidR="00A76B3F" w:rsidRPr="005458F7">
        <w:rPr>
          <w:sz w:val="28"/>
          <w:szCs w:val="28"/>
        </w:rPr>
        <w:t xml:space="preserve"> финансовые возможности предприятия в части отвлечения части оборотных средств в дебиторскую задолженность.</w:t>
      </w:r>
    </w:p>
    <w:p w:rsidR="005458F7" w:rsidRPr="005458F7" w:rsidRDefault="005458F7" w:rsidP="00BB600B">
      <w:pPr>
        <w:spacing w:line="360" w:lineRule="auto"/>
        <w:ind w:firstLine="720"/>
        <w:jc w:val="both"/>
        <w:rPr>
          <w:sz w:val="28"/>
          <w:szCs w:val="28"/>
        </w:rPr>
      </w:pPr>
      <w:r w:rsidRPr="005458F7">
        <w:rPr>
          <w:sz w:val="28"/>
          <w:szCs w:val="28"/>
        </w:rPr>
        <w:t>Кредитная политика принимается на год, по истечении которого уточняются цели и задачи, принятые стандарты, по</w:t>
      </w:r>
      <w:r w:rsidR="00BB600B">
        <w:rPr>
          <w:sz w:val="28"/>
          <w:szCs w:val="28"/>
        </w:rPr>
        <w:t>дходы и условия на предприятие</w:t>
      </w:r>
      <w:r w:rsidR="0028526B">
        <w:rPr>
          <w:sz w:val="28"/>
          <w:szCs w:val="28"/>
        </w:rPr>
        <w:t xml:space="preserve"> </w:t>
      </w:r>
      <w:r w:rsidR="000A5FD4">
        <w:rPr>
          <w:sz w:val="28"/>
          <w:szCs w:val="28"/>
        </w:rPr>
        <w:t>[</w:t>
      </w:r>
      <w:r w:rsidR="0028526B">
        <w:rPr>
          <w:sz w:val="28"/>
          <w:szCs w:val="28"/>
        </w:rPr>
        <w:t>9, С. 362</w:t>
      </w:r>
      <w:r w:rsidR="000A5FD4">
        <w:rPr>
          <w:sz w:val="28"/>
          <w:szCs w:val="28"/>
        </w:rPr>
        <w:t>]</w:t>
      </w:r>
      <w:r w:rsidR="000A5FD4" w:rsidRPr="005458F7">
        <w:rPr>
          <w:sz w:val="28"/>
          <w:szCs w:val="28"/>
        </w:rPr>
        <w:t>.</w:t>
      </w:r>
      <w:r w:rsidR="00BB600B">
        <w:rPr>
          <w:sz w:val="28"/>
          <w:szCs w:val="28"/>
        </w:rPr>
        <w:t>.</w:t>
      </w:r>
    </w:p>
    <w:p w:rsidR="005458F7" w:rsidRPr="005458F7" w:rsidRDefault="005458F7" w:rsidP="00BB600B">
      <w:pPr>
        <w:spacing w:line="360" w:lineRule="auto"/>
        <w:ind w:firstLine="720"/>
        <w:jc w:val="both"/>
        <w:rPr>
          <w:sz w:val="28"/>
          <w:szCs w:val="28"/>
        </w:rPr>
      </w:pPr>
      <w:r w:rsidRPr="005458F7">
        <w:rPr>
          <w:sz w:val="28"/>
          <w:szCs w:val="28"/>
        </w:rPr>
        <w:t xml:space="preserve">Кредитная политика предприятия отвечает на четыре вопроса: </w:t>
      </w:r>
    </w:p>
    <w:p w:rsidR="005458F7" w:rsidRPr="005458F7" w:rsidRDefault="00BB600B" w:rsidP="00BB600B">
      <w:pPr>
        <w:tabs>
          <w:tab w:val="left" w:pos="900"/>
        </w:tabs>
        <w:spacing w:line="360" w:lineRule="auto"/>
        <w:jc w:val="both"/>
        <w:rPr>
          <w:sz w:val="28"/>
          <w:szCs w:val="28"/>
        </w:rPr>
      </w:pPr>
      <w:r>
        <w:rPr>
          <w:sz w:val="28"/>
          <w:szCs w:val="28"/>
        </w:rPr>
        <w:t xml:space="preserve">          1. </w:t>
      </w:r>
      <w:r w:rsidR="005458F7" w:rsidRPr="005458F7">
        <w:rPr>
          <w:sz w:val="28"/>
          <w:szCs w:val="28"/>
        </w:rPr>
        <w:t xml:space="preserve">кому предоставлять кредит? </w:t>
      </w:r>
    </w:p>
    <w:p w:rsidR="005458F7" w:rsidRPr="005458F7" w:rsidRDefault="00BB600B" w:rsidP="005458F7">
      <w:pPr>
        <w:spacing w:line="360" w:lineRule="auto"/>
        <w:jc w:val="both"/>
        <w:rPr>
          <w:sz w:val="28"/>
          <w:szCs w:val="28"/>
        </w:rPr>
      </w:pPr>
      <w:r>
        <w:rPr>
          <w:sz w:val="28"/>
          <w:szCs w:val="28"/>
        </w:rPr>
        <w:t xml:space="preserve">          2. </w:t>
      </w:r>
      <w:r w:rsidR="005458F7" w:rsidRPr="005458F7">
        <w:rPr>
          <w:sz w:val="28"/>
          <w:szCs w:val="28"/>
        </w:rPr>
        <w:t xml:space="preserve">на какой срок? </w:t>
      </w:r>
    </w:p>
    <w:p w:rsidR="005458F7" w:rsidRPr="005458F7" w:rsidRDefault="00BB600B" w:rsidP="005458F7">
      <w:pPr>
        <w:spacing w:line="360" w:lineRule="auto"/>
        <w:jc w:val="both"/>
        <w:rPr>
          <w:sz w:val="28"/>
          <w:szCs w:val="28"/>
        </w:rPr>
      </w:pPr>
      <w:r>
        <w:rPr>
          <w:sz w:val="28"/>
          <w:szCs w:val="28"/>
        </w:rPr>
        <w:t xml:space="preserve">          3. </w:t>
      </w:r>
      <w:r w:rsidR="005458F7" w:rsidRPr="005458F7">
        <w:rPr>
          <w:sz w:val="28"/>
          <w:szCs w:val="28"/>
        </w:rPr>
        <w:t xml:space="preserve">в каких размерах? </w:t>
      </w:r>
    </w:p>
    <w:p w:rsidR="005458F7" w:rsidRPr="005458F7" w:rsidRDefault="00BB600B" w:rsidP="005458F7">
      <w:pPr>
        <w:spacing w:line="360" w:lineRule="auto"/>
        <w:jc w:val="both"/>
        <w:rPr>
          <w:sz w:val="28"/>
          <w:szCs w:val="28"/>
        </w:rPr>
      </w:pPr>
      <w:r>
        <w:rPr>
          <w:sz w:val="28"/>
          <w:szCs w:val="28"/>
        </w:rPr>
        <w:t xml:space="preserve">          4. </w:t>
      </w:r>
      <w:r w:rsidR="005458F7" w:rsidRPr="005458F7">
        <w:rPr>
          <w:sz w:val="28"/>
          <w:szCs w:val="28"/>
        </w:rPr>
        <w:t xml:space="preserve">какие санкции при несоблюдении условий (клиенту/ менеджеру)? </w:t>
      </w:r>
    </w:p>
    <w:p w:rsidR="005458F7" w:rsidRPr="005458F7" w:rsidRDefault="005458F7" w:rsidP="00BB600B">
      <w:pPr>
        <w:spacing w:line="360" w:lineRule="auto"/>
        <w:ind w:firstLine="720"/>
        <w:jc w:val="both"/>
        <w:rPr>
          <w:sz w:val="28"/>
          <w:szCs w:val="28"/>
        </w:rPr>
      </w:pPr>
      <w:r w:rsidRPr="005458F7">
        <w:rPr>
          <w:sz w:val="28"/>
          <w:szCs w:val="28"/>
        </w:rPr>
        <w:t xml:space="preserve">Целями кредитной политики предприятия должны быть: повышение эффективности инвестирования средств в дебиторскую задолженность, увеличение объёма продаж (прибыли от продаж) и отдачи на вложенные средства. </w:t>
      </w:r>
    </w:p>
    <w:p w:rsidR="005458F7" w:rsidRPr="005458F7" w:rsidRDefault="005458F7" w:rsidP="00BB600B">
      <w:pPr>
        <w:spacing w:line="360" w:lineRule="auto"/>
        <w:ind w:firstLine="720"/>
        <w:jc w:val="both"/>
        <w:rPr>
          <w:sz w:val="28"/>
          <w:szCs w:val="28"/>
        </w:rPr>
      </w:pPr>
      <w:r w:rsidRPr="005458F7">
        <w:rPr>
          <w:sz w:val="28"/>
          <w:szCs w:val="28"/>
        </w:rPr>
        <w:t>Помимо формализации целей управления дебиторской задолженностью в кредитной политике следует определить задачи, решение которых позволит достичь целевых значений (например, выход на новые рынки сбыта, завоевание большей доли существующего рынка, формирование репутации, минимизация стоимости кредитных ресурсов). Каждая сформулированная задача должна иметь количественное измерение и сроки выполнения работ</w:t>
      </w:r>
      <w:r w:rsidR="0028526B">
        <w:rPr>
          <w:sz w:val="28"/>
          <w:szCs w:val="28"/>
        </w:rPr>
        <w:t xml:space="preserve"> [9, С. 236]</w:t>
      </w:r>
      <w:r w:rsidR="0028526B" w:rsidRPr="005458F7">
        <w:rPr>
          <w:sz w:val="28"/>
          <w:szCs w:val="28"/>
        </w:rPr>
        <w:t xml:space="preserve">. </w:t>
      </w:r>
      <w:r w:rsidRPr="005458F7">
        <w:rPr>
          <w:sz w:val="28"/>
          <w:szCs w:val="28"/>
        </w:rPr>
        <w:t xml:space="preserve"> </w:t>
      </w:r>
    </w:p>
    <w:p w:rsidR="005458F7" w:rsidRPr="005458F7" w:rsidRDefault="005458F7" w:rsidP="00BB600B">
      <w:pPr>
        <w:spacing w:line="360" w:lineRule="auto"/>
        <w:ind w:firstLine="720"/>
        <w:jc w:val="both"/>
        <w:rPr>
          <w:sz w:val="28"/>
          <w:szCs w:val="28"/>
        </w:rPr>
      </w:pPr>
      <w:r w:rsidRPr="005458F7">
        <w:rPr>
          <w:sz w:val="28"/>
          <w:szCs w:val="28"/>
        </w:rPr>
        <w:t xml:space="preserve">При изменении целей компании, ее стратегии, рыночных условий и других значимых факторов кредитную политику необходимо пересматривать. </w:t>
      </w:r>
    </w:p>
    <w:p w:rsidR="005458F7" w:rsidRPr="005458F7" w:rsidRDefault="005458F7" w:rsidP="00BB600B">
      <w:pPr>
        <w:spacing w:line="360" w:lineRule="auto"/>
        <w:ind w:firstLine="720"/>
        <w:jc w:val="both"/>
        <w:rPr>
          <w:sz w:val="28"/>
          <w:szCs w:val="28"/>
        </w:rPr>
      </w:pPr>
      <w:r w:rsidRPr="005458F7">
        <w:rPr>
          <w:sz w:val="28"/>
          <w:szCs w:val="28"/>
        </w:rPr>
        <w:t xml:space="preserve">Под кредитной политикой, для целей настоящего положения понимается реализация клиентам </w:t>
      </w:r>
      <w:r w:rsidR="00BB600B">
        <w:rPr>
          <w:sz w:val="28"/>
          <w:szCs w:val="28"/>
        </w:rPr>
        <w:t>предприятия</w:t>
      </w:r>
      <w:r w:rsidRPr="005458F7">
        <w:rPr>
          <w:sz w:val="28"/>
          <w:szCs w:val="28"/>
        </w:rPr>
        <w:t xml:space="preserve"> товаров в кредит, в форме предоставления клиентам рассрочки или отсрочки платежа по договору поставки товаров (коммерческий кредит). </w:t>
      </w:r>
    </w:p>
    <w:p w:rsidR="005458F7" w:rsidRPr="005458F7" w:rsidRDefault="005458F7" w:rsidP="00BB600B">
      <w:pPr>
        <w:spacing w:line="360" w:lineRule="auto"/>
        <w:ind w:firstLine="720"/>
        <w:jc w:val="both"/>
        <w:rPr>
          <w:sz w:val="28"/>
          <w:szCs w:val="28"/>
        </w:rPr>
      </w:pPr>
      <w:r w:rsidRPr="005458F7">
        <w:rPr>
          <w:sz w:val="28"/>
          <w:szCs w:val="28"/>
        </w:rPr>
        <w:t xml:space="preserve">Предоставление кредита не является центральным конкурентным преимуществом </w:t>
      </w:r>
      <w:r w:rsidR="00BB600B">
        <w:rPr>
          <w:sz w:val="28"/>
          <w:szCs w:val="28"/>
        </w:rPr>
        <w:t>предприятия</w:t>
      </w:r>
      <w:r w:rsidRPr="005458F7">
        <w:rPr>
          <w:sz w:val="28"/>
          <w:szCs w:val="28"/>
        </w:rPr>
        <w:t xml:space="preserve">, то есть акцентировать на этом внимание клиента и в первую очередь заявлять о возможности предоставления кредита на переговорах при работе с клиентами запрещено. Поэтому в ходе ведения переговоров следует всегда пытаться работать с предоплатой. Если полная предоплата невозможна, то следует попытаться получить частичную предоплату. И только в случае, когда клиент приводит убедительные аргументы в необходимости предоставления ему кредита, и при условии, что данный клиент представляет интерес для </w:t>
      </w:r>
      <w:r w:rsidR="00BB600B">
        <w:rPr>
          <w:sz w:val="28"/>
          <w:szCs w:val="28"/>
        </w:rPr>
        <w:t>предприятия</w:t>
      </w:r>
      <w:r w:rsidRPr="005458F7">
        <w:rPr>
          <w:sz w:val="28"/>
          <w:szCs w:val="28"/>
        </w:rPr>
        <w:t xml:space="preserve"> (является целевым), следует приступить к обсуждению предлагаемых </w:t>
      </w:r>
      <w:r w:rsidR="00BB600B">
        <w:rPr>
          <w:sz w:val="28"/>
          <w:szCs w:val="28"/>
        </w:rPr>
        <w:t>предприятием</w:t>
      </w:r>
      <w:r w:rsidRPr="005458F7">
        <w:rPr>
          <w:sz w:val="28"/>
          <w:szCs w:val="28"/>
        </w:rPr>
        <w:t xml:space="preserve"> условий кредитования</w:t>
      </w:r>
      <w:r w:rsidR="00265F80">
        <w:rPr>
          <w:sz w:val="28"/>
          <w:szCs w:val="28"/>
        </w:rPr>
        <w:t xml:space="preserve"> </w:t>
      </w:r>
      <w:r w:rsidR="0028526B">
        <w:rPr>
          <w:sz w:val="28"/>
          <w:szCs w:val="28"/>
        </w:rPr>
        <w:t>[9, С. 234]</w:t>
      </w:r>
      <w:r w:rsidR="0028526B" w:rsidRPr="005458F7">
        <w:rPr>
          <w:sz w:val="28"/>
          <w:szCs w:val="28"/>
        </w:rPr>
        <w:t>.</w:t>
      </w:r>
      <w:r w:rsidRPr="005458F7">
        <w:rPr>
          <w:sz w:val="28"/>
          <w:szCs w:val="28"/>
        </w:rPr>
        <w:t xml:space="preserve"> </w:t>
      </w:r>
    </w:p>
    <w:p w:rsidR="005458F7" w:rsidRDefault="005458F7" w:rsidP="00BB600B">
      <w:pPr>
        <w:spacing w:line="360" w:lineRule="auto"/>
        <w:ind w:firstLine="720"/>
        <w:jc w:val="both"/>
        <w:rPr>
          <w:sz w:val="28"/>
          <w:szCs w:val="28"/>
        </w:rPr>
      </w:pPr>
      <w:r w:rsidRPr="005458F7">
        <w:rPr>
          <w:sz w:val="28"/>
          <w:szCs w:val="28"/>
        </w:rPr>
        <w:t xml:space="preserve">Существенными показателями кредитной политики являются: </w:t>
      </w:r>
    </w:p>
    <w:p w:rsidR="005458F7" w:rsidRDefault="005458F7" w:rsidP="00BB600B">
      <w:pPr>
        <w:numPr>
          <w:ilvl w:val="1"/>
          <w:numId w:val="16"/>
        </w:numPr>
        <w:spacing w:line="360" w:lineRule="auto"/>
        <w:jc w:val="both"/>
        <w:rPr>
          <w:sz w:val="28"/>
          <w:szCs w:val="28"/>
        </w:rPr>
      </w:pPr>
      <w:r w:rsidRPr="005458F7">
        <w:rPr>
          <w:sz w:val="28"/>
          <w:szCs w:val="28"/>
        </w:rPr>
        <w:t xml:space="preserve">определение условий предоставления товарного кредита; </w:t>
      </w:r>
    </w:p>
    <w:p w:rsidR="005458F7" w:rsidRDefault="005458F7" w:rsidP="00BB600B">
      <w:pPr>
        <w:numPr>
          <w:ilvl w:val="1"/>
          <w:numId w:val="16"/>
        </w:numPr>
        <w:spacing w:line="360" w:lineRule="auto"/>
        <w:jc w:val="both"/>
        <w:rPr>
          <w:sz w:val="28"/>
          <w:szCs w:val="28"/>
        </w:rPr>
      </w:pPr>
      <w:r w:rsidRPr="005458F7">
        <w:rPr>
          <w:sz w:val="28"/>
          <w:szCs w:val="28"/>
        </w:rPr>
        <w:t xml:space="preserve">расчёт максимального срока предоставления товарного кредита; </w:t>
      </w:r>
    </w:p>
    <w:p w:rsidR="007D12B2" w:rsidRPr="005458F7" w:rsidRDefault="005458F7" w:rsidP="00BB600B">
      <w:pPr>
        <w:numPr>
          <w:ilvl w:val="1"/>
          <w:numId w:val="16"/>
        </w:numPr>
        <w:spacing w:line="360" w:lineRule="auto"/>
        <w:jc w:val="both"/>
        <w:rPr>
          <w:sz w:val="28"/>
          <w:szCs w:val="28"/>
        </w:rPr>
      </w:pPr>
      <w:r w:rsidRPr="005458F7">
        <w:rPr>
          <w:sz w:val="28"/>
          <w:szCs w:val="28"/>
        </w:rPr>
        <w:t>составление "матрицы скидок" - таблицы, содержащей варианты скидок за отгружаемый товар (оказываемые услуги) в зависимости от сроков его оплаты. То есть, в качестве цены, указываемой в прейскуранте, принимается цена товара, предоставленного в кредит на максимально установленный срок.</w:t>
      </w:r>
    </w:p>
    <w:p w:rsidR="007D12B2" w:rsidRDefault="007D12B2" w:rsidP="00BB600B">
      <w:pPr>
        <w:spacing w:line="360" w:lineRule="auto"/>
        <w:ind w:firstLine="720"/>
        <w:jc w:val="both"/>
        <w:rPr>
          <w:sz w:val="28"/>
          <w:szCs w:val="28"/>
        </w:rPr>
      </w:pPr>
      <w:r w:rsidRPr="005458F7">
        <w:rPr>
          <w:sz w:val="28"/>
          <w:szCs w:val="28"/>
        </w:rPr>
        <w:t>При выборе типа кредитной политики должны учитываться следующие основные факторы:</w:t>
      </w:r>
    </w:p>
    <w:p w:rsidR="007D12B2" w:rsidRDefault="00BB600B" w:rsidP="00BB600B">
      <w:pPr>
        <w:spacing w:line="360" w:lineRule="auto"/>
        <w:ind w:firstLine="720"/>
        <w:jc w:val="both"/>
        <w:rPr>
          <w:sz w:val="28"/>
          <w:szCs w:val="28"/>
        </w:rPr>
      </w:pPr>
      <w:r w:rsidRPr="00BB600B">
        <w:rPr>
          <w:sz w:val="28"/>
          <w:szCs w:val="28"/>
        </w:rPr>
        <w:t>1.</w:t>
      </w:r>
      <w:r>
        <w:rPr>
          <w:sz w:val="28"/>
          <w:szCs w:val="28"/>
        </w:rPr>
        <w:t xml:space="preserve"> </w:t>
      </w:r>
      <w:r w:rsidR="007D12B2" w:rsidRPr="005458F7">
        <w:rPr>
          <w:sz w:val="28"/>
          <w:szCs w:val="28"/>
        </w:rPr>
        <w:t>общее состояние экономики, определяющее финансовые возможности покупателей, уровень их платежеспособности;</w:t>
      </w:r>
    </w:p>
    <w:p w:rsidR="007D12B2" w:rsidRDefault="00BB600B" w:rsidP="00BB600B">
      <w:pPr>
        <w:spacing w:line="360" w:lineRule="auto"/>
        <w:ind w:firstLine="720"/>
        <w:jc w:val="both"/>
        <w:rPr>
          <w:sz w:val="28"/>
          <w:szCs w:val="28"/>
        </w:rPr>
      </w:pPr>
      <w:r>
        <w:rPr>
          <w:sz w:val="28"/>
          <w:szCs w:val="28"/>
        </w:rPr>
        <w:t xml:space="preserve">2. </w:t>
      </w:r>
      <w:r w:rsidR="007D12B2" w:rsidRPr="005458F7">
        <w:rPr>
          <w:sz w:val="28"/>
          <w:szCs w:val="28"/>
        </w:rPr>
        <w:t>сложившаяся конъюнктура товарного рынка, состояние спроса на продукцию организации;</w:t>
      </w:r>
    </w:p>
    <w:p w:rsidR="007D12B2" w:rsidRDefault="00BB600B" w:rsidP="00BB600B">
      <w:pPr>
        <w:spacing w:line="360" w:lineRule="auto"/>
        <w:ind w:firstLine="720"/>
        <w:jc w:val="both"/>
        <w:rPr>
          <w:sz w:val="28"/>
          <w:szCs w:val="28"/>
        </w:rPr>
      </w:pPr>
      <w:r>
        <w:rPr>
          <w:sz w:val="28"/>
          <w:szCs w:val="28"/>
        </w:rPr>
        <w:t xml:space="preserve">3. </w:t>
      </w:r>
      <w:r w:rsidR="007D12B2" w:rsidRPr="005458F7">
        <w:rPr>
          <w:sz w:val="28"/>
          <w:szCs w:val="28"/>
        </w:rPr>
        <w:t>потенциальная способность предприятия наращивать объем производства продукции при расширении возможностей ее реализации за счет предоставления кредита;</w:t>
      </w:r>
    </w:p>
    <w:p w:rsidR="007D12B2" w:rsidRDefault="00BB600B" w:rsidP="00BB600B">
      <w:pPr>
        <w:spacing w:line="360" w:lineRule="auto"/>
        <w:ind w:firstLine="720"/>
        <w:jc w:val="both"/>
        <w:rPr>
          <w:sz w:val="28"/>
          <w:szCs w:val="28"/>
        </w:rPr>
      </w:pPr>
      <w:r>
        <w:rPr>
          <w:sz w:val="28"/>
          <w:szCs w:val="28"/>
        </w:rPr>
        <w:t xml:space="preserve">4. </w:t>
      </w:r>
      <w:r w:rsidR="007D12B2" w:rsidRPr="005458F7">
        <w:rPr>
          <w:sz w:val="28"/>
          <w:szCs w:val="28"/>
        </w:rPr>
        <w:t>правовые условия обеспечения взыскания дебиторской задолженности;</w:t>
      </w:r>
    </w:p>
    <w:p w:rsidR="007D12B2" w:rsidRDefault="00BB600B" w:rsidP="00602EF4">
      <w:pPr>
        <w:spacing w:line="360" w:lineRule="auto"/>
        <w:ind w:firstLine="720"/>
        <w:jc w:val="both"/>
        <w:rPr>
          <w:sz w:val="28"/>
          <w:szCs w:val="28"/>
        </w:rPr>
      </w:pPr>
      <w:r>
        <w:rPr>
          <w:sz w:val="28"/>
          <w:szCs w:val="28"/>
        </w:rPr>
        <w:t xml:space="preserve">5. </w:t>
      </w:r>
      <w:r w:rsidR="007D12B2" w:rsidRPr="005458F7">
        <w:rPr>
          <w:sz w:val="28"/>
          <w:szCs w:val="28"/>
        </w:rPr>
        <w:t>финансовые возможности предприятия в части отвлечения средств в дебиторскую задолженность.</w:t>
      </w:r>
    </w:p>
    <w:p w:rsidR="000963FE" w:rsidRDefault="000963FE" w:rsidP="000963FE">
      <w:pPr>
        <w:autoSpaceDE w:val="0"/>
        <w:autoSpaceDN w:val="0"/>
        <w:adjustRightInd w:val="0"/>
        <w:spacing w:line="360" w:lineRule="auto"/>
        <w:ind w:firstLine="720"/>
        <w:jc w:val="both"/>
        <w:rPr>
          <w:sz w:val="28"/>
          <w:szCs w:val="28"/>
        </w:rPr>
      </w:pPr>
      <w:r w:rsidRPr="000963FE">
        <w:rPr>
          <w:sz w:val="28"/>
          <w:szCs w:val="28"/>
        </w:rPr>
        <w:t xml:space="preserve">Показатели, определяющие кредитную политику, — это следующие четыре характеристики: </w:t>
      </w:r>
    </w:p>
    <w:p w:rsidR="000963FE" w:rsidRDefault="000963FE" w:rsidP="000963FE">
      <w:pPr>
        <w:autoSpaceDE w:val="0"/>
        <w:autoSpaceDN w:val="0"/>
        <w:adjustRightInd w:val="0"/>
        <w:spacing w:line="360" w:lineRule="auto"/>
        <w:ind w:firstLine="720"/>
        <w:jc w:val="both"/>
        <w:rPr>
          <w:sz w:val="28"/>
          <w:szCs w:val="28"/>
        </w:rPr>
      </w:pPr>
      <w:r>
        <w:rPr>
          <w:sz w:val="28"/>
          <w:szCs w:val="28"/>
        </w:rPr>
        <w:t xml:space="preserve">1) срок </w:t>
      </w:r>
      <w:r w:rsidRPr="000963FE">
        <w:rPr>
          <w:sz w:val="28"/>
          <w:szCs w:val="28"/>
        </w:rPr>
        <w:t>предоставления кредита — пери</w:t>
      </w:r>
      <w:r>
        <w:rPr>
          <w:sz w:val="28"/>
          <w:szCs w:val="28"/>
        </w:rPr>
        <w:t xml:space="preserve">од времени, в течение которого </w:t>
      </w:r>
      <w:r w:rsidRPr="000963FE">
        <w:rPr>
          <w:sz w:val="28"/>
          <w:szCs w:val="28"/>
        </w:rPr>
        <w:t xml:space="preserve">клиенты должны оплатить купленный товар; </w:t>
      </w:r>
    </w:p>
    <w:p w:rsidR="000963FE" w:rsidRDefault="000963FE" w:rsidP="000963FE">
      <w:pPr>
        <w:autoSpaceDE w:val="0"/>
        <w:autoSpaceDN w:val="0"/>
        <w:adjustRightInd w:val="0"/>
        <w:spacing w:line="360" w:lineRule="auto"/>
        <w:ind w:firstLine="720"/>
        <w:jc w:val="both"/>
        <w:rPr>
          <w:sz w:val="28"/>
          <w:szCs w:val="28"/>
        </w:rPr>
      </w:pPr>
      <w:r w:rsidRPr="000963FE">
        <w:rPr>
          <w:sz w:val="28"/>
          <w:szCs w:val="28"/>
        </w:rPr>
        <w:t xml:space="preserve">2) стандарты кредитоспособности — минимальная финансовая  устойчивость, которой должны обладать клиенты для получения возможности отсрочки платежа, и размеры допустимых </w:t>
      </w:r>
      <w:r>
        <w:rPr>
          <w:sz w:val="28"/>
          <w:szCs w:val="28"/>
        </w:rPr>
        <w:t>с</w:t>
      </w:r>
      <w:r w:rsidRPr="000963FE">
        <w:rPr>
          <w:sz w:val="28"/>
          <w:szCs w:val="28"/>
        </w:rPr>
        <w:t xml:space="preserve">умм кредита, предоставляемых различным категориям клиентов; </w:t>
      </w:r>
    </w:p>
    <w:p w:rsidR="000963FE" w:rsidRDefault="000963FE" w:rsidP="000963FE">
      <w:pPr>
        <w:autoSpaceDE w:val="0"/>
        <w:autoSpaceDN w:val="0"/>
        <w:adjustRightInd w:val="0"/>
        <w:spacing w:line="360" w:lineRule="auto"/>
        <w:ind w:firstLine="720"/>
        <w:jc w:val="both"/>
        <w:rPr>
          <w:sz w:val="28"/>
          <w:szCs w:val="28"/>
        </w:rPr>
      </w:pPr>
      <w:r w:rsidRPr="000963FE">
        <w:rPr>
          <w:sz w:val="28"/>
          <w:szCs w:val="28"/>
        </w:rPr>
        <w:t>3) политика сбора платежей — определяется степенью лояльности по отношению к клиентам,  задерживающим выплаты, с точки зрения предоставления  кредита вновь;</w:t>
      </w:r>
    </w:p>
    <w:p w:rsidR="000963FE" w:rsidRDefault="000963FE" w:rsidP="000963FE">
      <w:pPr>
        <w:autoSpaceDE w:val="0"/>
        <w:autoSpaceDN w:val="0"/>
        <w:adjustRightInd w:val="0"/>
        <w:spacing w:line="360" w:lineRule="auto"/>
        <w:ind w:firstLine="720"/>
        <w:jc w:val="both"/>
        <w:rPr>
          <w:sz w:val="28"/>
          <w:szCs w:val="28"/>
        </w:rPr>
      </w:pPr>
      <w:r w:rsidRPr="000963FE">
        <w:rPr>
          <w:sz w:val="28"/>
          <w:szCs w:val="28"/>
        </w:rPr>
        <w:t>4) скидки, предоставляемые за оплату в более ранние сроки; эти льготы включают сумму скидки и  период, в течение которого ими можно воспользоваться</w:t>
      </w:r>
      <w:r>
        <w:rPr>
          <w:sz w:val="28"/>
          <w:szCs w:val="28"/>
        </w:rPr>
        <w:t>.</w:t>
      </w:r>
    </w:p>
    <w:p w:rsidR="00602EF4" w:rsidRDefault="000963FE" w:rsidP="000963FE">
      <w:pPr>
        <w:autoSpaceDE w:val="0"/>
        <w:autoSpaceDN w:val="0"/>
        <w:adjustRightInd w:val="0"/>
        <w:spacing w:line="360" w:lineRule="auto"/>
        <w:ind w:firstLine="720"/>
        <w:jc w:val="both"/>
        <w:rPr>
          <w:sz w:val="28"/>
          <w:szCs w:val="28"/>
        </w:rPr>
      </w:pPr>
      <w:r w:rsidRPr="000963FE">
        <w:rPr>
          <w:sz w:val="28"/>
          <w:szCs w:val="28"/>
        </w:rPr>
        <w:t xml:space="preserve"> </w:t>
      </w:r>
      <w:r w:rsidR="00602EF4" w:rsidRPr="00602EF4">
        <w:rPr>
          <w:sz w:val="28"/>
          <w:szCs w:val="28"/>
        </w:rPr>
        <w:t>Различают три принципиальных типа кредитной политики</w:t>
      </w:r>
      <w:r w:rsidR="00602EF4">
        <w:rPr>
          <w:sz w:val="28"/>
          <w:szCs w:val="28"/>
        </w:rPr>
        <w:t xml:space="preserve"> </w:t>
      </w:r>
      <w:r w:rsidR="00602EF4" w:rsidRPr="00602EF4">
        <w:rPr>
          <w:sz w:val="28"/>
          <w:szCs w:val="28"/>
        </w:rPr>
        <w:t>предприятия по отношению к покупателям продукции – консервативный,</w:t>
      </w:r>
      <w:r w:rsidR="00602EF4">
        <w:rPr>
          <w:sz w:val="28"/>
          <w:szCs w:val="28"/>
        </w:rPr>
        <w:t xml:space="preserve"> </w:t>
      </w:r>
      <w:r w:rsidR="00602EF4" w:rsidRPr="00602EF4">
        <w:rPr>
          <w:sz w:val="28"/>
          <w:szCs w:val="28"/>
        </w:rPr>
        <w:t>умеренный и агрессивный, которые характеризуют принципиальные</w:t>
      </w:r>
      <w:r w:rsidR="00602EF4">
        <w:rPr>
          <w:sz w:val="28"/>
          <w:szCs w:val="28"/>
        </w:rPr>
        <w:t xml:space="preserve"> </w:t>
      </w:r>
      <w:r w:rsidR="00602EF4" w:rsidRPr="00602EF4">
        <w:rPr>
          <w:sz w:val="28"/>
          <w:szCs w:val="28"/>
        </w:rPr>
        <w:t>подходы к ее осуществлению с позиции соотношения уровней доходности</w:t>
      </w:r>
      <w:r w:rsidR="00602EF4">
        <w:rPr>
          <w:sz w:val="28"/>
          <w:szCs w:val="28"/>
        </w:rPr>
        <w:t xml:space="preserve"> </w:t>
      </w:r>
      <w:r w:rsidR="00602EF4" w:rsidRPr="00602EF4">
        <w:rPr>
          <w:sz w:val="28"/>
          <w:szCs w:val="28"/>
        </w:rPr>
        <w:t>и риска кредитной деятельности предприятия</w:t>
      </w:r>
      <w:r w:rsidR="00265F80">
        <w:rPr>
          <w:sz w:val="28"/>
          <w:szCs w:val="28"/>
        </w:rPr>
        <w:t xml:space="preserve"> </w:t>
      </w:r>
      <w:r w:rsidR="0028526B">
        <w:rPr>
          <w:sz w:val="28"/>
          <w:szCs w:val="28"/>
        </w:rPr>
        <w:t>[6, С. 156]</w:t>
      </w:r>
      <w:r w:rsidR="0028526B" w:rsidRPr="005458F7">
        <w:rPr>
          <w:sz w:val="28"/>
          <w:szCs w:val="28"/>
        </w:rPr>
        <w:t>.</w:t>
      </w:r>
      <w:r w:rsidR="00602EF4">
        <w:rPr>
          <w:sz w:val="28"/>
          <w:szCs w:val="28"/>
        </w:rPr>
        <w:t xml:space="preserve"> </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Консервативный тип кредитной политики предприятия направлен на</w:t>
      </w:r>
      <w:r>
        <w:rPr>
          <w:sz w:val="28"/>
          <w:szCs w:val="28"/>
        </w:rPr>
        <w:t xml:space="preserve"> </w:t>
      </w:r>
      <w:r w:rsidRPr="00602EF4">
        <w:rPr>
          <w:sz w:val="28"/>
          <w:szCs w:val="28"/>
        </w:rPr>
        <w:t>минимизацию кредитного риска. Такая минимизация рассматривается как</w:t>
      </w:r>
      <w:r>
        <w:rPr>
          <w:sz w:val="28"/>
          <w:szCs w:val="28"/>
        </w:rPr>
        <w:t xml:space="preserve"> </w:t>
      </w:r>
      <w:r w:rsidRPr="00602EF4">
        <w:rPr>
          <w:sz w:val="28"/>
          <w:szCs w:val="28"/>
        </w:rPr>
        <w:t>приоритетная цель осуществления его кредитной деятельности.</w:t>
      </w:r>
      <w:r>
        <w:rPr>
          <w:sz w:val="28"/>
          <w:szCs w:val="28"/>
        </w:rPr>
        <w:t xml:space="preserve"> </w:t>
      </w:r>
      <w:r w:rsidRPr="00602EF4">
        <w:rPr>
          <w:sz w:val="28"/>
          <w:szCs w:val="28"/>
        </w:rPr>
        <w:t>Механизмом реализации политики такого типа является существенное</w:t>
      </w:r>
      <w:r>
        <w:rPr>
          <w:sz w:val="28"/>
          <w:szCs w:val="28"/>
        </w:rPr>
        <w:t xml:space="preserve"> </w:t>
      </w:r>
      <w:r w:rsidRPr="00602EF4">
        <w:rPr>
          <w:sz w:val="28"/>
          <w:szCs w:val="28"/>
        </w:rPr>
        <w:t>сокращение круга покупателей продукции в кредит за счет групп</w:t>
      </w:r>
      <w:r>
        <w:rPr>
          <w:sz w:val="28"/>
          <w:szCs w:val="28"/>
        </w:rPr>
        <w:t xml:space="preserve"> </w:t>
      </w:r>
      <w:r w:rsidRPr="00602EF4">
        <w:rPr>
          <w:sz w:val="28"/>
          <w:szCs w:val="28"/>
        </w:rPr>
        <w:t>повышенного риска; минимизации сроков предоставления кредита и его</w:t>
      </w:r>
      <w:r>
        <w:rPr>
          <w:sz w:val="28"/>
          <w:szCs w:val="28"/>
        </w:rPr>
        <w:t xml:space="preserve"> </w:t>
      </w:r>
      <w:r w:rsidRPr="00602EF4">
        <w:rPr>
          <w:sz w:val="28"/>
          <w:szCs w:val="28"/>
        </w:rPr>
        <w:t>размера; ужесточение условий предоставления кредита и повышения его</w:t>
      </w:r>
      <w:r>
        <w:rPr>
          <w:sz w:val="28"/>
          <w:szCs w:val="28"/>
        </w:rPr>
        <w:t xml:space="preserve"> </w:t>
      </w:r>
      <w:r w:rsidRPr="00602EF4">
        <w:rPr>
          <w:sz w:val="28"/>
          <w:szCs w:val="28"/>
        </w:rPr>
        <w:t>стоимости; использование жестких процедур погашения дебиторской</w:t>
      </w:r>
      <w:r>
        <w:rPr>
          <w:sz w:val="28"/>
          <w:szCs w:val="28"/>
        </w:rPr>
        <w:t xml:space="preserve"> </w:t>
      </w:r>
      <w:r w:rsidRPr="00602EF4">
        <w:rPr>
          <w:sz w:val="28"/>
          <w:szCs w:val="28"/>
        </w:rPr>
        <w:t>задолженности.</w:t>
      </w:r>
    </w:p>
    <w:p w:rsidR="00602EF4" w:rsidRDefault="00602EF4" w:rsidP="00602EF4">
      <w:pPr>
        <w:autoSpaceDE w:val="0"/>
        <w:autoSpaceDN w:val="0"/>
        <w:adjustRightInd w:val="0"/>
        <w:spacing w:line="360" w:lineRule="auto"/>
        <w:ind w:firstLine="720"/>
        <w:jc w:val="both"/>
        <w:rPr>
          <w:sz w:val="28"/>
          <w:szCs w:val="28"/>
        </w:rPr>
      </w:pPr>
      <w:r w:rsidRPr="00602EF4">
        <w:rPr>
          <w:sz w:val="28"/>
          <w:szCs w:val="28"/>
        </w:rPr>
        <w:t>Умеренный тип кредитной политики предприятия характеризует</w:t>
      </w:r>
      <w:r>
        <w:rPr>
          <w:sz w:val="28"/>
          <w:szCs w:val="28"/>
        </w:rPr>
        <w:t xml:space="preserve"> </w:t>
      </w:r>
      <w:r w:rsidRPr="00602EF4">
        <w:rPr>
          <w:sz w:val="28"/>
          <w:szCs w:val="28"/>
        </w:rPr>
        <w:t>условия ее осуществления в соответствии с принятой коммерческой и</w:t>
      </w:r>
      <w:r>
        <w:rPr>
          <w:sz w:val="28"/>
          <w:szCs w:val="28"/>
        </w:rPr>
        <w:t xml:space="preserve"> </w:t>
      </w:r>
      <w:r w:rsidRPr="00602EF4">
        <w:rPr>
          <w:sz w:val="28"/>
          <w:szCs w:val="28"/>
        </w:rPr>
        <w:t>финансовой практикой и ориентируется на средний уровень кредитного</w:t>
      </w:r>
      <w:r>
        <w:rPr>
          <w:sz w:val="28"/>
          <w:szCs w:val="28"/>
        </w:rPr>
        <w:t xml:space="preserve"> </w:t>
      </w:r>
      <w:r w:rsidRPr="00602EF4">
        <w:rPr>
          <w:sz w:val="28"/>
          <w:szCs w:val="28"/>
        </w:rPr>
        <w:t>риска при продаже продукции с отсрочкой платежа.</w:t>
      </w:r>
      <w:r>
        <w:rPr>
          <w:sz w:val="28"/>
          <w:szCs w:val="28"/>
        </w:rPr>
        <w:t xml:space="preserve"> </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Агрессивный (мягкий) тип кредитной политики предприятия</w:t>
      </w:r>
      <w:r>
        <w:rPr>
          <w:sz w:val="28"/>
          <w:szCs w:val="28"/>
        </w:rPr>
        <w:t xml:space="preserve"> </w:t>
      </w:r>
      <w:r w:rsidRPr="00602EF4">
        <w:rPr>
          <w:sz w:val="28"/>
          <w:szCs w:val="28"/>
        </w:rPr>
        <w:t>приоритетной целью кредитной политики ставит максимизацию</w:t>
      </w:r>
      <w:r>
        <w:rPr>
          <w:sz w:val="28"/>
          <w:szCs w:val="28"/>
        </w:rPr>
        <w:t xml:space="preserve"> </w:t>
      </w:r>
      <w:r w:rsidRPr="00602EF4">
        <w:rPr>
          <w:sz w:val="28"/>
          <w:szCs w:val="28"/>
        </w:rPr>
        <w:t>дополнительной прибыли за счет расширения объема реализации</w:t>
      </w:r>
      <w:r>
        <w:rPr>
          <w:sz w:val="28"/>
          <w:szCs w:val="28"/>
        </w:rPr>
        <w:t xml:space="preserve"> </w:t>
      </w:r>
      <w:r w:rsidRPr="00602EF4">
        <w:rPr>
          <w:sz w:val="28"/>
          <w:szCs w:val="28"/>
        </w:rPr>
        <w:t>продукции в кредит, не считаясь с высоким уровнем кредитного риска,</w:t>
      </w:r>
      <w:r>
        <w:rPr>
          <w:sz w:val="28"/>
          <w:szCs w:val="28"/>
        </w:rPr>
        <w:t xml:space="preserve"> </w:t>
      </w:r>
      <w:r w:rsidRPr="00602EF4">
        <w:rPr>
          <w:sz w:val="28"/>
          <w:szCs w:val="28"/>
        </w:rPr>
        <w:t>который сопровождает эти операции. Механизмом реализации политики</w:t>
      </w:r>
      <w:r>
        <w:rPr>
          <w:sz w:val="28"/>
          <w:szCs w:val="28"/>
        </w:rPr>
        <w:t xml:space="preserve"> </w:t>
      </w:r>
      <w:r w:rsidRPr="00602EF4">
        <w:rPr>
          <w:sz w:val="28"/>
          <w:szCs w:val="28"/>
        </w:rPr>
        <w:t>такого типа является распространение кредита на более рискованные</w:t>
      </w:r>
      <w:r>
        <w:rPr>
          <w:sz w:val="28"/>
          <w:szCs w:val="28"/>
        </w:rPr>
        <w:t xml:space="preserve"> </w:t>
      </w:r>
      <w:r w:rsidRPr="00602EF4">
        <w:rPr>
          <w:sz w:val="28"/>
          <w:szCs w:val="28"/>
        </w:rPr>
        <w:t>группы покупателей продукции; увеличение периода предоставления</w:t>
      </w:r>
      <w:r>
        <w:rPr>
          <w:sz w:val="28"/>
          <w:szCs w:val="28"/>
        </w:rPr>
        <w:t xml:space="preserve"> </w:t>
      </w:r>
      <w:r w:rsidRPr="00602EF4">
        <w:rPr>
          <w:sz w:val="28"/>
          <w:szCs w:val="28"/>
        </w:rPr>
        <w:t>кредита до минимально допустимых размеров; предоставление</w:t>
      </w:r>
      <w:r>
        <w:rPr>
          <w:sz w:val="28"/>
          <w:szCs w:val="28"/>
        </w:rPr>
        <w:t xml:space="preserve"> </w:t>
      </w:r>
      <w:r w:rsidRPr="00602EF4">
        <w:rPr>
          <w:sz w:val="28"/>
          <w:szCs w:val="28"/>
        </w:rPr>
        <w:t>покупателям возможн</w:t>
      </w:r>
      <w:r>
        <w:rPr>
          <w:sz w:val="28"/>
          <w:szCs w:val="28"/>
        </w:rPr>
        <w:t>ости пролонгированного кредита</w:t>
      </w:r>
      <w:r w:rsidR="00265F80">
        <w:rPr>
          <w:sz w:val="28"/>
          <w:szCs w:val="28"/>
        </w:rPr>
        <w:t xml:space="preserve"> </w:t>
      </w:r>
      <w:r w:rsidR="0028526B">
        <w:rPr>
          <w:sz w:val="28"/>
          <w:szCs w:val="28"/>
        </w:rPr>
        <w:t>[6, С. 158]</w:t>
      </w:r>
      <w:r w:rsidR="0028526B" w:rsidRPr="005458F7">
        <w:rPr>
          <w:sz w:val="28"/>
          <w:szCs w:val="28"/>
        </w:rPr>
        <w:t>.</w:t>
      </w:r>
      <w:r w:rsidRPr="00602EF4">
        <w:rPr>
          <w:sz w:val="28"/>
          <w:szCs w:val="28"/>
        </w:rPr>
        <w:t>.</w:t>
      </w:r>
    </w:p>
    <w:p w:rsidR="00602EF4" w:rsidRDefault="00602EF4" w:rsidP="00602EF4">
      <w:pPr>
        <w:autoSpaceDE w:val="0"/>
        <w:autoSpaceDN w:val="0"/>
        <w:adjustRightInd w:val="0"/>
        <w:spacing w:line="360" w:lineRule="auto"/>
        <w:ind w:firstLine="720"/>
        <w:jc w:val="both"/>
        <w:rPr>
          <w:sz w:val="28"/>
          <w:szCs w:val="28"/>
        </w:rPr>
      </w:pPr>
      <w:r w:rsidRPr="00602EF4">
        <w:rPr>
          <w:sz w:val="28"/>
          <w:szCs w:val="28"/>
        </w:rPr>
        <w:t>Для выбора оптимальной кредитной политики компания должна</w:t>
      </w:r>
      <w:r>
        <w:rPr>
          <w:sz w:val="28"/>
          <w:szCs w:val="28"/>
        </w:rPr>
        <w:t xml:space="preserve"> </w:t>
      </w:r>
      <w:r w:rsidRPr="00602EF4">
        <w:rPr>
          <w:sz w:val="28"/>
          <w:szCs w:val="28"/>
        </w:rPr>
        <w:t>сравнить потенциальные выгоды от увеличения объема продаж со</w:t>
      </w:r>
      <w:r>
        <w:rPr>
          <w:sz w:val="28"/>
          <w:szCs w:val="28"/>
        </w:rPr>
        <w:t xml:space="preserve"> </w:t>
      </w:r>
      <w:r w:rsidRPr="00602EF4">
        <w:rPr>
          <w:sz w:val="28"/>
          <w:szCs w:val="28"/>
        </w:rPr>
        <w:t>стоимостью предоставления дополнительных торговых кредитов</w:t>
      </w:r>
      <w:r>
        <w:rPr>
          <w:sz w:val="28"/>
          <w:szCs w:val="28"/>
        </w:rPr>
        <w:t xml:space="preserve"> </w:t>
      </w:r>
      <w:r w:rsidRPr="00602EF4">
        <w:rPr>
          <w:sz w:val="28"/>
          <w:szCs w:val="28"/>
        </w:rPr>
        <w:t>(кредитных проверок, дополнительных административных расходов и т.д.)</w:t>
      </w:r>
      <w:r>
        <w:rPr>
          <w:sz w:val="28"/>
          <w:szCs w:val="28"/>
        </w:rPr>
        <w:t xml:space="preserve"> </w:t>
      </w:r>
      <w:r w:rsidRPr="00602EF4">
        <w:rPr>
          <w:sz w:val="28"/>
          <w:szCs w:val="28"/>
        </w:rPr>
        <w:t>и риском возможной неуплаты.</w:t>
      </w:r>
      <w:r>
        <w:rPr>
          <w:sz w:val="28"/>
          <w:szCs w:val="28"/>
        </w:rPr>
        <w:t xml:space="preserve"> </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Кредитная политика может быть основана как на формальных, так и</w:t>
      </w:r>
      <w:r>
        <w:rPr>
          <w:sz w:val="28"/>
          <w:szCs w:val="28"/>
        </w:rPr>
        <w:t xml:space="preserve"> </w:t>
      </w:r>
      <w:r w:rsidRPr="00602EF4">
        <w:rPr>
          <w:sz w:val="28"/>
          <w:szCs w:val="28"/>
        </w:rPr>
        <w:t>не формальных критериях:</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1. Покупательская и платежная история покупателей. Платежная</w:t>
      </w:r>
      <w:r>
        <w:rPr>
          <w:sz w:val="28"/>
          <w:szCs w:val="28"/>
        </w:rPr>
        <w:t xml:space="preserve"> </w:t>
      </w:r>
      <w:r w:rsidRPr="00602EF4">
        <w:rPr>
          <w:sz w:val="28"/>
          <w:szCs w:val="28"/>
        </w:rPr>
        <w:t>история может быть получена через неформальные контакты с банками и</w:t>
      </w:r>
      <w:r>
        <w:rPr>
          <w:sz w:val="28"/>
          <w:szCs w:val="28"/>
        </w:rPr>
        <w:t xml:space="preserve"> </w:t>
      </w:r>
      <w:r w:rsidRPr="00602EF4">
        <w:rPr>
          <w:sz w:val="28"/>
          <w:szCs w:val="28"/>
        </w:rPr>
        <w:t>другими партнерами клиента;</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2. Платежеспособность покупателей может быть оценена на основе</w:t>
      </w:r>
      <w:r>
        <w:rPr>
          <w:sz w:val="28"/>
          <w:szCs w:val="28"/>
        </w:rPr>
        <w:t xml:space="preserve"> </w:t>
      </w:r>
      <w:r w:rsidRPr="00602EF4">
        <w:rPr>
          <w:sz w:val="28"/>
          <w:szCs w:val="28"/>
        </w:rPr>
        <w:t>кредитной истории взаимоотношений покупателей предприятия;</w:t>
      </w:r>
    </w:p>
    <w:p w:rsidR="00602EF4" w:rsidRDefault="00602EF4" w:rsidP="00602EF4">
      <w:pPr>
        <w:autoSpaceDE w:val="0"/>
        <w:autoSpaceDN w:val="0"/>
        <w:adjustRightInd w:val="0"/>
        <w:spacing w:line="360" w:lineRule="auto"/>
        <w:ind w:firstLine="720"/>
        <w:jc w:val="both"/>
        <w:rPr>
          <w:sz w:val="28"/>
          <w:szCs w:val="28"/>
        </w:rPr>
      </w:pPr>
      <w:r w:rsidRPr="00602EF4">
        <w:rPr>
          <w:sz w:val="28"/>
          <w:szCs w:val="28"/>
        </w:rPr>
        <w:t>3. Текущий анализ и перспективная оценка финансовой</w:t>
      </w:r>
      <w:r>
        <w:rPr>
          <w:sz w:val="28"/>
          <w:szCs w:val="28"/>
        </w:rPr>
        <w:t xml:space="preserve"> </w:t>
      </w:r>
      <w:r w:rsidRPr="00602EF4">
        <w:rPr>
          <w:sz w:val="28"/>
          <w:szCs w:val="28"/>
        </w:rPr>
        <w:t>стабильности покупателей.</w:t>
      </w:r>
    </w:p>
    <w:p w:rsidR="00602EF4" w:rsidRDefault="00602EF4" w:rsidP="00602EF4">
      <w:pPr>
        <w:autoSpaceDE w:val="0"/>
        <w:autoSpaceDN w:val="0"/>
        <w:adjustRightInd w:val="0"/>
        <w:spacing w:line="360" w:lineRule="auto"/>
        <w:ind w:firstLine="720"/>
        <w:jc w:val="both"/>
        <w:rPr>
          <w:sz w:val="28"/>
          <w:szCs w:val="28"/>
        </w:rPr>
      </w:pPr>
      <w:r w:rsidRPr="00602EF4">
        <w:rPr>
          <w:sz w:val="28"/>
          <w:szCs w:val="28"/>
        </w:rPr>
        <w:t xml:space="preserve"> Для этого могут быть использованы те же</w:t>
      </w:r>
      <w:r>
        <w:rPr>
          <w:sz w:val="28"/>
          <w:szCs w:val="28"/>
        </w:rPr>
        <w:t xml:space="preserve"> </w:t>
      </w:r>
      <w:r w:rsidRPr="00602EF4">
        <w:rPr>
          <w:sz w:val="28"/>
          <w:szCs w:val="28"/>
        </w:rPr>
        <w:t>источники информации, которые указаны выше, а также неформальные</w:t>
      </w:r>
      <w:r>
        <w:rPr>
          <w:sz w:val="28"/>
          <w:szCs w:val="28"/>
        </w:rPr>
        <w:t xml:space="preserve"> </w:t>
      </w:r>
      <w:r w:rsidRPr="00602EF4">
        <w:rPr>
          <w:sz w:val="28"/>
          <w:szCs w:val="28"/>
        </w:rPr>
        <w:t>мнения знакомых профессионалов, работающих в отрасли клиента,</w:t>
      </w:r>
      <w:r>
        <w:rPr>
          <w:sz w:val="28"/>
          <w:szCs w:val="28"/>
        </w:rPr>
        <w:t xml:space="preserve"> </w:t>
      </w:r>
      <w:r w:rsidRPr="00602EF4">
        <w:rPr>
          <w:sz w:val="28"/>
          <w:szCs w:val="28"/>
        </w:rPr>
        <w:t>рекомендации независимых аналитиков, новости и отчеты</w:t>
      </w:r>
      <w:r>
        <w:rPr>
          <w:sz w:val="28"/>
          <w:szCs w:val="28"/>
        </w:rPr>
        <w:t xml:space="preserve"> </w:t>
      </w:r>
      <w:r w:rsidRPr="00602EF4">
        <w:rPr>
          <w:sz w:val="28"/>
          <w:szCs w:val="28"/>
        </w:rPr>
        <w:t>специализированных агентств деловой информации.</w:t>
      </w:r>
      <w:r>
        <w:rPr>
          <w:sz w:val="28"/>
          <w:szCs w:val="28"/>
        </w:rPr>
        <w:t xml:space="preserve"> </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Осторожность при выборе кредитной политики предприятия</w:t>
      </w:r>
      <w:r>
        <w:rPr>
          <w:sz w:val="28"/>
          <w:szCs w:val="28"/>
        </w:rPr>
        <w:t xml:space="preserve"> </w:t>
      </w:r>
      <w:r w:rsidRPr="00602EF4">
        <w:rPr>
          <w:sz w:val="28"/>
          <w:szCs w:val="28"/>
        </w:rPr>
        <w:t>обусловлена тем, что ведение предпринимательской деятельности в</w:t>
      </w:r>
      <w:r>
        <w:rPr>
          <w:sz w:val="28"/>
          <w:szCs w:val="28"/>
        </w:rPr>
        <w:t xml:space="preserve"> </w:t>
      </w:r>
      <w:r w:rsidRPr="00602EF4">
        <w:rPr>
          <w:sz w:val="28"/>
          <w:szCs w:val="28"/>
        </w:rPr>
        <w:t>нынешних условиях сопряжено с сохраняющейся экономической</w:t>
      </w:r>
      <w:r>
        <w:rPr>
          <w:sz w:val="28"/>
          <w:szCs w:val="28"/>
        </w:rPr>
        <w:t xml:space="preserve"> </w:t>
      </w:r>
      <w:r w:rsidRPr="00602EF4">
        <w:rPr>
          <w:sz w:val="28"/>
          <w:szCs w:val="28"/>
        </w:rPr>
        <w:t>нестабильностью, многочисленными коммерческими рисками. Именно в</w:t>
      </w:r>
      <w:r>
        <w:rPr>
          <w:sz w:val="28"/>
          <w:szCs w:val="28"/>
        </w:rPr>
        <w:t xml:space="preserve"> </w:t>
      </w:r>
      <w:r w:rsidRPr="00602EF4">
        <w:rPr>
          <w:sz w:val="28"/>
          <w:szCs w:val="28"/>
        </w:rPr>
        <w:t>такой обстановке предприятия должны принимать ответственные решения,</w:t>
      </w:r>
      <w:r>
        <w:rPr>
          <w:sz w:val="28"/>
          <w:szCs w:val="28"/>
        </w:rPr>
        <w:t xml:space="preserve"> </w:t>
      </w:r>
      <w:r w:rsidRPr="00602EF4">
        <w:rPr>
          <w:sz w:val="28"/>
          <w:szCs w:val="28"/>
        </w:rPr>
        <w:t>которые затрагивают не только их материальные интересы, но и</w:t>
      </w:r>
      <w:r>
        <w:rPr>
          <w:sz w:val="28"/>
          <w:szCs w:val="28"/>
        </w:rPr>
        <w:t xml:space="preserve"> </w:t>
      </w:r>
      <w:r w:rsidRPr="00602EF4">
        <w:rPr>
          <w:sz w:val="28"/>
          <w:szCs w:val="28"/>
        </w:rPr>
        <w:t>соответственно интересы партнеров. Так что рассматриваемая проблема</w:t>
      </w:r>
      <w:r>
        <w:rPr>
          <w:sz w:val="28"/>
          <w:szCs w:val="28"/>
        </w:rPr>
        <w:t xml:space="preserve"> </w:t>
      </w:r>
      <w:r w:rsidRPr="00602EF4">
        <w:rPr>
          <w:sz w:val="28"/>
          <w:szCs w:val="28"/>
        </w:rPr>
        <w:t>выбора кредитной политики по отношению к покупателям продукции</w:t>
      </w:r>
      <w:r>
        <w:rPr>
          <w:sz w:val="28"/>
          <w:szCs w:val="28"/>
        </w:rPr>
        <w:t xml:space="preserve"> </w:t>
      </w:r>
      <w:r w:rsidRPr="00602EF4">
        <w:rPr>
          <w:sz w:val="28"/>
          <w:szCs w:val="28"/>
        </w:rPr>
        <w:t>является важной практически для всех, кто занимается</w:t>
      </w:r>
      <w:r>
        <w:rPr>
          <w:sz w:val="28"/>
          <w:szCs w:val="28"/>
        </w:rPr>
        <w:t xml:space="preserve"> </w:t>
      </w:r>
      <w:r w:rsidRPr="00602EF4">
        <w:rPr>
          <w:sz w:val="28"/>
          <w:szCs w:val="28"/>
        </w:rPr>
        <w:t>предпринимательской деятельностью</w:t>
      </w:r>
      <w:r w:rsidR="00265F80">
        <w:rPr>
          <w:sz w:val="28"/>
          <w:szCs w:val="28"/>
        </w:rPr>
        <w:t xml:space="preserve"> </w:t>
      </w:r>
      <w:r w:rsidR="0028526B">
        <w:rPr>
          <w:sz w:val="28"/>
          <w:szCs w:val="28"/>
        </w:rPr>
        <w:t>[2, С. 562]</w:t>
      </w:r>
      <w:r w:rsidR="0028526B" w:rsidRPr="005458F7">
        <w:rPr>
          <w:sz w:val="28"/>
          <w:szCs w:val="28"/>
        </w:rPr>
        <w:t>.</w:t>
      </w:r>
    </w:p>
    <w:p w:rsidR="00602EF4" w:rsidRDefault="00602EF4" w:rsidP="00602EF4">
      <w:pPr>
        <w:autoSpaceDE w:val="0"/>
        <w:autoSpaceDN w:val="0"/>
        <w:adjustRightInd w:val="0"/>
        <w:spacing w:line="360" w:lineRule="auto"/>
        <w:ind w:firstLine="720"/>
        <w:jc w:val="both"/>
        <w:rPr>
          <w:sz w:val="28"/>
          <w:szCs w:val="28"/>
        </w:rPr>
      </w:pPr>
      <w:r w:rsidRPr="00602EF4">
        <w:rPr>
          <w:sz w:val="28"/>
          <w:szCs w:val="28"/>
        </w:rPr>
        <w:t>Основной хозяйственной единицей в экономике любого государства</w:t>
      </w:r>
      <w:r>
        <w:rPr>
          <w:sz w:val="28"/>
          <w:szCs w:val="28"/>
        </w:rPr>
        <w:t xml:space="preserve"> </w:t>
      </w:r>
      <w:r w:rsidRPr="00602EF4">
        <w:rPr>
          <w:sz w:val="28"/>
          <w:szCs w:val="28"/>
        </w:rPr>
        <w:t>является предприятие, которое выступает в самых различных</w:t>
      </w:r>
      <w:r>
        <w:rPr>
          <w:sz w:val="28"/>
          <w:szCs w:val="28"/>
        </w:rPr>
        <w:t xml:space="preserve"> </w:t>
      </w:r>
      <w:r w:rsidRPr="00602EF4">
        <w:rPr>
          <w:sz w:val="28"/>
          <w:szCs w:val="28"/>
        </w:rPr>
        <w:t>организационно-правовых формах: единоличные хозяйства, полное</w:t>
      </w:r>
      <w:r>
        <w:rPr>
          <w:sz w:val="28"/>
          <w:szCs w:val="28"/>
        </w:rPr>
        <w:t xml:space="preserve"> </w:t>
      </w:r>
      <w:r w:rsidRPr="00602EF4">
        <w:rPr>
          <w:sz w:val="28"/>
          <w:szCs w:val="28"/>
        </w:rPr>
        <w:t>товарищество, общества с ограниченной ответственностью, акционерные</w:t>
      </w:r>
      <w:r>
        <w:rPr>
          <w:sz w:val="28"/>
          <w:szCs w:val="28"/>
        </w:rPr>
        <w:t xml:space="preserve"> </w:t>
      </w:r>
      <w:r w:rsidRPr="00602EF4">
        <w:rPr>
          <w:sz w:val="28"/>
          <w:szCs w:val="28"/>
        </w:rPr>
        <w:t>общества и т.д. Общим для них является то, что в соответствии с</w:t>
      </w:r>
      <w:r>
        <w:rPr>
          <w:sz w:val="28"/>
          <w:szCs w:val="28"/>
        </w:rPr>
        <w:t xml:space="preserve"> </w:t>
      </w:r>
      <w:r w:rsidRPr="00602EF4">
        <w:rPr>
          <w:sz w:val="28"/>
          <w:szCs w:val="28"/>
        </w:rPr>
        <w:t>действующим законодательством они обязаны подавать в государственные</w:t>
      </w:r>
      <w:r>
        <w:rPr>
          <w:sz w:val="28"/>
          <w:szCs w:val="28"/>
        </w:rPr>
        <w:t xml:space="preserve"> </w:t>
      </w:r>
      <w:r w:rsidRPr="00602EF4">
        <w:rPr>
          <w:sz w:val="28"/>
          <w:szCs w:val="28"/>
        </w:rPr>
        <w:t>органы определенный набор информации о своей хозяйственной</w:t>
      </w:r>
      <w:r>
        <w:rPr>
          <w:sz w:val="28"/>
          <w:szCs w:val="28"/>
        </w:rPr>
        <w:t xml:space="preserve"> </w:t>
      </w:r>
      <w:r w:rsidRPr="00602EF4">
        <w:rPr>
          <w:sz w:val="28"/>
          <w:szCs w:val="28"/>
        </w:rPr>
        <w:t>деятельности. И несут за ее точность материальную и административную</w:t>
      </w:r>
      <w:r>
        <w:rPr>
          <w:sz w:val="28"/>
          <w:szCs w:val="28"/>
        </w:rPr>
        <w:t xml:space="preserve"> </w:t>
      </w:r>
      <w:r w:rsidRPr="00602EF4">
        <w:rPr>
          <w:sz w:val="28"/>
          <w:szCs w:val="28"/>
        </w:rPr>
        <w:t>ответственность. Все остальные экономические показатели, как правило,</w:t>
      </w:r>
      <w:r>
        <w:rPr>
          <w:sz w:val="28"/>
          <w:szCs w:val="28"/>
        </w:rPr>
        <w:t xml:space="preserve"> </w:t>
      </w:r>
      <w:r w:rsidRPr="00602EF4">
        <w:rPr>
          <w:sz w:val="28"/>
          <w:szCs w:val="28"/>
        </w:rPr>
        <w:t>скрываются организациями под предлогом коммерческой тайны, доступ к</w:t>
      </w:r>
      <w:r>
        <w:rPr>
          <w:sz w:val="28"/>
          <w:szCs w:val="28"/>
        </w:rPr>
        <w:t xml:space="preserve"> </w:t>
      </w:r>
      <w:r w:rsidRPr="00602EF4">
        <w:rPr>
          <w:sz w:val="28"/>
          <w:szCs w:val="28"/>
        </w:rPr>
        <w:t>которой возможен лишь оперативным путем.</w:t>
      </w:r>
      <w:r>
        <w:rPr>
          <w:sz w:val="28"/>
          <w:szCs w:val="28"/>
        </w:rPr>
        <w:t xml:space="preserve"> </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Отсюда вытекает один из важных методологических выводов:</w:t>
      </w:r>
      <w:r>
        <w:rPr>
          <w:sz w:val="28"/>
          <w:szCs w:val="28"/>
        </w:rPr>
        <w:t xml:space="preserve"> </w:t>
      </w:r>
      <w:r w:rsidRPr="00602EF4">
        <w:rPr>
          <w:sz w:val="28"/>
          <w:szCs w:val="28"/>
        </w:rPr>
        <w:t>экономические показатели деятельности организаций являются</w:t>
      </w:r>
      <w:r>
        <w:rPr>
          <w:sz w:val="28"/>
          <w:szCs w:val="28"/>
        </w:rPr>
        <w:t xml:space="preserve"> </w:t>
      </w:r>
      <w:r w:rsidRPr="00602EF4">
        <w:rPr>
          <w:sz w:val="28"/>
          <w:szCs w:val="28"/>
        </w:rPr>
        <w:t>неполными, получить их достаточно затруднительно. Только акционерные</w:t>
      </w:r>
      <w:r>
        <w:rPr>
          <w:sz w:val="28"/>
          <w:szCs w:val="28"/>
        </w:rPr>
        <w:t xml:space="preserve"> </w:t>
      </w:r>
      <w:r w:rsidRPr="00602EF4">
        <w:rPr>
          <w:sz w:val="28"/>
          <w:szCs w:val="28"/>
        </w:rPr>
        <w:t>общества предоставляют довольно обширную информацию о себе в своих</w:t>
      </w:r>
      <w:r>
        <w:rPr>
          <w:sz w:val="28"/>
          <w:szCs w:val="28"/>
        </w:rPr>
        <w:t xml:space="preserve"> </w:t>
      </w:r>
      <w:r w:rsidRPr="00602EF4">
        <w:rPr>
          <w:sz w:val="28"/>
          <w:szCs w:val="28"/>
        </w:rPr>
        <w:t>годовых отчетах перед акционерами. Это оказывает существенное влияние</w:t>
      </w:r>
      <w:r>
        <w:rPr>
          <w:sz w:val="28"/>
          <w:szCs w:val="28"/>
        </w:rPr>
        <w:t xml:space="preserve"> на </w:t>
      </w:r>
      <w:r w:rsidRPr="00602EF4">
        <w:rPr>
          <w:sz w:val="28"/>
          <w:szCs w:val="28"/>
        </w:rPr>
        <w:t>формирование кредитной политики по отношению к конкретному</w:t>
      </w:r>
      <w:r>
        <w:rPr>
          <w:sz w:val="28"/>
          <w:szCs w:val="28"/>
        </w:rPr>
        <w:t xml:space="preserve"> </w:t>
      </w:r>
      <w:r w:rsidRPr="00602EF4">
        <w:rPr>
          <w:sz w:val="28"/>
          <w:szCs w:val="28"/>
        </w:rPr>
        <w:t>покупателю. Очевидно, что в условиях большого количества неплатежей,</w:t>
      </w:r>
      <w:r>
        <w:rPr>
          <w:sz w:val="28"/>
          <w:szCs w:val="28"/>
        </w:rPr>
        <w:t xml:space="preserve"> </w:t>
      </w:r>
      <w:r w:rsidRPr="00602EF4">
        <w:rPr>
          <w:sz w:val="28"/>
          <w:szCs w:val="28"/>
        </w:rPr>
        <w:t>чем меньше информации о своей коммерческой деятельности готово</w:t>
      </w:r>
      <w:r>
        <w:rPr>
          <w:sz w:val="28"/>
          <w:szCs w:val="28"/>
        </w:rPr>
        <w:t xml:space="preserve"> </w:t>
      </w:r>
      <w:r w:rsidRPr="00602EF4">
        <w:rPr>
          <w:sz w:val="28"/>
          <w:szCs w:val="28"/>
        </w:rPr>
        <w:t>предоставить предприятие-покупатель, тем жестче будет по отношению к</w:t>
      </w:r>
      <w:r>
        <w:rPr>
          <w:sz w:val="28"/>
          <w:szCs w:val="28"/>
        </w:rPr>
        <w:t xml:space="preserve"> </w:t>
      </w:r>
      <w:r w:rsidRPr="00602EF4">
        <w:rPr>
          <w:sz w:val="28"/>
          <w:szCs w:val="28"/>
        </w:rPr>
        <w:t>нему кредитная политика со стороны продавца</w:t>
      </w:r>
      <w:r w:rsidR="00265F80">
        <w:rPr>
          <w:sz w:val="28"/>
          <w:szCs w:val="28"/>
        </w:rPr>
        <w:t xml:space="preserve"> </w:t>
      </w:r>
      <w:r w:rsidR="0028526B">
        <w:rPr>
          <w:sz w:val="28"/>
          <w:szCs w:val="28"/>
        </w:rPr>
        <w:t>[4, С. 269]</w:t>
      </w:r>
      <w:r w:rsidR="0028526B" w:rsidRPr="005458F7">
        <w:rPr>
          <w:sz w:val="28"/>
          <w:szCs w:val="28"/>
        </w:rPr>
        <w:t>.</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Открытая информация при соответствующем применении методов</w:t>
      </w:r>
      <w:r>
        <w:rPr>
          <w:sz w:val="28"/>
          <w:szCs w:val="28"/>
        </w:rPr>
        <w:t xml:space="preserve"> </w:t>
      </w:r>
      <w:r w:rsidRPr="00602EF4">
        <w:rPr>
          <w:sz w:val="28"/>
          <w:szCs w:val="28"/>
        </w:rPr>
        <w:t>экономического анализа может дать предприятию-продавцу возможность</w:t>
      </w:r>
      <w:r>
        <w:rPr>
          <w:sz w:val="28"/>
          <w:szCs w:val="28"/>
        </w:rPr>
        <w:t xml:space="preserve"> </w:t>
      </w:r>
      <w:r w:rsidRPr="00602EF4">
        <w:rPr>
          <w:sz w:val="28"/>
          <w:szCs w:val="28"/>
        </w:rPr>
        <w:t>сделать более точные выводы о состоянии производственной, сбытовой и</w:t>
      </w:r>
      <w:r>
        <w:rPr>
          <w:sz w:val="28"/>
          <w:szCs w:val="28"/>
        </w:rPr>
        <w:t xml:space="preserve"> </w:t>
      </w:r>
      <w:r w:rsidRPr="00602EF4">
        <w:rPr>
          <w:sz w:val="28"/>
          <w:szCs w:val="28"/>
        </w:rPr>
        <w:t>финансовой программы организации, которая выступает в роли</w:t>
      </w:r>
      <w:r>
        <w:rPr>
          <w:sz w:val="28"/>
          <w:szCs w:val="28"/>
        </w:rPr>
        <w:t xml:space="preserve"> </w:t>
      </w:r>
      <w:r w:rsidRPr="00602EF4">
        <w:rPr>
          <w:sz w:val="28"/>
          <w:szCs w:val="28"/>
        </w:rPr>
        <w:t>покупателя.</w:t>
      </w:r>
    </w:p>
    <w:p w:rsidR="00602EF4" w:rsidRPr="00602EF4" w:rsidRDefault="00602EF4" w:rsidP="00602EF4">
      <w:pPr>
        <w:autoSpaceDE w:val="0"/>
        <w:autoSpaceDN w:val="0"/>
        <w:adjustRightInd w:val="0"/>
        <w:spacing w:line="360" w:lineRule="auto"/>
        <w:ind w:firstLine="720"/>
        <w:jc w:val="both"/>
        <w:rPr>
          <w:sz w:val="28"/>
          <w:szCs w:val="28"/>
        </w:rPr>
      </w:pPr>
      <w:r w:rsidRPr="00602EF4">
        <w:rPr>
          <w:sz w:val="28"/>
          <w:szCs w:val="28"/>
        </w:rPr>
        <w:t>Помимо этого, в процессе выбора кредитной политики должны</w:t>
      </w:r>
      <w:r>
        <w:rPr>
          <w:sz w:val="28"/>
          <w:szCs w:val="28"/>
        </w:rPr>
        <w:t xml:space="preserve"> </w:t>
      </w:r>
      <w:r w:rsidRPr="00602EF4">
        <w:rPr>
          <w:sz w:val="28"/>
          <w:szCs w:val="28"/>
        </w:rPr>
        <w:t>учитываться следующие основные факторы:</w:t>
      </w:r>
    </w:p>
    <w:p w:rsidR="00602EF4" w:rsidRPr="00602EF4" w:rsidRDefault="00602EF4" w:rsidP="0028526B">
      <w:pPr>
        <w:autoSpaceDE w:val="0"/>
        <w:autoSpaceDN w:val="0"/>
        <w:adjustRightInd w:val="0"/>
        <w:spacing w:line="360" w:lineRule="auto"/>
        <w:ind w:firstLine="720"/>
        <w:jc w:val="both"/>
        <w:rPr>
          <w:sz w:val="28"/>
          <w:szCs w:val="28"/>
        </w:rPr>
      </w:pPr>
      <w:r>
        <w:rPr>
          <w:sz w:val="28"/>
          <w:szCs w:val="28"/>
        </w:rPr>
        <w:t>1.</w:t>
      </w:r>
      <w:r w:rsidRPr="00602EF4">
        <w:rPr>
          <w:sz w:val="28"/>
          <w:szCs w:val="28"/>
        </w:rPr>
        <w:t xml:space="preserve"> современная коммерческая и финансовая практика осуществления</w:t>
      </w:r>
      <w:r>
        <w:rPr>
          <w:sz w:val="28"/>
          <w:szCs w:val="28"/>
        </w:rPr>
        <w:t xml:space="preserve"> </w:t>
      </w:r>
      <w:r w:rsidRPr="00602EF4">
        <w:rPr>
          <w:sz w:val="28"/>
          <w:szCs w:val="28"/>
        </w:rPr>
        <w:t>торговых операций;</w:t>
      </w:r>
    </w:p>
    <w:p w:rsidR="00602EF4" w:rsidRPr="00602EF4" w:rsidRDefault="00602EF4" w:rsidP="0028526B">
      <w:pPr>
        <w:autoSpaceDE w:val="0"/>
        <w:autoSpaceDN w:val="0"/>
        <w:adjustRightInd w:val="0"/>
        <w:spacing w:line="360" w:lineRule="auto"/>
        <w:ind w:firstLine="720"/>
        <w:jc w:val="both"/>
        <w:rPr>
          <w:sz w:val="28"/>
          <w:szCs w:val="28"/>
        </w:rPr>
      </w:pPr>
      <w:r>
        <w:rPr>
          <w:sz w:val="28"/>
          <w:szCs w:val="28"/>
        </w:rPr>
        <w:t>2.</w:t>
      </w:r>
      <w:r w:rsidRPr="00602EF4">
        <w:rPr>
          <w:sz w:val="28"/>
          <w:szCs w:val="28"/>
        </w:rPr>
        <w:t xml:space="preserve"> общее состояние экономики, определяющее финансовые возможности</w:t>
      </w:r>
      <w:r>
        <w:rPr>
          <w:sz w:val="28"/>
          <w:szCs w:val="28"/>
        </w:rPr>
        <w:t xml:space="preserve"> </w:t>
      </w:r>
      <w:r w:rsidRPr="00602EF4">
        <w:rPr>
          <w:sz w:val="28"/>
          <w:szCs w:val="28"/>
        </w:rPr>
        <w:t>покупателей, уровень их платежеспособности;</w:t>
      </w:r>
    </w:p>
    <w:p w:rsidR="00602EF4" w:rsidRPr="00602EF4" w:rsidRDefault="00602EF4" w:rsidP="0028526B">
      <w:pPr>
        <w:autoSpaceDE w:val="0"/>
        <w:autoSpaceDN w:val="0"/>
        <w:adjustRightInd w:val="0"/>
        <w:spacing w:line="360" w:lineRule="auto"/>
        <w:ind w:firstLine="720"/>
        <w:jc w:val="both"/>
        <w:rPr>
          <w:sz w:val="28"/>
          <w:szCs w:val="28"/>
        </w:rPr>
      </w:pPr>
      <w:r>
        <w:rPr>
          <w:sz w:val="28"/>
          <w:szCs w:val="28"/>
        </w:rPr>
        <w:t>3.</w:t>
      </w:r>
      <w:r w:rsidRPr="00602EF4">
        <w:rPr>
          <w:sz w:val="28"/>
          <w:szCs w:val="28"/>
        </w:rPr>
        <w:t xml:space="preserve"> сложившаяся конъюнктура товарного рынка, состояние спроса на</w:t>
      </w:r>
      <w:r>
        <w:rPr>
          <w:sz w:val="28"/>
          <w:szCs w:val="28"/>
        </w:rPr>
        <w:t xml:space="preserve"> </w:t>
      </w:r>
      <w:r w:rsidRPr="00602EF4">
        <w:rPr>
          <w:sz w:val="28"/>
          <w:szCs w:val="28"/>
        </w:rPr>
        <w:t>продукцию предприятия;</w:t>
      </w:r>
    </w:p>
    <w:p w:rsidR="00602EF4" w:rsidRPr="00602EF4" w:rsidRDefault="00602EF4" w:rsidP="0028526B">
      <w:pPr>
        <w:autoSpaceDE w:val="0"/>
        <w:autoSpaceDN w:val="0"/>
        <w:adjustRightInd w:val="0"/>
        <w:spacing w:line="360" w:lineRule="auto"/>
        <w:ind w:firstLine="720"/>
        <w:jc w:val="both"/>
        <w:rPr>
          <w:sz w:val="28"/>
          <w:szCs w:val="28"/>
        </w:rPr>
      </w:pPr>
      <w:r>
        <w:rPr>
          <w:sz w:val="28"/>
          <w:szCs w:val="28"/>
        </w:rPr>
        <w:t>4.</w:t>
      </w:r>
      <w:r w:rsidRPr="00602EF4">
        <w:rPr>
          <w:sz w:val="28"/>
          <w:szCs w:val="28"/>
        </w:rPr>
        <w:t xml:space="preserve"> потенциальная способность предприятия наращивать объем производства</w:t>
      </w:r>
      <w:r>
        <w:rPr>
          <w:sz w:val="28"/>
          <w:szCs w:val="28"/>
        </w:rPr>
        <w:t xml:space="preserve"> </w:t>
      </w:r>
      <w:r w:rsidRPr="00602EF4">
        <w:rPr>
          <w:sz w:val="28"/>
          <w:szCs w:val="28"/>
        </w:rPr>
        <w:t>продукции при расширении возможностей ее реализации за счет</w:t>
      </w:r>
      <w:r>
        <w:rPr>
          <w:sz w:val="28"/>
          <w:szCs w:val="28"/>
        </w:rPr>
        <w:t xml:space="preserve"> </w:t>
      </w:r>
      <w:r w:rsidRPr="00602EF4">
        <w:rPr>
          <w:sz w:val="28"/>
          <w:szCs w:val="28"/>
        </w:rPr>
        <w:t>предоставления кредита;</w:t>
      </w:r>
    </w:p>
    <w:p w:rsidR="00602EF4" w:rsidRPr="00602EF4" w:rsidRDefault="00602EF4" w:rsidP="0028526B">
      <w:pPr>
        <w:autoSpaceDE w:val="0"/>
        <w:autoSpaceDN w:val="0"/>
        <w:adjustRightInd w:val="0"/>
        <w:spacing w:line="360" w:lineRule="auto"/>
        <w:ind w:firstLine="720"/>
        <w:jc w:val="both"/>
        <w:rPr>
          <w:sz w:val="28"/>
          <w:szCs w:val="28"/>
        </w:rPr>
      </w:pPr>
      <w:r>
        <w:rPr>
          <w:sz w:val="28"/>
          <w:szCs w:val="28"/>
        </w:rPr>
        <w:t>5.</w:t>
      </w:r>
      <w:r w:rsidRPr="00602EF4">
        <w:rPr>
          <w:sz w:val="28"/>
          <w:szCs w:val="28"/>
        </w:rPr>
        <w:t xml:space="preserve"> правовые условия обеспечения взыскания дебиторской задолженности;</w:t>
      </w:r>
    </w:p>
    <w:p w:rsidR="00602EF4" w:rsidRPr="00602EF4" w:rsidRDefault="00602EF4" w:rsidP="0028526B">
      <w:pPr>
        <w:autoSpaceDE w:val="0"/>
        <w:autoSpaceDN w:val="0"/>
        <w:adjustRightInd w:val="0"/>
        <w:spacing w:line="360" w:lineRule="auto"/>
        <w:ind w:firstLine="720"/>
        <w:jc w:val="both"/>
        <w:rPr>
          <w:sz w:val="28"/>
          <w:szCs w:val="28"/>
        </w:rPr>
      </w:pPr>
      <w:r>
        <w:rPr>
          <w:sz w:val="28"/>
          <w:szCs w:val="28"/>
        </w:rPr>
        <w:t>6.</w:t>
      </w:r>
      <w:r w:rsidRPr="00602EF4">
        <w:rPr>
          <w:sz w:val="28"/>
          <w:szCs w:val="28"/>
        </w:rPr>
        <w:t xml:space="preserve"> финансовые возможности предприятия в части отвлечения средств в</w:t>
      </w:r>
      <w:r>
        <w:rPr>
          <w:sz w:val="28"/>
          <w:szCs w:val="28"/>
        </w:rPr>
        <w:t xml:space="preserve"> </w:t>
      </w:r>
      <w:r w:rsidRPr="00602EF4">
        <w:rPr>
          <w:sz w:val="28"/>
          <w:szCs w:val="28"/>
        </w:rPr>
        <w:t>дебиторскую задолженность;</w:t>
      </w:r>
    </w:p>
    <w:p w:rsidR="00602EF4" w:rsidRPr="00602EF4" w:rsidRDefault="00602EF4" w:rsidP="0028526B">
      <w:pPr>
        <w:autoSpaceDE w:val="0"/>
        <w:autoSpaceDN w:val="0"/>
        <w:adjustRightInd w:val="0"/>
        <w:spacing w:line="360" w:lineRule="auto"/>
        <w:ind w:firstLine="720"/>
        <w:jc w:val="both"/>
        <w:rPr>
          <w:sz w:val="28"/>
          <w:szCs w:val="28"/>
        </w:rPr>
      </w:pPr>
      <w:r>
        <w:rPr>
          <w:sz w:val="28"/>
          <w:szCs w:val="28"/>
        </w:rPr>
        <w:t>7.</w:t>
      </w:r>
      <w:r w:rsidRPr="00602EF4">
        <w:rPr>
          <w:sz w:val="28"/>
          <w:szCs w:val="28"/>
        </w:rPr>
        <w:t xml:space="preserve"> финансовый менталитет собственников и менеджеров предприятия, их</w:t>
      </w:r>
      <w:r>
        <w:rPr>
          <w:sz w:val="28"/>
          <w:szCs w:val="28"/>
        </w:rPr>
        <w:t xml:space="preserve"> </w:t>
      </w:r>
      <w:r w:rsidRPr="00602EF4">
        <w:rPr>
          <w:sz w:val="28"/>
          <w:szCs w:val="28"/>
        </w:rPr>
        <w:t>отношение к уровню допустимого риска в процессе осуществления</w:t>
      </w:r>
      <w:r>
        <w:rPr>
          <w:sz w:val="28"/>
          <w:szCs w:val="28"/>
        </w:rPr>
        <w:t xml:space="preserve"> </w:t>
      </w:r>
      <w:r w:rsidRPr="00602EF4">
        <w:rPr>
          <w:sz w:val="28"/>
          <w:szCs w:val="28"/>
        </w:rPr>
        <w:t>хозяйственной деятельности.</w:t>
      </w:r>
    </w:p>
    <w:p w:rsidR="00602EF4" w:rsidRDefault="00602EF4" w:rsidP="0028526B">
      <w:pPr>
        <w:autoSpaceDE w:val="0"/>
        <w:autoSpaceDN w:val="0"/>
        <w:adjustRightInd w:val="0"/>
        <w:spacing w:line="360" w:lineRule="auto"/>
        <w:ind w:firstLine="720"/>
        <w:jc w:val="both"/>
        <w:rPr>
          <w:sz w:val="28"/>
          <w:szCs w:val="28"/>
        </w:rPr>
      </w:pPr>
      <w:r w:rsidRPr="00602EF4">
        <w:rPr>
          <w:sz w:val="28"/>
          <w:szCs w:val="28"/>
        </w:rPr>
        <w:t>Предприятиям, определяя тип кредитной политики, следует иметь в</w:t>
      </w:r>
      <w:r>
        <w:rPr>
          <w:sz w:val="28"/>
          <w:szCs w:val="28"/>
        </w:rPr>
        <w:t xml:space="preserve"> </w:t>
      </w:r>
      <w:r w:rsidRPr="00602EF4">
        <w:rPr>
          <w:sz w:val="28"/>
          <w:szCs w:val="28"/>
        </w:rPr>
        <w:t>виду, что жесткий ее вариант отрицательно влияет на рост объема их</w:t>
      </w:r>
      <w:r>
        <w:rPr>
          <w:sz w:val="28"/>
          <w:szCs w:val="28"/>
        </w:rPr>
        <w:t xml:space="preserve"> </w:t>
      </w:r>
      <w:r w:rsidRPr="00602EF4">
        <w:rPr>
          <w:sz w:val="28"/>
          <w:szCs w:val="28"/>
        </w:rPr>
        <w:t>операционной деятельности и формирование устойчивых коммерческих</w:t>
      </w:r>
      <w:r>
        <w:rPr>
          <w:sz w:val="28"/>
          <w:szCs w:val="28"/>
        </w:rPr>
        <w:t xml:space="preserve"> </w:t>
      </w:r>
      <w:r w:rsidRPr="00602EF4">
        <w:rPr>
          <w:sz w:val="28"/>
          <w:szCs w:val="28"/>
        </w:rPr>
        <w:t>связей. В то же время мягкий вариант кредитной политики предприятия</w:t>
      </w:r>
      <w:r>
        <w:rPr>
          <w:sz w:val="28"/>
          <w:szCs w:val="28"/>
        </w:rPr>
        <w:t xml:space="preserve"> </w:t>
      </w:r>
      <w:r w:rsidRPr="00602EF4">
        <w:rPr>
          <w:sz w:val="28"/>
          <w:szCs w:val="28"/>
        </w:rPr>
        <w:t>может вызвать чрезмерное отвлечение финансовых средств, снизить</w:t>
      </w:r>
      <w:r>
        <w:rPr>
          <w:sz w:val="28"/>
          <w:szCs w:val="28"/>
        </w:rPr>
        <w:t xml:space="preserve"> </w:t>
      </w:r>
      <w:r w:rsidRPr="00602EF4">
        <w:rPr>
          <w:sz w:val="28"/>
          <w:szCs w:val="28"/>
        </w:rPr>
        <w:t>уровень платежеспособности предприятия, вызвать впоследствии</w:t>
      </w:r>
      <w:r>
        <w:rPr>
          <w:sz w:val="28"/>
          <w:szCs w:val="28"/>
        </w:rPr>
        <w:t xml:space="preserve"> </w:t>
      </w:r>
      <w:r w:rsidRPr="00602EF4">
        <w:rPr>
          <w:sz w:val="28"/>
          <w:szCs w:val="28"/>
        </w:rPr>
        <w:t>значительные расходы по взысканию долгов, а в конечном итоге снизить</w:t>
      </w:r>
      <w:r>
        <w:rPr>
          <w:sz w:val="28"/>
          <w:szCs w:val="28"/>
        </w:rPr>
        <w:t xml:space="preserve"> </w:t>
      </w:r>
      <w:r w:rsidRPr="00602EF4">
        <w:rPr>
          <w:sz w:val="28"/>
          <w:szCs w:val="28"/>
        </w:rPr>
        <w:t>рентабельность оборотных средств и используемого капитала</w:t>
      </w:r>
      <w:r w:rsidR="00265F80">
        <w:rPr>
          <w:sz w:val="28"/>
          <w:szCs w:val="28"/>
        </w:rPr>
        <w:t xml:space="preserve"> </w:t>
      </w:r>
      <w:r w:rsidR="0028526B">
        <w:rPr>
          <w:sz w:val="28"/>
          <w:szCs w:val="28"/>
        </w:rPr>
        <w:t>[6, С. 180]</w:t>
      </w:r>
      <w:r w:rsidR="0028526B" w:rsidRPr="005458F7">
        <w:rPr>
          <w:sz w:val="28"/>
          <w:szCs w:val="28"/>
        </w:rPr>
        <w:t>.</w:t>
      </w:r>
    </w:p>
    <w:p w:rsidR="00602EF4" w:rsidRPr="00602EF4" w:rsidRDefault="00602EF4" w:rsidP="00602EF4">
      <w:pPr>
        <w:autoSpaceDE w:val="0"/>
        <w:autoSpaceDN w:val="0"/>
        <w:adjustRightInd w:val="0"/>
        <w:spacing w:line="360" w:lineRule="auto"/>
        <w:ind w:firstLine="720"/>
        <w:jc w:val="center"/>
        <w:rPr>
          <w:sz w:val="28"/>
          <w:szCs w:val="28"/>
        </w:rPr>
      </w:pPr>
      <w:r>
        <w:rPr>
          <w:sz w:val="28"/>
          <w:szCs w:val="28"/>
        </w:rPr>
        <w:t>2.2. Краткая экономическая характеристика ОАО «Прогресс»</w:t>
      </w:r>
    </w:p>
    <w:p w:rsidR="007D12B2" w:rsidRDefault="007D12B2" w:rsidP="00602EF4">
      <w:pPr>
        <w:spacing w:line="360" w:lineRule="auto"/>
        <w:jc w:val="both"/>
        <w:rPr>
          <w:sz w:val="28"/>
          <w:szCs w:val="28"/>
        </w:rPr>
      </w:pPr>
    </w:p>
    <w:p w:rsidR="00602EF4" w:rsidRPr="00F221E7" w:rsidRDefault="00602EF4" w:rsidP="00602EF4">
      <w:pPr>
        <w:spacing w:line="360" w:lineRule="auto"/>
        <w:ind w:firstLine="720"/>
        <w:jc w:val="both"/>
        <w:rPr>
          <w:sz w:val="28"/>
          <w:szCs w:val="28"/>
        </w:rPr>
      </w:pPr>
      <w:r w:rsidRPr="00F221E7">
        <w:rPr>
          <w:sz w:val="28"/>
          <w:szCs w:val="28"/>
        </w:rPr>
        <w:t>Первоначально хозяйство было организовано в 1960 году в результате слияния двух колхозов «Прогресс» и «Ленинский рабочий» и получил название «Каландрашвили». В результате реорганизации колхоз «Каландрашвили» был переименован в ОАО «Прогресс».</w:t>
      </w:r>
    </w:p>
    <w:p w:rsidR="00602EF4" w:rsidRPr="00F221E7" w:rsidRDefault="00602EF4" w:rsidP="00602EF4">
      <w:pPr>
        <w:spacing w:line="360" w:lineRule="auto"/>
        <w:ind w:firstLine="720"/>
        <w:jc w:val="both"/>
        <w:rPr>
          <w:sz w:val="28"/>
          <w:szCs w:val="28"/>
        </w:rPr>
      </w:pPr>
      <w:r w:rsidRPr="00F221E7">
        <w:rPr>
          <w:sz w:val="28"/>
          <w:szCs w:val="28"/>
        </w:rPr>
        <w:t>В 2004 году ОАО «Прогресс» продал свой контрольный пакет акций ОАО «Масложиркомбинату», и на данный момент является главным акционером.</w:t>
      </w:r>
    </w:p>
    <w:p w:rsidR="00602EF4" w:rsidRPr="00F221E7" w:rsidRDefault="00602EF4" w:rsidP="00602EF4">
      <w:pPr>
        <w:spacing w:line="360" w:lineRule="auto"/>
        <w:ind w:firstLine="540"/>
        <w:jc w:val="both"/>
        <w:rPr>
          <w:sz w:val="28"/>
          <w:szCs w:val="28"/>
        </w:rPr>
      </w:pPr>
      <w:r>
        <w:rPr>
          <w:sz w:val="28"/>
          <w:szCs w:val="28"/>
        </w:rPr>
        <w:t xml:space="preserve">   </w:t>
      </w:r>
      <w:r w:rsidRPr="00F221E7">
        <w:rPr>
          <w:sz w:val="28"/>
          <w:szCs w:val="28"/>
        </w:rPr>
        <w:t xml:space="preserve">ОАО «Прогресс» находится в юго-западной части Боханского района. Центральная усадьба находиться в с. Олонки в </w:t>
      </w:r>
      <w:smartTag w:uri="urn:schemas-microsoft-com:office:smarttags" w:element="metricconverter">
        <w:smartTagPr>
          <w:attr w:name="ProductID" w:val="30 км"/>
        </w:smartTagPr>
        <w:r w:rsidRPr="00F221E7">
          <w:rPr>
            <w:sz w:val="28"/>
            <w:szCs w:val="28"/>
          </w:rPr>
          <w:t>30 км</w:t>
        </w:r>
      </w:smartTag>
      <w:r w:rsidRPr="00F221E7">
        <w:rPr>
          <w:sz w:val="28"/>
          <w:szCs w:val="28"/>
        </w:rPr>
        <w:t xml:space="preserve">. районного центра р.п. Бохан, и </w:t>
      </w:r>
      <w:smartTag w:uri="urn:schemas-microsoft-com:office:smarttags" w:element="metricconverter">
        <w:smartTagPr>
          <w:attr w:name="ProductID" w:val="85 км"/>
        </w:smartTagPr>
        <w:r w:rsidRPr="00F221E7">
          <w:rPr>
            <w:sz w:val="28"/>
            <w:szCs w:val="28"/>
          </w:rPr>
          <w:t>85 км</w:t>
        </w:r>
      </w:smartTag>
      <w:r w:rsidRPr="00F221E7">
        <w:rPr>
          <w:sz w:val="28"/>
          <w:szCs w:val="28"/>
        </w:rPr>
        <w:t>. от областного центра г.</w:t>
      </w:r>
      <w:r>
        <w:rPr>
          <w:sz w:val="28"/>
          <w:szCs w:val="28"/>
        </w:rPr>
        <w:t xml:space="preserve"> </w:t>
      </w:r>
      <w:r w:rsidRPr="00F221E7">
        <w:rPr>
          <w:sz w:val="28"/>
          <w:szCs w:val="28"/>
        </w:rPr>
        <w:t xml:space="preserve">Иркутска и в </w:t>
      </w:r>
      <w:smartTag w:uri="urn:schemas-microsoft-com:office:smarttags" w:element="metricconverter">
        <w:smartTagPr>
          <w:attr w:name="ProductID" w:val="98 км"/>
        </w:smartTagPr>
        <w:r w:rsidRPr="00F221E7">
          <w:rPr>
            <w:sz w:val="28"/>
            <w:szCs w:val="28"/>
          </w:rPr>
          <w:t>98 км</w:t>
        </w:r>
      </w:smartTag>
      <w:r w:rsidRPr="00F221E7">
        <w:rPr>
          <w:sz w:val="28"/>
          <w:szCs w:val="28"/>
        </w:rPr>
        <w:t>. от ближайшей железнодорожной станции г. Иркутска.</w:t>
      </w:r>
    </w:p>
    <w:p w:rsidR="00602EF4" w:rsidRPr="00F221E7" w:rsidRDefault="00602EF4" w:rsidP="00602EF4">
      <w:pPr>
        <w:spacing w:line="360" w:lineRule="auto"/>
        <w:ind w:firstLine="360"/>
        <w:jc w:val="both"/>
        <w:rPr>
          <w:sz w:val="28"/>
          <w:szCs w:val="28"/>
        </w:rPr>
      </w:pPr>
      <w:r w:rsidRPr="00F221E7">
        <w:rPr>
          <w:sz w:val="28"/>
          <w:szCs w:val="28"/>
        </w:rPr>
        <w:t xml:space="preserve">     Пункты сдачи основной сельскохозяйственной продукции находятся:</w:t>
      </w:r>
    </w:p>
    <w:p w:rsidR="00602EF4" w:rsidRPr="00F221E7" w:rsidRDefault="00602EF4" w:rsidP="00602EF4">
      <w:pPr>
        <w:spacing w:line="360" w:lineRule="auto"/>
        <w:jc w:val="both"/>
        <w:rPr>
          <w:sz w:val="28"/>
          <w:szCs w:val="28"/>
        </w:rPr>
      </w:pPr>
      <w:r w:rsidRPr="00F221E7">
        <w:rPr>
          <w:sz w:val="28"/>
          <w:szCs w:val="28"/>
        </w:rPr>
        <w:t xml:space="preserve">     </w:t>
      </w:r>
      <w:r>
        <w:rPr>
          <w:sz w:val="28"/>
          <w:szCs w:val="28"/>
        </w:rPr>
        <w:t xml:space="preserve"> </w:t>
      </w:r>
      <w:r w:rsidRPr="00F221E7">
        <w:rPr>
          <w:sz w:val="28"/>
          <w:szCs w:val="28"/>
        </w:rPr>
        <w:t>Зерно        с.</w:t>
      </w:r>
      <w:r>
        <w:rPr>
          <w:sz w:val="28"/>
          <w:szCs w:val="28"/>
        </w:rPr>
        <w:t xml:space="preserve"> </w:t>
      </w:r>
      <w:r w:rsidRPr="00F221E7">
        <w:rPr>
          <w:sz w:val="28"/>
          <w:szCs w:val="28"/>
        </w:rPr>
        <w:t>Буреть, г.</w:t>
      </w:r>
      <w:r>
        <w:rPr>
          <w:sz w:val="28"/>
          <w:szCs w:val="28"/>
        </w:rPr>
        <w:t xml:space="preserve"> </w:t>
      </w:r>
      <w:r w:rsidRPr="00F221E7">
        <w:rPr>
          <w:sz w:val="28"/>
          <w:szCs w:val="28"/>
        </w:rPr>
        <w:t>Иркутск, п.</w:t>
      </w:r>
      <w:r>
        <w:rPr>
          <w:sz w:val="28"/>
          <w:szCs w:val="28"/>
        </w:rPr>
        <w:t xml:space="preserve"> </w:t>
      </w:r>
      <w:r w:rsidRPr="00F221E7">
        <w:rPr>
          <w:sz w:val="28"/>
          <w:szCs w:val="28"/>
        </w:rPr>
        <w:t>Бохан</w:t>
      </w:r>
    </w:p>
    <w:p w:rsidR="00602EF4" w:rsidRPr="00F221E7" w:rsidRDefault="00602EF4" w:rsidP="00602EF4">
      <w:pPr>
        <w:spacing w:line="360" w:lineRule="auto"/>
        <w:jc w:val="both"/>
        <w:rPr>
          <w:sz w:val="28"/>
          <w:szCs w:val="28"/>
        </w:rPr>
      </w:pPr>
      <w:r w:rsidRPr="00F221E7">
        <w:rPr>
          <w:sz w:val="28"/>
          <w:szCs w:val="28"/>
        </w:rPr>
        <w:t xml:space="preserve">     </w:t>
      </w:r>
      <w:r>
        <w:rPr>
          <w:sz w:val="28"/>
          <w:szCs w:val="28"/>
        </w:rPr>
        <w:t xml:space="preserve"> </w:t>
      </w:r>
      <w:r w:rsidRPr="00F221E7">
        <w:rPr>
          <w:sz w:val="28"/>
          <w:szCs w:val="28"/>
        </w:rPr>
        <w:t>Молоко     с. Олонки, г.</w:t>
      </w:r>
      <w:r>
        <w:rPr>
          <w:sz w:val="28"/>
          <w:szCs w:val="28"/>
        </w:rPr>
        <w:t xml:space="preserve"> </w:t>
      </w:r>
      <w:r w:rsidRPr="00F221E7">
        <w:rPr>
          <w:sz w:val="28"/>
          <w:szCs w:val="28"/>
        </w:rPr>
        <w:t>Иркутск</w:t>
      </w:r>
    </w:p>
    <w:p w:rsidR="00602EF4" w:rsidRPr="00F221E7" w:rsidRDefault="00602EF4" w:rsidP="00602EF4">
      <w:pPr>
        <w:spacing w:line="360" w:lineRule="auto"/>
        <w:jc w:val="both"/>
        <w:rPr>
          <w:sz w:val="28"/>
          <w:szCs w:val="28"/>
        </w:rPr>
      </w:pPr>
      <w:r w:rsidRPr="00F221E7">
        <w:rPr>
          <w:sz w:val="28"/>
          <w:szCs w:val="28"/>
        </w:rPr>
        <w:t xml:space="preserve">    </w:t>
      </w:r>
      <w:r>
        <w:rPr>
          <w:sz w:val="28"/>
          <w:szCs w:val="28"/>
        </w:rPr>
        <w:t xml:space="preserve"> </w:t>
      </w:r>
      <w:r w:rsidRPr="00F221E7">
        <w:rPr>
          <w:sz w:val="28"/>
          <w:szCs w:val="28"/>
        </w:rPr>
        <w:t xml:space="preserve"> Мясо         г.</w:t>
      </w:r>
      <w:r>
        <w:rPr>
          <w:sz w:val="28"/>
          <w:szCs w:val="28"/>
        </w:rPr>
        <w:t xml:space="preserve"> </w:t>
      </w:r>
      <w:r w:rsidRPr="00F221E7">
        <w:rPr>
          <w:sz w:val="28"/>
          <w:szCs w:val="28"/>
        </w:rPr>
        <w:t>Иркутск</w:t>
      </w:r>
    </w:p>
    <w:p w:rsidR="00602EF4" w:rsidRPr="00F221E7" w:rsidRDefault="00602EF4" w:rsidP="00602EF4">
      <w:pPr>
        <w:spacing w:line="360" w:lineRule="auto"/>
        <w:ind w:firstLine="360"/>
        <w:jc w:val="both"/>
        <w:rPr>
          <w:sz w:val="28"/>
          <w:szCs w:val="28"/>
        </w:rPr>
      </w:pPr>
      <w:r w:rsidRPr="00F221E7">
        <w:rPr>
          <w:sz w:val="28"/>
          <w:szCs w:val="28"/>
        </w:rPr>
        <w:t xml:space="preserve">     С этими пунктами хозяйство связано автомобильными дорогами с твердым покрытием. Состояние дорог удовлетворительное. </w:t>
      </w:r>
    </w:p>
    <w:p w:rsidR="00602EF4" w:rsidRPr="00F221E7" w:rsidRDefault="00602EF4" w:rsidP="00602EF4">
      <w:pPr>
        <w:tabs>
          <w:tab w:val="left" w:pos="720"/>
        </w:tabs>
        <w:spacing w:line="360" w:lineRule="auto"/>
        <w:ind w:firstLine="360"/>
        <w:jc w:val="both"/>
        <w:rPr>
          <w:sz w:val="28"/>
          <w:szCs w:val="28"/>
        </w:rPr>
      </w:pPr>
      <w:r>
        <w:rPr>
          <w:sz w:val="28"/>
          <w:szCs w:val="28"/>
        </w:rPr>
        <w:t xml:space="preserve">     </w:t>
      </w:r>
      <w:r w:rsidRPr="00F221E7">
        <w:rPr>
          <w:sz w:val="28"/>
          <w:szCs w:val="28"/>
        </w:rPr>
        <w:t>Хозяйство имеет три отделения</w:t>
      </w:r>
      <w:r>
        <w:rPr>
          <w:sz w:val="28"/>
          <w:szCs w:val="28"/>
        </w:rPr>
        <w:t xml:space="preserve"> </w:t>
      </w:r>
      <w:r w:rsidRPr="00F221E7">
        <w:rPr>
          <w:sz w:val="28"/>
          <w:szCs w:val="28"/>
        </w:rPr>
        <w:t>- Олонки, Воробьевка, Захаровская, которые соединены с центральной усадьбой дорогами в удовлетворительном состоянии. Все отделения специализируются на производстве сельскохозяйственной продукции. Подсобные производства находятся в центральной усадьбе –</w:t>
      </w:r>
      <w:r>
        <w:rPr>
          <w:sz w:val="28"/>
          <w:szCs w:val="28"/>
        </w:rPr>
        <w:t xml:space="preserve"> </w:t>
      </w:r>
      <w:r w:rsidRPr="00F221E7">
        <w:rPr>
          <w:sz w:val="28"/>
          <w:szCs w:val="28"/>
        </w:rPr>
        <w:t>это гостиница, сезонная столовая, мастерские, складское хозяйство, гаражи. Хозяйство имеет двухступенчатую организационную структуру.</w:t>
      </w:r>
    </w:p>
    <w:p w:rsidR="00602EF4" w:rsidRPr="00503ABF" w:rsidRDefault="00602EF4" w:rsidP="00602EF4">
      <w:pPr>
        <w:pStyle w:val="a3"/>
        <w:spacing w:after="0" w:line="360" w:lineRule="auto"/>
        <w:ind w:left="0" w:firstLine="720"/>
        <w:jc w:val="both"/>
        <w:rPr>
          <w:sz w:val="28"/>
          <w:szCs w:val="28"/>
        </w:rPr>
      </w:pPr>
      <w:r w:rsidRPr="00503ABF">
        <w:rPr>
          <w:sz w:val="28"/>
          <w:szCs w:val="28"/>
        </w:rPr>
        <w:t>Производственные мощности предприятия позволяют выпускать:</w:t>
      </w:r>
    </w:p>
    <w:p w:rsidR="00602EF4" w:rsidRDefault="00602EF4" w:rsidP="00602EF4">
      <w:pPr>
        <w:pStyle w:val="a3"/>
        <w:numPr>
          <w:ilvl w:val="0"/>
          <w:numId w:val="26"/>
        </w:numPr>
        <w:spacing w:after="0" w:line="360" w:lineRule="auto"/>
        <w:jc w:val="both"/>
        <w:rPr>
          <w:sz w:val="28"/>
          <w:szCs w:val="28"/>
        </w:rPr>
      </w:pPr>
      <w:r>
        <w:rPr>
          <w:sz w:val="28"/>
          <w:szCs w:val="28"/>
        </w:rPr>
        <w:t>п</w:t>
      </w:r>
      <w:r w:rsidRPr="00503ABF">
        <w:rPr>
          <w:sz w:val="28"/>
          <w:szCs w:val="28"/>
        </w:rPr>
        <w:t xml:space="preserve">родукция растениеводства – </w:t>
      </w:r>
      <w:r>
        <w:rPr>
          <w:sz w:val="28"/>
          <w:szCs w:val="28"/>
        </w:rPr>
        <w:t>зерновые и зернобобовые культуры</w:t>
      </w:r>
      <w:r w:rsidRPr="00503ABF">
        <w:rPr>
          <w:sz w:val="28"/>
          <w:szCs w:val="28"/>
        </w:rPr>
        <w:t xml:space="preserve">, ячмень, овес, </w:t>
      </w:r>
      <w:r>
        <w:rPr>
          <w:sz w:val="28"/>
          <w:szCs w:val="28"/>
        </w:rPr>
        <w:t xml:space="preserve">рапс, </w:t>
      </w:r>
      <w:r w:rsidRPr="00503ABF">
        <w:rPr>
          <w:sz w:val="28"/>
          <w:szCs w:val="28"/>
        </w:rPr>
        <w:t>прочая продукция</w:t>
      </w:r>
      <w:r>
        <w:rPr>
          <w:sz w:val="28"/>
          <w:szCs w:val="28"/>
        </w:rPr>
        <w:t>;</w:t>
      </w:r>
    </w:p>
    <w:p w:rsidR="00602EF4" w:rsidRDefault="00602EF4" w:rsidP="00602EF4">
      <w:pPr>
        <w:pStyle w:val="a3"/>
        <w:numPr>
          <w:ilvl w:val="0"/>
          <w:numId w:val="26"/>
        </w:numPr>
        <w:spacing w:after="0" w:line="360" w:lineRule="auto"/>
        <w:jc w:val="both"/>
        <w:rPr>
          <w:sz w:val="28"/>
          <w:szCs w:val="28"/>
        </w:rPr>
      </w:pPr>
      <w:r>
        <w:rPr>
          <w:sz w:val="28"/>
          <w:szCs w:val="28"/>
        </w:rPr>
        <w:t>п</w:t>
      </w:r>
      <w:r w:rsidRPr="00503ABF">
        <w:rPr>
          <w:sz w:val="28"/>
          <w:szCs w:val="28"/>
        </w:rPr>
        <w:t>родукция животноводства – скот и птица (КРС), молоко цельное, мясо</w:t>
      </w:r>
      <w:r>
        <w:rPr>
          <w:sz w:val="28"/>
          <w:szCs w:val="28"/>
        </w:rPr>
        <w:t xml:space="preserve"> и мясопродукция;</w:t>
      </w:r>
    </w:p>
    <w:p w:rsidR="00602EF4" w:rsidRDefault="00602EF4" w:rsidP="00602EF4">
      <w:pPr>
        <w:spacing w:line="360" w:lineRule="auto"/>
        <w:ind w:firstLine="540"/>
        <w:jc w:val="both"/>
        <w:rPr>
          <w:sz w:val="28"/>
          <w:szCs w:val="28"/>
        </w:rPr>
      </w:pPr>
      <w:r w:rsidRPr="00503ABF">
        <w:rPr>
          <w:sz w:val="28"/>
          <w:szCs w:val="28"/>
        </w:rPr>
        <w:t xml:space="preserve">Основным видом деятельности </w:t>
      </w:r>
      <w:r>
        <w:rPr>
          <w:sz w:val="28"/>
          <w:szCs w:val="28"/>
        </w:rPr>
        <w:t>ОАО</w:t>
      </w:r>
      <w:r w:rsidRPr="00503ABF">
        <w:rPr>
          <w:sz w:val="28"/>
          <w:szCs w:val="28"/>
        </w:rPr>
        <w:t xml:space="preserve"> «</w:t>
      </w:r>
      <w:r>
        <w:rPr>
          <w:sz w:val="28"/>
          <w:szCs w:val="28"/>
        </w:rPr>
        <w:t>Прогресс</w:t>
      </w:r>
      <w:r w:rsidRPr="00503ABF">
        <w:rPr>
          <w:sz w:val="28"/>
          <w:szCs w:val="28"/>
        </w:rPr>
        <w:t>» является производство и реализация продукции растениеводства и животноводства.</w:t>
      </w:r>
      <w:r>
        <w:rPr>
          <w:sz w:val="28"/>
          <w:szCs w:val="28"/>
        </w:rPr>
        <w:t xml:space="preserve"> </w:t>
      </w:r>
      <w:r w:rsidRPr="00F221E7">
        <w:rPr>
          <w:sz w:val="28"/>
          <w:szCs w:val="28"/>
        </w:rPr>
        <w:t>Наиболее важными, результативными показателями оценки хозяйственной деятельности любого предприятия являются прибыль, а если ее нет, то окупаемость затрат. Величина</w:t>
      </w:r>
      <w:r>
        <w:rPr>
          <w:sz w:val="28"/>
          <w:szCs w:val="28"/>
        </w:rPr>
        <w:t xml:space="preserve"> прибыли</w:t>
      </w:r>
      <w:r w:rsidRPr="00F221E7">
        <w:rPr>
          <w:sz w:val="28"/>
          <w:szCs w:val="28"/>
        </w:rPr>
        <w:t>, полученной сельскохозяйственным предприятием, характеризует эффективность использования производственных фондов, земли, трудовых, материальных и денежных ресурсов.</w:t>
      </w:r>
    </w:p>
    <w:p w:rsidR="00602EF4" w:rsidRDefault="00602EF4" w:rsidP="00602EF4">
      <w:pPr>
        <w:spacing w:line="360" w:lineRule="auto"/>
        <w:ind w:firstLine="720"/>
        <w:rPr>
          <w:sz w:val="28"/>
          <w:szCs w:val="28"/>
        </w:rPr>
      </w:pPr>
    </w:p>
    <w:p w:rsidR="00602EF4" w:rsidRDefault="000963FE" w:rsidP="000963FE">
      <w:pPr>
        <w:spacing w:line="360" w:lineRule="auto"/>
        <w:ind w:firstLine="720"/>
        <w:jc w:val="center"/>
        <w:rPr>
          <w:sz w:val="28"/>
          <w:szCs w:val="28"/>
        </w:rPr>
      </w:pPr>
      <w:r>
        <w:rPr>
          <w:sz w:val="28"/>
          <w:szCs w:val="28"/>
        </w:rPr>
        <w:t>2.3. Анализ кредитоспособности ОАО «Прогресс»</w:t>
      </w:r>
    </w:p>
    <w:p w:rsidR="000963FE" w:rsidRPr="00463139" w:rsidRDefault="000963FE" w:rsidP="00463139">
      <w:pPr>
        <w:spacing w:line="360" w:lineRule="auto"/>
        <w:ind w:firstLine="720"/>
        <w:jc w:val="both"/>
        <w:rPr>
          <w:sz w:val="28"/>
          <w:szCs w:val="28"/>
        </w:rPr>
      </w:pPr>
    </w:p>
    <w:p w:rsidR="00C5784D" w:rsidRPr="00463139" w:rsidRDefault="00C5784D" w:rsidP="00463139">
      <w:pPr>
        <w:pStyle w:val="20"/>
        <w:spacing w:after="0" w:line="360" w:lineRule="auto"/>
        <w:ind w:left="0" w:firstLine="720"/>
        <w:jc w:val="both"/>
        <w:rPr>
          <w:sz w:val="28"/>
          <w:szCs w:val="28"/>
        </w:rPr>
      </w:pPr>
      <w:r w:rsidRPr="00463139">
        <w:rPr>
          <w:sz w:val="28"/>
          <w:szCs w:val="28"/>
        </w:rPr>
        <w:t>В процессе взаимоотношений предприятий с кредитной системой, а также с другими предприятиями постоянно возникает необходимость в проведении анализа кредитоспособности заемщика. Анализ кредитоспособности проводят как банки, выдающие кредиты, так и предприятия, стремящиеся их получить.</w:t>
      </w:r>
    </w:p>
    <w:p w:rsidR="00C5784D" w:rsidRPr="00463139" w:rsidRDefault="00C5784D" w:rsidP="00463139">
      <w:pPr>
        <w:pStyle w:val="20"/>
        <w:spacing w:after="0" w:line="360" w:lineRule="auto"/>
        <w:ind w:left="0" w:firstLine="720"/>
        <w:jc w:val="both"/>
        <w:rPr>
          <w:sz w:val="28"/>
          <w:szCs w:val="28"/>
        </w:rPr>
      </w:pPr>
      <w:r w:rsidRPr="00463139">
        <w:rPr>
          <w:sz w:val="28"/>
          <w:szCs w:val="28"/>
        </w:rPr>
        <w:t>В ходе анализа кредитоспособности проводятся расчеты по определению ликвидности активов предприятия и ликвидности его баланса.</w:t>
      </w:r>
    </w:p>
    <w:p w:rsidR="00C5784D" w:rsidRPr="00463139" w:rsidRDefault="00C5784D" w:rsidP="00463139">
      <w:pPr>
        <w:spacing w:line="360" w:lineRule="auto"/>
        <w:ind w:firstLine="709"/>
        <w:jc w:val="both"/>
        <w:rPr>
          <w:sz w:val="28"/>
          <w:szCs w:val="28"/>
        </w:rPr>
      </w:pPr>
      <w:r w:rsidRPr="00463139">
        <w:rPr>
          <w:iCs/>
          <w:sz w:val="28"/>
          <w:szCs w:val="28"/>
        </w:rPr>
        <w:t>Ликвидность активов</w:t>
      </w:r>
      <w:r w:rsidRPr="00463139">
        <w:rPr>
          <w:sz w:val="28"/>
          <w:szCs w:val="28"/>
        </w:rPr>
        <w:t xml:space="preserve"> – это величина, обратная времени, необходимому для превращения их в деньги, т.е. чем меньше времени понадобится для превращения активов в деньги, тем активы ликвиднее.</w:t>
      </w:r>
    </w:p>
    <w:p w:rsidR="00C5784D" w:rsidRPr="00463139" w:rsidRDefault="00C5784D" w:rsidP="00463139">
      <w:pPr>
        <w:spacing w:line="360" w:lineRule="auto"/>
        <w:ind w:firstLine="709"/>
        <w:jc w:val="both"/>
        <w:rPr>
          <w:sz w:val="28"/>
          <w:szCs w:val="28"/>
        </w:rPr>
      </w:pPr>
      <w:r w:rsidRPr="00463139">
        <w:rPr>
          <w:iCs/>
          <w:sz w:val="28"/>
          <w:szCs w:val="28"/>
        </w:rPr>
        <w:t>Ликвидность баланса</w:t>
      </w:r>
      <w:r w:rsidRPr="00463139">
        <w:rPr>
          <w:sz w:val="28"/>
          <w:szCs w:val="28"/>
        </w:rPr>
        <w:t xml:space="preserve"> выражается в степени покрытия обязательств предприятия его активами, срок превращения которых в деньги соответствует сроку погашения обязательств. Ликвидность баланса достигается установлением равенства между обязательствами предприятия и его активами. При этом активы должны быть сгруппированы по степени их ликвидности и группы расположены в порядке ее убывания, а обязательства – по срокам их погашения и расположены в порядке возрастания сроков уплаты</w:t>
      </w:r>
      <w:r w:rsidR="00265F80">
        <w:rPr>
          <w:sz w:val="28"/>
          <w:szCs w:val="28"/>
        </w:rPr>
        <w:t xml:space="preserve"> </w:t>
      </w:r>
      <w:r w:rsidR="0028526B">
        <w:rPr>
          <w:sz w:val="28"/>
          <w:szCs w:val="28"/>
        </w:rPr>
        <w:t>[12, С. 65]</w:t>
      </w:r>
      <w:r w:rsidR="0028526B" w:rsidRPr="005458F7">
        <w:rPr>
          <w:sz w:val="28"/>
          <w:szCs w:val="28"/>
        </w:rPr>
        <w:t>.</w:t>
      </w:r>
    </w:p>
    <w:p w:rsidR="00C5784D" w:rsidRPr="00463139" w:rsidRDefault="00C5784D" w:rsidP="00463139">
      <w:pPr>
        <w:spacing w:line="360" w:lineRule="auto"/>
        <w:ind w:firstLine="709"/>
        <w:jc w:val="both"/>
        <w:rPr>
          <w:sz w:val="28"/>
          <w:szCs w:val="28"/>
        </w:rPr>
      </w:pPr>
      <w:r w:rsidRPr="00463139">
        <w:rPr>
          <w:sz w:val="28"/>
          <w:szCs w:val="28"/>
        </w:rPr>
        <w:t>Активы предприятия в зависимости от скорости превращения их в деньги делятся на четыре группы:</w:t>
      </w:r>
    </w:p>
    <w:p w:rsidR="00C5784D" w:rsidRPr="00463139" w:rsidRDefault="00C5784D" w:rsidP="00463139">
      <w:pPr>
        <w:numPr>
          <w:ilvl w:val="0"/>
          <w:numId w:val="27"/>
        </w:numPr>
        <w:tabs>
          <w:tab w:val="clear" w:pos="1909"/>
          <w:tab w:val="num" w:pos="1260"/>
        </w:tabs>
        <w:spacing w:line="360" w:lineRule="auto"/>
        <w:ind w:left="0" w:firstLine="709"/>
        <w:jc w:val="both"/>
        <w:rPr>
          <w:sz w:val="28"/>
          <w:szCs w:val="28"/>
        </w:rPr>
      </w:pPr>
      <w:r w:rsidRPr="00463139">
        <w:rPr>
          <w:iCs/>
          <w:sz w:val="28"/>
          <w:szCs w:val="28"/>
        </w:rPr>
        <w:t>Наиболее ликвидные активы А1</w:t>
      </w:r>
      <w:r w:rsidRPr="00463139">
        <w:rPr>
          <w:sz w:val="28"/>
          <w:szCs w:val="28"/>
        </w:rPr>
        <w:t xml:space="preserve"> – денежные средства и краткосрочные финансовые вложения</w:t>
      </w:r>
      <w:r w:rsidR="00463139">
        <w:rPr>
          <w:sz w:val="28"/>
          <w:szCs w:val="28"/>
        </w:rPr>
        <w:t>;</w:t>
      </w:r>
    </w:p>
    <w:p w:rsidR="00C5784D" w:rsidRPr="00463139" w:rsidRDefault="00C5784D" w:rsidP="00463139">
      <w:pPr>
        <w:numPr>
          <w:ilvl w:val="0"/>
          <w:numId w:val="27"/>
        </w:numPr>
        <w:tabs>
          <w:tab w:val="clear" w:pos="1909"/>
          <w:tab w:val="num" w:pos="1260"/>
        </w:tabs>
        <w:spacing w:line="360" w:lineRule="auto"/>
        <w:ind w:left="0" w:firstLine="709"/>
        <w:jc w:val="both"/>
        <w:rPr>
          <w:sz w:val="28"/>
          <w:szCs w:val="28"/>
        </w:rPr>
      </w:pPr>
      <w:r w:rsidRPr="00463139">
        <w:rPr>
          <w:iCs/>
          <w:sz w:val="28"/>
          <w:szCs w:val="28"/>
        </w:rPr>
        <w:t>Быстрореализуемые активы А2</w:t>
      </w:r>
      <w:r w:rsidRPr="00463139">
        <w:rPr>
          <w:sz w:val="28"/>
          <w:szCs w:val="28"/>
        </w:rPr>
        <w:t xml:space="preserve"> – дебиторская задолженность и прочие активы</w:t>
      </w:r>
      <w:r w:rsidR="00463139">
        <w:rPr>
          <w:sz w:val="28"/>
          <w:szCs w:val="28"/>
        </w:rPr>
        <w:t>;</w:t>
      </w:r>
    </w:p>
    <w:p w:rsidR="00C5784D" w:rsidRPr="00463139" w:rsidRDefault="00C5784D" w:rsidP="00463139">
      <w:pPr>
        <w:numPr>
          <w:ilvl w:val="0"/>
          <w:numId w:val="27"/>
        </w:numPr>
        <w:tabs>
          <w:tab w:val="clear" w:pos="1909"/>
          <w:tab w:val="num" w:pos="1260"/>
        </w:tabs>
        <w:spacing w:line="360" w:lineRule="auto"/>
        <w:ind w:left="0" w:firstLine="709"/>
        <w:jc w:val="both"/>
        <w:rPr>
          <w:sz w:val="28"/>
          <w:szCs w:val="28"/>
        </w:rPr>
      </w:pPr>
      <w:r w:rsidRPr="00463139">
        <w:rPr>
          <w:iCs/>
          <w:sz w:val="28"/>
          <w:szCs w:val="28"/>
        </w:rPr>
        <w:t>Медленнореализуемые активы А3</w:t>
      </w:r>
      <w:r w:rsidRPr="00463139">
        <w:rPr>
          <w:sz w:val="28"/>
          <w:szCs w:val="28"/>
        </w:rPr>
        <w:t xml:space="preserve"> – МПЗ, кроме расходов будущих периодов, плюс долгосрочные финансовые вложения</w:t>
      </w:r>
      <w:r w:rsidR="00463139">
        <w:rPr>
          <w:sz w:val="28"/>
          <w:szCs w:val="28"/>
        </w:rPr>
        <w:t>;</w:t>
      </w:r>
    </w:p>
    <w:p w:rsidR="00C5784D" w:rsidRPr="00463139" w:rsidRDefault="00C5784D" w:rsidP="00463139">
      <w:pPr>
        <w:numPr>
          <w:ilvl w:val="0"/>
          <w:numId w:val="27"/>
        </w:numPr>
        <w:tabs>
          <w:tab w:val="clear" w:pos="1909"/>
          <w:tab w:val="num" w:pos="1260"/>
        </w:tabs>
        <w:spacing w:line="360" w:lineRule="auto"/>
        <w:ind w:left="0" w:firstLine="709"/>
        <w:jc w:val="both"/>
        <w:rPr>
          <w:sz w:val="28"/>
          <w:szCs w:val="28"/>
        </w:rPr>
      </w:pPr>
      <w:r w:rsidRPr="00463139">
        <w:rPr>
          <w:iCs/>
          <w:sz w:val="28"/>
          <w:szCs w:val="28"/>
        </w:rPr>
        <w:t>Труднореализуемые активы А4</w:t>
      </w:r>
      <w:r w:rsidRPr="00463139">
        <w:rPr>
          <w:sz w:val="28"/>
          <w:szCs w:val="28"/>
        </w:rPr>
        <w:t xml:space="preserve"> – внеоборотные активы без долгосрочных финансовых вложений.</w:t>
      </w:r>
    </w:p>
    <w:p w:rsidR="00C5784D" w:rsidRPr="00463139" w:rsidRDefault="00C5784D" w:rsidP="00463139">
      <w:pPr>
        <w:pStyle w:val="20"/>
        <w:spacing w:after="0" w:line="360" w:lineRule="auto"/>
        <w:ind w:left="0" w:firstLine="720"/>
        <w:jc w:val="both"/>
        <w:rPr>
          <w:sz w:val="28"/>
          <w:szCs w:val="28"/>
        </w:rPr>
      </w:pPr>
      <w:r w:rsidRPr="00463139">
        <w:rPr>
          <w:sz w:val="28"/>
          <w:szCs w:val="28"/>
        </w:rPr>
        <w:t>Обязательства предприятия (статьи пассива баланса) также делятся на четыре группы и располагаются по степени срочности их оплаты</w:t>
      </w:r>
      <w:r w:rsidR="0028526B">
        <w:rPr>
          <w:sz w:val="28"/>
          <w:szCs w:val="28"/>
        </w:rPr>
        <w:t>:</w:t>
      </w:r>
    </w:p>
    <w:p w:rsidR="00C5784D" w:rsidRPr="00463139" w:rsidRDefault="00C5784D" w:rsidP="00463139">
      <w:pPr>
        <w:numPr>
          <w:ilvl w:val="0"/>
          <w:numId w:val="28"/>
        </w:numPr>
        <w:tabs>
          <w:tab w:val="clear" w:pos="1069"/>
          <w:tab w:val="num" w:pos="1260"/>
        </w:tabs>
        <w:spacing w:line="360" w:lineRule="auto"/>
        <w:ind w:left="0" w:firstLine="709"/>
        <w:jc w:val="both"/>
        <w:rPr>
          <w:sz w:val="28"/>
          <w:szCs w:val="28"/>
        </w:rPr>
      </w:pPr>
      <w:r w:rsidRPr="00463139">
        <w:rPr>
          <w:iCs/>
          <w:sz w:val="28"/>
          <w:szCs w:val="28"/>
        </w:rPr>
        <w:t>Наиболее срочные обязательства П1</w:t>
      </w:r>
      <w:r w:rsidRPr="00463139">
        <w:rPr>
          <w:sz w:val="28"/>
          <w:szCs w:val="28"/>
        </w:rPr>
        <w:t xml:space="preserve"> – кредиторская задолженность</w:t>
      </w:r>
      <w:r w:rsidR="00463139">
        <w:rPr>
          <w:sz w:val="28"/>
          <w:szCs w:val="28"/>
        </w:rPr>
        <w:t>;</w:t>
      </w:r>
    </w:p>
    <w:p w:rsidR="00C5784D" w:rsidRPr="00463139" w:rsidRDefault="00C5784D" w:rsidP="00463139">
      <w:pPr>
        <w:numPr>
          <w:ilvl w:val="0"/>
          <w:numId w:val="28"/>
        </w:numPr>
        <w:tabs>
          <w:tab w:val="clear" w:pos="1069"/>
          <w:tab w:val="num" w:pos="1260"/>
        </w:tabs>
        <w:spacing w:line="360" w:lineRule="auto"/>
        <w:ind w:left="0" w:firstLine="709"/>
        <w:jc w:val="both"/>
        <w:rPr>
          <w:sz w:val="28"/>
          <w:szCs w:val="28"/>
        </w:rPr>
      </w:pPr>
      <w:r w:rsidRPr="00463139">
        <w:rPr>
          <w:iCs/>
          <w:sz w:val="28"/>
          <w:szCs w:val="28"/>
        </w:rPr>
        <w:t>Краткосрочные пассивы П2</w:t>
      </w:r>
      <w:r w:rsidRPr="00463139">
        <w:rPr>
          <w:sz w:val="28"/>
          <w:szCs w:val="28"/>
        </w:rPr>
        <w:t xml:space="preserve"> – краткосрочные кредиты и займы и прочие краткосрочные пассивы</w:t>
      </w:r>
      <w:r w:rsidR="00463139">
        <w:rPr>
          <w:sz w:val="28"/>
          <w:szCs w:val="28"/>
        </w:rPr>
        <w:t>;</w:t>
      </w:r>
    </w:p>
    <w:p w:rsidR="00C5784D" w:rsidRPr="00463139" w:rsidRDefault="00C5784D" w:rsidP="00463139">
      <w:pPr>
        <w:numPr>
          <w:ilvl w:val="0"/>
          <w:numId w:val="28"/>
        </w:numPr>
        <w:tabs>
          <w:tab w:val="clear" w:pos="1069"/>
          <w:tab w:val="num" w:pos="1260"/>
        </w:tabs>
        <w:spacing w:line="360" w:lineRule="auto"/>
        <w:ind w:left="0" w:firstLine="709"/>
        <w:jc w:val="both"/>
        <w:rPr>
          <w:sz w:val="28"/>
          <w:szCs w:val="28"/>
        </w:rPr>
      </w:pPr>
      <w:r w:rsidRPr="00463139">
        <w:rPr>
          <w:iCs/>
          <w:sz w:val="28"/>
          <w:szCs w:val="28"/>
        </w:rPr>
        <w:t>Долгосрочные пассивы П3</w:t>
      </w:r>
      <w:r w:rsidRPr="00463139">
        <w:rPr>
          <w:sz w:val="28"/>
          <w:szCs w:val="28"/>
        </w:rPr>
        <w:t xml:space="preserve"> – долгосрочные кредиты и займы</w:t>
      </w:r>
      <w:r w:rsidR="00463139">
        <w:rPr>
          <w:sz w:val="28"/>
          <w:szCs w:val="28"/>
        </w:rPr>
        <w:t>;</w:t>
      </w:r>
    </w:p>
    <w:p w:rsidR="00C5784D" w:rsidRPr="00463139" w:rsidRDefault="00C5784D" w:rsidP="00463139">
      <w:pPr>
        <w:numPr>
          <w:ilvl w:val="0"/>
          <w:numId w:val="28"/>
        </w:numPr>
        <w:tabs>
          <w:tab w:val="clear" w:pos="1069"/>
          <w:tab w:val="num" w:pos="1260"/>
        </w:tabs>
        <w:spacing w:line="360" w:lineRule="auto"/>
        <w:ind w:left="0" w:firstLine="709"/>
        <w:jc w:val="both"/>
        <w:rPr>
          <w:sz w:val="28"/>
          <w:szCs w:val="28"/>
        </w:rPr>
      </w:pPr>
      <w:r w:rsidRPr="00463139">
        <w:rPr>
          <w:iCs/>
          <w:sz w:val="28"/>
          <w:szCs w:val="28"/>
        </w:rPr>
        <w:t>Постоянные пассивы П4</w:t>
      </w:r>
      <w:r w:rsidRPr="00463139">
        <w:rPr>
          <w:sz w:val="28"/>
          <w:szCs w:val="28"/>
        </w:rPr>
        <w:t xml:space="preserve"> – капитал и резервы плюс строки 630-660 баланса</w:t>
      </w:r>
      <w:r w:rsidR="00265F80">
        <w:rPr>
          <w:sz w:val="28"/>
          <w:szCs w:val="28"/>
        </w:rPr>
        <w:t>[12, С. 15]</w:t>
      </w:r>
      <w:r w:rsidRPr="00463139">
        <w:rPr>
          <w:sz w:val="28"/>
          <w:szCs w:val="28"/>
        </w:rPr>
        <w:t>.</w:t>
      </w:r>
    </w:p>
    <w:p w:rsidR="00C5784D" w:rsidRDefault="00C5784D" w:rsidP="00460198">
      <w:pPr>
        <w:spacing w:line="360" w:lineRule="auto"/>
        <w:ind w:firstLine="709"/>
        <w:jc w:val="both"/>
        <w:rPr>
          <w:sz w:val="28"/>
          <w:szCs w:val="28"/>
        </w:rPr>
      </w:pPr>
      <w:r w:rsidRPr="00460198">
        <w:rPr>
          <w:sz w:val="28"/>
          <w:szCs w:val="28"/>
        </w:rPr>
        <w:t>Для определения ликвидности баланса надо сопоставить произведенные расчеты групп активов и групп обязательств. Баланс считается ликвидным при следующем соотношении групп активов и пассивов:</w:t>
      </w:r>
      <w:bookmarkStart w:id="2" w:name="_Toc177929018"/>
      <w:r w:rsidR="00460198" w:rsidRPr="00460198">
        <w:rPr>
          <w:sz w:val="28"/>
          <w:szCs w:val="28"/>
        </w:rPr>
        <w:t xml:space="preserve"> </w:t>
      </w:r>
      <w:r w:rsidRPr="00460198">
        <w:rPr>
          <w:sz w:val="28"/>
          <w:szCs w:val="28"/>
        </w:rPr>
        <w:t>А1&gt;=П1</w:t>
      </w:r>
      <w:bookmarkEnd w:id="2"/>
      <w:r w:rsidR="00460198">
        <w:rPr>
          <w:sz w:val="28"/>
          <w:szCs w:val="28"/>
        </w:rPr>
        <w:t>;</w:t>
      </w:r>
      <w:r w:rsidR="00460198" w:rsidRPr="00460198">
        <w:rPr>
          <w:sz w:val="28"/>
          <w:szCs w:val="28"/>
        </w:rPr>
        <w:t xml:space="preserve"> </w:t>
      </w:r>
      <w:r w:rsidRPr="00460198">
        <w:rPr>
          <w:sz w:val="28"/>
          <w:szCs w:val="28"/>
        </w:rPr>
        <w:t>А2&gt;=П2</w:t>
      </w:r>
      <w:r w:rsidR="00460198">
        <w:rPr>
          <w:sz w:val="28"/>
          <w:szCs w:val="28"/>
        </w:rPr>
        <w:t>;</w:t>
      </w:r>
      <w:r w:rsidR="00460198" w:rsidRPr="00460198">
        <w:rPr>
          <w:sz w:val="28"/>
          <w:szCs w:val="28"/>
        </w:rPr>
        <w:t xml:space="preserve"> </w:t>
      </w:r>
      <w:r w:rsidRPr="00460198">
        <w:rPr>
          <w:sz w:val="28"/>
          <w:szCs w:val="28"/>
        </w:rPr>
        <w:t>А3&gt;=П3</w:t>
      </w:r>
      <w:r w:rsidR="00460198">
        <w:rPr>
          <w:sz w:val="28"/>
          <w:szCs w:val="28"/>
        </w:rPr>
        <w:t>;</w:t>
      </w:r>
      <w:r w:rsidR="00460198" w:rsidRPr="00460198">
        <w:rPr>
          <w:sz w:val="28"/>
          <w:szCs w:val="28"/>
        </w:rPr>
        <w:t xml:space="preserve"> </w:t>
      </w:r>
      <w:r w:rsidRPr="00460198">
        <w:rPr>
          <w:sz w:val="28"/>
          <w:szCs w:val="28"/>
        </w:rPr>
        <w:t>А4&lt;=П4</w:t>
      </w:r>
      <w:r w:rsidR="00460198">
        <w:rPr>
          <w:sz w:val="28"/>
          <w:szCs w:val="28"/>
        </w:rPr>
        <w:t>.</w:t>
      </w:r>
    </w:p>
    <w:p w:rsidR="00460198" w:rsidRDefault="00460198" w:rsidP="00460198">
      <w:pPr>
        <w:spacing w:line="360" w:lineRule="auto"/>
        <w:ind w:firstLine="709"/>
        <w:jc w:val="both"/>
        <w:rPr>
          <w:sz w:val="28"/>
          <w:szCs w:val="28"/>
        </w:rPr>
      </w:pPr>
      <w:r>
        <w:rPr>
          <w:sz w:val="28"/>
          <w:szCs w:val="28"/>
        </w:rPr>
        <w:t>Проведем анализ относительных показателей предприятия. К ним относятся 5 групп показателей:</w:t>
      </w:r>
    </w:p>
    <w:p w:rsidR="00463139" w:rsidRDefault="00463139" w:rsidP="00460198">
      <w:pPr>
        <w:numPr>
          <w:ilvl w:val="0"/>
          <w:numId w:val="29"/>
        </w:numPr>
        <w:spacing w:line="360" w:lineRule="auto"/>
        <w:jc w:val="both"/>
        <w:rPr>
          <w:sz w:val="28"/>
          <w:szCs w:val="28"/>
        </w:rPr>
      </w:pPr>
      <w:r w:rsidRPr="00463139">
        <w:rPr>
          <w:sz w:val="28"/>
          <w:szCs w:val="28"/>
        </w:rPr>
        <w:t xml:space="preserve">коэффициенты ликвидности; </w:t>
      </w:r>
    </w:p>
    <w:p w:rsidR="00463139" w:rsidRDefault="00463139" w:rsidP="00460198">
      <w:pPr>
        <w:numPr>
          <w:ilvl w:val="0"/>
          <w:numId w:val="29"/>
        </w:numPr>
        <w:spacing w:line="360" w:lineRule="auto"/>
        <w:jc w:val="both"/>
        <w:rPr>
          <w:sz w:val="28"/>
          <w:szCs w:val="28"/>
        </w:rPr>
      </w:pPr>
      <w:r w:rsidRPr="00463139">
        <w:rPr>
          <w:sz w:val="28"/>
          <w:szCs w:val="28"/>
        </w:rPr>
        <w:t xml:space="preserve">коэффициенты деловой активности; </w:t>
      </w:r>
    </w:p>
    <w:p w:rsidR="00463139" w:rsidRDefault="00463139" w:rsidP="00460198">
      <w:pPr>
        <w:numPr>
          <w:ilvl w:val="0"/>
          <w:numId w:val="29"/>
        </w:numPr>
        <w:spacing w:line="360" w:lineRule="auto"/>
        <w:jc w:val="both"/>
        <w:rPr>
          <w:sz w:val="28"/>
          <w:szCs w:val="28"/>
        </w:rPr>
      </w:pPr>
      <w:r w:rsidRPr="00463139">
        <w:rPr>
          <w:sz w:val="28"/>
          <w:szCs w:val="28"/>
        </w:rPr>
        <w:t xml:space="preserve">коэффициенты рентабельности; </w:t>
      </w:r>
    </w:p>
    <w:p w:rsidR="00463139" w:rsidRDefault="00463139" w:rsidP="00460198">
      <w:pPr>
        <w:numPr>
          <w:ilvl w:val="0"/>
          <w:numId w:val="29"/>
        </w:numPr>
        <w:spacing w:line="360" w:lineRule="auto"/>
        <w:jc w:val="both"/>
        <w:rPr>
          <w:sz w:val="28"/>
          <w:szCs w:val="28"/>
        </w:rPr>
      </w:pPr>
      <w:r w:rsidRPr="00463139">
        <w:rPr>
          <w:sz w:val="28"/>
          <w:szCs w:val="28"/>
        </w:rPr>
        <w:t xml:space="preserve">коэффициенты финансовой устойчивости; </w:t>
      </w:r>
    </w:p>
    <w:p w:rsidR="00463139" w:rsidRPr="00463139" w:rsidRDefault="00463139" w:rsidP="00460198">
      <w:pPr>
        <w:numPr>
          <w:ilvl w:val="0"/>
          <w:numId w:val="29"/>
        </w:numPr>
        <w:spacing w:line="360" w:lineRule="auto"/>
        <w:jc w:val="both"/>
        <w:rPr>
          <w:sz w:val="28"/>
          <w:szCs w:val="28"/>
        </w:rPr>
      </w:pPr>
      <w:r w:rsidRPr="00463139">
        <w:rPr>
          <w:sz w:val="28"/>
          <w:szCs w:val="28"/>
        </w:rPr>
        <w:t>коэффициенты рыночной оценки (активности) предприятия</w:t>
      </w:r>
      <w:r w:rsidR="0028526B" w:rsidRPr="005458F7">
        <w:rPr>
          <w:sz w:val="28"/>
          <w:szCs w:val="28"/>
        </w:rPr>
        <w:t>.</w:t>
      </w:r>
    </w:p>
    <w:p w:rsidR="00463139" w:rsidRPr="00460198" w:rsidRDefault="00290487" w:rsidP="00460198">
      <w:pPr>
        <w:spacing w:line="360" w:lineRule="auto"/>
        <w:ind w:firstLine="720"/>
        <w:jc w:val="both"/>
        <w:rPr>
          <w:sz w:val="28"/>
          <w:szCs w:val="28"/>
        </w:rPr>
      </w:pPr>
      <w:r>
        <w:rPr>
          <w:sz w:val="28"/>
          <w:szCs w:val="28"/>
        </w:rPr>
        <w:t xml:space="preserve">1. </w:t>
      </w:r>
      <w:r w:rsidR="00460198">
        <w:rPr>
          <w:sz w:val="28"/>
          <w:szCs w:val="28"/>
        </w:rPr>
        <w:t xml:space="preserve">Коэффициенты ликвидности </w:t>
      </w:r>
      <w:r w:rsidR="00463139" w:rsidRPr="00460198">
        <w:rPr>
          <w:sz w:val="28"/>
          <w:szCs w:val="28"/>
        </w:rPr>
        <w:t>- определяют возможности погашения текущих обязательств в течение определенного периода времени.</w:t>
      </w:r>
    </w:p>
    <w:p w:rsidR="00463139" w:rsidRPr="00460198" w:rsidRDefault="00463139" w:rsidP="00460198">
      <w:pPr>
        <w:spacing w:line="360" w:lineRule="auto"/>
        <w:ind w:firstLine="720"/>
        <w:jc w:val="both"/>
        <w:rPr>
          <w:sz w:val="28"/>
          <w:szCs w:val="28"/>
        </w:rPr>
      </w:pPr>
      <w:r w:rsidRPr="00460198">
        <w:rPr>
          <w:sz w:val="28"/>
          <w:szCs w:val="28"/>
        </w:rPr>
        <w:t>Коэффициент общей (текущей) ликвидности рассчитывается как частное от деления оборотных средств на краткосрочные обязательства и показывает, достаточно ли у предприятия средств, которые могут быть использованы для погашения его краткосрочных обязательств в течение определенного периода.</w:t>
      </w:r>
    </w:p>
    <w:p w:rsidR="00463139" w:rsidRDefault="00463139" w:rsidP="00460198">
      <w:pPr>
        <w:spacing w:line="360" w:lineRule="auto"/>
        <w:ind w:firstLine="720"/>
        <w:jc w:val="both"/>
        <w:rPr>
          <w:sz w:val="28"/>
          <w:szCs w:val="28"/>
        </w:rPr>
      </w:pPr>
      <w:r w:rsidRPr="00460198">
        <w:rPr>
          <w:sz w:val="28"/>
          <w:szCs w:val="28"/>
        </w:rPr>
        <w:t xml:space="preserve">По общепринятым стандартам считается, что этот коэффициент должен находиться в пределах от 1 до 2-3. Нижняя граница обусловлена тем, что оборотных средств должно </w:t>
      </w:r>
      <w:r w:rsidR="00460198" w:rsidRPr="00460198">
        <w:rPr>
          <w:sz w:val="28"/>
          <w:szCs w:val="28"/>
        </w:rPr>
        <w:t>быть,</w:t>
      </w:r>
      <w:r w:rsidRPr="00460198">
        <w:rPr>
          <w:sz w:val="28"/>
          <w:szCs w:val="28"/>
        </w:rPr>
        <w:t xml:space="preserve"> по крайней </w:t>
      </w:r>
      <w:r w:rsidR="00460198" w:rsidRPr="00460198">
        <w:rPr>
          <w:sz w:val="28"/>
          <w:szCs w:val="28"/>
        </w:rPr>
        <w:t>мере,</w:t>
      </w:r>
      <w:r w:rsidRPr="00460198">
        <w:rPr>
          <w:sz w:val="28"/>
          <w:szCs w:val="28"/>
        </w:rPr>
        <w:t xml:space="preserve"> достаточно для погашения краткосрочных обязательств, иначе компания окажется под угрозой банкротства. Превышение оборотных средств над краткосрочными обязательствами более чем в три раза может свидетельствовать о нерациональной структуре капитала.</w:t>
      </w:r>
    </w:p>
    <w:p w:rsidR="00460198" w:rsidRPr="001C17CC" w:rsidRDefault="00460198" w:rsidP="00460198">
      <w:pPr>
        <w:adjustRightInd w:val="0"/>
        <w:spacing w:line="360" w:lineRule="auto"/>
        <w:ind w:firstLine="709"/>
        <w:jc w:val="both"/>
        <w:rPr>
          <w:color w:val="000000"/>
          <w:sz w:val="28"/>
          <w:szCs w:val="28"/>
        </w:rPr>
      </w:pPr>
      <w:r w:rsidRPr="001C17CC">
        <w:rPr>
          <w:color w:val="000000"/>
          <w:sz w:val="28"/>
          <w:szCs w:val="28"/>
        </w:rPr>
        <w:t>К</w:t>
      </w:r>
      <w:r w:rsidRPr="00460198">
        <w:rPr>
          <w:color w:val="000000"/>
          <w:sz w:val="18"/>
          <w:szCs w:val="18"/>
        </w:rPr>
        <w:t>тл</w:t>
      </w:r>
      <w:r w:rsidRPr="001C17CC">
        <w:rPr>
          <w:color w:val="000000"/>
          <w:sz w:val="28"/>
          <w:szCs w:val="28"/>
        </w:rPr>
        <w:t xml:space="preserve"> =</w:t>
      </w:r>
      <w:r>
        <w:rPr>
          <w:color w:val="000000"/>
          <w:sz w:val="28"/>
          <w:szCs w:val="28"/>
        </w:rPr>
        <w:t xml:space="preserve"> </w:t>
      </w:r>
      <w:r w:rsidRPr="001C17CC">
        <w:rPr>
          <w:color w:val="000000"/>
          <w:sz w:val="28"/>
          <w:szCs w:val="28"/>
        </w:rPr>
        <w:t>Оборотные активы</w:t>
      </w:r>
      <w:r>
        <w:rPr>
          <w:color w:val="000000"/>
          <w:sz w:val="28"/>
          <w:szCs w:val="28"/>
        </w:rPr>
        <w:t xml:space="preserve"> </w:t>
      </w:r>
      <w:r w:rsidRPr="001C17CC">
        <w:rPr>
          <w:color w:val="000000"/>
          <w:sz w:val="28"/>
          <w:szCs w:val="28"/>
        </w:rPr>
        <w:t>/ Краткосрочные обязательства = стр.</w:t>
      </w:r>
      <w:r>
        <w:rPr>
          <w:color w:val="000000"/>
          <w:sz w:val="28"/>
          <w:szCs w:val="28"/>
        </w:rPr>
        <w:t> </w:t>
      </w:r>
      <w:r w:rsidRPr="001C17CC">
        <w:rPr>
          <w:color w:val="000000"/>
          <w:sz w:val="28"/>
          <w:szCs w:val="28"/>
        </w:rPr>
        <w:t xml:space="preserve">290 ф. </w:t>
      </w:r>
      <w:r>
        <w:rPr>
          <w:color w:val="000000"/>
          <w:sz w:val="28"/>
          <w:szCs w:val="28"/>
        </w:rPr>
        <w:t>№</w:t>
      </w:r>
      <w:r w:rsidRPr="001C17CC">
        <w:rPr>
          <w:color w:val="000000"/>
          <w:sz w:val="28"/>
          <w:szCs w:val="28"/>
        </w:rPr>
        <w:t>1/ стр.</w:t>
      </w:r>
      <w:r>
        <w:rPr>
          <w:color w:val="000000"/>
          <w:sz w:val="28"/>
          <w:szCs w:val="28"/>
        </w:rPr>
        <w:t> </w:t>
      </w:r>
      <w:r w:rsidRPr="001C17CC">
        <w:rPr>
          <w:color w:val="000000"/>
          <w:sz w:val="28"/>
          <w:szCs w:val="28"/>
        </w:rPr>
        <w:t xml:space="preserve">690 ф. </w:t>
      </w:r>
      <w:r>
        <w:rPr>
          <w:color w:val="000000"/>
          <w:sz w:val="28"/>
          <w:szCs w:val="28"/>
        </w:rPr>
        <w:t>№</w:t>
      </w:r>
      <w:r w:rsidRPr="001C17CC">
        <w:rPr>
          <w:color w:val="000000"/>
          <w:sz w:val="28"/>
          <w:szCs w:val="28"/>
        </w:rPr>
        <w:t>1</w:t>
      </w:r>
      <w:r>
        <w:rPr>
          <w:color w:val="000000"/>
          <w:sz w:val="28"/>
          <w:szCs w:val="28"/>
        </w:rPr>
        <w:t xml:space="preserve"> </w:t>
      </w:r>
    </w:p>
    <w:p w:rsidR="00460198" w:rsidRDefault="00467BEB" w:rsidP="00460198">
      <w:pPr>
        <w:spacing w:line="360" w:lineRule="auto"/>
        <w:ind w:firstLine="720"/>
        <w:jc w:val="both"/>
        <w:rPr>
          <w:color w:val="000000"/>
          <w:sz w:val="28"/>
          <w:szCs w:val="28"/>
        </w:rPr>
      </w:pPr>
      <w:r>
        <w:rPr>
          <w:color w:val="000000"/>
          <w:sz w:val="28"/>
          <w:szCs w:val="28"/>
        </w:rPr>
        <w:t xml:space="preserve">За </w:t>
      </w:r>
      <w:smartTag w:uri="urn:schemas-microsoft-com:office:smarttags" w:element="metricconverter">
        <w:smartTagPr>
          <w:attr w:name="ProductID" w:val="2006 г"/>
        </w:smartTagPr>
        <w:r>
          <w:rPr>
            <w:color w:val="000000"/>
            <w:sz w:val="28"/>
            <w:szCs w:val="28"/>
          </w:rPr>
          <w:t>2006 г</w:t>
        </w:r>
      </w:smartTag>
      <w:r>
        <w:rPr>
          <w:color w:val="000000"/>
          <w:sz w:val="28"/>
          <w:szCs w:val="28"/>
        </w:rPr>
        <w:t xml:space="preserve">. </w:t>
      </w:r>
      <w:r w:rsidR="00460198" w:rsidRPr="001C17CC">
        <w:rPr>
          <w:color w:val="000000"/>
          <w:sz w:val="28"/>
          <w:szCs w:val="28"/>
        </w:rPr>
        <w:t>К</w:t>
      </w:r>
      <w:r w:rsidR="00460198" w:rsidRPr="00460198">
        <w:rPr>
          <w:color w:val="000000"/>
          <w:sz w:val="18"/>
          <w:szCs w:val="18"/>
        </w:rPr>
        <w:t>тл</w:t>
      </w:r>
      <w:r w:rsidR="00460198" w:rsidRPr="001C17CC">
        <w:rPr>
          <w:color w:val="000000"/>
          <w:sz w:val="28"/>
          <w:szCs w:val="28"/>
        </w:rPr>
        <w:t xml:space="preserve"> =</w:t>
      </w:r>
      <w:r w:rsidR="00460198">
        <w:rPr>
          <w:color w:val="000000"/>
          <w:sz w:val="28"/>
          <w:szCs w:val="28"/>
        </w:rPr>
        <w:t xml:space="preserve"> </w:t>
      </w:r>
      <w:r>
        <w:rPr>
          <w:color w:val="000000"/>
          <w:sz w:val="28"/>
          <w:szCs w:val="28"/>
        </w:rPr>
        <w:t>34206 / 38027 = 0,89</w:t>
      </w:r>
    </w:p>
    <w:p w:rsidR="00463139" w:rsidRPr="00460198" w:rsidRDefault="00467BEB" w:rsidP="00467BEB">
      <w:pPr>
        <w:spacing w:line="360" w:lineRule="auto"/>
        <w:ind w:firstLine="720"/>
        <w:jc w:val="both"/>
        <w:rPr>
          <w:sz w:val="28"/>
          <w:szCs w:val="28"/>
        </w:rPr>
      </w:pPr>
      <w:r>
        <w:rPr>
          <w:color w:val="000000"/>
          <w:sz w:val="28"/>
          <w:szCs w:val="28"/>
        </w:rPr>
        <w:t xml:space="preserve">За </w:t>
      </w:r>
      <w:smartTag w:uri="urn:schemas-microsoft-com:office:smarttags" w:element="metricconverter">
        <w:smartTagPr>
          <w:attr w:name="ProductID" w:val="2007 г"/>
        </w:smartTagPr>
        <w:r>
          <w:rPr>
            <w:color w:val="000000"/>
            <w:sz w:val="28"/>
            <w:szCs w:val="28"/>
          </w:rPr>
          <w:t>2007 г</w:t>
        </w:r>
      </w:smartTag>
      <w:r>
        <w:rPr>
          <w:color w:val="000000"/>
          <w:sz w:val="28"/>
          <w:szCs w:val="28"/>
        </w:rPr>
        <w:t>.</w:t>
      </w:r>
      <w:r w:rsidRPr="00467BEB">
        <w:rPr>
          <w:color w:val="000000"/>
          <w:sz w:val="28"/>
          <w:szCs w:val="28"/>
        </w:rPr>
        <w:t xml:space="preserve"> </w:t>
      </w:r>
      <w:r w:rsidRPr="001C17CC">
        <w:rPr>
          <w:color w:val="000000"/>
          <w:sz w:val="28"/>
          <w:szCs w:val="28"/>
        </w:rPr>
        <w:t>К</w:t>
      </w:r>
      <w:r w:rsidRPr="00460198">
        <w:rPr>
          <w:color w:val="000000"/>
          <w:sz w:val="18"/>
          <w:szCs w:val="18"/>
        </w:rPr>
        <w:t>тл</w:t>
      </w:r>
      <w:r w:rsidRPr="001C17CC">
        <w:rPr>
          <w:color w:val="000000"/>
          <w:sz w:val="28"/>
          <w:szCs w:val="28"/>
        </w:rPr>
        <w:t xml:space="preserve"> =</w:t>
      </w:r>
      <w:r>
        <w:rPr>
          <w:color w:val="000000"/>
          <w:sz w:val="28"/>
          <w:szCs w:val="28"/>
        </w:rPr>
        <w:t xml:space="preserve"> 35383 / 66367 = 0,53 </w:t>
      </w:r>
    </w:p>
    <w:p w:rsidR="00463139" w:rsidRDefault="00463139" w:rsidP="00460198">
      <w:pPr>
        <w:spacing w:line="360" w:lineRule="auto"/>
        <w:ind w:firstLine="720"/>
        <w:jc w:val="both"/>
        <w:rPr>
          <w:sz w:val="28"/>
          <w:szCs w:val="28"/>
        </w:rPr>
      </w:pPr>
      <w:r w:rsidRPr="00460198">
        <w:rPr>
          <w:sz w:val="28"/>
          <w:szCs w:val="28"/>
        </w:rPr>
        <w:t>Коэффициент срочной ликвидности - частный показатель коэффициента текущей ликвидности; он раскрывает отношение наиболее ликвидной части оборотных средств (денежных средств, краткосрочных финансовых вложений и дебиторской задолженности) к краткосрочным обязательствам. По международным стандартам уровень коэффициента должен быть выше 1, в России его оптимальное значение определено как 0,7-0,8.</w:t>
      </w:r>
    </w:p>
    <w:p w:rsidR="00467BEB" w:rsidRPr="00467BEB" w:rsidRDefault="00467BEB" w:rsidP="00467BEB">
      <w:pPr>
        <w:spacing w:line="360" w:lineRule="auto"/>
        <w:ind w:firstLine="720"/>
        <w:jc w:val="both"/>
        <w:rPr>
          <w:color w:val="000000"/>
          <w:sz w:val="28"/>
          <w:szCs w:val="28"/>
        </w:rPr>
      </w:pPr>
      <w:r w:rsidRPr="001C17CC">
        <w:rPr>
          <w:color w:val="000000"/>
          <w:sz w:val="28"/>
          <w:szCs w:val="28"/>
        </w:rPr>
        <w:t>К</w:t>
      </w:r>
      <w:r>
        <w:rPr>
          <w:color w:val="000000"/>
          <w:sz w:val="18"/>
          <w:szCs w:val="18"/>
        </w:rPr>
        <w:t>с</w:t>
      </w:r>
      <w:r w:rsidRPr="00460198">
        <w:rPr>
          <w:color w:val="000000"/>
          <w:sz w:val="18"/>
          <w:szCs w:val="18"/>
        </w:rPr>
        <w:t>л</w:t>
      </w:r>
      <w:r w:rsidRPr="001C17CC">
        <w:rPr>
          <w:color w:val="000000"/>
          <w:sz w:val="28"/>
          <w:szCs w:val="28"/>
        </w:rPr>
        <w:t xml:space="preserve"> =</w:t>
      </w:r>
      <w:r>
        <w:rPr>
          <w:color w:val="000000"/>
          <w:sz w:val="28"/>
          <w:szCs w:val="28"/>
        </w:rPr>
        <w:t xml:space="preserve"> </w:t>
      </w:r>
      <w:r w:rsidRPr="00467BEB">
        <w:rPr>
          <w:color w:val="000000"/>
          <w:sz w:val="28"/>
          <w:szCs w:val="28"/>
        </w:rPr>
        <w:t>Д</w:t>
      </w:r>
      <w:r>
        <w:rPr>
          <w:color w:val="000000"/>
          <w:sz w:val="28"/>
          <w:szCs w:val="28"/>
        </w:rPr>
        <w:t>енежные средства</w:t>
      </w:r>
      <w:r w:rsidR="007F23D6" w:rsidRPr="007F23D6">
        <w:rPr>
          <w:color w:val="000000"/>
          <w:sz w:val="28"/>
          <w:szCs w:val="28"/>
        </w:rPr>
        <w:t>, дебиторск</w:t>
      </w:r>
      <w:r w:rsidR="007F23D6">
        <w:rPr>
          <w:color w:val="000000"/>
          <w:sz w:val="28"/>
          <w:szCs w:val="28"/>
        </w:rPr>
        <w:t>ая</w:t>
      </w:r>
      <w:r w:rsidR="007F23D6" w:rsidRPr="007F23D6">
        <w:rPr>
          <w:color w:val="000000"/>
          <w:sz w:val="28"/>
          <w:szCs w:val="28"/>
        </w:rPr>
        <w:t xml:space="preserve"> задолженност</w:t>
      </w:r>
      <w:r w:rsidR="007F23D6">
        <w:rPr>
          <w:color w:val="000000"/>
          <w:sz w:val="28"/>
          <w:szCs w:val="28"/>
        </w:rPr>
        <w:t>ь</w:t>
      </w:r>
      <w:r w:rsidR="007F23D6" w:rsidRPr="007F23D6">
        <w:rPr>
          <w:color w:val="000000"/>
          <w:sz w:val="28"/>
          <w:szCs w:val="28"/>
        </w:rPr>
        <w:t>, краткосрочны</w:t>
      </w:r>
      <w:r w:rsidR="007F23D6">
        <w:rPr>
          <w:color w:val="000000"/>
          <w:sz w:val="28"/>
          <w:szCs w:val="28"/>
        </w:rPr>
        <w:t>е</w:t>
      </w:r>
      <w:r w:rsidR="007F23D6" w:rsidRPr="007F23D6">
        <w:rPr>
          <w:color w:val="000000"/>
          <w:sz w:val="28"/>
          <w:szCs w:val="28"/>
        </w:rPr>
        <w:t xml:space="preserve"> финансовы</w:t>
      </w:r>
      <w:r w:rsidR="007F23D6">
        <w:rPr>
          <w:color w:val="000000"/>
          <w:sz w:val="28"/>
          <w:szCs w:val="28"/>
        </w:rPr>
        <w:t>е</w:t>
      </w:r>
      <w:r w:rsidR="007F23D6" w:rsidRPr="007F23D6">
        <w:rPr>
          <w:color w:val="000000"/>
          <w:sz w:val="28"/>
          <w:szCs w:val="28"/>
        </w:rPr>
        <w:t xml:space="preserve"> вложени</w:t>
      </w:r>
      <w:r w:rsidR="007F23D6">
        <w:rPr>
          <w:color w:val="000000"/>
          <w:sz w:val="28"/>
          <w:szCs w:val="28"/>
        </w:rPr>
        <w:t>я</w:t>
      </w:r>
      <w:r>
        <w:rPr>
          <w:color w:val="000000"/>
          <w:sz w:val="28"/>
          <w:szCs w:val="28"/>
        </w:rPr>
        <w:t xml:space="preserve"> / Краткосрочные обязательства = </w:t>
      </w:r>
      <w:r w:rsidR="007F23D6">
        <w:rPr>
          <w:color w:val="000000"/>
          <w:sz w:val="28"/>
          <w:szCs w:val="28"/>
        </w:rPr>
        <w:t>(</w:t>
      </w:r>
      <w:r>
        <w:rPr>
          <w:color w:val="000000"/>
          <w:sz w:val="28"/>
          <w:szCs w:val="28"/>
        </w:rPr>
        <w:t>стр. 260</w:t>
      </w:r>
      <w:r w:rsidR="007F23D6">
        <w:rPr>
          <w:color w:val="000000"/>
          <w:sz w:val="28"/>
          <w:szCs w:val="28"/>
        </w:rPr>
        <w:t xml:space="preserve"> + 240 + 250)</w:t>
      </w:r>
      <w:r>
        <w:rPr>
          <w:color w:val="000000"/>
          <w:sz w:val="28"/>
          <w:szCs w:val="28"/>
        </w:rPr>
        <w:t xml:space="preserve"> / стр. 690</w:t>
      </w:r>
      <w:r w:rsidR="007F23D6">
        <w:rPr>
          <w:color w:val="000000"/>
          <w:sz w:val="28"/>
          <w:szCs w:val="28"/>
        </w:rPr>
        <w:t>.</w:t>
      </w:r>
    </w:p>
    <w:p w:rsidR="00467BEB" w:rsidRDefault="00467BEB" w:rsidP="00467BEB">
      <w:pPr>
        <w:spacing w:line="360" w:lineRule="auto"/>
        <w:ind w:firstLine="720"/>
        <w:jc w:val="both"/>
        <w:rPr>
          <w:color w:val="000000"/>
          <w:sz w:val="28"/>
          <w:szCs w:val="28"/>
        </w:rPr>
      </w:pPr>
      <w:r>
        <w:rPr>
          <w:color w:val="000000"/>
          <w:sz w:val="28"/>
          <w:szCs w:val="28"/>
        </w:rPr>
        <w:t xml:space="preserve">За </w:t>
      </w:r>
      <w:smartTag w:uri="urn:schemas-microsoft-com:office:smarttags" w:element="metricconverter">
        <w:smartTagPr>
          <w:attr w:name="ProductID" w:val="2006 г"/>
        </w:smartTagPr>
        <w:r>
          <w:rPr>
            <w:color w:val="000000"/>
            <w:sz w:val="28"/>
            <w:szCs w:val="28"/>
          </w:rPr>
          <w:t>2006 г</w:t>
        </w:r>
      </w:smartTag>
      <w:r>
        <w:rPr>
          <w:color w:val="000000"/>
          <w:sz w:val="28"/>
          <w:szCs w:val="28"/>
        </w:rPr>
        <w:t xml:space="preserve">. </w:t>
      </w:r>
      <w:r w:rsidRPr="001C17CC">
        <w:rPr>
          <w:color w:val="000000"/>
          <w:sz w:val="28"/>
          <w:szCs w:val="28"/>
        </w:rPr>
        <w:t>К</w:t>
      </w:r>
      <w:r>
        <w:rPr>
          <w:color w:val="000000"/>
          <w:sz w:val="18"/>
          <w:szCs w:val="18"/>
        </w:rPr>
        <w:t>с</w:t>
      </w:r>
      <w:r w:rsidRPr="00460198">
        <w:rPr>
          <w:color w:val="000000"/>
          <w:sz w:val="18"/>
          <w:szCs w:val="18"/>
        </w:rPr>
        <w:t>л</w:t>
      </w:r>
      <w:r w:rsidRPr="001C17CC">
        <w:rPr>
          <w:color w:val="000000"/>
          <w:sz w:val="28"/>
          <w:szCs w:val="28"/>
        </w:rPr>
        <w:t xml:space="preserve"> </w:t>
      </w:r>
      <w:r w:rsidR="007F23D6">
        <w:rPr>
          <w:color w:val="000000"/>
          <w:sz w:val="28"/>
          <w:szCs w:val="28"/>
        </w:rPr>
        <w:t xml:space="preserve"> </w:t>
      </w:r>
      <w:r w:rsidRPr="001C17CC">
        <w:rPr>
          <w:color w:val="000000"/>
          <w:sz w:val="28"/>
          <w:szCs w:val="28"/>
        </w:rPr>
        <w:t>=</w:t>
      </w:r>
      <w:r>
        <w:rPr>
          <w:color w:val="000000"/>
          <w:sz w:val="28"/>
          <w:szCs w:val="28"/>
        </w:rPr>
        <w:t xml:space="preserve"> 5 </w:t>
      </w:r>
      <w:r w:rsidR="007F23D6">
        <w:rPr>
          <w:color w:val="000000"/>
          <w:sz w:val="28"/>
          <w:szCs w:val="28"/>
        </w:rPr>
        <w:t xml:space="preserve">+ 781 </w:t>
      </w:r>
      <w:r>
        <w:rPr>
          <w:color w:val="000000"/>
          <w:sz w:val="28"/>
          <w:szCs w:val="28"/>
        </w:rPr>
        <w:t xml:space="preserve">/ 38027 = </w:t>
      </w:r>
      <w:r w:rsidR="007F23D6">
        <w:rPr>
          <w:color w:val="000000"/>
          <w:sz w:val="28"/>
          <w:szCs w:val="28"/>
        </w:rPr>
        <w:t>0,02</w:t>
      </w:r>
    </w:p>
    <w:p w:rsidR="00463139" w:rsidRPr="007F23D6" w:rsidRDefault="007F23D6" w:rsidP="007F23D6">
      <w:pPr>
        <w:spacing w:line="360" w:lineRule="auto"/>
        <w:ind w:firstLine="720"/>
        <w:jc w:val="both"/>
        <w:rPr>
          <w:color w:val="000000"/>
          <w:sz w:val="28"/>
          <w:szCs w:val="28"/>
        </w:rPr>
      </w:pPr>
      <w:r>
        <w:rPr>
          <w:color w:val="000000"/>
          <w:sz w:val="28"/>
          <w:szCs w:val="28"/>
        </w:rPr>
        <w:t xml:space="preserve">За </w:t>
      </w:r>
      <w:smartTag w:uri="urn:schemas-microsoft-com:office:smarttags" w:element="metricconverter">
        <w:smartTagPr>
          <w:attr w:name="ProductID" w:val="2007 г"/>
        </w:smartTagPr>
        <w:r>
          <w:rPr>
            <w:color w:val="000000"/>
            <w:sz w:val="28"/>
            <w:szCs w:val="28"/>
          </w:rPr>
          <w:t>2007 г</w:t>
        </w:r>
      </w:smartTag>
      <w:r>
        <w:rPr>
          <w:color w:val="000000"/>
          <w:sz w:val="28"/>
          <w:szCs w:val="28"/>
        </w:rPr>
        <w:t xml:space="preserve">. </w:t>
      </w:r>
      <w:r w:rsidRPr="001C17CC">
        <w:rPr>
          <w:color w:val="000000"/>
          <w:sz w:val="28"/>
          <w:szCs w:val="28"/>
        </w:rPr>
        <w:t>К</w:t>
      </w:r>
      <w:r>
        <w:rPr>
          <w:color w:val="000000"/>
          <w:sz w:val="18"/>
          <w:szCs w:val="18"/>
        </w:rPr>
        <w:t>с</w:t>
      </w:r>
      <w:r w:rsidRPr="00460198">
        <w:rPr>
          <w:color w:val="000000"/>
          <w:sz w:val="18"/>
          <w:szCs w:val="18"/>
        </w:rPr>
        <w:t>л</w:t>
      </w:r>
      <w:r>
        <w:rPr>
          <w:color w:val="000000"/>
          <w:sz w:val="18"/>
          <w:szCs w:val="18"/>
        </w:rPr>
        <w:t xml:space="preserve"> </w:t>
      </w:r>
      <w:r>
        <w:rPr>
          <w:color w:val="000000"/>
          <w:sz w:val="28"/>
          <w:szCs w:val="28"/>
        </w:rPr>
        <w:t xml:space="preserve"> = 24 + 591 / 66367 = 0,01</w:t>
      </w:r>
    </w:p>
    <w:p w:rsidR="00463139" w:rsidRDefault="00463139" w:rsidP="00460198">
      <w:pPr>
        <w:spacing w:line="360" w:lineRule="auto"/>
        <w:ind w:firstLine="720"/>
        <w:jc w:val="both"/>
        <w:rPr>
          <w:sz w:val="28"/>
          <w:szCs w:val="28"/>
        </w:rPr>
      </w:pPr>
      <w:r w:rsidRPr="00460198">
        <w:rPr>
          <w:sz w:val="28"/>
          <w:szCs w:val="28"/>
        </w:rPr>
        <w:t>В российских условиях наиболее надежным показателем ликвидности можно считать коэффициент абсолютной ликвидности, который рассчитывается как частное от деления денежных средств на краткосрочные обязательства. В западной практике этот коэффициент рассчитывается редко, а в России его оптимальный уровень считается равным 0,2-0,25.</w:t>
      </w:r>
    </w:p>
    <w:p w:rsidR="007F23D6" w:rsidRDefault="007F23D6" w:rsidP="00460198">
      <w:pPr>
        <w:spacing w:line="360" w:lineRule="auto"/>
        <w:ind w:firstLine="720"/>
        <w:jc w:val="both"/>
        <w:rPr>
          <w:noProof/>
          <w:color w:val="000000"/>
          <w:sz w:val="28"/>
          <w:szCs w:val="28"/>
        </w:rPr>
      </w:pPr>
      <w:r>
        <w:rPr>
          <w:color w:val="000000"/>
          <w:sz w:val="28"/>
          <w:szCs w:val="28"/>
        </w:rPr>
        <w:t>К</w:t>
      </w:r>
      <w:r>
        <w:rPr>
          <w:color w:val="000000"/>
          <w:sz w:val="18"/>
          <w:szCs w:val="18"/>
        </w:rPr>
        <w:t>а</w:t>
      </w:r>
      <w:r w:rsidRPr="007F23D6">
        <w:rPr>
          <w:color w:val="000000"/>
          <w:sz w:val="18"/>
          <w:szCs w:val="18"/>
        </w:rPr>
        <w:t>л</w:t>
      </w:r>
      <w:r w:rsidRPr="001C17CC">
        <w:rPr>
          <w:color w:val="000000"/>
          <w:sz w:val="28"/>
          <w:szCs w:val="28"/>
        </w:rPr>
        <w:t xml:space="preserve"> = (Денежные средства + Краткосрочные</w:t>
      </w:r>
      <w:r>
        <w:rPr>
          <w:color w:val="000000"/>
          <w:sz w:val="28"/>
          <w:szCs w:val="28"/>
        </w:rPr>
        <w:t xml:space="preserve"> финансовые</w:t>
      </w:r>
      <w:r w:rsidRPr="001C17CC">
        <w:rPr>
          <w:color w:val="000000"/>
          <w:sz w:val="28"/>
          <w:szCs w:val="28"/>
        </w:rPr>
        <w:t xml:space="preserve"> вложения) / Краткосрочные обязательства = </w:t>
      </w:r>
      <w:r w:rsidRPr="001C17CC">
        <w:rPr>
          <w:noProof/>
          <w:color w:val="000000"/>
          <w:sz w:val="28"/>
          <w:szCs w:val="28"/>
        </w:rPr>
        <w:t>(стр.</w:t>
      </w:r>
      <w:r>
        <w:rPr>
          <w:noProof/>
          <w:color w:val="000000"/>
          <w:sz w:val="28"/>
          <w:szCs w:val="28"/>
        </w:rPr>
        <w:t> </w:t>
      </w:r>
      <w:r w:rsidRPr="001C17CC">
        <w:rPr>
          <w:noProof/>
          <w:color w:val="000000"/>
          <w:sz w:val="28"/>
          <w:szCs w:val="28"/>
        </w:rPr>
        <w:t>260 + стр.</w:t>
      </w:r>
      <w:r>
        <w:rPr>
          <w:noProof/>
          <w:color w:val="000000"/>
          <w:sz w:val="28"/>
          <w:szCs w:val="28"/>
        </w:rPr>
        <w:t> </w:t>
      </w:r>
      <w:r w:rsidRPr="001C17CC">
        <w:rPr>
          <w:noProof/>
          <w:color w:val="000000"/>
          <w:sz w:val="28"/>
          <w:szCs w:val="28"/>
        </w:rPr>
        <w:t>250) / стр.</w:t>
      </w:r>
      <w:r>
        <w:rPr>
          <w:noProof/>
          <w:color w:val="000000"/>
          <w:sz w:val="28"/>
          <w:szCs w:val="28"/>
        </w:rPr>
        <w:t> </w:t>
      </w:r>
      <w:r w:rsidRPr="001C17CC">
        <w:rPr>
          <w:noProof/>
          <w:color w:val="000000"/>
          <w:sz w:val="28"/>
          <w:szCs w:val="28"/>
        </w:rPr>
        <w:t>690</w:t>
      </w:r>
    </w:p>
    <w:p w:rsidR="007F23D6" w:rsidRPr="00460198" w:rsidRDefault="007F23D6" w:rsidP="00460198">
      <w:pPr>
        <w:spacing w:line="360" w:lineRule="auto"/>
        <w:ind w:firstLine="720"/>
        <w:jc w:val="both"/>
        <w:rPr>
          <w:sz w:val="28"/>
          <w:szCs w:val="28"/>
        </w:rPr>
      </w:pPr>
      <w:r>
        <w:rPr>
          <w:noProof/>
          <w:color w:val="000000"/>
          <w:sz w:val="28"/>
          <w:szCs w:val="28"/>
        </w:rPr>
        <w:t xml:space="preserve">За </w:t>
      </w:r>
      <w:smartTag w:uri="urn:schemas-microsoft-com:office:smarttags" w:element="metricconverter">
        <w:smartTagPr>
          <w:attr w:name="ProductID" w:val="2006 г"/>
        </w:smartTagPr>
        <w:r>
          <w:rPr>
            <w:noProof/>
            <w:color w:val="000000"/>
            <w:sz w:val="28"/>
            <w:szCs w:val="28"/>
          </w:rPr>
          <w:t>2006 г</w:t>
        </w:r>
      </w:smartTag>
      <w:r>
        <w:rPr>
          <w:noProof/>
          <w:color w:val="000000"/>
          <w:sz w:val="28"/>
          <w:szCs w:val="28"/>
        </w:rPr>
        <w:t xml:space="preserve">. </w:t>
      </w:r>
      <w:r>
        <w:rPr>
          <w:color w:val="000000"/>
          <w:sz w:val="28"/>
          <w:szCs w:val="28"/>
        </w:rPr>
        <w:t>К</w:t>
      </w:r>
      <w:r>
        <w:rPr>
          <w:color w:val="000000"/>
          <w:sz w:val="18"/>
          <w:szCs w:val="18"/>
        </w:rPr>
        <w:t>а</w:t>
      </w:r>
      <w:r w:rsidRPr="007F23D6">
        <w:rPr>
          <w:color w:val="000000"/>
          <w:sz w:val="18"/>
          <w:szCs w:val="18"/>
        </w:rPr>
        <w:t>л</w:t>
      </w:r>
      <w:r w:rsidRPr="001C17CC">
        <w:rPr>
          <w:color w:val="000000"/>
          <w:sz w:val="28"/>
          <w:szCs w:val="28"/>
        </w:rPr>
        <w:t xml:space="preserve"> </w:t>
      </w:r>
      <w:r>
        <w:rPr>
          <w:color w:val="000000"/>
          <w:sz w:val="28"/>
          <w:szCs w:val="28"/>
        </w:rPr>
        <w:t xml:space="preserve"> </w:t>
      </w:r>
      <w:r w:rsidRPr="001C17CC">
        <w:rPr>
          <w:color w:val="000000"/>
          <w:sz w:val="28"/>
          <w:szCs w:val="28"/>
        </w:rPr>
        <w:t>=</w:t>
      </w:r>
      <w:r>
        <w:rPr>
          <w:color w:val="000000"/>
          <w:sz w:val="28"/>
          <w:szCs w:val="28"/>
        </w:rPr>
        <w:t xml:space="preserve"> 5 / 38027 =  0,0001</w:t>
      </w:r>
    </w:p>
    <w:p w:rsidR="00463139" w:rsidRPr="00460198" w:rsidRDefault="007F23D6"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xml:space="preserve">. </w:t>
      </w:r>
      <w:r>
        <w:rPr>
          <w:color w:val="000000"/>
          <w:sz w:val="28"/>
          <w:szCs w:val="28"/>
        </w:rPr>
        <w:t>К</w:t>
      </w:r>
      <w:r>
        <w:rPr>
          <w:color w:val="000000"/>
          <w:sz w:val="18"/>
          <w:szCs w:val="18"/>
        </w:rPr>
        <w:t>а</w:t>
      </w:r>
      <w:r w:rsidRPr="007F23D6">
        <w:rPr>
          <w:color w:val="000000"/>
          <w:sz w:val="18"/>
          <w:szCs w:val="18"/>
        </w:rPr>
        <w:t>л</w:t>
      </w:r>
      <w:r w:rsidRPr="001C17CC">
        <w:rPr>
          <w:color w:val="000000"/>
          <w:sz w:val="28"/>
          <w:szCs w:val="28"/>
        </w:rPr>
        <w:t xml:space="preserve"> </w:t>
      </w:r>
      <w:r>
        <w:rPr>
          <w:color w:val="000000"/>
          <w:sz w:val="28"/>
          <w:szCs w:val="28"/>
        </w:rPr>
        <w:t xml:space="preserve"> </w:t>
      </w:r>
      <w:r w:rsidRPr="001C17CC">
        <w:rPr>
          <w:color w:val="000000"/>
          <w:sz w:val="28"/>
          <w:szCs w:val="28"/>
        </w:rPr>
        <w:t>=</w:t>
      </w:r>
      <w:r>
        <w:rPr>
          <w:color w:val="000000"/>
          <w:sz w:val="28"/>
          <w:szCs w:val="28"/>
        </w:rPr>
        <w:t xml:space="preserve"> 24 / 66367 = </w:t>
      </w:r>
      <w:r w:rsidR="00020464">
        <w:rPr>
          <w:color w:val="000000"/>
          <w:sz w:val="28"/>
          <w:szCs w:val="28"/>
        </w:rPr>
        <w:t>0,0004</w:t>
      </w:r>
    </w:p>
    <w:p w:rsidR="00463139" w:rsidRDefault="00463139" w:rsidP="00460198">
      <w:pPr>
        <w:spacing w:line="360" w:lineRule="auto"/>
        <w:ind w:firstLine="720"/>
        <w:jc w:val="both"/>
        <w:rPr>
          <w:sz w:val="28"/>
          <w:szCs w:val="28"/>
        </w:rPr>
      </w:pPr>
      <w:r w:rsidRPr="00460198">
        <w:rPr>
          <w:sz w:val="28"/>
          <w:szCs w:val="28"/>
        </w:rPr>
        <w:t>Показатель чистого оборотного капитала рассчитывается как разность между оборотными активами предприятия и его краткосрочными обязательствами. Чистый оборотный капитал необходим для поддержания финансовой устойчивости предприятия, поскольку превышение оборотных средств над краткосрочными обязательствами означает, что компания не только может погасить свои краткосрочные обязательства, но и имеет финансовые ресурсы для расширения своей деятельности в будущем. Недостаток чистого оборотного капитала может привести предприятие к банкротству, поскольку свидетельствует о его неспособности своевременно погасить краткосрочные обязательства. Значительное превышение чистого оборотного капитала над оптимальной потребностью в нем свидетельствует о неэффективном использовании ресурсов</w:t>
      </w:r>
      <w:r w:rsidR="00265F80">
        <w:rPr>
          <w:sz w:val="28"/>
          <w:szCs w:val="28"/>
        </w:rPr>
        <w:t xml:space="preserve"> </w:t>
      </w:r>
      <w:r w:rsidR="0028526B">
        <w:rPr>
          <w:sz w:val="28"/>
          <w:szCs w:val="28"/>
        </w:rPr>
        <w:t>[12, С. 15]</w:t>
      </w:r>
      <w:r w:rsidR="0028526B" w:rsidRPr="005458F7">
        <w:rPr>
          <w:sz w:val="28"/>
          <w:szCs w:val="28"/>
        </w:rPr>
        <w:t>.</w:t>
      </w:r>
    </w:p>
    <w:p w:rsidR="00020464" w:rsidRDefault="00020464" w:rsidP="00460198">
      <w:pPr>
        <w:spacing w:line="360" w:lineRule="auto"/>
        <w:ind w:firstLine="720"/>
        <w:jc w:val="both"/>
        <w:rPr>
          <w:sz w:val="28"/>
          <w:szCs w:val="28"/>
        </w:rPr>
      </w:pPr>
      <w:r>
        <w:rPr>
          <w:sz w:val="28"/>
          <w:szCs w:val="28"/>
        </w:rPr>
        <w:t xml:space="preserve">ЧОК = </w:t>
      </w:r>
      <w:r w:rsidRPr="00460198">
        <w:rPr>
          <w:sz w:val="28"/>
          <w:szCs w:val="28"/>
        </w:rPr>
        <w:t>оборотны</w:t>
      </w:r>
      <w:r>
        <w:rPr>
          <w:sz w:val="28"/>
          <w:szCs w:val="28"/>
        </w:rPr>
        <w:t>е</w:t>
      </w:r>
      <w:r w:rsidRPr="00460198">
        <w:rPr>
          <w:sz w:val="28"/>
          <w:szCs w:val="28"/>
        </w:rPr>
        <w:t xml:space="preserve"> актив</w:t>
      </w:r>
      <w:r>
        <w:rPr>
          <w:sz w:val="28"/>
          <w:szCs w:val="28"/>
        </w:rPr>
        <w:t>ы</w:t>
      </w:r>
      <w:r w:rsidRPr="00460198">
        <w:rPr>
          <w:sz w:val="28"/>
          <w:szCs w:val="28"/>
        </w:rPr>
        <w:t xml:space="preserve"> </w:t>
      </w:r>
      <w:r>
        <w:rPr>
          <w:sz w:val="28"/>
          <w:szCs w:val="28"/>
        </w:rPr>
        <w:t>– краткосрочные обязательства</w:t>
      </w:r>
    </w:p>
    <w:p w:rsidR="00020464" w:rsidRDefault="00020464"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ЧОК = 34206 – 38027 = -3821</w:t>
      </w:r>
    </w:p>
    <w:p w:rsidR="00463139" w:rsidRPr="00460198" w:rsidRDefault="00020464" w:rsidP="00020464">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ЧОК = 35383 – 66367 = -30984</w:t>
      </w:r>
    </w:p>
    <w:p w:rsidR="00463139" w:rsidRPr="00460198" w:rsidRDefault="00290487" w:rsidP="00020464">
      <w:pPr>
        <w:spacing w:line="360" w:lineRule="auto"/>
        <w:ind w:firstLine="720"/>
        <w:jc w:val="both"/>
        <w:rPr>
          <w:sz w:val="28"/>
          <w:szCs w:val="28"/>
        </w:rPr>
      </w:pPr>
      <w:r>
        <w:rPr>
          <w:sz w:val="28"/>
          <w:szCs w:val="28"/>
        </w:rPr>
        <w:t xml:space="preserve">2. </w:t>
      </w:r>
      <w:r w:rsidR="00020464">
        <w:rPr>
          <w:sz w:val="28"/>
          <w:szCs w:val="28"/>
        </w:rPr>
        <w:t xml:space="preserve">Коэффициенты деловой активности </w:t>
      </w:r>
      <w:r w:rsidR="00463139" w:rsidRPr="00460198">
        <w:rPr>
          <w:sz w:val="28"/>
          <w:szCs w:val="28"/>
        </w:rPr>
        <w:t xml:space="preserve">- характеризуют эффективность использования предприятием своих средств. К этой группе относятся различные показатели оборачиваемости, поскольку скорость оборота, т.е. превращения в денежную форму, средств оказывает непосредственное влияние на платежеспособность предприятия. </w:t>
      </w:r>
    </w:p>
    <w:p w:rsidR="00463139" w:rsidRDefault="00463139" w:rsidP="00460198">
      <w:pPr>
        <w:spacing w:line="360" w:lineRule="auto"/>
        <w:ind w:firstLine="720"/>
        <w:jc w:val="both"/>
        <w:rPr>
          <w:sz w:val="28"/>
          <w:szCs w:val="28"/>
        </w:rPr>
      </w:pPr>
      <w:r w:rsidRPr="00460198">
        <w:rPr>
          <w:sz w:val="28"/>
          <w:szCs w:val="28"/>
        </w:rPr>
        <w:t>Коэффициент оборачиваемости активов - отношение выручки от реализации продукции ко всему итогу актива баланса - характеризует эффективность использования фирмой всех имеющихся ресурсов, независимо от источников их привлечения, т.е. показывает, сколько раз за период совершается полный цикл производства и обращения, приносящий соответствующий эффект в виде прибыли, или сколько денежных единиц реализованной продукции принесла каждая денежная единица активов.</w:t>
      </w:r>
    </w:p>
    <w:p w:rsidR="00020464" w:rsidRDefault="00020464" w:rsidP="00460198">
      <w:pPr>
        <w:spacing w:line="360" w:lineRule="auto"/>
        <w:ind w:firstLine="720"/>
        <w:jc w:val="both"/>
        <w:rPr>
          <w:sz w:val="28"/>
          <w:szCs w:val="28"/>
        </w:rPr>
      </w:pPr>
      <w:r>
        <w:rPr>
          <w:sz w:val="28"/>
          <w:szCs w:val="28"/>
        </w:rPr>
        <w:t>К</w:t>
      </w:r>
      <w:r w:rsidRPr="00020464">
        <w:rPr>
          <w:sz w:val="18"/>
          <w:szCs w:val="18"/>
        </w:rPr>
        <w:t>об.ак.</w:t>
      </w:r>
      <w:r>
        <w:rPr>
          <w:sz w:val="28"/>
          <w:szCs w:val="28"/>
        </w:rPr>
        <w:t xml:space="preserve"> = </w:t>
      </w:r>
      <w:r w:rsidR="00437FD1">
        <w:rPr>
          <w:sz w:val="28"/>
          <w:szCs w:val="28"/>
        </w:rPr>
        <w:t xml:space="preserve">выручка то реализации / </w:t>
      </w:r>
      <w:r w:rsidR="00652292">
        <w:rPr>
          <w:sz w:val="28"/>
          <w:szCs w:val="28"/>
        </w:rPr>
        <w:t>валюта</w:t>
      </w:r>
      <w:r w:rsidR="00437FD1">
        <w:rPr>
          <w:sz w:val="28"/>
          <w:szCs w:val="28"/>
        </w:rPr>
        <w:t xml:space="preserve"> баланса</w:t>
      </w:r>
    </w:p>
    <w:p w:rsidR="00437FD1" w:rsidRDefault="00437FD1"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 23065 / 89581 = 0,26</w:t>
      </w:r>
    </w:p>
    <w:p w:rsidR="00463139" w:rsidRPr="00460198" w:rsidRDefault="00437FD1" w:rsidP="00437FD1">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xml:space="preserve">. = 28916 / 117720 = 0,26 </w:t>
      </w:r>
    </w:p>
    <w:p w:rsidR="00463139" w:rsidRDefault="00463139" w:rsidP="00460198">
      <w:pPr>
        <w:spacing w:line="360" w:lineRule="auto"/>
        <w:ind w:firstLine="720"/>
        <w:jc w:val="both"/>
        <w:rPr>
          <w:sz w:val="28"/>
          <w:szCs w:val="28"/>
        </w:rPr>
      </w:pPr>
      <w:r w:rsidRPr="00460198">
        <w:rPr>
          <w:sz w:val="28"/>
          <w:szCs w:val="28"/>
        </w:rPr>
        <w:t>По коэффициенту оборачиваемости дебиторской задолженности судят, сколько раз в среднем дебиторская задолженность превращалась в денежные средства в течение отчетного периода. Коэффициент рассчитывается посредством деления выручки от реализации продукции на среднегодовую стоимость чистой дебиторской задолженности. Чтобы сопоставить условия коммерческого кредитования, которыми предприятие пользуется у других компаний, с теми условиями кредитования, которые предприятие предоставляет другим компаниям, можно сравнить данный показатель с коэффициентом оборачиваемости кредиторской задолженности</w:t>
      </w:r>
      <w:r w:rsidR="00265F80">
        <w:rPr>
          <w:sz w:val="28"/>
          <w:szCs w:val="28"/>
        </w:rPr>
        <w:t xml:space="preserve"> </w:t>
      </w:r>
      <w:r w:rsidR="0028526B">
        <w:rPr>
          <w:sz w:val="28"/>
          <w:szCs w:val="28"/>
        </w:rPr>
        <w:t>[12, С. 16]</w:t>
      </w:r>
      <w:r w:rsidR="0028526B" w:rsidRPr="005458F7">
        <w:rPr>
          <w:sz w:val="28"/>
          <w:szCs w:val="28"/>
        </w:rPr>
        <w:t>.</w:t>
      </w:r>
    </w:p>
    <w:p w:rsidR="00437FD1" w:rsidRDefault="00437FD1" w:rsidP="00460198">
      <w:pPr>
        <w:spacing w:line="360" w:lineRule="auto"/>
        <w:ind w:firstLine="720"/>
        <w:jc w:val="both"/>
        <w:rPr>
          <w:sz w:val="28"/>
          <w:szCs w:val="28"/>
        </w:rPr>
      </w:pPr>
      <w:r>
        <w:rPr>
          <w:sz w:val="28"/>
          <w:szCs w:val="28"/>
        </w:rPr>
        <w:t>К</w:t>
      </w:r>
      <w:r w:rsidRPr="00437FD1">
        <w:rPr>
          <w:sz w:val="18"/>
          <w:szCs w:val="18"/>
        </w:rPr>
        <w:t xml:space="preserve">об.д.з. </w:t>
      </w:r>
      <w:r>
        <w:rPr>
          <w:sz w:val="28"/>
          <w:szCs w:val="28"/>
        </w:rPr>
        <w:t>= выручка от реализации / дебиторская задолженность</w:t>
      </w:r>
    </w:p>
    <w:p w:rsidR="00437FD1" w:rsidRDefault="00437FD1"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 23065 / 781 = 29,53</w:t>
      </w:r>
    </w:p>
    <w:p w:rsidR="00463139" w:rsidRPr="00460198" w:rsidRDefault="00437FD1" w:rsidP="00437FD1">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 28916 / 591 = 48,93</w:t>
      </w:r>
    </w:p>
    <w:p w:rsidR="00463139" w:rsidRPr="00460198" w:rsidRDefault="00463139" w:rsidP="00460198">
      <w:pPr>
        <w:spacing w:line="360" w:lineRule="auto"/>
        <w:ind w:firstLine="720"/>
        <w:jc w:val="both"/>
        <w:rPr>
          <w:sz w:val="28"/>
          <w:szCs w:val="28"/>
        </w:rPr>
      </w:pPr>
      <w:r w:rsidRPr="00460198">
        <w:rPr>
          <w:sz w:val="28"/>
          <w:szCs w:val="28"/>
        </w:rPr>
        <w:t>Коэффициент оборачиваемости кредиторской задолженности рассчитывается как частное от деления себестоимости реализованной продукции на среднегодовую стоимость кредиторской задолженности и показывает, сколько компании требуется оборотов для оплаты выставленных ей счетов. Коэффициенты оборачиваемости дебиторской и кредиторской задолженности можно также рассчитать в днях. Для этого необходимо количество дней в году разделить на рассмотренные показатели. Это покажет, сколько в среднем дней требуется для оплаты соответственно дебиторской или кредиторской задолженности.</w:t>
      </w:r>
    </w:p>
    <w:p w:rsidR="00437FD1" w:rsidRDefault="00437FD1" w:rsidP="00437FD1">
      <w:pPr>
        <w:spacing w:line="360" w:lineRule="auto"/>
        <w:ind w:firstLine="720"/>
        <w:jc w:val="both"/>
        <w:rPr>
          <w:sz w:val="28"/>
          <w:szCs w:val="28"/>
        </w:rPr>
      </w:pPr>
      <w:r>
        <w:rPr>
          <w:sz w:val="28"/>
          <w:szCs w:val="28"/>
        </w:rPr>
        <w:t>К</w:t>
      </w:r>
      <w:r w:rsidRPr="00437FD1">
        <w:rPr>
          <w:sz w:val="18"/>
          <w:szCs w:val="18"/>
        </w:rPr>
        <w:t>об.</w:t>
      </w:r>
      <w:r>
        <w:rPr>
          <w:sz w:val="18"/>
          <w:szCs w:val="18"/>
        </w:rPr>
        <w:t>к</w:t>
      </w:r>
      <w:r w:rsidRPr="00437FD1">
        <w:rPr>
          <w:sz w:val="18"/>
          <w:szCs w:val="18"/>
        </w:rPr>
        <w:t xml:space="preserve">.з. </w:t>
      </w:r>
      <w:r>
        <w:rPr>
          <w:sz w:val="28"/>
          <w:szCs w:val="28"/>
        </w:rPr>
        <w:t xml:space="preserve">= </w:t>
      </w:r>
      <w:r w:rsidR="000054F8">
        <w:rPr>
          <w:sz w:val="28"/>
          <w:szCs w:val="28"/>
        </w:rPr>
        <w:t>себестоимость реализованной продукции</w:t>
      </w:r>
      <w:r>
        <w:rPr>
          <w:sz w:val="28"/>
          <w:szCs w:val="28"/>
        </w:rPr>
        <w:t xml:space="preserve"> / кредиторская задолженность</w:t>
      </w:r>
    </w:p>
    <w:p w:rsidR="00437FD1" w:rsidRDefault="00437FD1" w:rsidP="00437FD1">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xml:space="preserve">. = </w:t>
      </w:r>
      <w:r w:rsidR="000054F8">
        <w:rPr>
          <w:sz w:val="28"/>
          <w:szCs w:val="28"/>
        </w:rPr>
        <w:t>23791</w:t>
      </w:r>
      <w:r>
        <w:rPr>
          <w:sz w:val="28"/>
          <w:szCs w:val="28"/>
        </w:rPr>
        <w:t xml:space="preserve"> / </w:t>
      </w:r>
      <w:r w:rsidR="000054F8">
        <w:rPr>
          <w:sz w:val="28"/>
          <w:szCs w:val="28"/>
        </w:rPr>
        <w:t>20432</w:t>
      </w:r>
      <w:r>
        <w:rPr>
          <w:sz w:val="28"/>
          <w:szCs w:val="28"/>
        </w:rPr>
        <w:t xml:space="preserve"> = </w:t>
      </w:r>
      <w:r w:rsidR="000054F8">
        <w:rPr>
          <w:sz w:val="28"/>
          <w:szCs w:val="28"/>
        </w:rPr>
        <w:t>1,16</w:t>
      </w:r>
    </w:p>
    <w:p w:rsidR="000054F8" w:rsidRPr="00460198" w:rsidRDefault="00437FD1" w:rsidP="000054F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w:t>
      </w:r>
      <w:r w:rsidR="000054F8">
        <w:rPr>
          <w:sz w:val="28"/>
          <w:szCs w:val="28"/>
        </w:rPr>
        <w:t xml:space="preserve"> = 29855 / 20642 = 1,45</w:t>
      </w:r>
    </w:p>
    <w:p w:rsidR="00463139" w:rsidRPr="00460198" w:rsidRDefault="00463139" w:rsidP="00460198">
      <w:pPr>
        <w:spacing w:line="360" w:lineRule="auto"/>
        <w:ind w:firstLine="720"/>
        <w:jc w:val="both"/>
        <w:rPr>
          <w:sz w:val="28"/>
          <w:szCs w:val="28"/>
        </w:rPr>
      </w:pPr>
      <w:r w:rsidRPr="00460198">
        <w:rPr>
          <w:sz w:val="28"/>
          <w:szCs w:val="28"/>
        </w:rPr>
        <w:t>Коэффициент оборачиваемости материально-производственных запасов отражает скорость реализации этих запасов. Он рассчитывается как частное от деления себестоимости реализованной продукции на среднегодовую стоимость материально-производственных запасов. Для расчета коэффициента в днях необходимо количество дней разделить на рассмотренный показатель. Так можно узнать, сколько дней требуется для продажи (без оплаты) материально-производственных запасов. В целом, чем выше показатель оборачиваемости запасов, тем меньше средств связано в этой наименее ликвидной статье оборотных средств, тем более ликвидную структуру имеют оборотные средства и тем устойчивее финансовое положение предприятия при прочих равных условиях.</w:t>
      </w:r>
    </w:p>
    <w:p w:rsidR="000054F8" w:rsidRDefault="000054F8" w:rsidP="00460198">
      <w:pPr>
        <w:spacing w:line="360" w:lineRule="auto"/>
        <w:ind w:firstLine="720"/>
        <w:jc w:val="both"/>
        <w:rPr>
          <w:sz w:val="28"/>
          <w:szCs w:val="28"/>
        </w:rPr>
      </w:pPr>
      <w:r>
        <w:rPr>
          <w:sz w:val="28"/>
          <w:szCs w:val="28"/>
        </w:rPr>
        <w:t>К</w:t>
      </w:r>
      <w:r w:rsidRPr="000054F8">
        <w:rPr>
          <w:sz w:val="18"/>
          <w:szCs w:val="18"/>
        </w:rPr>
        <w:t xml:space="preserve">об. мпз. </w:t>
      </w:r>
      <w:r>
        <w:rPr>
          <w:sz w:val="28"/>
          <w:szCs w:val="28"/>
        </w:rPr>
        <w:t>=</w:t>
      </w:r>
      <w:r w:rsidRPr="000054F8">
        <w:rPr>
          <w:sz w:val="28"/>
          <w:szCs w:val="28"/>
        </w:rPr>
        <w:t xml:space="preserve"> </w:t>
      </w:r>
      <w:r>
        <w:rPr>
          <w:sz w:val="28"/>
          <w:szCs w:val="28"/>
        </w:rPr>
        <w:t>себестоимость реализованной продукции / стоимость запасов</w:t>
      </w:r>
    </w:p>
    <w:p w:rsidR="000054F8" w:rsidRDefault="000054F8" w:rsidP="000054F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 23791 / 32416 = 0,73</w:t>
      </w:r>
    </w:p>
    <w:p w:rsidR="00463139" w:rsidRPr="00460198" w:rsidRDefault="000054F8" w:rsidP="000054F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 29855 / 32542 = 0,92</w:t>
      </w:r>
    </w:p>
    <w:p w:rsidR="00463139" w:rsidRDefault="00463139" w:rsidP="00460198">
      <w:pPr>
        <w:spacing w:line="360" w:lineRule="auto"/>
        <w:ind w:firstLine="720"/>
        <w:jc w:val="both"/>
        <w:rPr>
          <w:sz w:val="28"/>
          <w:szCs w:val="28"/>
        </w:rPr>
      </w:pPr>
      <w:r w:rsidRPr="00460198">
        <w:rPr>
          <w:sz w:val="28"/>
          <w:szCs w:val="28"/>
        </w:rPr>
        <w:t>Длительность операционного цикла - показатель, по которому можно определить, сколько дней в среднем требуется для производства, продажи и оплаты продукции предприятия, иначе говоря, в течение какого периода денежные средства связаны в материально-производственных запасах. Данный показатель рассчитывается как сумма периода оборачиваемости запасов и периода оборачиваемости дебиторской задолженности.</w:t>
      </w:r>
    </w:p>
    <w:p w:rsidR="000054F8" w:rsidRPr="00460198" w:rsidRDefault="000054F8" w:rsidP="00460198">
      <w:pPr>
        <w:spacing w:line="360" w:lineRule="auto"/>
        <w:ind w:firstLine="720"/>
        <w:jc w:val="both"/>
        <w:rPr>
          <w:sz w:val="28"/>
          <w:szCs w:val="28"/>
        </w:rPr>
      </w:pPr>
      <w:r>
        <w:rPr>
          <w:sz w:val="28"/>
          <w:szCs w:val="28"/>
        </w:rPr>
        <w:t>ДОЦ = ПО</w:t>
      </w:r>
      <w:r w:rsidRPr="000054F8">
        <w:rPr>
          <w:sz w:val="18"/>
          <w:szCs w:val="18"/>
        </w:rPr>
        <w:t>з</w:t>
      </w:r>
      <w:r>
        <w:rPr>
          <w:sz w:val="28"/>
          <w:szCs w:val="28"/>
        </w:rPr>
        <w:t xml:space="preserve"> + По</w:t>
      </w:r>
      <w:r w:rsidRPr="000054F8">
        <w:rPr>
          <w:sz w:val="18"/>
          <w:szCs w:val="18"/>
        </w:rPr>
        <w:t>д.з.</w:t>
      </w:r>
    </w:p>
    <w:p w:rsidR="00463139" w:rsidRDefault="006719A9" w:rsidP="00460198">
      <w:pPr>
        <w:spacing w:line="360" w:lineRule="auto"/>
        <w:ind w:firstLine="720"/>
        <w:jc w:val="both"/>
        <w:rPr>
          <w:sz w:val="28"/>
          <w:szCs w:val="28"/>
        </w:rPr>
      </w:pPr>
      <w:r>
        <w:rPr>
          <w:sz w:val="28"/>
          <w:szCs w:val="28"/>
        </w:rPr>
        <w:t>ПО</w:t>
      </w:r>
      <w:r w:rsidRPr="000054F8">
        <w:rPr>
          <w:sz w:val="18"/>
          <w:szCs w:val="18"/>
        </w:rPr>
        <w:t>з</w:t>
      </w:r>
      <w:r w:rsidRPr="006719A9">
        <w:rPr>
          <w:sz w:val="28"/>
          <w:szCs w:val="28"/>
        </w:rPr>
        <w:t xml:space="preserve"> =</w:t>
      </w:r>
      <w:r>
        <w:rPr>
          <w:sz w:val="18"/>
          <w:szCs w:val="18"/>
        </w:rPr>
        <w:t xml:space="preserve"> </w:t>
      </w:r>
      <w:r>
        <w:rPr>
          <w:sz w:val="28"/>
          <w:szCs w:val="28"/>
        </w:rPr>
        <w:t>запасы * 365 / выручка то реализации продукции</w:t>
      </w:r>
    </w:p>
    <w:p w:rsidR="006719A9" w:rsidRDefault="00A87556"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xml:space="preserve">. </w:t>
      </w:r>
      <w:r w:rsidR="006719A9">
        <w:rPr>
          <w:sz w:val="28"/>
          <w:szCs w:val="28"/>
        </w:rPr>
        <w:t>ПО</w:t>
      </w:r>
      <w:r w:rsidR="006719A9" w:rsidRPr="000054F8">
        <w:rPr>
          <w:sz w:val="18"/>
          <w:szCs w:val="18"/>
        </w:rPr>
        <w:t>з</w:t>
      </w:r>
      <w:r w:rsidR="006719A9" w:rsidRPr="006719A9">
        <w:rPr>
          <w:sz w:val="28"/>
          <w:szCs w:val="28"/>
        </w:rPr>
        <w:t xml:space="preserve"> =</w:t>
      </w:r>
      <w:r w:rsidR="006719A9">
        <w:rPr>
          <w:sz w:val="28"/>
          <w:szCs w:val="28"/>
        </w:rPr>
        <w:t xml:space="preserve"> 32416 * 365 / 23065 = 513 дн.</w:t>
      </w:r>
    </w:p>
    <w:p w:rsidR="00A87556" w:rsidRDefault="00A87556"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ПО</w:t>
      </w:r>
      <w:r w:rsidRPr="000054F8">
        <w:rPr>
          <w:sz w:val="18"/>
          <w:szCs w:val="18"/>
        </w:rPr>
        <w:t>з</w:t>
      </w:r>
      <w:r w:rsidRPr="006719A9">
        <w:rPr>
          <w:sz w:val="28"/>
          <w:szCs w:val="28"/>
        </w:rPr>
        <w:t xml:space="preserve"> =</w:t>
      </w:r>
      <w:r>
        <w:rPr>
          <w:sz w:val="28"/>
          <w:szCs w:val="28"/>
        </w:rPr>
        <w:t xml:space="preserve"> 32542 * 365 / 28916 = 411 дн.</w:t>
      </w:r>
    </w:p>
    <w:p w:rsidR="006719A9" w:rsidRDefault="006719A9" w:rsidP="006719A9">
      <w:pPr>
        <w:spacing w:line="360" w:lineRule="auto"/>
        <w:ind w:firstLine="720"/>
        <w:jc w:val="both"/>
        <w:rPr>
          <w:sz w:val="28"/>
          <w:szCs w:val="28"/>
        </w:rPr>
      </w:pPr>
      <w:r>
        <w:rPr>
          <w:sz w:val="28"/>
          <w:szCs w:val="28"/>
        </w:rPr>
        <w:t>По</w:t>
      </w:r>
      <w:r>
        <w:rPr>
          <w:sz w:val="18"/>
          <w:szCs w:val="18"/>
        </w:rPr>
        <w:t>д.з.</w:t>
      </w:r>
      <w:r w:rsidRPr="006719A9">
        <w:rPr>
          <w:sz w:val="28"/>
          <w:szCs w:val="28"/>
        </w:rPr>
        <w:t xml:space="preserve"> =</w:t>
      </w:r>
      <w:r>
        <w:rPr>
          <w:sz w:val="18"/>
          <w:szCs w:val="18"/>
        </w:rPr>
        <w:t xml:space="preserve"> </w:t>
      </w:r>
      <w:r w:rsidR="00A87556">
        <w:rPr>
          <w:sz w:val="28"/>
          <w:szCs w:val="28"/>
        </w:rPr>
        <w:t>дебиторская задолженность</w:t>
      </w:r>
      <w:r>
        <w:rPr>
          <w:sz w:val="28"/>
          <w:szCs w:val="28"/>
        </w:rPr>
        <w:t xml:space="preserve"> * 365 / выручка то реализации продукции</w:t>
      </w:r>
    </w:p>
    <w:p w:rsidR="006719A9" w:rsidRDefault="00A87556"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По</w:t>
      </w:r>
      <w:r>
        <w:rPr>
          <w:sz w:val="18"/>
          <w:szCs w:val="18"/>
        </w:rPr>
        <w:t>д.з.</w:t>
      </w:r>
      <w:r w:rsidRPr="006719A9">
        <w:rPr>
          <w:sz w:val="28"/>
          <w:szCs w:val="28"/>
        </w:rPr>
        <w:t xml:space="preserve"> =</w:t>
      </w:r>
      <w:r>
        <w:rPr>
          <w:sz w:val="28"/>
          <w:szCs w:val="28"/>
        </w:rPr>
        <w:t xml:space="preserve"> 781 * 365 / 23065 = 12 дн.</w:t>
      </w:r>
    </w:p>
    <w:p w:rsidR="00A87556" w:rsidRDefault="00A87556"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По</w:t>
      </w:r>
      <w:r>
        <w:rPr>
          <w:sz w:val="18"/>
          <w:szCs w:val="18"/>
        </w:rPr>
        <w:t>д.з.</w:t>
      </w:r>
      <w:r w:rsidRPr="006719A9">
        <w:rPr>
          <w:sz w:val="28"/>
          <w:szCs w:val="28"/>
        </w:rPr>
        <w:t xml:space="preserve"> =</w:t>
      </w:r>
      <w:r>
        <w:rPr>
          <w:sz w:val="28"/>
          <w:szCs w:val="28"/>
        </w:rPr>
        <w:t xml:space="preserve"> 591* 365 / 28916 = 8 дн.</w:t>
      </w:r>
    </w:p>
    <w:p w:rsidR="00A87556" w:rsidRDefault="00A87556"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 ДОЦ = 513 + 12 = 525 дн.</w:t>
      </w:r>
    </w:p>
    <w:p w:rsidR="00A87556" w:rsidRPr="006719A9" w:rsidRDefault="00A87556"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w:t>
      </w:r>
      <w:r w:rsidRPr="00A87556">
        <w:rPr>
          <w:sz w:val="28"/>
          <w:szCs w:val="28"/>
        </w:rPr>
        <w:t xml:space="preserve"> </w:t>
      </w:r>
      <w:r>
        <w:rPr>
          <w:sz w:val="28"/>
          <w:szCs w:val="28"/>
        </w:rPr>
        <w:t>ДОЦ = 411 + 8 = 419 дн.</w:t>
      </w:r>
    </w:p>
    <w:p w:rsidR="0028526B" w:rsidRDefault="00A87556" w:rsidP="00A87556">
      <w:pPr>
        <w:spacing w:line="360" w:lineRule="auto"/>
        <w:ind w:firstLine="720"/>
        <w:jc w:val="both"/>
        <w:rPr>
          <w:sz w:val="28"/>
          <w:szCs w:val="28"/>
        </w:rPr>
      </w:pPr>
      <w:r w:rsidRPr="00A87556">
        <w:rPr>
          <w:sz w:val="28"/>
          <w:szCs w:val="28"/>
        </w:rPr>
        <w:t>Финансовый цикл начинается с момента оплаты поставщикам данных материалов (погашение кредиторской задолженности) и заканчивается в момент получения денег от покупателей за отгруженную продукцию (погашение дебиторской задолженности). Финансовый цикл — это период, в течение которого компания теряет свои деньги</w:t>
      </w:r>
      <w:r w:rsidR="00265F80">
        <w:rPr>
          <w:sz w:val="28"/>
          <w:szCs w:val="28"/>
        </w:rPr>
        <w:t xml:space="preserve"> </w:t>
      </w:r>
      <w:r w:rsidR="0028526B">
        <w:rPr>
          <w:sz w:val="28"/>
          <w:szCs w:val="28"/>
        </w:rPr>
        <w:t>[10, С. 11]</w:t>
      </w:r>
      <w:r w:rsidR="0028526B" w:rsidRPr="005458F7">
        <w:rPr>
          <w:sz w:val="28"/>
          <w:szCs w:val="28"/>
        </w:rPr>
        <w:t>.</w:t>
      </w:r>
    </w:p>
    <w:p w:rsidR="00463139" w:rsidRDefault="0028526B" w:rsidP="00A87556">
      <w:pPr>
        <w:spacing w:line="360" w:lineRule="auto"/>
        <w:ind w:firstLine="720"/>
        <w:jc w:val="both"/>
        <w:rPr>
          <w:sz w:val="28"/>
          <w:szCs w:val="28"/>
        </w:rPr>
      </w:pPr>
      <w:r w:rsidRPr="00A87556">
        <w:rPr>
          <w:sz w:val="28"/>
          <w:szCs w:val="28"/>
        </w:rPr>
        <w:t xml:space="preserve"> </w:t>
      </w:r>
      <w:r w:rsidR="00A87556" w:rsidRPr="00A87556">
        <w:rPr>
          <w:sz w:val="28"/>
          <w:szCs w:val="28"/>
        </w:rPr>
        <w:t>Финансовый цикл = Операционный цикл - Период оборота кредиторской задолженности</w:t>
      </w:r>
    </w:p>
    <w:p w:rsidR="00A87556" w:rsidRDefault="00A87556" w:rsidP="00A87556">
      <w:pPr>
        <w:spacing w:line="360" w:lineRule="auto"/>
        <w:ind w:firstLine="720"/>
        <w:jc w:val="both"/>
        <w:rPr>
          <w:sz w:val="28"/>
          <w:szCs w:val="28"/>
        </w:rPr>
      </w:pPr>
      <w:r>
        <w:rPr>
          <w:sz w:val="28"/>
          <w:szCs w:val="28"/>
        </w:rPr>
        <w:t>ПО</w:t>
      </w:r>
      <w:r w:rsidRPr="00A87556">
        <w:rPr>
          <w:sz w:val="18"/>
          <w:szCs w:val="18"/>
        </w:rPr>
        <w:t xml:space="preserve">к.з. </w:t>
      </w:r>
      <w:r>
        <w:rPr>
          <w:sz w:val="28"/>
          <w:szCs w:val="28"/>
        </w:rPr>
        <w:t>= кредиторская задолженность * 365 / выручка то реализации продукции</w:t>
      </w:r>
    </w:p>
    <w:p w:rsidR="00A87556" w:rsidRDefault="00A87556" w:rsidP="00A87556">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A87556">
        <w:rPr>
          <w:sz w:val="28"/>
          <w:szCs w:val="28"/>
        </w:rPr>
        <w:t xml:space="preserve"> </w:t>
      </w:r>
      <w:r>
        <w:rPr>
          <w:sz w:val="28"/>
          <w:szCs w:val="28"/>
        </w:rPr>
        <w:t>ПО</w:t>
      </w:r>
      <w:r w:rsidR="00BA25A0">
        <w:rPr>
          <w:sz w:val="18"/>
          <w:szCs w:val="18"/>
        </w:rPr>
        <w:t>к</w:t>
      </w:r>
      <w:r w:rsidRPr="00A87556">
        <w:rPr>
          <w:sz w:val="18"/>
          <w:szCs w:val="18"/>
        </w:rPr>
        <w:t>з</w:t>
      </w:r>
      <w:r w:rsidR="00BA25A0">
        <w:rPr>
          <w:sz w:val="18"/>
          <w:szCs w:val="18"/>
        </w:rPr>
        <w:t xml:space="preserve">  </w:t>
      </w:r>
      <w:r>
        <w:rPr>
          <w:sz w:val="28"/>
          <w:szCs w:val="28"/>
        </w:rPr>
        <w:t>= 20432 * 365 / 23065 = 323 дн.</w:t>
      </w:r>
    </w:p>
    <w:p w:rsidR="00A87556" w:rsidRDefault="00A87556" w:rsidP="00A87556">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ПО</w:t>
      </w:r>
      <w:r w:rsidR="00BA25A0">
        <w:rPr>
          <w:sz w:val="18"/>
          <w:szCs w:val="18"/>
        </w:rPr>
        <w:t>кз</w:t>
      </w:r>
      <w:r w:rsidRPr="00A87556">
        <w:rPr>
          <w:sz w:val="18"/>
          <w:szCs w:val="18"/>
        </w:rPr>
        <w:t xml:space="preserve"> </w:t>
      </w:r>
      <w:r>
        <w:rPr>
          <w:sz w:val="28"/>
          <w:szCs w:val="28"/>
        </w:rPr>
        <w:t>= 20642 * 365 / 28916 = 261 дн.</w:t>
      </w:r>
    </w:p>
    <w:p w:rsidR="00BA25A0" w:rsidRDefault="00BA25A0" w:rsidP="00BA25A0">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A87556">
        <w:rPr>
          <w:sz w:val="28"/>
          <w:szCs w:val="28"/>
        </w:rPr>
        <w:t xml:space="preserve"> </w:t>
      </w:r>
      <w:r>
        <w:rPr>
          <w:sz w:val="28"/>
          <w:szCs w:val="28"/>
        </w:rPr>
        <w:t>ФЦ = 525 – 323 = 202 дн.</w:t>
      </w:r>
    </w:p>
    <w:p w:rsidR="00BA25A0" w:rsidRPr="00A87556" w:rsidRDefault="00BA25A0" w:rsidP="00BA25A0">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ФЦ = 419 – 261 = 158 дн.</w:t>
      </w:r>
    </w:p>
    <w:p w:rsidR="00463139" w:rsidRPr="00460198" w:rsidRDefault="00290487" w:rsidP="00BA25A0">
      <w:pPr>
        <w:spacing w:line="360" w:lineRule="auto"/>
        <w:ind w:firstLine="720"/>
        <w:jc w:val="both"/>
        <w:rPr>
          <w:sz w:val="28"/>
          <w:szCs w:val="28"/>
        </w:rPr>
      </w:pPr>
      <w:r>
        <w:rPr>
          <w:sz w:val="28"/>
          <w:szCs w:val="28"/>
        </w:rPr>
        <w:t xml:space="preserve">3. </w:t>
      </w:r>
      <w:r w:rsidR="00BA25A0">
        <w:rPr>
          <w:sz w:val="28"/>
          <w:szCs w:val="28"/>
        </w:rPr>
        <w:t>Коэффициенты рентабельности</w:t>
      </w:r>
      <w:r w:rsidR="00463139" w:rsidRPr="00460198">
        <w:rPr>
          <w:sz w:val="28"/>
          <w:szCs w:val="28"/>
        </w:rPr>
        <w:t xml:space="preserve"> (прибыльности) - отражают прибыльность компании.</w:t>
      </w:r>
    </w:p>
    <w:p w:rsidR="00463139" w:rsidRDefault="00463139" w:rsidP="00BA25A0">
      <w:pPr>
        <w:spacing w:line="360" w:lineRule="auto"/>
        <w:ind w:firstLine="720"/>
        <w:jc w:val="both"/>
        <w:rPr>
          <w:sz w:val="28"/>
          <w:szCs w:val="28"/>
        </w:rPr>
      </w:pPr>
      <w:r w:rsidRPr="00460198">
        <w:rPr>
          <w:sz w:val="28"/>
          <w:szCs w:val="28"/>
        </w:rPr>
        <w:t>Рентабельность реализации рассчитывается как отношение чистой прибыли после уплаты налога к объему реализованной продукции. Этот показатель отражает, сколько денежных единиц чистой прибыли принесла каждая денежная единица реализованной продукции.</w:t>
      </w:r>
    </w:p>
    <w:p w:rsidR="00BA25A0" w:rsidRDefault="00BA25A0" w:rsidP="00BA25A0">
      <w:pPr>
        <w:spacing w:line="360" w:lineRule="auto"/>
        <w:ind w:firstLine="720"/>
        <w:jc w:val="both"/>
        <w:rPr>
          <w:sz w:val="28"/>
          <w:szCs w:val="28"/>
        </w:rPr>
      </w:pPr>
      <w:r>
        <w:rPr>
          <w:sz w:val="28"/>
          <w:szCs w:val="28"/>
        </w:rPr>
        <w:t>Робщ. = чистая прибыль / выручка то реализации продукции * 100 %</w:t>
      </w:r>
    </w:p>
    <w:p w:rsidR="00BA25A0" w:rsidRDefault="00BA25A0" w:rsidP="00BA25A0">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A87556">
        <w:rPr>
          <w:sz w:val="28"/>
          <w:szCs w:val="28"/>
        </w:rPr>
        <w:t xml:space="preserve"> </w:t>
      </w:r>
      <w:r>
        <w:rPr>
          <w:sz w:val="28"/>
          <w:szCs w:val="28"/>
        </w:rPr>
        <w:t xml:space="preserve">Робщ. = </w:t>
      </w:r>
      <w:r w:rsidR="00517A06">
        <w:rPr>
          <w:sz w:val="28"/>
          <w:szCs w:val="28"/>
        </w:rPr>
        <w:t>2173</w:t>
      </w:r>
      <w:r w:rsidR="00845E32">
        <w:rPr>
          <w:sz w:val="28"/>
          <w:szCs w:val="28"/>
        </w:rPr>
        <w:t xml:space="preserve"> / 23065 * 100 % = 9,42 %</w:t>
      </w:r>
    </w:p>
    <w:p w:rsidR="00BA25A0" w:rsidRPr="00460198" w:rsidRDefault="00BA25A0" w:rsidP="00BA25A0">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xml:space="preserve">. Робщ. = </w:t>
      </w:r>
      <w:r w:rsidR="00845E32">
        <w:rPr>
          <w:sz w:val="28"/>
          <w:szCs w:val="28"/>
        </w:rPr>
        <w:t>2516 / 28916 * 100 % = 8,7 %</w:t>
      </w:r>
    </w:p>
    <w:p w:rsidR="00463139" w:rsidRDefault="00463139" w:rsidP="00460198">
      <w:pPr>
        <w:spacing w:line="360" w:lineRule="auto"/>
        <w:ind w:firstLine="720"/>
        <w:jc w:val="both"/>
        <w:rPr>
          <w:sz w:val="28"/>
          <w:szCs w:val="28"/>
        </w:rPr>
      </w:pPr>
      <w:r w:rsidRPr="00460198">
        <w:rPr>
          <w:sz w:val="28"/>
          <w:szCs w:val="28"/>
        </w:rPr>
        <w:t>Коэффициент рентабельности всех активов предприятия (рентабельность активов) рассчитывается делением чистой прибыли на среднегодовую стоимость активов предприятия. Он показывает, сколько денежных единиц потребовалось фирме для получения одной денежной единицы прибыли, независимо от источника привлечения этих средств. Этот показатель является одним из наиболее важных индикаторов конкурентоспособности предприятия. Уровень конкурентоспособности определяется посредством сравнения рентабельности всех активов данной компании со среднеотраслевым коэффициентом.</w:t>
      </w:r>
    </w:p>
    <w:p w:rsidR="00CA202E" w:rsidRDefault="00CA202E" w:rsidP="00460198">
      <w:pPr>
        <w:spacing w:line="360" w:lineRule="auto"/>
        <w:ind w:firstLine="720"/>
        <w:jc w:val="both"/>
        <w:rPr>
          <w:sz w:val="28"/>
          <w:szCs w:val="28"/>
        </w:rPr>
      </w:pPr>
      <w:r>
        <w:rPr>
          <w:sz w:val="28"/>
          <w:szCs w:val="28"/>
        </w:rPr>
        <w:t>Рен.ак. = (</w:t>
      </w:r>
      <w:r w:rsidRPr="00CA202E">
        <w:rPr>
          <w:sz w:val="28"/>
          <w:szCs w:val="28"/>
        </w:rPr>
        <w:t>чистая прибыль / активы п</w:t>
      </w:r>
      <w:r>
        <w:rPr>
          <w:sz w:val="28"/>
          <w:szCs w:val="28"/>
        </w:rPr>
        <w:t>редприятия</w:t>
      </w:r>
      <w:r w:rsidRPr="00CA202E">
        <w:rPr>
          <w:sz w:val="28"/>
          <w:szCs w:val="28"/>
        </w:rPr>
        <w:t>) * 100%</w:t>
      </w:r>
    </w:p>
    <w:p w:rsidR="00CA202E" w:rsidRDefault="00CA202E" w:rsidP="00CA202E">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A87556">
        <w:rPr>
          <w:sz w:val="28"/>
          <w:szCs w:val="28"/>
        </w:rPr>
        <w:t xml:space="preserve"> </w:t>
      </w:r>
      <w:r>
        <w:rPr>
          <w:sz w:val="28"/>
          <w:szCs w:val="28"/>
        </w:rPr>
        <w:t xml:space="preserve">Крен.ак. = </w:t>
      </w:r>
      <w:r w:rsidR="00845E32">
        <w:rPr>
          <w:sz w:val="28"/>
          <w:szCs w:val="28"/>
        </w:rPr>
        <w:t>2173 / 89581 * 100% = 22,7 %</w:t>
      </w:r>
    </w:p>
    <w:p w:rsidR="00463139" w:rsidRPr="00460198" w:rsidRDefault="00CA202E" w:rsidP="00CA202E">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xml:space="preserve">. Крен.ак. = </w:t>
      </w:r>
      <w:r w:rsidR="00845E32">
        <w:rPr>
          <w:sz w:val="28"/>
          <w:szCs w:val="28"/>
        </w:rPr>
        <w:t>2516 / 117720 * 100% = 2,13 %</w:t>
      </w:r>
    </w:p>
    <w:p w:rsidR="00463139" w:rsidRPr="00460198" w:rsidRDefault="00463139" w:rsidP="00460198">
      <w:pPr>
        <w:spacing w:line="360" w:lineRule="auto"/>
        <w:ind w:firstLine="720"/>
        <w:jc w:val="both"/>
        <w:rPr>
          <w:sz w:val="28"/>
          <w:szCs w:val="28"/>
        </w:rPr>
      </w:pPr>
      <w:r w:rsidRPr="00460198">
        <w:rPr>
          <w:sz w:val="28"/>
          <w:szCs w:val="28"/>
        </w:rPr>
        <w:t>Рентабельность собственного капитала позволяет определить эффективность использования капитала, инвестированного собственниками, и сравнить этот показатель с возможным получением дохода от другого вложения этих средств. Этот коэффициент может рассчитываться посредством деления чистой прибыли (после уплаты налогов) на среднегодовую сумму собственного капитала. Рентабельность собственного капитала показывает, сколько денежных единиц чистой прибыли заработала каждая денежная единица, вложенная собственниками компании</w:t>
      </w:r>
      <w:r w:rsidR="00265F80">
        <w:rPr>
          <w:sz w:val="28"/>
          <w:szCs w:val="28"/>
        </w:rPr>
        <w:t xml:space="preserve"> </w:t>
      </w:r>
      <w:r w:rsidR="0028526B">
        <w:rPr>
          <w:sz w:val="28"/>
          <w:szCs w:val="28"/>
        </w:rPr>
        <w:t>[10, С. 12]</w:t>
      </w:r>
      <w:r w:rsidRPr="00460198">
        <w:rPr>
          <w:sz w:val="28"/>
          <w:szCs w:val="28"/>
        </w:rPr>
        <w:t>.</w:t>
      </w:r>
    </w:p>
    <w:p w:rsidR="00463139" w:rsidRDefault="00CA202E" w:rsidP="00460198">
      <w:pPr>
        <w:spacing w:line="360" w:lineRule="auto"/>
        <w:ind w:firstLine="720"/>
        <w:jc w:val="both"/>
        <w:rPr>
          <w:sz w:val="28"/>
          <w:szCs w:val="28"/>
        </w:rPr>
      </w:pPr>
      <w:r>
        <w:rPr>
          <w:sz w:val="28"/>
          <w:szCs w:val="28"/>
        </w:rPr>
        <w:t>Рен.соб.кап. = (</w:t>
      </w:r>
      <w:r w:rsidRPr="00CA202E">
        <w:rPr>
          <w:sz w:val="28"/>
          <w:szCs w:val="28"/>
        </w:rPr>
        <w:t xml:space="preserve">чистая прибыль / </w:t>
      </w:r>
      <w:r>
        <w:rPr>
          <w:sz w:val="28"/>
          <w:szCs w:val="28"/>
        </w:rPr>
        <w:t>собственный капитал</w:t>
      </w:r>
      <w:r w:rsidRPr="00CA202E">
        <w:rPr>
          <w:sz w:val="28"/>
          <w:szCs w:val="28"/>
        </w:rPr>
        <w:t>) * 100%</w:t>
      </w:r>
    </w:p>
    <w:p w:rsidR="00CA202E" w:rsidRDefault="00CA202E" w:rsidP="00CA202E">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CA202E">
        <w:rPr>
          <w:sz w:val="28"/>
          <w:szCs w:val="28"/>
        </w:rPr>
        <w:t xml:space="preserve"> </w:t>
      </w:r>
      <w:r>
        <w:rPr>
          <w:sz w:val="28"/>
          <w:szCs w:val="28"/>
        </w:rPr>
        <w:t xml:space="preserve">Рен.соб.кап. = </w:t>
      </w:r>
      <w:r w:rsidR="00845E32">
        <w:rPr>
          <w:sz w:val="28"/>
          <w:szCs w:val="28"/>
        </w:rPr>
        <w:t>2173 / 51105 * 100 % = 4,25 %</w:t>
      </w:r>
    </w:p>
    <w:p w:rsidR="00CA202E" w:rsidRPr="00460198" w:rsidRDefault="00CA202E" w:rsidP="00CA202E">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xml:space="preserve">. Рен.соб.кап. = </w:t>
      </w:r>
      <w:r w:rsidR="00845E32">
        <w:rPr>
          <w:sz w:val="28"/>
          <w:szCs w:val="28"/>
        </w:rPr>
        <w:t>2516 / 50904 * 100 % = 4,9 %</w:t>
      </w:r>
    </w:p>
    <w:p w:rsidR="00463139" w:rsidRPr="00460198" w:rsidRDefault="00290487" w:rsidP="00CA202E">
      <w:pPr>
        <w:spacing w:line="360" w:lineRule="auto"/>
        <w:ind w:firstLine="720"/>
        <w:jc w:val="both"/>
        <w:rPr>
          <w:sz w:val="28"/>
          <w:szCs w:val="28"/>
        </w:rPr>
      </w:pPr>
      <w:r>
        <w:rPr>
          <w:sz w:val="28"/>
          <w:szCs w:val="28"/>
        </w:rPr>
        <w:t xml:space="preserve">4. </w:t>
      </w:r>
      <w:r w:rsidR="00CA202E">
        <w:rPr>
          <w:sz w:val="28"/>
          <w:szCs w:val="28"/>
        </w:rPr>
        <w:t>Коэффициенты финансовой устойчивости</w:t>
      </w:r>
      <w:r w:rsidR="00463139" w:rsidRPr="00460198">
        <w:rPr>
          <w:sz w:val="28"/>
          <w:szCs w:val="28"/>
        </w:rPr>
        <w:t xml:space="preserve"> (платежеспособности или структуры капитала) - характеризуют структуру финансовой источников, и прежде всего структуру капитала. Они отражают способность предприятия погашать долгосрочную задолженность.</w:t>
      </w:r>
    </w:p>
    <w:p w:rsidR="00463139" w:rsidRPr="00460198" w:rsidRDefault="00463139" w:rsidP="00460198">
      <w:pPr>
        <w:spacing w:line="360" w:lineRule="auto"/>
        <w:ind w:firstLine="720"/>
        <w:jc w:val="both"/>
        <w:rPr>
          <w:sz w:val="28"/>
          <w:szCs w:val="28"/>
        </w:rPr>
      </w:pPr>
      <w:r w:rsidRPr="00460198">
        <w:rPr>
          <w:sz w:val="28"/>
          <w:szCs w:val="28"/>
        </w:rPr>
        <w:t xml:space="preserve">Коэффициент </w:t>
      </w:r>
      <w:r w:rsidR="00652292">
        <w:rPr>
          <w:sz w:val="28"/>
          <w:szCs w:val="28"/>
        </w:rPr>
        <w:t xml:space="preserve">концентрации </w:t>
      </w:r>
      <w:r w:rsidRPr="00460198">
        <w:rPr>
          <w:sz w:val="28"/>
          <w:szCs w:val="28"/>
        </w:rPr>
        <w:t>собственно</w:t>
      </w:r>
      <w:r w:rsidR="00652292">
        <w:rPr>
          <w:sz w:val="28"/>
          <w:szCs w:val="28"/>
        </w:rPr>
        <w:t>го капитала</w:t>
      </w:r>
      <w:r w:rsidRPr="00460198">
        <w:rPr>
          <w:sz w:val="28"/>
          <w:szCs w:val="28"/>
        </w:rPr>
        <w:t xml:space="preserve"> отражает долю собственного капитала в структуре капитала компании и, таким образом, соотношение интересов собственников предприятия и кредиторов. Значение этого показателя, характеризующее достаточно стабильное финансовое положение при прочих равных условиях в глазах инвесторов и кредиторов, составляет около 60%.</w:t>
      </w:r>
    </w:p>
    <w:p w:rsidR="00463139" w:rsidRDefault="00652292" w:rsidP="00460198">
      <w:pPr>
        <w:spacing w:line="360" w:lineRule="auto"/>
        <w:ind w:firstLine="720"/>
        <w:jc w:val="both"/>
        <w:rPr>
          <w:sz w:val="28"/>
          <w:szCs w:val="28"/>
        </w:rPr>
      </w:pPr>
      <w:r>
        <w:rPr>
          <w:sz w:val="28"/>
          <w:szCs w:val="28"/>
        </w:rPr>
        <w:t>Ккск = собственный капитал / валюта баланса</w:t>
      </w:r>
    </w:p>
    <w:p w:rsidR="00652292" w:rsidRDefault="00652292"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652292">
        <w:rPr>
          <w:sz w:val="28"/>
          <w:szCs w:val="28"/>
        </w:rPr>
        <w:t xml:space="preserve"> </w:t>
      </w:r>
      <w:r>
        <w:rPr>
          <w:sz w:val="28"/>
          <w:szCs w:val="28"/>
        </w:rPr>
        <w:t>Ккск =  51105 / 89581 = 0,57</w:t>
      </w:r>
    </w:p>
    <w:p w:rsidR="00652292" w:rsidRPr="00460198" w:rsidRDefault="00652292" w:rsidP="00460198">
      <w:pPr>
        <w:spacing w:line="360" w:lineRule="auto"/>
        <w:ind w:firstLine="720"/>
        <w:jc w:val="both"/>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Ккск = 50904 / 117720 = 0,43</w:t>
      </w:r>
    </w:p>
    <w:p w:rsidR="00463139" w:rsidRDefault="00463139" w:rsidP="00460198">
      <w:pPr>
        <w:spacing w:line="360" w:lineRule="auto"/>
        <w:ind w:firstLine="720"/>
        <w:jc w:val="both"/>
        <w:rPr>
          <w:sz w:val="28"/>
          <w:szCs w:val="28"/>
        </w:rPr>
      </w:pPr>
      <w:r w:rsidRPr="00460198">
        <w:rPr>
          <w:sz w:val="28"/>
          <w:szCs w:val="28"/>
        </w:rPr>
        <w:t xml:space="preserve">Коэффициент </w:t>
      </w:r>
      <w:r w:rsidR="00652292">
        <w:rPr>
          <w:sz w:val="28"/>
          <w:szCs w:val="28"/>
        </w:rPr>
        <w:t xml:space="preserve">концентрации </w:t>
      </w:r>
      <w:r w:rsidRPr="00460198">
        <w:rPr>
          <w:sz w:val="28"/>
          <w:szCs w:val="28"/>
        </w:rPr>
        <w:t>заемного капитала отражает долю заемного капитала в источниках финансирования. Этот коэффициент является обратным коэффициенту собственности.</w:t>
      </w:r>
    </w:p>
    <w:p w:rsidR="00652292" w:rsidRDefault="00652292" w:rsidP="00460198">
      <w:pPr>
        <w:spacing w:line="360" w:lineRule="auto"/>
        <w:ind w:firstLine="720"/>
        <w:jc w:val="both"/>
        <w:rPr>
          <w:sz w:val="28"/>
          <w:szCs w:val="28"/>
        </w:rPr>
      </w:pPr>
      <w:r>
        <w:rPr>
          <w:sz w:val="28"/>
          <w:szCs w:val="28"/>
        </w:rPr>
        <w:t>Ккзк = заемный капитал /  валюта баланса</w:t>
      </w:r>
    </w:p>
    <w:p w:rsidR="00652292" w:rsidRDefault="00652292" w:rsidP="00652292">
      <w:pPr>
        <w:spacing w:line="360" w:lineRule="auto"/>
        <w:ind w:firstLine="720"/>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652292">
        <w:rPr>
          <w:sz w:val="28"/>
          <w:szCs w:val="28"/>
        </w:rPr>
        <w:t xml:space="preserve"> </w:t>
      </w:r>
      <w:r>
        <w:rPr>
          <w:sz w:val="28"/>
          <w:szCs w:val="28"/>
        </w:rPr>
        <w:t>Ккзк = 38027 / 89581 = 0,42</w:t>
      </w:r>
    </w:p>
    <w:p w:rsidR="00463139" w:rsidRPr="00652292" w:rsidRDefault="00652292" w:rsidP="00652292">
      <w:pPr>
        <w:spacing w:line="360" w:lineRule="auto"/>
        <w:ind w:firstLine="720"/>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Ккзк = 66367 / 117720 = 0,56</w:t>
      </w:r>
    </w:p>
    <w:p w:rsidR="00781B66" w:rsidRDefault="00463139" w:rsidP="00460198">
      <w:pPr>
        <w:spacing w:line="360" w:lineRule="auto"/>
        <w:ind w:firstLine="720"/>
        <w:jc w:val="both"/>
        <w:rPr>
          <w:sz w:val="28"/>
          <w:szCs w:val="28"/>
        </w:rPr>
      </w:pPr>
      <w:r w:rsidRPr="00460198">
        <w:rPr>
          <w:sz w:val="28"/>
          <w:szCs w:val="28"/>
        </w:rPr>
        <w:t>Коэффициент финансовой зависимости характеризует зависимость компании от внешних займов и представляет собой отношение заемного капитала к собственному капиталу. Чем выше это соотношение, тем рискованнее ситуация, которая может привести к банкротству предприятия, и тем выше потенциальная опасность возникновения у предприятия дефицита денежных средств. Считается, что данный показатель в условиях рыночной экономики не должен превышать единицу. Высокая зависимость от внешних займов может существенно ухудшить положение компании в случае замедления темпов реализации, поскольку расходы по выплате процента на заемный капитал при прочих равных условиях компания не сможет уменьшить пропорционально уменьшению объема реализации</w:t>
      </w:r>
      <w:r w:rsidR="00265F80">
        <w:rPr>
          <w:sz w:val="28"/>
          <w:szCs w:val="28"/>
        </w:rPr>
        <w:t xml:space="preserve"> </w:t>
      </w:r>
      <w:r w:rsidR="0028526B">
        <w:rPr>
          <w:sz w:val="28"/>
          <w:szCs w:val="28"/>
        </w:rPr>
        <w:t>[9, С. 269]</w:t>
      </w:r>
      <w:r w:rsidRPr="00460198">
        <w:rPr>
          <w:sz w:val="28"/>
          <w:szCs w:val="28"/>
        </w:rPr>
        <w:t xml:space="preserve">. </w:t>
      </w:r>
    </w:p>
    <w:p w:rsidR="00652292" w:rsidRDefault="00652292" w:rsidP="00460198">
      <w:pPr>
        <w:spacing w:line="360" w:lineRule="auto"/>
        <w:ind w:firstLine="720"/>
        <w:jc w:val="both"/>
        <w:rPr>
          <w:sz w:val="28"/>
          <w:szCs w:val="28"/>
        </w:rPr>
      </w:pPr>
      <w:r>
        <w:rPr>
          <w:sz w:val="28"/>
          <w:szCs w:val="28"/>
        </w:rPr>
        <w:t>Ккфз = валюта баланса / собственный капитал</w:t>
      </w:r>
    </w:p>
    <w:p w:rsidR="00652292" w:rsidRDefault="00652292" w:rsidP="00652292">
      <w:pPr>
        <w:spacing w:line="360" w:lineRule="auto"/>
        <w:ind w:firstLine="720"/>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652292">
        <w:rPr>
          <w:sz w:val="28"/>
          <w:szCs w:val="28"/>
        </w:rPr>
        <w:t xml:space="preserve"> </w:t>
      </w:r>
      <w:r>
        <w:rPr>
          <w:sz w:val="28"/>
          <w:szCs w:val="28"/>
        </w:rPr>
        <w:t>Ккфз = 89581 / 51105 = 1,75</w:t>
      </w:r>
    </w:p>
    <w:p w:rsidR="00652292" w:rsidRDefault="00652292" w:rsidP="00652292">
      <w:pPr>
        <w:spacing w:line="360" w:lineRule="auto"/>
        <w:ind w:firstLine="720"/>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Ккфз = 117720 / 50904 = 2,31</w:t>
      </w:r>
    </w:p>
    <w:p w:rsidR="00650F93" w:rsidRDefault="00650F93" w:rsidP="00650F93">
      <w:pPr>
        <w:spacing w:line="360" w:lineRule="auto"/>
        <w:ind w:firstLine="720"/>
        <w:jc w:val="both"/>
        <w:rPr>
          <w:sz w:val="28"/>
          <w:szCs w:val="28"/>
        </w:rPr>
      </w:pPr>
      <w:r w:rsidRPr="00650F93">
        <w:rPr>
          <w:sz w:val="28"/>
          <w:szCs w:val="28"/>
        </w:rPr>
        <w:t>Коэффициент соотношения заемных и собственных средств</w:t>
      </w:r>
      <w:r>
        <w:rPr>
          <w:sz w:val="28"/>
          <w:szCs w:val="28"/>
        </w:rPr>
        <w:t xml:space="preserve"> - ч</w:t>
      </w:r>
      <w:r w:rsidRPr="00650F93">
        <w:rPr>
          <w:sz w:val="28"/>
          <w:szCs w:val="28"/>
        </w:rPr>
        <w:t xml:space="preserve">ем больше коэффициент превышает 1, тем больше зависимость предприятия от заемных средств. Допустимый уровень часто определяется условиями работы каждого предприятия, в первую очередь, скоростью оборота оборотных средств. Поэтому дополнительно необходимо определить скорость оборота материальных оборотных средств и дебиторской задолженности за анализируемый период. Если дебиторская задолженность оборачивается быстрее оборотных средств, что означает довольно высокую интенсивность поступления на предприятие денежных средств, т.е. в итоге - увеличение собственных средств. Поэтому при высокой оборачиваемости материальных оборотных средств и еще более высокой оборачиваемости дебиторской задолженности коэффициент соотношения собственных и заемных средств может, намного превышать 1. </w:t>
      </w:r>
    </w:p>
    <w:p w:rsidR="00650F93" w:rsidRPr="00650F93" w:rsidRDefault="00650F93" w:rsidP="00650F93">
      <w:pPr>
        <w:spacing w:line="360" w:lineRule="auto"/>
        <w:ind w:firstLine="720"/>
        <w:jc w:val="both"/>
        <w:rPr>
          <w:sz w:val="28"/>
          <w:szCs w:val="28"/>
        </w:rPr>
      </w:pPr>
      <w:r>
        <w:rPr>
          <w:sz w:val="28"/>
          <w:szCs w:val="28"/>
        </w:rPr>
        <w:t>Кс/з = заемный капитал / собственный капитал</w:t>
      </w:r>
    </w:p>
    <w:p w:rsidR="00650F93" w:rsidRDefault="00650F93" w:rsidP="00650F93">
      <w:pPr>
        <w:spacing w:line="360" w:lineRule="auto"/>
        <w:ind w:firstLine="720"/>
      </w:pPr>
      <w:r>
        <w:rPr>
          <w:sz w:val="28"/>
          <w:szCs w:val="28"/>
        </w:rPr>
        <w:t xml:space="preserve">За </w:t>
      </w:r>
      <w:smartTag w:uri="urn:schemas-microsoft-com:office:smarttags" w:element="metricconverter">
        <w:smartTagPr>
          <w:attr w:name="ProductID" w:val="2006 г"/>
        </w:smartTagPr>
        <w:r>
          <w:rPr>
            <w:sz w:val="28"/>
            <w:szCs w:val="28"/>
          </w:rPr>
          <w:t>2006 г</w:t>
        </w:r>
      </w:smartTag>
      <w:r>
        <w:rPr>
          <w:sz w:val="28"/>
          <w:szCs w:val="28"/>
        </w:rPr>
        <w:t>.</w:t>
      </w:r>
      <w:r w:rsidRPr="00652292">
        <w:rPr>
          <w:sz w:val="28"/>
          <w:szCs w:val="28"/>
        </w:rPr>
        <w:t xml:space="preserve"> </w:t>
      </w:r>
      <w:r>
        <w:rPr>
          <w:sz w:val="28"/>
          <w:szCs w:val="28"/>
        </w:rPr>
        <w:t>Кс/з = 38027 / 51105 = 0,74</w:t>
      </w:r>
    </w:p>
    <w:p w:rsidR="00463139" w:rsidRPr="00460198" w:rsidRDefault="00650F93" w:rsidP="00290487">
      <w:pPr>
        <w:spacing w:line="360" w:lineRule="auto"/>
        <w:ind w:firstLine="720"/>
        <w:rPr>
          <w:sz w:val="28"/>
          <w:szCs w:val="28"/>
        </w:rPr>
      </w:pPr>
      <w:r>
        <w:rPr>
          <w:sz w:val="28"/>
          <w:szCs w:val="28"/>
        </w:rPr>
        <w:t xml:space="preserve">За </w:t>
      </w:r>
      <w:smartTag w:uri="urn:schemas-microsoft-com:office:smarttags" w:element="metricconverter">
        <w:smartTagPr>
          <w:attr w:name="ProductID" w:val="2007 г"/>
        </w:smartTagPr>
        <w:r>
          <w:rPr>
            <w:sz w:val="28"/>
            <w:szCs w:val="28"/>
          </w:rPr>
          <w:t>2007 г</w:t>
        </w:r>
      </w:smartTag>
      <w:r>
        <w:rPr>
          <w:sz w:val="28"/>
          <w:szCs w:val="28"/>
        </w:rPr>
        <w:t>. Кс/з = 66367 / 50904 = 1,3</w:t>
      </w:r>
    </w:p>
    <w:p w:rsidR="00463139" w:rsidRPr="00460198" w:rsidRDefault="00290487" w:rsidP="00650F93">
      <w:pPr>
        <w:spacing w:line="360" w:lineRule="auto"/>
        <w:ind w:firstLine="720"/>
        <w:jc w:val="both"/>
        <w:rPr>
          <w:sz w:val="28"/>
          <w:szCs w:val="28"/>
        </w:rPr>
      </w:pPr>
      <w:r>
        <w:rPr>
          <w:sz w:val="28"/>
          <w:szCs w:val="28"/>
        </w:rPr>
        <w:t xml:space="preserve">5. </w:t>
      </w:r>
      <w:r w:rsidR="00650F93">
        <w:rPr>
          <w:sz w:val="28"/>
          <w:szCs w:val="28"/>
        </w:rPr>
        <w:t>Коэффициенты рыночной оценки</w:t>
      </w:r>
      <w:r w:rsidR="00463139" w:rsidRPr="00460198">
        <w:rPr>
          <w:sz w:val="28"/>
          <w:szCs w:val="28"/>
        </w:rPr>
        <w:t xml:space="preserve"> (активности) предприятия - характеризуют стоимость и доходность акций компании.</w:t>
      </w:r>
    </w:p>
    <w:p w:rsidR="00781B66" w:rsidRDefault="00463139" w:rsidP="00290487">
      <w:pPr>
        <w:spacing w:line="360" w:lineRule="auto"/>
        <w:ind w:firstLine="720"/>
        <w:jc w:val="both"/>
        <w:rPr>
          <w:sz w:val="28"/>
          <w:szCs w:val="28"/>
        </w:rPr>
      </w:pPr>
      <w:r w:rsidRPr="00460198">
        <w:rPr>
          <w:sz w:val="28"/>
          <w:szCs w:val="28"/>
        </w:rPr>
        <w:t xml:space="preserve">Прибыль на одну акцию показывает, какая доля чистой прибыли приходится на одну обыкновенную акцию в обращении. </w:t>
      </w:r>
    </w:p>
    <w:p w:rsidR="00463139" w:rsidRPr="00460198" w:rsidRDefault="00463139" w:rsidP="00290487">
      <w:pPr>
        <w:spacing w:line="360" w:lineRule="auto"/>
        <w:ind w:firstLine="720"/>
        <w:jc w:val="both"/>
        <w:rPr>
          <w:sz w:val="28"/>
          <w:szCs w:val="28"/>
        </w:rPr>
      </w:pPr>
      <w:r w:rsidRPr="00460198">
        <w:rPr>
          <w:sz w:val="28"/>
          <w:szCs w:val="28"/>
        </w:rPr>
        <w:t>Соотношение рыночной цены акции и прибыли на одну акцию отражает отношения между компанией и ее акционерами, показывая, сколько денежных единиц платят акционеры за одну денежную единицу чистой прибыли компании. Этот показатель можно сравнивать для различных компаний, что особенно важно делать в динамике, оценивая дол</w:t>
      </w:r>
      <w:r w:rsidR="00290487">
        <w:rPr>
          <w:sz w:val="28"/>
          <w:szCs w:val="28"/>
        </w:rPr>
        <w:t>госрочный аспект инвестирования</w:t>
      </w:r>
      <w:r w:rsidR="00265F80">
        <w:rPr>
          <w:sz w:val="28"/>
          <w:szCs w:val="28"/>
        </w:rPr>
        <w:t xml:space="preserve"> </w:t>
      </w:r>
      <w:r w:rsidR="0028526B">
        <w:rPr>
          <w:sz w:val="28"/>
          <w:szCs w:val="28"/>
        </w:rPr>
        <w:t>[8, С. 258]</w:t>
      </w:r>
      <w:r w:rsidR="0028526B" w:rsidRPr="005458F7">
        <w:rPr>
          <w:sz w:val="28"/>
          <w:szCs w:val="28"/>
        </w:rPr>
        <w:t>.</w:t>
      </w:r>
    </w:p>
    <w:p w:rsidR="00463139" w:rsidRPr="00460198" w:rsidRDefault="00463139" w:rsidP="00290487">
      <w:pPr>
        <w:spacing w:line="360" w:lineRule="auto"/>
        <w:ind w:firstLine="720"/>
        <w:jc w:val="both"/>
        <w:rPr>
          <w:sz w:val="28"/>
          <w:szCs w:val="28"/>
        </w:rPr>
      </w:pPr>
      <w:r w:rsidRPr="00460198">
        <w:rPr>
          <w:sz w:val="28"/>
          <w:szCs w:val="28"/>
        </w:rPr>
        <w:t xml:space="preserve">Балансовая стоимость акции показывает стоимость чистых активов предприятия (собственного капитала), которая приходится на одну обыкновенную акцию в соответствии с данными бухгалтерского учета и отчетности. </w:t>
      </w:r>
    </w:p>
    <w:p w:rsidR="00463139" w:rsidRPr="00460198" w:rsidRDefault="00463139" w:rsidP="00290487">
      <w:pPr>
        <w:spacing w:line="360" w:lineRule="auto"/>
        <w:ind w:firstLine="720"/>
        <w:jc w:val="both"/>
        <w:rPr>
          <w:sz w:val="28"/>
          <w:szCs w:val="28"/>
        </w:rPr>
      </w:pPr>
      <w:r w:rsidRPr="00460198">
        <w:rPr>
          <w:sz w:val="28"/>
          <w:szCs w:val="28"/>
        </w:rPr>
        <w:t xml:space="preserve">Для определения доходности акций рассчитывают несколько показателей. Под текущей доходностью понимают дивиденды, которые получит владелец акции. Этот коэффициент называется дивидендным доходом или нормой дивиденда и представляет собой частное от деления величины дивиденда на одну акцию на рыночную стоимость одной акции. </w:t>
      </w:r>
    </w:p>
    <w:p w:rsidR="000963FE" w:rsidRPr="00460198" w:rsidRDefault="00463139" w:rsidP="00460198">
      <w:pPr>
        <w:spacing w:line="360" w:lineRule="auto"/>
        <w:ind w:firstLine="720"/>
        <w:jc w:val="both"/>
        <w:rPr>
          <w:sz w:val="28"/>
          <w:szCs w:val="28"/>
        </w:rPr>
      </w:pPr>
      <w:r w:rsidRPr="00460198">
        <w:rPr>
          <w:sz w:val="28"/>
          <w:szCs w:val="28"/>
        </w:rPr>
        <w:t xml:space="preserve">Доля выплачиваемых дивидендов указывает, какая часть чистой прибыли расходуется на выплату дивидендов. </w:t>
      </w:r>
    </w:p>
    <w:p w:rsidR="000963FE" w:rsidRDefault="00290487" w:rsidP="00237601">
      <w:pPr>
        <w:tabs>
          <w:tab w:val="left" w:pos="2490"/>
        </w:tabs>
        <w:ind w:firstLine="720"/>
        <w:jc w:val="center"/>
        <w:rPr>
          <w:sz w:val="28"/>
          <w:szCs w:val="28"/>
        </w:rPr>
      </w:pPr>
      <w:r>
        <w:rPr>
          <w:sz w:val="28"/>
          <w:szCs w:val="28"/>
        </w:rPr>
        <w:t>Таблица 1 – Относительные показатели ОАО «Прогресс» за 2006-</w:t>
      </w:r>
      <w:smartTag w:uri="urn:schemas-microsoft-com:office:smarttags" w:element="metricconverter">
        <w:smartTagPr>
          <w:attr w:name="ProductID" w:val="2007 г"/>
        </w:smartTagPr>
        <w:r>
          <w:rPr>
            <w:sz w:val="28"/>
            <w:szCs w:val="28"/>
          </w:rPr>
          <w:t>2007 г</w:t>
        </w:r>
      </w:smartTag>
      <w:r>
        <w:rPr>
          <w:sz w:val="28"/>
          <w:szCs w:val="28"/>
        </w:rPr>
        <w:t>.г.</w:t>
      </w:r>
    </w:p>
    <w:tbl>
      <w:tblPr>
        <w:tblStyle w:val="a4"/>
        <w:tblW w:w="9367" w:type="dxa"/>
        <w:tblLook w:val="01E0" w:firstRow="1" w:lastRow="1" w:firstColumn="1" w:lastColumn="1" w:noHBand="0" w:noVBand="0"/>
      </w:tblPr>
      <w:tblGrid>
        <w:gridCol w:w="3145"/>
        <w:gridCol w:w="2132"/>
        <w:gridCol w:w="2211"/>
        <w:gridCol w:w="1879"/>
      </w:tblGrid>
      <w:tr w:rsidR="00C950B3" w:rsidRPr="00237601" w:rsidTr="00C950B3">
        <w:tc>
          <w:tcPr>
            <w:tcW w:w="3145" w:type="dxa"/>
            <w:vMerge w:val="restart"/>
          </w:tcPr>
          <w:p w:rsidR="00237601" w:rsidRPr="00237601" w:rsidRDefault="00237601" w:rsidP="00237601">
            <w:pPr>
              <w:tabs>
                <w:tab w:val="left" w:pos="2490"/>
              </w:tabs>
              <w:jc w:val="center"/>
            </w:pPr>
            <w:r>
              <w:t>показатель</w:t>
            </w:r>
          </w:p>
        </w:tc>
        <w:tc>
          <w:tcPr>
            <w:tcW w:w="4343" w:type="dxa"/>
            <w:gridSpan w:val="2"/>
          </w:tcPr>
          <w:p w:rsidR="00237601" w:rsidRPr="00237601" w:rsidRDefault="00237601" w:rsidP="00237601">
            <w:pPr>
              <w:tabs>
                <w:tab w:val="left" w:pos="2490"/>
              </w:tabs>
              <w:jc w:val="center"/>
            </w:pPr>
            <w:r>
              <w:t>год</w:t>
            </w:r>
          </w:p>
        </w:tc>
        <w:tc>
          <w:tcPr>
            <w:tcW w:w="1879" w:type="dxa"/>
            <w:vMerge w:val="restart"/>
          </w:tcPr>
          <w:p w:rsidR="00237601" w:rsidRPr="00237601" w:rsidRDefault="00237601" w:rsidP="00237601">
            <w:pPr>
              <w:tabs>
                <w:tab w:val="left" w:pos="2490"/>
              </w:tabs>
              <w:jc w:val="center"/>
            </w:pPr>
            <w:r w:rsidRPr="00406B1B">
              <w:rPr>
                <w:color w:val="000000"/>
                <w:szCs w:val="22"/>
              </w:rPr>
              <w:t>2007</w:t>
            </w:r>
            <w:r>
              <w:rPr>
                <w:color w:val="000000"/>
                <w:szCs w:val="22"/>
              </w:rPr>
              <w:t xml:space="preserve">г. в % </w:t>
            </w:r>
            <w:r w:rsidRPr="00406B1B">
              <w:rPr>
                <w:color w:val="000000"/>
                <w:szCs w:val="22"/>
              </w:rPr>
              <w:t>к 2006</w:t>
            </w:r>
            <w:r>
              <w:rPr>
                <w:color w:val="000000"/>
                <w:szCs w:val="22"/>
              </w:rPr>
              <w:t>г.</w:t>
            </w:r>
          </w:p>
        </w:tc>
      </w:tr>
      <w:tr w:rsidR="00C950B3" w:rsidRPr="00237601" w:rsidTr="00C950B3">
        <w:tc>
          <w:tcPr>
            <w:tcW w:w="3145" w:type="dxa"/>
            <w:vMerge/>
          </w:tcPr>
          <w:p w:rsidR="00237601" w:rsidRPr="00237601" w:rsidRDefault="00237601" w:rsidP="00237601">
            <w:pPr>
              <w:tabs>
                <w:tab w:val="left" w:pos="2490"/>
              </w:tabs>
              <w:jc w:val="center"/>
            </w:pPr>
          </w:p>
        </w:tc>
        <w:tc>
          <w:tcPr>
            <w:tcW w:w="2132" w:type="dxa"/>
          </w:tcPr>
          <w:p w:rsidR="00237601" w:rsidRPr="00237601" w:rsidRDefault="00237601" w:rsidP="00237601">
            <w:pPr>
              <w:tabs>
                <w:tab w:val="left" w:pos="2490"/>
              </w:tabs>
              <w:jc w:val="center"/>
            </w:pPr>
            <w:r>
              <w:t>2006</w:t>
            </w:r>
          </w:p>
        </w:tc>
        <w:tc>
          <w:tcPr>
            <w:tcW w:w="2211" w:type="dxa"/>
          </w:tcPr>
          <w:p w:rsidR="00237601" w:rsidRPr="00237601" w:rsidRDefault="00237601" w:rsidP="00237601">
            <w:pPr>
              <w:tabs>
                <w:tab w:val="left" w:pos="2490"/>
              </w:tabs>
              <w:jc w:val="center"/>
            </w:pPr>
            <w:r>
              <w:t>2007</w:t>
            </w:r>
          </w:p>
        </w:tc>
        <w:tc>
          <w:tcPr>
            <w:tcW w:w="1879" w:type="dxa"/>
            <w:vMerge/>
          </w:tcPr>
          <w:p w:rsidR="00237601" w:rsidRPr="00237601" w:rsidRDefault="00237601" w:rsidP="00237601">
            <w:pPr>
              <w:tabs>
                <w:tab w:val="left" w:pos="2490"/>
              </w:tabs>
              <w:jc w:val="center"/>
            </w:pPr>
          </w:p>
        </w:tc>
      </w:tr>
      <w:tr w:rsidR="00237601" w:rsidRPr="00237601" w:rsidTr="00C950B3">
        <w:tc>
          <w:tcPr>
            <w:tcW w:w="3145" w:type="dxa"/>
          </w:tcPr>
          <w:p w:rsidR="00290487" w:rsidRPr="00237601" w:rsidRDefault="00237601" w:rsidP="00237601">
            <w:pPr>
              <w:tabs>
                <w:tab w:val="left" w:pos="2490"/>
              </w:tabs>
            </w:pPr>
            <w:r>
              <w:t xml:space="preserve">Коэффициенты </w:t>
            </w:r>
            <w:r w:rsidRPr="00237601">
              <w:t>ликвидности</w:t>
            </w:r>
          </w:p>
        </w:tc>
        <w:tc>
          <w:tcPr>
            <w:tcW w:w="2132" w:type="dxa"/>
          </w:tcPr>
          <w:p w:rsidR="00290487" w:rsidRPr="00237601" w:rsidRDefault="00290487" w:rsidP="00237601">
            <w:pPr>
              <w:tabs>
                <w:tab w:val="left" w:pos="2490"/>
              </w:tabs>
              <w:jc w:val="center"/>
            </w:pPr>
          </w:p>
        </w:tc>
        <w:tc>
          <w:tcPr>
            <w:tcW w:w="2211" w:type="dxa"/>
          </w:tcPr>
          <w:p w:rsidR="00290487" w:rsidRPr="00237601" w:rsidRDefault="00290487" w:rsidP="00237601">
            <w:pPr>
              <w:tabs>
                <w:tab w:val="left" w:pos="2490"/>
              </w:tabs>
              <w:jc w:val="center"/>
            </w:pPr>
          </w:p>
        </w:tc>
        <w:tc>
          <w:tcPr>
            <w:tcW w:w="1879" w:type="dxa"/>
          </w:tcPr>
          <w:p w:rsidR="00290487" w:rsidRPr="00237601" w:rsidRDefault="00290487" w:rsidP="00237601">
            <w:pPr>
              <w:tabs>
                <w:tab w:val="left" w:pos="2490"/>
              </w:tabs>
              <w:jc w:val="center"/>
            </w:pPr>
          </w:p>
        </w:tc>
      </w:tr>
      <w:tr w:rsidR="00237601" w:rsidRPr="00237601" w:rsidTr="00C950B3">
        <w:tc>
          <w:tcPr>
            <w:tcW w:w="3145" w:type="dxa"/>
          </w:tcPr>
          <w:p w:rsidR="00290487" w:rsidRPr="00237601" w:rsidRDefault="00237601" w:rsidP="00237601">
            <w:pPr>
              <w:tabs>
                <w:tab w:val="left" w:pos="2490"/>
              </w:tabs>
            </w:pPr>
            <w:r>
              <w:t>коэффициент текущей ликвидности</w:t>
            </w:r>
          </w:p>
        </w:tc>
        <w:tc>
          <w:tcPr>
            <w:tcW w:w="2132" w:type="dxa"/>
          </w:tcPr>
          <w:p w:rsidR="00290487" w:rsidRPr="00237601" w:rsidRDefault="00781B66" w:rsidP="00237601">
            <w:pPr>
              <w:tabs>
                <w:tab w:val="left" w:pos="2490"/>
              </w:tabs>
              <w:jc w:val="center"/>
            </w:pPr>
            <w:r>
              <w:t>0,89</w:t>
            </w:r>
          </w:p>
        </w:tc>
        <w:tc>
          <w:tcPr>
            <w:tcW w:w="2211" w:type="dxa"/>
          </w:tcPr>
          <w:p w:rsidR="00290487" w:rsidRPr="00237601" w:rsidRDefault="00781B66" w:rsidP="00237601">
            <w:pPr>
              <w:tabs>
                <w:tab w:val="left" w:pos="2490"/>
              </w:tabs>
              <w:jc w:val="center"/>
            </w:pPr>
            <w:r>
              <w:t>0,53</w:t>
            </w:r>
          </w:p>
        </w:tc>
        <w:tc>
          <w:tcPr>
            <w:tcW w:w="1879" w:type="dxa"/>
          </w:tcPr>
          <w:p w:rsidR="00290487" w:rsidRPr="00237601" w:rsidRDefault="00517A06" w:rsidP="00237601">
            <w:pPr>
              <w:tabs>
                <w:tab w:val="left" w:pos="2490"/>
              </w:tabs>
              <w:jc w:val="center"/>
            </w:pPr>
            <w:r>
              <w:t>59,6</w:t>
            </w:r>
          </w:p>
        </w:tc>
      </w:tr>
      <w:tr w:rsidR="00237601" w:rsidRPr="00237601" w:rsidTr="00C950B3">
        <w:tc>
          <w:tcPr>
            <w:tcW w:w="3145" w:type="dxa"/>
          </w:tcPr>
          <w:p w:rsidR="00290487" w:rsidRPr="00237601" w:rsidRDefault="00237601" w:rsidP="00237601">
            <w:pPr>
              <w:tabs>
                <w:tab w:val="left" w:pos="2490"/>
              </w:tabs>
            </w:pPr>
            <w:r>
              <w:t>коэффициент срочной ликвидности</w:t>
            </w:r>
          </w:p>
        </w:tc>
        <w:tc>
          <w:tcPr>
            <w:tcW w:w="2132" w:type="dxa"/>
          </w:tcPr>
          <w:p w:rsidR="00290487" w:rsidRPr="00237601" w:rsidRDefault="00781B66" w:rsidP="00237601">
            <w:pPr>
              <w:tabs>
                <w:tab w:val="left" w:pos="2490"/>
              </w:tabs>
              <w:jc w:val="center"/>
            </w:pPr>
            <w:r>
              <w:t>0,02</w:t>
            </w:r>
          </w:p>
        </w:tc>
        <w:tc>
          <w:tcPr>
            <w:tcW w:w="2211" w:type="dxa"/>
          </w:tcPr>
          <w:p w:rsidR="00290487" w:rsidRPr="00237601" w:rsidRDefault="00781B66" w:rsidP="00237601">
            <w:pPr>
              <w:tabs>
                <w:tab w:val="left" w:pos="2490"/>
              </w:tabs>
              <w:jc w:val="center"/>
            </w:pPr>
            <w:r>
              <w:t>0,01</w:t>
            </w:r>
          </w:p>
        </w:tc>
        <w:tc>
          <w:tcPr>
            <w:tcW w:w="1879" w:type="dxa"/>
          </w:tcPr>
          <w:p w:rsidR="00290487" w:rsidRPr="00237601" w:rsidRDefault="00517A06" w:rsidP="00237601">
            <w:pPr>
              <w:tabs>
                <w:tab w:val="left" w:pos="2490"/>
              </w:tabs>
              <w:jc w:val="center"/>
            </w:pPr>
            <w:r>
              <w:t>50,0</w:t>
            </w:r>
          </w:p>
        </w:tc>
      </w:tr>
      <w:tr w:rsidR="00237601" w:rsidRPr="00237601" w:rsidTr="00C950B3">
        <w:tc>
          <w:tcPr>
            <w:tcW w:w="3145" w:type="dxa"/>
          </w:tcPr>
          <w:p w:rsidR="00290487" w:rsidRPr="00237601" w:rsidRDefault="00237601" w:rsidP="00237601">
            <w:pPr>
              <w:tabs>
                <w:tab w:val="left" w:pos="2490"/>
              </w:tabs>
            </w:pPr>
            <w:r>
              <w:t>коэффициент абсолютной ликвидности</w:t>
            </w:r>
          </w:p>
        </w:tc>
        <w:tc>
          <w:tcPr>
            <w:tcW w:w="2132" w:type="dxa"/>
          </w:tcPr>
          <w:p w:rsidR="00290487" w:rsidRPr="00237601" w:rsidRDefault="00781B66" w:rsidP="00237601">
            <w:pPr>
              <w:tabs>
                <w:tab w:val="left" w:pos="2490"/>
              </w:tabs>
              <w:jc w:val="center"/>
            </w:pPr>
            <w:r>
              <w:t>0,0001</w:t>
            </w:r>
          </w:p>
        </w:tc>
        <w:tc>
          <w:tcPr>
            <w:tcW w:w="2211" w:type="dxa"/>
          </w:tcPr>
          <w:p w:rsidR="00290487" w:rsidRPr="00237601" w:rsidRDefault="00781B66" w:rsidP="00237601">
            <w:pPr>
              <w:tabs>
                <w:tab w:val="left" w:pos="2490"/>
              </w:tabs>
              <w:jc w:val="center"/>
            </w:pPr>
            <w:r>
              <w:t>0,0004</w:t>
            </w:r>
          </w:p>
        </w:tc>
        <w:tc>
          <w:tcPr>
            <w:tcW w:w="1879" w:type="dxa"/>
          </w:tcPr>
          <w:p w:rsidR="00290487" w:rsidRPr="00237601" w:rsidRDefault="00517A06" w:rsidP="00237601">
            <w:pPr>
              <w:tabs>
                <w:tab w:val="left" w:pos="2490"/>
              </w:tabs>
              <w:jc w:val="center"/>
            </w:pPr>
            <w:r>
              <w:t>400,0</w:t>
            </w:r>
          </w:p>
        </w:tc>
      </w:tr>
      <w:tr w:rsidR="00237601" w:rsidRPr="00237601" w:rsidTr="00C950B3">
        <w:tc>
          <w:tcPr>
            <w:tcW w:w="3145" w:type="dxa"/>
          </w:tcPr>
          <w:p w:rsidR="00290487" w:rsidRPr="00237601" w:rsidRDefault="00237601" w:rsidP="00237601">
            <w:pPr>
              <w:tabs>
                <w:tab w:val="left" w:pos="2490"/>
              </w:tabs>
            </w:pPr>
            <w:r>
              <w:t>чистый оборотный капитал</w:t>
            </w:r>
            <w:r w:rsidR="00517A06">
              <w:t>, руб.</w:t>
            </w:r>
          </w:p>
        </w:tc>
        <w:tc>
          <w:tcPr>
            <w:tcW w:w="2132" w:type="dxa"/>
          </w:tcPr>
          <w:p w:rsidR="00290487" w:rsidRPr="00237601" w:rsidRDefault="00781B66" w:rsidP="00237601">
            <w:pPr>
              <w:tabs>
                <w:tab w:val="left" w:pos="2490"/>
              </w:tabs>
              <w:jc w:val="center"/>
            </w:pPr>
            <w:r>
              <w:t>-3821</w:t>
            </w:r>
          </w:p>
        </w:tc>
        <w:tc>
          <w:tcPr>
            <w:tcW w:w="2211" w:type="dxa"/>
          </w:tcPr>
          <w:p w:rsidR="00290487" w:rsidRPr="00237601" w:rsidRDefault="00781B66" w:rsidP="00237601">
            <w:pPr>
              <w:tabs>
                <w:tab w:val="left" w:pos="2490"/>
              </w:tabs>
              <w:jc w:val="center"/>
            </w:pPr>
            <w:r>
              <w:t>-30984</w:t>
            </w:r>
          </w:p>
        </w:tc>
        <w:tc>
          <w:tcPr>
            <w:tcW w:w="1879" w:type="dxa"/>
          </w:tcPr>
          <w:p w:rsidR="00290487" w:rsidRPr="00237601" w:rsidRDefault="00517A06" w:rsidP="00237601">
            <w:pPr>
              <w:tabs>
                <w:tab w:val="left" w:pos="2490"/>
              </w:tabs>
              <w:jc w:val="center"/>
            </w:pPr>
            <w:r>
              <w:t>810,9</w:t>
            </w:r>
          </w:p>
        </w:tc>
      </w:tr>
      <w:tr w:rsidR="00237601" w:rsidRPr="00237601" w:rsidTr="00C950B3">
        <w:tc>
          <w:tcPr>
            <w:tcW w:w="3145" w:type="dxa"/>
          </w:tcPr>
          <w:p w:rsidR="00290487" w:rsidRPr="00237601" w:rsidRDefault="00237601" w:rsidP="00237601">
            <w:pPr>
              <w:tabs>
                <w:tab w:val="left" w:pos="2490"/>
              </w:tabs>
            </w:pPr>
            <w:r>
              <w:t>Коэффициенты деловой активности</w:t>
            </w:r>
          </w:p>
        </w:tc>
        <w:tc>
          <w:tcPr>
            <w:tcW w:w="2132" w:type="dxa"/>
          </w:tcPr>
          <w:p w:rsidR="00290487" w:rsidRPr="00237601" w:rsidRDefault="00290487" w:rsidP="00237601">
            <w:pPr>
              <w:tabs>
                <w:tab w:val="left" w:pos="2490"/>
              </w:tabs>
              <w:jc w:val="center"/>
            </w:pPr>
          </w:p>
        </w:tc>
        <w:tc>
          <w:tcPr>
            <w:tcW w:w="2211" w:type="dxa"/>
          </w:tcPr>
          <w:p w:rsidR="00290487" w:rsidRPr="00237601" w:rsidRDefault="00290487" w:rsidP="00237601">
            <w:pPr>
              <w:tabs>
                <w:tab w:val="left" w:pos="2490"/>
              </w:tabs>
              <w:jc w:val="center"/>
            </w:pPr>
          </w:p>
        </w:tc>
        <w:tc>
          <w:tcPr>
            <w:tcW w:w="1879" w:type="dxa"/>
          </w:tcPr>
          <w:p w:rsidR="00290487" w:rsidRPr="00237601" w:rsidRDefault="00290487" w:rsidP="00237601">
            <w:pPr>
              <w:tabs>
                <w:tab w:val="left" w:pos="2490"/>
              </w:tabs>
              <w:jc w:val="center"/>
            </w:pPr>
          </w:p>
        </w:tc>
      </w:tr>
      <w:tr w:rsidR="00237601" w:rsidRPr="00237601" w:rsidTr="00C950B3">
        <w:tc>
          <w:tcPr>
            <w:tcW w:w="3145" w:type="dxa"/>
          </w:tcPr>
          <w:p w:rsidR="00290487" w:rsidRPr="00237601" w:rsidRDefault="00C950B3" w:rsidP="00C950B3">
            <w:pPr>
              <w:tabs>
                <w:tab w:val="left" w:pos="2490"/>
              </w:tabs>
            </w:pPr>
            <w:r>
              <w:t>коэффициент оборачиваемости активов</w:t>
            </w:r>
          </w:p>
        </w:tc>
        <w:tc>
          <w:tcPr>
            <w:tcW w:w="2132" w:type="dxa"/>
          </w:tcPr>
          <w:p w:rsidR="00290487" w:rsidRPr="00237601" w:rsidRDefault="00781B66" w:rsidP="00237601">
            <w:pPr>
              <w:tabs>
                <w:tab w:val="left" w:pos="2490"/>
              </w:tabs>
              <w:jc w:val="center"/>
            </w:pPr>
            <w:r>
              <w:t>0,26</w:t>
            </w:r>
          </w:p>
        </w:tc>
        <w:tc>
          <w:tcPr>
            <w:tcW w:w="2211" w:type="dxa"/>
          </w:tcPr>
          <w:p w:rsidR="00290487" w:rsidRPr="00237601" w:rsidRDefault="00781B66" w:rsidP="00237601">
            <w:pPr>
              <w:tabs>
                <w:tab w:val="left" w:pos="2490"/>
              </w:tabs>
              <w:jc w:val="center"/>
            </w:pPr>
            <w:r>
              <w:t>0,26</w:t>
            </w:r>
          </w:p>
        </w:tc>
        <w:tc>
          <w:tcPr>
            <w:tcW w:w="1879" w:type="dxa"/>
          </w:tcPr>
          <w:p w:rsidR="00290487" w:rsidRPr="00237601" w:rsidRDefault="00517A06" w:rsidP="00237601">
            <w:pPr>
              <w:tabs>
                <w:tab w:val="left" w:pos="2490"/>
              </w:tabs>
              <w:jc w:val="center"/>
            </w:pPr>
            <w:r>
              <w:t>100,0</w:t>
            </w:r>
          </w:p>
        </w:tc>
      </w:tr>
      <w:tr w:rsidR="00237601" w:rsidRPr="00237601" w:rsidTr="00C950B3">
        <w:tc>
          <w:tcPr>
            <w:tcW w:w="3145" w:type="dxa"/>
          </w:tcPr>
          <w:p w:rsidR="00290487" w:rsidRPr="00237601" w:rsidRDefault="00C950B3" w:rsidP="00C950B3">
            <w:pPr>
              <w:tabs>
                <w:tab w:val="left" w:pos="2490"/>
              </w:tabs>
            </w:pPr>
            <w:r>
              <w:t>коэффициент оборачиваемости деб. зад.</w:t>
            </w:r>
          </w:p>
        </w:tc>
        <w:tc>
          <w:tcPr>
            <w:tcW w:w="2132" w:type="dxa"/>
          </w:tcPr>
          <w:p w:rsidR="00290487" w:rsidRPr="00237601" w:rsidRDefault="00781B66" w:rsidP="00237601">
            <w:pPr>
              <w:tabs>
                <w:tab w:val="left" w:pos="2490"/>
              </w:tabs>
              <w:jc w:val="center"/>
            </w:pPr>
            <w:r>
              <w:t>29,53</w:t>
            </w:r>
          </w:p>
        </w:tc>
        <w:tc>
          <w:tcPr>
            <w:tcW w:w="2211" w:type="dxa"/>
          </w:tcPr>
          <w:p w:rsidR="00290487" w:rsidRPr="00237601" w:rsidRDefault="00781B66" w:rsidP="00237601">
            <w:pPr>
              <w:tabs>
                <w:tab w:val="left" w:pos="2490"/>
              </w:tabs>
              <w:jc w:val="center"/>
            </w:pPr>
            <w:r>
              <w:t>48,93</w:t>
            </w:r>
          </w:p>
        </w:tc>
        <w:tc>
          <w:tcPr>
            <w:tcW w:w="1879" w:type="dxa"/>
          </w:tcPr>
          <w:p w:rsidR="00290487" w:rsidRPr="00237601" w:rsidRDefault="00517A06" w:rsidP="00845E32">
            <w:pPr>
              <w:tabs>
                <w:tab w:val="left" w:pos="2490"/>
              </w:tabs>
              <w:jc w:val="center"/>
            </w:pPr>
            <w:r>
              <w:t>165,7</w:t>
            </w:r>
          </w:p>
        </w:tc>
      </w:tr>
      <w:tr w:rsidR="00C950B3" w:rsidRPr="00C950B3" w:rsidTr="00C950B3">
        <w:tc>
          <w:tcPr>
            <w:tcW w:w="3145" w:type="dxa"/>
          </w:tcPr>
          <w:p w:rsidR="00C950B3" w:rsidRPr="00C950B3" w:rsidRDefault="00C950B3" w:rsidP="00C950B3">
            <w:pPr>
              <w:tabs>
                <w:tab w:val="left" w:pos="2490"/>
              </w:tabs>
            </w:pPr>
            <w:r>
              <w:t>коэффициент оборачиваемости кред. зад.</w:t>
            </w:r>
          </w:p>
        </w:tc>
        <w:tc>
          <w:tcPr>
            <w:tcW w:w="2132" w:type="dxa"/>
          </w:tcPr>
          <w:p w:rsidR="00C950B3" w:rsidRPr="00C950B3" w:rsidRDefault="00781B66" w:rsidP="00781B66">
            <w:pPr>
              <w:tabs>
                <w:tab w:val="left" w:pos="2490"/>
              </w:tabs>
              <w:jc w:val="center"/>
            </w:pPr>
            <w:r>
              <w:t>1,16</w:t>
            </w:r>
          </w:p>
        </w:tc>
        <w:tc>
          <w:tcPr>
            <w:tcW w:w="2211" w:type="dxa"/>
          </w:tcPr>
          <w:p w:rsidR="00C950B3" w:rsidRPr="00C950B3" w:rsidRDefault="00781B66" w:rsidP="00781B66">
            <w:pPr>
              <w:tabs>
                <w:tab w:val="left" w:pos="2490"/>
              </w:tabs>
              <w:jc w:val="center"/>
            </w:pPr>
            <w:r>
              <w:t>1,45</w:t>
            </w:r>
          </w:p>
        </w:tc>
        <w:tc>
          <w:tcPr>
            <w:tcW w:w="1879" w:type="dxa"/>
          </w:tcPr>
          <w:p w:rsidR="00C950B3" w:rsidRPr="00C950B3" w:rsidRDefault="00517A06" w:rsidP="00845E32">
            <w:pPr>
              <w:tabs>
                <w:tab w:val="left" w:pos="2490"/>
              </w:tabs>
              <w:jc w:val="center"/>
            </w:pPr>
            <w:r>
              <w:t>125,0</w:t>
            </w:r>
          </w:p>
        </w:tc>
      </w:tr>
      <w:tr w:rsidR="00C950B3" w:rsidRPr="00C950B3" w:rsidTr="00C950B3">
        <w:tc>
          <w:tcPr>
            <w:tcW w:w="3145" w:type="dxa"/>
          </w:tcPr>
          <w:p w:rsidR="00C950B3" w:rsidRPr="00C950B3" w:rsidRDefault="00C950B3" w:rsidP="00C950B3">
            <w:pPr>
              <w:tabs>
                <w:tab w:val="left" w:pos="2490"/>
              </w:tabs>
            </w:pPr>
            <w:r>
              <w:t>коэффициент оборачиваемости запасов</w:t>
            </w:r>
          </w:p>
        </w:tc>
        <w:tc>
          <w:tcPr>
            <w:tcW w:w="2132" w:type="dxa"/>
          </w:tcPr>
          <w:p w:rsidR="00C950B3" w:rsidRPr="00C950B3" w:rsidRDefault="00781B66" w:rsidP="00781B66">
            <w:pPr>
              <w:tabs>
                <w:tab w:val="left" w:pos="2490"/>
              </w:tabs>
              <w:jc w:val="center"/>
            </w:pPr>
            <w:r>
              <w:t>0,73</w:t>
            </w:r>
          </w:p>
        </w:tc>
        <w:tc>
          <w:tcPr>
            <w:tcW w:w="2211" w:type="dxa"/>
          </w:tcPr>
          <w:p w:rsidR="00C950B3" w:rsidRPr="00C950B3" w:rsidRDefault="00781B66" w:rsidP="00781B66">
            <w:pPr>
              <w:tabs>
                <w:tab w:val="left" w:pos="2490"/>
              </w:tabs>
              <w:jc w:val="center"/>
            </w:pPr>
            <w:r>
              <w:t>0,92</w:t>
            </w:r>
          </w:p>
        </w:tc>
        <w:tc>
          <w:tcPr>
            <w:tcW w:w="1879" w:type="dxa"/>
          </w:tcPr>
          <w:p w:rsidR="00C950B3" w:rsidRPr="00C950B3" w:rsidRDefault="00517A06" w:rsidP="00845E32">
            <w:pPr>
              <w:tabs>
                <w:tab w:val="left" w:pos="2490"/>
              </w:tabs>
              <w:jc w:val="center"/>
            </w:pPr>
            <w:r>
              <w:t>126,0</w:t>
            </w:r>
          </w:p>
        </w:tc>
      </w:tr>
      <w:tr w:rsidR="00C950B3" w:rsidRPr="00C950B3" w:rsidTr="00C950B3">
        <w:tc>
          <w:tcPr>
            <w:tcW w:w="3145" w:type="dxa"/>
          </w:tcPr>
          <w:p w:rsidR="00C950B3" w:rsidRPr="00C950B3" w:rsidRDefault="00C950B3" w:rsidP="00C950B3">
            <w:pPr>
              <w:tabs>
                <w:tab w:val="left" w:pos="2490"/>
              </w:tabs>
            </w:pPr>
            <w:r>
              <w:t>длительность операционного цикла</w:t>
            </w:r>
            <w:r w:rsidR="00781B66">
              <w:t>, дн.</w:t>
            </w:r>
          </w:p>
        </w:tc>
        <w:tc>
          <w:tcPr>
            <w:tcW w:w="2132" w:type="dxa"/>
          </w:tcPr>
          <w:p w:rsidR="00C950B3" w:rsidRPr="00C950B3" w:rsidRDefault="00781B66" w:rsidP="00845E32">
            <w:pPr>
              <w:tabs>
                <w:tab w:val="left" w:pos="2490"/>
              </w:tabs>
              <w:jc w:val="center"/>
            </w:pPr>
            <w:r>
              <w:t>525</w:t>
            </w:r>
          </w:p>
        </w:tc>
        <w:tc>
          <w:tcPr>
            <w:tcW w:w="2211" w:type="dxa"/>
          </w:tcPr>
          <w:p w:rsidR="00C950B3" w:rsidRPr="00C950B3" w:rsidRDefault="00781B66" w:rsidP="00845E32">
            <w:pPr>
              <w:tabs>
                <w:tab w:val="left" w:pos="2490"/>
              </w:tabs>
              <w:jc w:val="center"/>
            </w:pPr>
            <w:r>
              <w:t>419</w:t>
            </w:r>
          </w:p>
        </w:tc>
        <w:tc>
          <w:tcPr>
            <w:tcW w:w="1879" w:type="dxa"/>
          </w:tcPr>
          <w:p w:rsidR="00C950B3" w:rsidRPr="00C950B3" w:rsidRDefault="00517A06" w:rsidP="00845E32">
            <w:pPr>
              <w:tabs>
                <w:tab w:val="left" w:pos="2490"/>
              </w:tabs>
              <w:jc w:val="center"/>
            </w:pPr>
            <w:r>
              <w:t>79,8</w:t>
            </w:r>
          </w:p>
        </w:tc>
      </w:tr>
      <w:tr w:rsidR="00C950B3" w:rsidRPr="00C950B3" w:rsidTr="00C950B3">
        <w:tc>
          <w:tcPr>
            <w:tcW w:w="3145" w:type="dxa"/>
          </w:tcPr>
          <w:p w:rsidR="00C950B3" w:rsidRPr="00C950B3" w:rsidRDefault="00C950B3" w:rsidP="00C950B3">
            <w:pPr>
              <w:tabs>
                <w:tab w:val="left" w:pos="2490"/>
              </w:tabs>
            </w:pPr>
            <w:r>
              <w:t>финансовый цикл</w:t>
            </w:r>
            <w:r w:rsidR="00781B66">
              <w:t>, дн.</w:t>
            </w:r>
          </w:p>
        </w:tc>
        <w:tc>
          <w:tcPr>
            <w:tcW w:w="2132" w:type="dxa"/>
          </w:tcPr>
          <w:p w:rsidR="00C950B3" w:rsidRPr="00C950B3" w:rsidRDefault="00781B66" w:rsidP="00845E32">
            <w:pPr>
              <w:tabs>
                <w:tab w:val="left" w:pos="2490"/>
              </w:tabs>
              <w:jc w:val="center"/>
            </w:pPr>
            <w:r>
              <w:t>202</w:t>
            </w:r>
          </w:p>
        </w:tc>
        <w:tc>
          <w:tcPr>
            <w:tcW w:w="2211" w:type="dxa"/>
          </w:tcPr>
          <w:p w:rsidR="00C950B3" w:rsidRPr="00C950B3" w:rsidRDefault="00781B66" w:rsidP="00845E32">
            <w:pPr>
              <w:tabs>
                <w:tab w:val="left" w:pos="2490"/>
              </w:tabs>
              <w:jc w:val="center"/>
            </w:pPr>
            <w:r>
              <w:t>158</w:t>
            </w:r>
          </w:p>
        </w:tc>
        <w:tc>
          <w:tcPr>
            <w:tcW w:w="1879" w:type="dxa"/>
          </w:tcPr>
          <w:p w:rsidR="00C950B3" w:rsidRPr="00C950B3" w:rsidRDefault="00517A06" w:rsidP="00845E32">
            <w:pPr>
              <w:tabs>
                <w:tab w:val="left" w:pos="2490"/>
              </w:tabs>
              <w:jc w:val="center"/>
            </w:pPr>
            <w:r>
              <w:t>78,2</w:t>
            </w:r>
          </w:p>
        </w:tc>
      </w:tr>
      <w:tr w:rsidR="00C950B3" w:rsidRPr="00C950B3" w:rsidTr="00C950B3">
        <w:tc>
          <w:tcPr>
            <w:tcW w:w="3145" w:type="dxa"/>
          </w:tcPr>
          <w:p w:rsidR="00C950B3" w:rsidRPr="00C950B3" w:rsidRDefault="00C950B3" w:rsidP="00C950B3">
            <w:pPr>
              <w:tabs>
                <w:tab w:val="left" w:pos="2490"/>
              </w:tabs>
            </w:pPr>
            <w:r>
              <w:t>Коэффициенты рентабельности</w:t>
            </w:r>
          </w:p>
        </w:tc>
        <w:tc>
          <w:tcPr>
            <w:tcW w:w="2132" w:type="dxa"/>
          </w:tcPr>
          <w:p w:rsidR="00C950B3" w:rsidRPr="00C950B3" w:rsidRDefault="00C950B3" w:rsidP="00845E32">
            <w:pPr>
              <w:tabs>
                <w:tab w:val="left" w:pos="2490"/>
              </w:tabs>
              <w:jc w:val="center"/>
            </w:pPr>
          </w:p>
        </w:tc>
        <w:tc>
          <w:tcPr>
            <w:tcW w:w="2211" w:type="dxa"/>
          </w:tcPr>
          <w:p w:rsidR="00C950B3" w:rsidRPr="00C950B3" w:rsidRDefault="00C950B3" w:rsidP="00845E32">
            <w:pPr>
              <w:tabs>
                <w:tab w:val="left" w:pos="2490"/>
              </w:tabs>
              <w:jc w:val="center"/>
            </w:pPr>
          </w:p>
        </w:tc>
        <w:tc>
          <w:tcPr>
            <w:tcW w:w="1879" w:type="dxa"/>
          </w:tcPr>
          <w:p w:rsidR="00C950B3" w:rsidRPr="00C950B3" w:rsidRDefault="00C950B3" w:rsidP="00845E32">
            <w:pPr>
              <w:tabs>
                <w:tab w:val="left" w:pos="2490"/>
              </w:tabs>
              <w:jc w:val="center"/>
            </w:pPr>
          </w:p>
        </w:tc>
      </w:tr>
      <w:tr w:rsidR="00C950B3" w:rsidRPr="00C950B3" w:rsidTr="00C950B3">
        <w:tc>
          <w:tcPr>
            <w:tcW w:w="3145" w:type="dxa"/>
          </w:tcPr>
          <w:p w:rsidR="00C950B3" w:rsidRPr="00C950B3" w:rsidRDefault="00C950B3" w:rsidP="00C950B3">
            <w:pPr>
              <w:tabs>
                <w:tab w:val="left" w:pos="2490"/>
              </w:tabs>
            </w:pPr>
            <w:r>
              <w:t>общая рентабельность</w:t>
            </w:r>
            <w:r w:rsidR="00781B66">
              <w:t>, %</w:t>
            </w:r>
          </w:p>
        </w:tc>
        <w:tc>
          <w:tcPr>
            <w:tcW w:w="2132" w:type="dxa"/>
          </w:tcPr>
          <w:p w:rsidR="00C950B3" w:rsidRPr="00C950B3" w:rsidRDefault="00845E32" w:rsidP="00845E32">
            <w:pPr>
              <w:tabs>
                <w:tab w:val="left" w:pos="2490"/>
              </w:tabs>
              <w:jc w:val="center"/>
            </w:pPr>
            <w:r>
              <w:t>9,42</w:t>
            </w:r>
          </w:p>
        </w:tc>
        <w:tc>
          <w:tcPr>
            <w:tcW w:w="2211" w:type="dxa"/>
          </w:tcPr>
          <w:p w:rsidR="00C950B3" w:rsidRPr="00C950B3" w:rsidRDefault="00845E32" w:rsidP="00845E32">
            <w:pPr>
              <w:tabs>
                <w:tab w:val="left" w:pos="2490"/>
              </w:tabs>
              <w:jc w:val="center"/>
            </w:pPr>
            <w:r>
              <w:t>8,7</w:t>
            </w:r>
          </w:p>
        </w:tc>
        <w:tc>
          <w:tcPr>
            <w:tcW w:w="1879" w:type="dxa"/>
          </w:tcPr>
          <w:p w:rsidR="00C950B3" w:rsidRPr="00C950B3" w:rsidRDefault="00845E32" w:rsidP="00845E32">
            <w:pPr>
              <w:tabs>
                <w:tab w:val="left" w:pos="2490"/>
              </w:tabs>
              <w:jc w:val="center"/>
            </w:pPr>
            <w:r>
              <w:t>92,4</w:t>
            </w:r>
          </w:p>
        </w:tc>
      </w:tr>
      <w:tr w:rsidR="00C950B3" w:rsidRPr="00C950B3" w:rsidTr="00C950B3">
        <w:tc>
          <w:tcPr>
            <w:tcW w:w="3145" w:type="dxa"/>
          </w:tcPr>
          <w:p w:rsidR="00C950B3" w:rsidRPr="00C950B3" w:rsidRDefault="00781B66" w:rsidP="00C950B3">
            <w:pPr>
              <w:tabs>
                <w:tab w:val="left" w:pos="2490"/>
              </w:tabs>
            </w:pPr>
            <w:r>
              <w:t>рентабельность активов, %</w:t>
            </w:r>
          </w:p>
        </w:tc>
        <w:tc>
          <w:tcPr>
            <w:tcW w:w="2132" w:type="dxa"/>
          </w:tcPr>
          <w:p w:rsidR="00C950B3" w:rsidRPr="00C950B3" w:rsidRDefault="00845E32" w:rsidP="00845E32">
            <w:pPr>
              <w:tabs>
                <w:tab w:val="left" w:pos="2490"/>
              </w:tabs>
              <w:jc w:val="center"/>
            </w:pPr>
            <w:r>
              <w:t>22,7</w:t>
            </w:r>
          </w:p>
        </w:tc>
        <w:tc>
          <w:tcPr>
            <w:tcW w:w="2211" w:type="dxa"/>
          </w:tcPr>
          <w:p w:rsidR="00C950B3" w:rsidRPr="00C950B3" w:rsidRDefault="00845E32" w:rsidP="00845E32">
            <w:pPr>
              <w:tabs>
                <w:tab w:val="left" w:pos="2490"/>
              </w:tabs>
              <w:jc w:val="center"/>
            </w:pPr>
            <w:r>
              <w:t>2,13</w:t>
            </w:r>
          </w:p>
        </w:tc>
        <w:tc>
          <w:tcPr>
            <w:tcW w:w="1879" w:type="dxa"/>
          </w:tcPr>
          <w:p w:rsidR="00C950B3" w:rsidRPr="00C950B3" w:rsidRDefault="00845E32" w:rsidP="00845E32">
            <w:pPr>
              <w:tabs>
                <w:tab w:val="left" w:pos="2490"/>
              </w:tabs>
              <w:jc w:val="center"/>
            </w:pPr>
            <w:r>
              <w:t>9,4</w:t>
            </w:r>
          </w:p>
        </w:tc>
      </w:tr>
      <w:tr w:rsidR="00C950B3" w:rsidRPr="00C950B3" w:rsidTr="00C950B3">
        <w:tc>
          <w:tcPr>
            <w:tcW w:w="3145" w:type="dxa"/>
          </w:tcPr>
          <w:p w:rsidR="00C950B3" w:rsidRPr="00C950B3" w:rsidRDefault="00C950B3" w:rsidP="00C950B3">
            <w:pPr>
              <w:tabs>
                <w:tab w:val="left" w:pos="2490"/>
              </w:tabs>
            </w:pPr>
            <w:r>
              <w:t>рентабельность собственного капитала</w:t>
            </w:r>
            <w:r w:rsidR="00781B66">
              <w:t xml:space="preserve">, </w:t>
            </w:r>
            <w:r w:rsidR="00517A06">
              <w:t>%</w:t>
            </w:r>
          </w:p>
        </w:tc>
        <w:tc>
          <w:tcPr>
            <w:tcW w:w="2132" w:type="dxa"/>
          </w:tcPr>
          <w:p w:rsidR="00C950B3" w:rsidRPr="00C950B3" w:rsidRDefault="00845E32" w:rsidP="00845E32">
            <w:pPr>
              <w:tabs>
                <w:tab w:val="left" w:pos="2490"/>
              </w:tabs>
              <w:jc w:val="center"/>
            </w:pPr>
            <w:r>
              <w:t>4,25</w:t>
            </w:r>
          </w:p>
        </w:tc>
        <w:tc>
          <w:tcPr>
            <w:tcW w:w="2211" w:type="dxa"/>
          </w:tcPr>
          <w:p w:rsidR="00C950B3" w:rsidRPr="00C950B3" w:rsidRDefault="00845E32" w:rsidP="00845E32">
            <w:pPr>
              <w:tabs>
                <w:tab w:val="left" w:pos="2490"/>
              </w:tabs>
              <w:jc w:val="center"/>
            </w:pPr>
            <w:r>
              <w:t>4,9</w:t>
            </w:r>
          </w:p>
        </w:tc>
        <w:tc>
          <w:tcPr>
            <w:tcW w:w="1879" w:type="dxa"/>
          </w:tcPr>
          <w:p w:rsidR="00C950B3" w:rsidRPr="00C950B3" w:rsidRDefault="00845E32" w:rsidP="00845E32">
            <w:pPr>
              <w:tabs>
                <w:tab w:val="left" w:pos="2490"/>
              </w:tabs>
              <w:jc w:val="center"/>
            </w:pPr>
            <w:r>
              <w:t>115,3</w:t>
            </w:r>
          </w:p>
        </w:tc>
      </w:tr>
      <w:tr w:rsidR="00C950B3" w:rsidRPr="00C950B3" w:rsidTr="00C950B3">
        <w:tc>
          <w:tcPr>
            <w:tcW w:w="3145" w:type="dxa"/>
          </w:tcPr>
          <w:p w:rsidR="00C950B3" w:rsidRPr="00C950B3" w:rsidRDefault="00C950B3" w:rsidP="00C950B3">
            <w:pPr>
              <w:tabs>
                <w:tab w:val="left" w:pos="2490"/>
              </w:tabs>
            </w:pPr>
            <w:r>
              <w:t>Коэффициенты финансовой устойчивости</w:t>
            </w:r>
          </w:p>
        </w:tc>
        <w:tc>
          <w:tcPr>
            <w:tcW w:w="2132" w:type="dxa"/>
          </w:tcPr>
          <w:p w:rsidR="00C950B3" w:rsidRPr="00C950B3" w:rsidRDefault="00C950B3" w:rsidP="00845E32">
            <w:pPr>
              <w:tabs>
                <w:tab w:val="left" w:pos="2490"/>
              </w:tabs>
              <w:jc w:val="center"/>
            </w:pPr>
          </w:p>
        </w:tc>
        <w:tc>
          <w:tcPr>
            <w:tcW w:w="2211" w:type="dxa"/>
          </w:tcPr>
          <w:p w:rsidR="00C950B3" w:rsidRPr="00C950B3" w:rsidRDefault="00C950B3" w:rsidP="00845E32">
            <w:pPr>
              <w:tabs>
                <w:tab w:val="left" w:pos="2490"/>
              </w:tabs>
              <w:jc w:val="center"/>
            </w:pPr>
          </w:p>
        </w:tc>
        <w:tc>
          <w:tcPr>
            <w:tcW w:w="1879" w:type="dxa"/>
          </w:tcPr>
          <w:p w:rsidR="00C950B3" w:rsidRPr="00C950B3" w:rsidRDefault="00C950B3" w:rsidP="00845E32">
            <w:pPr>
              <w:tabs>
                <w:tab w:val="left" w:pos="2490"/>
              </w:tabs>
              <w:jc w:val="center"/>
            </w:pPr>
          </w:p>
        </w:tc>
      </w:tr>
      <w:tr w:rsidR="00C950B3" w:rsidRPr="00C950B3" w:rsidTr="00C950B3">
        <w:tc>
          <w:tcPr>
            <w:tcW w:w="3145" w:type="dxa"/>
          </w:tcPr>
          <w:p w:rsidR="00C950B3" w:rsidRPr="00C950B3" w:rsidRDefault="00C950B3" w:rsidP="00C950B3">
            <w:pPr>
              <w:tabs>
                <w:tab w:val="left" w:pos="2490"/>
              </w:tabs>
            </w:pPr>
            <w:r>
              <w:t>коэффициент концентрации собственного капитала</w:t>
            </w:r>
          </w:p>
        </w:tc>
        <w:tc>
          <w:tcPr>
            <w:tcW w:w="2132" w:type="dxa"/>
          </w:tcPr>
          <w:p w:rsidR="00C950B3" w:rsidRPr="00C950B3" w:rsidRDefault="00517A06" w:rsidP="00845E32">
            <w:pPr>
              <w:tabs>
                <w:tab w:val="left" w:pos="2490"/>
              </w:tabs>
              <w:jc w:val="center"/>
            </w:pPr>
            <w:r>
              <w:t>0,57</w:t>
            </w:r>
          </w:p>
        </w:tc>
        <w:tc>
          <w:tcPr>
            <w:tcW w:w="2211" w:type="dxa"/>
          </w:tcPr>
          <w:p w:rsidR="00C950B3" w:rsidRPr="00C950B3" w:rsidRDefault="00517A06" w:rsidP="00845E32">
            <w:pPr>
              <w:tabs>
                <w:tab w:val="left" w:pos="2490"/>
              </w:tabs>
              <w:jc w:val="center"/>
            </w:pPr>
            <w:r>
              <w:t>0,43</w:t>
            </w:r>
          </w:p>
        </w:tc>
        <w:tc>
          <w:tcPr>
            <w:tcW w:w="1879" w:type="dxa"/>
          </w:tcPr>
          <w:p w:rsidR="00C950B3" w:rsidRPr="00C950B3" w:rsidRDefault="00517A06" w:rsidP="00845E32">
            <w:pPr>
              <w:tabs>
                <w:tab w:val="left" w:pos="2490"/>
              </w:tabs>
              <w:jc w:val="center"/>
            </w:pPr>
            <w:r>
              <w:t>75,4</w:t>
            </w:r>
          </w:p>
        </w:tc>
      </w:tr>
      <w:tr w:rsidR="00C950B3" w:rsidRPr="00C950B3" w:rsidTr="00C950B3">
        <w:tc>
          <w:tcPr>
            <w:tcW w:w="3145" w:type="dxa"/>
          </w:tcPr>
          <w:p w:rsidR="00C950B3" w:rsidRPr="00C950B3" w:rsidRDefault="00C950B3" w:rsidP="00C950B3">
            <w:pPr>
              <w:tabs>
                <w:tab w:val="left" w:pos="2490"/>
              </w:tabs>
            </w:pPr>
            <w:r>
              <w:t>коэффициент концентрации заемного капитала</w:t>
            </w:r>
          </w:p>
        </w:tc>
        <w:tc>
          <w:tcPr>
            <w:tcW w:w="2132" w:type="dxa"/>
          </w:tcPr>
          <w:p w:rsidR="00C950B3" w:rsidRPr="00C950B3" w:rsidRDefault="00517A06" w:rsidP="00845E32">
            <w:pPr>
              <w:tabs>
                <w:tab w:val="left" w:pos="2490"/>
              </w:tabs>
              <w:jc w:val="center"/>
            </w:pPr>
            <w:r>
              <w:t>0,42</w:t>
            </w:r>
          </w:p>
        </w:tc>
        <w:tc>
          <w:tcPr>
            <w:tcW w:w="2211" w:type="dxa"/>
          </w:tcPr>
          <w:p w:rsidR="00C950B3" w:rsidRPr="00C950B3" w:rsidRDefault="00517A06" w:rsidP="00845E32">
            <w:pPr>
              <w:tabs>
                <w:tab w:val="left" w:pos="2490"/>
              </w:tabs>
              <w:jc w:val="center"/>
            </w:pPr>
            <w:r>
              <w:t>0,56</w:t>
            </w:r>
          </w:p>
        </w:tc>
        <w:tc>
          <w:tcPr>
            <w:tcW w:w="1879" w:type="dxa"/>
          </w:tcPr>
          <w:p w:rsidR="00C950B3" w:rsidRPr="00C950B3" w:rsidRDefault="00517A06" w:rsidP="00845E32">
            <w:pPr>
              <w:tabs>
                <w:tab w:val="left" w:pos="2490"/>
              </w:tabs>
              <w:jc w:val="center"/>
            </w:pPr>
            <w:r>
              <w:t>133,3</w:t>
            </w:r>
          </w:p>
        </w:tc>
      </w:tr>
      <w:tr w:rsidR="00C950B3" w:rsidRPr="00C950B3" w:rsidTr="00C950B3">
        <w:tc>
          <w:tcPr>
            <w:tcW w:w="3145" w:type="dxa"/>
          </w:tcPr>
          <w:p w:rsidR="00C950B3" w:rsidRPr="00C950B3" w:rsidRDefault="00C950B3" w:rsidP="00C950B3">
            <w:pPr>
              <w:tabs>
                <w:tab w:val="left" w:pos="2490"/>
              </w:tabs>
            </w:pPr>
            <w:r>
              <w:t>коэффициент финансовой зависимости</w:t>
            </w:r>
          </w:p>
        </w:tc>
        <w:tc>
          <w:tcPr>
            <w:tcW w:w="2132" w:type="dxa"/>
          </w:tcPr>
          <w:p w:rsidR="00C950B3" w:rsidRPr="00C950B3" w:rsidRDefault="00517A06" w:rsidP="00845E32">
            <w:pPr>
              <w:tabs>
                <w:tab w:val="left" w:pos="2490"/>
              </w:tabs>
              <w:jc w:val="center"/>
            </w:pPr>
            <w:r>
              <w:t>1,75</w:t>
            </w:r>
          </w:p>
        </w:tc>
        <w:tc>
          <w:tcPr>
            <w:tcW w:w="2211" w:type="dxa"/>
          </w:tcPr>
          <w:p w:rsidR="00C950B3" w:rsidRPr="00C950B3" w:rsidRDefault="00517A06" w:rsidP="00845E32">
            <w:pPr>
              <w:tabs>
                <w:tab w:val="left" w:pos="2490"/>
              </w:tabs>
              <w:jc w:val="center"/>
            </w:pPr>
            <w:r>
              <w:t>2,31</w:t>
            </w:r>
          </w:p>
        </w:tc>
        <w:tc>
          <w:tcPr>
            <w:tcW w:w="1879" w:type="dxa"/>
          </w:tcPr>
          <w:p w:rsidR="00C950B3" w:rsidRPr="00C950B3" w:rsidRDefault="00517A06" w:rsidP="00845E32">
            <w:pPr>
              <w:tabs>
                <w:tab w:val="left" w:pos="2490"/>
              </w:tabs>
              <w:jc w:val="center"/>
            </w:pPr>
            <w:r>
              <w:t>132,0</w:t>
            </w:r>
          </w:p>
        </w:tc>
      </w:tr>
      <w:tr w:rsidR="00C950B3" w:rsidRPr="00C950B3" w:rsidTr="00C950B3">
        <w:tc>
          <w:tcPr>
            <w:tcW w:w="3145" w:type="dxa"/>
          </w:tcPr>
          <w:p w:rsidR="00C950B3" w:rsidRPr="00C950B3" w:rsidRDefault="00C950B3" w:rsidP="00C950B3">
            <w:pPr>
              <w:tabs>
                <w:tab w:val="left" w:pos="2490"/>
              </w:tabs>
            </w:pPr>
            <w:r>
              <w:t>коэффициент соотношения собственных и заемных средств</w:t>
            </w:r>
          </w:p>
        </w:tc>
        <w:tc>
          <w:tcPr>
            <w:tcW w:w="2132" w:type="dxa"/>
          </w:tcPr>
          <w:p w:rsidR="00C950B3" w:rsidRPr="00C950B3" w:rsidRDefault="00517A06" w:rsidP="00845E32">
            <w:pPr>
              <w:tabs>
                <w:tab w:val="left" w:pos="2490"/>
              </w:tabs>
              <w:jc w:val="center"/>
            </w:pPr>
            <w:r>
              <w:t>0,74</w:t>
            </w:r>
          </w:p>
        </w:tc>
        <w:tc>
          <w:tcPr>
            <w:tcW w:w="2211" w:type="dxa"/>
          </w:tcPr>
          <w:p w:rsidR="00C950B3" w:rsidRPr="00C950B3" w:rsidRDefault="00517A06" w:rsidP="00845E32">
            <w:pPr>
              <w:tabs>
                <w:tab w:val="left" w:pos="2490"/>
              </w:tabs>
              <w:jc w:val="center"/>
            </w:pPr>
            <w:r>
              <w:t>1,3</w:t>
            </w:r>
          </w:p>
        </w:tc>
        <w:tc>
          <w:tcPr>
            <w:tcW w:w="1879" w:type="dxa"/>
          </w:tcPr>
          <w:p w:rsidR="00C950B3" w:rsidRPr="00C950B3" w:rsidRDefault="00517A06" w:rsidP="00845E32">
            <w:pPr>
              <w:tabs>
                <w:tab w:val="left" w:pos="2490"/>
              </w:tabs>
              <w:jc w:val="center"/>
            </w:pPr>
            <w:r>
              <w:t>175,7</w:t>
            </w:r>
          </w:p>
        </w:tc>
      </w:tr>
    </w:tbl>
    <w:p w:rsidR="00E87B3C" w:rsidRPr="00E87B3C" w:rsidRDefault="00845E32" w:rsidP="00E87B3C">
      <w:pPr>
        <w:spacing w:line="360" w:lineRule="auto"/>
        <w:ind w:firstLine="720"/>
        <w:jc w:val="both"/>
        <w:rPr>
          <w:sz w:val="28"/>
          <w:szCs w:val="28"/>
        </w:rPr>
      </w:pPr>
      <w:r w:rsidRPr="00845E32">
        <w:rPr>
          <w:sz w:val="28"/>
          <w:szCs w:val="28"/>
        </w:rPr>
        <w:t>Из данных таблицы можно сделать вывод о том, что</w:t>
      </w:r>
      <w:r w:rsidR="00E87B3C">
        <w:rPr>
          <w:sz w:val="28"/>
          <w:szCs w:val="28"/>
        </w:rPr>
        <w:t xml:space="preserve"> коэффициент текущей ликвидности в </w:t>
      </w:r>
      <w:smartTag w:uri="urn:schemas-microsoft-com:office:smarttags" w:element="metricconverter">
        <w:smartTagPr>
          <w:attr w:name="ProductID" w:val="2007 г"/>
        </w:smartTagPr>
        <w:r w:rsidR="00E87B3C">
          <w:rPr>
            <w:sz w:val="28"/>
            <w:szCs w:val="28"/>
          </w:rPr>
          <w:t>2007 г</w:t>
        </w:r>
      </w:smartTag>
      <w:r w:rsidR="00E87B3C">
        <w:rPr>
          <w:sz w:val="28"/>
          <w:szCs w:val="28"/>
        </w:rPr>
        <w:t xml:space="preserve">. по сравнению с 2006г. меньше на 40,4 %,                     </w:t>
      </w:r>
      <w:r w:rsidR="00E87B3C" w:rsidRPr="00E87B3C">
        <w:rPr>
          <w:sz w:val="28"/>
          <w:szCs w:val="28"/>
        </w:rPr>
        <w:t>коэффициент срочной ликвидности</w:t>
      </w:r>
      <w:r w:rsidR="00E87B3C">
        <w:rPr>
          <w:sz w:val="28"/>
          <w:szCs w:val="28"/>
        </w:rPr>
        <w:t xml:space="preserve"> меньше на 50,0 %, а коэффициент абсолютной ликвидности  больше на 300,0 %. Коэффициент оборачиваемости дебиторской задолженности в </w:t>
      </w:r>
      <w:smartTag w:uri="urn:schemas-microsoft-com:office:smarttags" w:element="metricconverter">
        <w:smartTagPr>
          <w:attr w:name="ProductID" w:val="2007 г"/>
        </w:smartTagPr>
        <w:r w:rsidR="00E87B3C">
          <w:rPr>
            <w:sz w:val="28"/>
            <w:szCs w:val="28"/>
          </w:rPr>
          <w:t>2007 г</w:t>
        </w:r>
      </w:smartTag>
      <w:r w:rsidR="00E87B3C">
        <w:rPr>
          <w:sz w:val="28"/>
          <w:szCs w:val="28"/>
        </w:rPr>
        <w:t xml:space="preserve">. по сравнению с </w:t>
      </w:r>
      <w:smartTag w:uri="urn:schemas-microsoft-com:office:smarttags" w:element="metricconverter">
        <w:smartTagPr>
          <w:attr w:name="ProductID" w:val="2006 г"/>
        </w:smartTagPr>
        <w:r w:rsidR="00E87B3C">
          <w:rPr>
            <w:sz w:val="28"/>
            <w:szCs w:val="28"/>
          </w:rPr>
          <w:t>2006 г</w:t>
        </w:r>
      </w:smartTag>
      <w:r w:rsidR="00E87B3C">
        <w:rPr>
          <w:sz w:val="28"/>
          <w:szCs w:val="28"/>
        </w:rPr>
        <w:t xml:space="preserve">. </w:t>
      </w:r>
      <w:r w:rsidR="004B5F39">
        <w:rPr>
          <w:sz w:val="28"/>
          <w:szCs w:val="28"/>
        </w:rPr>
        <w:t>вырос на 65,7 %, кредиторской задолженности и запасов на 25,0 % и на 26,0 % соответственно. Длительность операционного и финансового циклов снизилась на 106 и 44 дня соответственно. Рентабельность об</w:t>
      </w:r>
      <w:r w:rsidR="00F54B0A">
        <w:rPr>
          <w:sz w:val="28"/>
          <w:szCs w:val="28"/>
        </w:rPr>
        <w:t xml:space="preserve">щая снизилась на 7,6 % в </w:t>
      </w:r>
      <w:smartTag w:uri="urn:schemas-microsoft-com:office:smarttags" w:element="metricconverter">
        <w:smartTagPr>
          <w:attr w:name="ProductID" w:val="2007 г"/>
        </w:smartTagPr>
        <w:r w:rsidR="00F54B0A">
          <w:rPr>
            <w:sz w:val="28"/>
            <w:szCs w:val="28"/>
          </w:rPr>
          <w:t>2007 г</w:t>
        </w:r>
      </w:smartTag>
      <w:r w:rsidR="00F54B0A">
        <w:rPr>
          <w:sz w:val="28"/>
          <w:szCs w:val="28"/>
        </w:rPr>
        <w:t xml:space="preserve">., также снизилась рентабельность активов на 90,6 %, а рентабельность собственного капитала увеличилась на 15,3 %. Коэффициент концентрации собственного капитала в </w:t>
      </w:r>
      <w:smartTag w:uri="urn:schemas-microsoft-com:office:smarttags" w:element="metricconverter">
        <w:smartTagPr>
          <w:attr w:name="ProductID" w:val="2007 г"/>
        </w:smartTagPr>
        <w:r w:rsidR="00F54B0A">
          <w:rPr>
            <w:sz w:val="28"/>
            <w:szCs w:val="28"/>
          </w:rPr>
          <w:t>2007 г</w:t>
        </w:r>
      </w:smartTag>
      <w:r w:rsidR="00F54B0A">
        <w:rPr>
          <w:sz w:val="28"/>
          <w:szCs w:val="28"/>
        </w:rPr>
        <w:t xml:space="preserve">. по сравнению с </w:t>
      </w:r>
      <w:smartTag w:uri="urn:schemas-microsoft-com:office:smarttags" w:element="metricconverter">
        <w:smartTagPr>
          <w:attr w:name="ProductID" w:val="2006 г"/>
        </w:smartTagPr>
        <w:r w:rsidR="00F54B0A">
          <w:rPr>
            <w:sz w:val="28"/>
            <w:szCs w:val="28"/>
          </w:rPr>
          <w:t>2006 г</w:t>
        </w:r>
      </w:smartTag>
      <w:r w:rsidR="00F54B0A">
        <w:rPr>
          <w:sz w:val="28"/>
          <w:szCs w:val="28"/>
        </w:rPr>
        <w:t>. стал меньше на 24,6 %, а коэффициент концентрации заемного капитала, коэффициент финансовой зависимости и коэффициент соотношения собственного и заемного капитала увеличились на 33,3 %, 32,0 % и 75,7 % соответственно.</w:t>
      </w:r>
    </w:p>
    <w:p w:rsidR="00290487" w:rsidRPr="00E87B3C" w:rsidRDefault="00290487" w:rsidP="00E87B3C">
      <w:pPr>
        <w:tabs>
          <w:tab w:val="left" w:pos="2490"/>
        </w:tabs>
        <w:spacing w:line="360" w:lineRule="auto"/>
        <w:ind w:firstLine="720"/>
        <w:jc w:val="both"/>
        <w:rPr>
          <w:sz w:val="28"/>
          <w:szCs w:val="28"/>
        </w:rPr>
      </w:pPr>
    </w:p>
    <w:p w:rsidR="00290487" w:rsidRPr="00845E32" w:rsidRDefault="00290487" w:rsidP="00E87B3C">
      <w:pPr>
        <w:tabs>
          <w:tab w:val="left" w:pos="2490"/>
        </w:tabs>
        <w:spacing w:line="360" w:lineRule="auto"/>
        <w:ind w:firstLine="720"/>
        <w:jc w:val="both"/>
        <w:rPr>
          <w:sz w:val="28"/>
          <w:szCs w:val="28"/>
        </w:rPr>
      </w:pPr>
    </w:p>
    <w:p w:rsidR="00290487" w:rsidRPr="00845E32" w:rsidRDefault="00290487" w:rsidP="00E87B3C">
      <w:pPr>
        <w:tabs>
          <w:tab w:val="left" w:pos="2490"/>
        </w:tabs>
        <w:spacing w:line="360" w:lineRule="auto"/>
        <w:ind w:firstLine="720"/>
        <w:jc w:val="both"/>
        <w:rPr>
          <w:sz w:val="28"/>
          <w:szCs w:val="28"/>
        </w:rPr>
      </w:pPr>
    </w:p>
    <w:p w:rsidR="00290487" w:rsidRPr="00845E32" w:rsidRDefault="00290487" w:rsidP="00E87B3C">
      <w:pPr>
        <w:tabs>
          <w:tab w:val="left" w:pos="2490"/>
        </w:tabs>
        <w:spacing w:line="360" w:lineRule="auto"/>
        <w:ind w:firstLine="720"/>
        <w:rPr>
          <w:sz w:val="28"/>
          <w:szCs w:val="28"/>
        </w:rPr>
      </w:pPr>
    </w:p>
    <w:p w:rsidR="00290487" w:rsidRPr="00845E32" w:rsidRDefault="00290487" w:rsidP="00C950B3">
      <w:pPr>
        <w:tabs>
          <w:tab w:val="left" w:pos="2490"/>
        </w:tabs>
        <w:ind w:firstLine="720"/>
        <w:rPr>
          <w:sz w:val="28"/>
          <w:szCs w:val="28"/>
        </w:rPr>
      </w:pPr>
    </w:p>
    <w:p w:rsidR="00290487" w:rsidRPr="00845E32" w:rsidRDefault="00290487" w:rsidP="00C950B3">
      <w:pPr>
        <w:tabs>
          <w:tab w:val="left" w:pos="2490"/>
        </w:tabs>
        <w:ind w:firstLine="720"/>
        <w:rPr>
          <w:sz w:val="28"/>
          <w:szCs w:val="28"/>
        </w:rPr>
      </w:pPr>
    </w:p>
    <w:p w:rsidR="00290487" w:rsidRPr="00845E32" w:rsidRDefault="00290487" w:rsidP="00C950B3">
      <w:pPr>
        <w:tabs>
          <w:tab w:val="left" w:pos="2490"/>
        </w:tabs>
        <w:ind w:firstLine="720"/>
        <w:rPr>
          <w:sz w:val="28"/>
          <w:szCs w:val="28"/>
        </w:rPr>
      </w:pPr>
    </w:p>
    <w:p w:rsidR="00290487" w:rsidRPr="00845E32" w:rsidRDefault="00290487" w:rsidP="00C950B3">
      <w:pPr>
        <w:tabs>
          <w:tab w:val="left" w:pos="2490"/>
        </w:tabs>
        <w:ind w:firstLine="720"/>
        <w:rPr>
          <w:sz w:val="28"/>
          <w:szCs w:val="28"/>
        </w:rPr>
      </w:pPr>
    </w:p>
    <w:p w:rsidR="00290487" w:rsidRPr="00845E32" w:rsidRDefault="00290487" w:rsidP="00290487">
      <w:pPr>
        <w:tabs>
          <w:tab w:val="left" w:pos="2490"/>
        </w:tabs>
        <w:spacing w:line="360" w:lineRule="auto"/>
        <w:ind w:firstLine="720"/>
        <w:jc w:val="center"/>
        <w:rPr>
          <w:sz w:val="28"/>
          <w:szCs w:val="28"/>
        </w:rPr>
      </w:pPr>
    </w:p>
    <w:p w:rsidR="00290487" w:rsidRDefault="00290487" w:rsidP="00290487">
      <w:pPr>
        <w:tabs>
          <w:tab w:val="left" w:pos="2490"/>
        </w:tabs>
        <w:spacing w:line="360" w:lineRule="auto"/>
        <w:ind w:firstLine="720"/>
        <w:jc w:val="center"/>
        <w:rPr>
          <w:sz w:val="28"/>
          <w:szCs w:val="28"/>
        </w:rPr>
      </w:pPr>
    </w:p>
    <w:p w:rsidR="00F54B0A" w:rsidRDefault="00F54B0A" w:rsidP="00290487">
      <w:pPr>
        <w:tabs>
          <w:tab w:val="left" w:pos="2490"/>
        </w:tabs>
        <w:spacing w:line="360" w:lineRule="auto"/>
        <w:ind w:firstLine="720"/>
        <w:jc w:val="center"/>
        <w:rPr>
          <w:sz w:val="28"/>
          <w:szCs w:val="28"/>
        </w:rPr>
      </w:pPr>
    </w:p>
    <w:p w:rsidR="00F54B0A" w:rsidRDefault="00F54B0A" w:rsidP="00290487">
      <w:pPr>
        <w:tabs>
          <w:tab w:val="left" w:pos="2490"/>
        </w:tabs>
        <w:spacing w:line="360" w:lineRule="auto"/>
        <w:ind w:firstLine="720"/>
        <w:jc w:val="center"/>
        <w:rPr>
          <w:sz w:val="28"/>
          <w:szCs w:val="28"/>
        </w:rPr>
      </w:pPr>
    </w:p>
    <w:p w:rsidR="00265F80" w:rsidRDefault="00265F80" w:rsidP="00290487">
      <w:pPr>
        <w:tabs>
          <w:tab w:val="left" w:pos="2490"/>
        </w:tabs>
        <w:spacing w:line="360" w:lineRule="auto"/>
        <w:ind w:firstLine="720"/>
        <w:jc w:val="center"/>
        <w:rPr>
          <w:sz w:val="28"/>
          <w:szCs w:val="28"/>
        </w:rPr>
      </w:pPr>
    </w:p>
    <w:p w:rsidR="00265F80" w:rsidRDefault="00265F80" w:rsidP="00290487">
      <w:pPr>
        <w:tabs>
          <w:tab w:val="left" w:pos="2490"/>
        </w:tabs>
        <w:spacing w:line="360" w:lineRule="auto"/>
        <w:ind w:firstLine="720"/>
        <w:jc w:val="center"/>
        <w:rPr>
          <w:sz w:val="28"/>
          <w:szCs w:val="28"/>
        </w:rPr>
      </w:pPr>
    </w:p>
    <w:p w:rsidR="00265F80" w:rsidRDefault="00265F80" w:rsidP="00290487">
      <w:pPr>
        <w:tabs>
          <w:tab w:val="left" w:pos="2490"/>
        </w:tabs>
        <w:spacing w:line="360" w:lineRule="auto"/>
        <w:ind w:firstLine="720"/>
        <w:jc w:val="center"/>
        <w:rPr>
          <w:sz w:val="28"/>
          <w:szCs w:val="28"/>
        </w:rPr>
      </w:pPr>
    </w:p>
    <w:p w:rsidR="00F54B0A" w:rsidRDefault="00F54B0A" w:rsidP="0028526B">
      <w:pPr>
        <w:tabs>
          <w:tab w:val="left" w:pos="2490"/>
        </w:tabs>
        <w:spacing w:line="360" w:lineRule="auto"/>
        <w:rPr>
          <w:sz w:val="28"/>
          <w:szCs w:val="28"/>
        </w:rPr>
      </w:pPr>
    </w:p>
    <w:p w:rsidR="00F54B0A" w:rsidRDefault="00F54B0A" w:rsidP="00035C69">
      <w:pPr>
        <w:tabs>
          <w:tab w:val="left" w:pos="1965"/>
          <w:tab w:val="left" w:pos="2490"/>
        </w:tabs>
        <w:spacing w:line="360" w:lineRule="auto"/>
        <w:ind w:firstLine="720"/>
        <w:jc w:val="center"/>
        <w:rPr>
          <w:sz w:val="28"/>
          <w:szCs w:val="28"/>
        </w:rPr>
      </w:pPr>
      <w:r>
        <w:rPr>
          <w:sz w:val="28"/>
          <w:szCs w:val="28"/>
        </w:rPr>
        <w:t>3. Пути совершенствования кредитной политики предприятия</w:t>
      </w:r>
    </w:p>
    <w:p w:rsidR="00035C69" w:rsidRDefault="00035C69" w:rsidP="00035C69">
      <w:pPr>
        <w:tabs>
          <w:tab w:val="left" w:pos="1965"/>
          <w:tab w:val="left" w:pos="2490"/>
        </w:tabs>
        <w:spacing w:line="360" w:lineRule="auto"/>
        <w:ind w:firstLine="720"/>
        <w:jc w:val="both"/>
        <w:rPr>
          <w:sz w:val="28"/>
          <w:szCs w:val="28"/>
        </w:rPr>
      </w:pPr>
    </w:p>
    <w:p w:rsidR="00035C69" w:rsidRDefault="00035C69" w:rsidP="00035C69">
      <w:pPr>
        <w:spacing w:line="360" w:lineRule="auto"/>
        <w:ind w:firstLine="709"/>
        <w:jc w:val="both"/>
        <w:rPr>
          <w:sz w:val="28"/>
          <w:szCs w:val="28"/>
        </w:rPr>
      </w:pPr>
      <w:r>
        <w:rPr>
          <w:sz w:val="28"/>
          <w:szCs w:val="28"/>
        </w:rPr>
        <w:t>Оценку финансового состояния предприятия целесообразно проводить в разрезе статей баланса, влияющих на показатели кредитоспособности предприятия.</w:t>
      </w:r>
    </w:p>
    <w:p w:rsidR="00035C69" w:rsidRDefault="00035C69" w:rsidP="00035C69">
      <w:pPr>
        <w:spacing w:line="360" w:lineRule="auto"/>
        <w:ind w:firstLine="709"/>
        <w:jc w:val="both"/>
        <w:rPr>
          <w:sz w:val="28"/>
          <w:szCs w:val="28"/>
        </w:rPr>
      </w:pPr>
      <w:r>
        <w:rPr>
          <w:sz w:val="28"/>
          <w:szCs w:val="28"/>
        </w:rPr>
        <w:t>Если   наметилась тенденция  к ухудшению показателей кредитоспособности предприятия, то ему следует приложить усилия к недопущению ухудшения показателей кредитоспособности. Такими мерами должны стать:</w:t>
      </w:r>
    </w:p>
    <w:p w:rsidR="00035C69" w:rsidRDefault="00035C69" w:rsidP="00035C69">
      <w:pPr>
        <w:numPr>
          <w:ilvl w:val="0"/>
          <w:numId w:val="30"/>
        </w:numPr>
        <w:autoSpaceDE w:val="0"/>
        <w:autoSpaceDN w:val="0"/>
        <w:spacing w:line="360" w:lineRule="auto"/>
        <w:ind w:firstLine="720"/>
        <w:jc w:val="both"/>
        <w:rPr>
          <w:sz w:val="28"/>
          <w:szCs w:val="28"/>
        </w:rPr>
      </w:pPr>
      <w:r>
        <w:rPr>
          <w:sz w:val="28"/>
          <w:szCs w:val="28"/>
        </w:rPr>
        <w:t>совершенствование организации расчетов с дебиторами и кредиторами с целью недопущения опережающего роста кредиторской задолженности над дебиторской;</w:t>
      </w:r>
    </w:p>
    <w:p w:rsidR="00035C69" w:rsidRDefault="00035C69" w:rsidP="00035C69">
      <w:pPr>
        <w:numPr>
          <w:ilvl w:val="0"/>
          <w:numId w:val="30"/>
        </w:numPr>
        <w:autoSpaceDE w:val="0"/>
        <w:autoSpaceDN w:val="0"/>
        <w:spacing w:line="360" w:lineRule="auto"/>
        <w:ind w:firstLine="720"/>
        <w:jc w:val="both"/>
        <w:rPr>
          <w:sz w:val="28"/>
          <w:szCs w:val="28"/>
        </w:rPr>
      </w:pPr>
      <w:r>
        <w:rPr>
          <w:sz w:val="28"/>
          <w:szCs w:val="28"/>
        </w:rPr>
        <w:t>сокращение расходов на основные средства и увеличение расходов на формирование оборотных средств;</w:t>
      </w:r>
    </w:p>
    <w:p w:rsidR="00035C69" w:rsidRDefault="00035C69" w:rsidP="00035C69">
      <w:pPr>
        <w:numPr>
          <w:ilvl w:val="0"/>
          <w:numId w:val="30"/>
        </w:numPr>
        <w:autoSpaceDE w:val="0"/>
        <w:autoSpaceDN w:val="0"/>
        <w:spacing w:line="360" w:lineRule="auto"/>
        <w:ind w:firstLine="720"/>
        <w:jc w:val="both"/>
        <w:rPr>
          <w:sz w:val="28"/>
          <w:szCs w:val="28"/>
        </w:rPr>
      </w:pPr>
      <w:r>
        <w:rPr>
          <w:sz w:val="28"/>
          <w:szCs w:val="28"/>
        </w:rPr>
        <w:t>сокращение размера оборотных средств в запасах и затратах.</w:t>
      </w:r>
    </w:p>
    <w:p w:rsidR="00035C69" w:rsidRDefault="00035C69" w:rsidP="00035C69">
      <w:pPr>
        <w:spacing w:line="360" w:lineRule="auto"/>
        <w:ind w:firstLine="709"/>
        <w:jc w:val="both"/>
        <w:rPr>
          <w:sz w:val="28"/>
          <w:szCs w:val="28"/>
        </w:rPr>
      </w:pPr>
      <w:r>
        <w:rPr>
          <w:sz w:val="28"/>
          <w:szCs w:val="28"/>
        </w:rPr>
        <w:t>Таким образом, выполнение указанных мероприятий поможет предприятию достичь более высоких финансовых показателей, что позволит ему в дальнейшем эффективнее пользоваться банковским кредитом.</w:t>
      </w:r>
    </w:p>
    <w:p w:rsidR="00237427" w:rsidRPr="001C17CC" w:rsidRDefault="00237427" w:rsidP="00237427">
      <w:pPr>
        <w:spacing w:line="360" w:lineRule="auto"/>
        <w:ind w:firstLine="709"/>
        <w:jc w:val="both"/>
        <w:rPr>
          <w:color w:val="000000"/>
          <w:sz w:val="28"/>
          <w:szCs w:val="28"/>
        </w:rPr>
      </w:pPr>
      <w:r w:rsidRPr="001C17CC">
        <w:rPr>
          <w:color w:val="000000"/>
          <w:sz w:val="28"/>
          <w:szCs w:val="28"/>
        </w:rPr>
        <w:t>Как показало исследование, причиной</w:t>
      </w:r>
      <w:r>
        <w:rPr>
          <w:color w:val="000000"/>
          <w:sz w:val="28"/>
          <w:szCs w:val="28"/>
        </w:rPr>
        <w:t xml:space="preserve"> низкой кредитоспособности предприятия</w:t>
      </w:r>
      <w:r w:rsidRPr="001C17CC">
        <w:rPr>
          <w:color w:val="000000"/>
          <w:sz w:val="28"/>
          <w:szCs w:val="28"/>
        </w:rPr>
        <w:t xml:space="preserve"> является низкий уровень рентабельности продаж, активов и собственного капитала. Для повышения рентабельности, необходимо найти резервы снижения себестоимости работ (услуг) </w:t>
      </w:r>
      <w:r>
        <w:rPr>
          <w:color w:val="000000"/>
          <w:sz w:val="28"/>
          <w:szCs w:val="28"/>
        </w:rPr>
        <w:t xml:space="preserve">предприятия </w:t>
      </w:r>
      <w:r w:rsidRPr="001C17CC">
        <w:rPr>
          <w:color w:val="000000"/>
          <w:sz w:val="28"/>
          <w:szCs w:val="28"/>
        </w:rPr>
        <w:t>за счет</w:t>
      </w:r>
      <w:r>
        <w:rPr>
          <w:color w:val="000000"/>
          <w:sz w:val="28"/>
          <w:szCs w:val="28"/>
        </w:rPr>
        <w:t xml:space="preserve"> </w:t>
      </w:r>
      <w:r w:rsidRPr="001C17CC">
        <w:rPr>
          <w:color w:val="000000"/>
          <w:sz w:val="28"/>
          <w:szCs w:val="28"/>
        </w:rPr>
        <w:t>увеличения объема их выполнения и сокращения затрат на их выполнение.</w:t>
      </w:r>
    </w:p>
    <w:p w:rsidR="00237427" w:rsidRPr="001C17CC" w:rsidRDefault="00237427" w:rsidP="00237427">
      <w:pPr>
        <w:spacing w:line="360" w:lineRule="auto"/>
        <w:ind w:firstLine="709"/>
        <w:jc w:val="both"/>
        <w:rPr>
          <w:color w:val="000000"/>
          <w:sz w:val="28"/>
          <w:szCs w:val="28"/>
        </w:rPr>
      </w:pPr>
      <w:r w:rsidRPr="001C17CC">
        <w:rPr>
          <w:color w:val="000000"/>
          <w:sz w:val="28"/>
          <w:szCs w:val="28"/>
        </w:rPr>
        <w:t>Итак, для повышения рентабельности производства предприятию необходимо:</w:t>
      </w:r>
    </w:p>
    <w:p w:rsidR="00237427" w:rsidRPr="001C17CC" w:rsidRDefault="00237427" w:rsidP="00237427">
      <w:pPr>
        <w:autoSpaceDE w:val="0"/>
        <w:autoSpaceDN w:val="0"/>
        <w:adjustRightInd w:val="0"/>
        <w:spacing w:line="360" w:lineRule="auto"/>
        <w:ind w:firstLine="709"/>
        <w:jc w:val="both"/>
        <w:rPr>
          <w:color w:val="000000"/>
          <w:sz w:val="28"/>
          <w:szCs w:val="28"/>
        </w:rPr>
      </w:pPr>
      <w:r>
        <w:rPr>
          <w:color w:val="000000"/>
          <w:sz w:val="28"/>
          <w:szCs w:val="28"/>
        </w:rPr>
        <w:t>– </w:t>
      </w:r>
      <w:r w:rsidRPr="001C17CC">
        <w:rPr>
          <w:color w:val="000000"/>
          <w:sz w:val="28"/>
          <w:szCs w:val="28"/>
        </w:rPr>
        <w:t>рационализовать</w:t>
      </w:r>
      <w:r>
        <w:rPr>
          <w:color w:val="000000"/>
          <w:sz w:val="28"/>
          <w:szCs w:val="28"/>
        </w:rPr>
        <w:t xml:space="preserve"> </w:t>
      </w:r>
      <w:r w:rsidRPr="001C17CC">
        <w:rPr>
          <w:color w:val="000000"/>
          <w:sz w:val="28"/>
          <w:szCs w:val="28"/>
        </w:rPr>
        <w:t>ценовую политику;</w:t>
      </w:r>
    </w:p>
    <w:p w:rsidR="00237427" w:rsidRPr="001C17CC" w:rsidRDefault="00237427" w:rsidP="00237427">
      <w:pPr>
        <w:autoSpaceDE w:val="0"/>
        <w:autoSpaceDN w:val="0"/>
        <w:adjustRightInd w:val="0"/>
        <w:spacing w:line="360" w:lineRule="auto"/>
        <w:ind w:firstLine="709"/>
        <w:jc w:val="both"/>
        <w:rPr>
          <w:color w:val="000000"/>
          <w:sz w:val="28"/>
          <w:szCs w:val="28"/>
        </w:rPr>
      </w:pPr>
      <w:r>
        <w:rPr>
          <w:color w:val="000000"/>
          <w:sz w:val="28"/>
          <w:szCs w:val="28"/>
        </w:rPr>
        <w:t>– </w:t>
      </w:r>
      <w:r w:rsidRPr="001C17CC">
        <w:rPr>
          <w:color w:val="000000"/>
          <w:sz w:val="28"/>
          <w:szCs w:val="28"/>
        </w:rPr>
        <w:t>организовать экономию издержек, в том числе за счет более</w:t>
      </w:r>
      <w:r>
        <w:rPr>
          <w:color w:val="000000"/>
          <w:sz w:val="28"/>
          <w:szCs w:val="28"/>
        </w:rPr>
        <w:t xml:space="preserve"> </w:t>
      </w:r>
      <w:r w:rsidRPr="001C17CC">
        <w:rPr>
          <w:color w:val="000000"/>
          <w:sz w:val="28"/>
          <w:szCs w:val="28"/>
        </w:rPr>
        <w:t>рационального использования материальные</w:t>
      </w:r>
      <w:r>
        <w:rPr>
          <w:color w:val="000000"/>
          <w:sz w:val="28"/>
          <w:szCs w:val="28"/>
        </w:rPr>
        <w:t xml:space="preserve"> </w:t>
      </w:r>
      <w:r w:rsidRPr="001C17CC">
        <w:rPr>
          <w:color w:val="000000"/>
          <w:sz w:val="28"/>
          <w:szCs w:val="28"/>
        </w:rPr>
        <w:t>ресурсов</w:t>
      </w:r>
      <w:r>
        <w:rPr>
          <w:color w:val="000000"/>
          <w:sz w:val="28"/>
          <w:szCs w:val="28"/>
        </w:rPr>
        <w:t xml:space="preserve"> </w:t>
      </w:r>
      <w:r w:rsidRPr="001C17CC">
        <w:rPr>
          <w:color w:val="000000"/>
          <w:sz w:val="28"/>
          <w:szCs w:val="28"/>
        </w:rPr>
        <w:t>(топлива, материалов, энергии);</w:t>
      </w:r>
    </w:p>
    <w:p w:rsidR="00237427" w:rsidRPr="001C17CC" w:rsidRDefault="00237427" w:rsidP="00237427">
      <w:pPr>
        <w:autoSpaceDE w:val="0"/>
        <w:autoSpaceDN w:val="0"/>
        <w:adjustRightInd w:val="0"/>
        <w:spacing w:line="360" w:lineRule="auto"/>
        <w:ind w:firstLine="709"/>
        <w:jc w:val="both"/>
        <w:rPr>
          <w:color w:val="000000"/>
          <w:sz w:val="28"/>
          <w:szCs w:val="28"/>
        </w:rPr>
      </w:pPr>
      <w:r>
        <w:rPr>
          <w:color w:val="000000"/>
          <w:sz w:val="28"/>
          <w:szCs w:val="28"/>
        </w:rPr>
        <w:t>– </w:t>
      </w:r>
      <w:r w:rsidRPr="001C17CC">
        <w:rPr>
          <w:color w:val="000000"/>
          <w:sz w:val="28"/>
          <w:szCs w:val="28"/>
        </w:rPr>
        <w:t>использовать</w:t>
      </w:r>
      <w:r>
        <w:rPr>
          <w:color w:val="000000"/>
          <w:sz w:val="28"/>
          <w:szCs w:val="28"/>
        </w:rPr>
        <w:t xml:space="preserve"> </w:t>
      </w:r>
      <w:r w:rsidRPr="001C17CC">
        <w:rPr>
          <w:color w:val="000000"/>
          <w:sz w:val="28"/>
          <w:szCs w:val="28"/>
        </w:rPr>
        <w:t>эффект производственного рычага;</w:t>
      </w:r>
    </w:p>
    <w:p w:rsidR="00237427" w:rsidRPr="001C17CC" w:rsidRDefault="00237427" w:rsidP="00237427">
      <w:pPr>
        <w:autoSpaceDE w:val="0"/>
        <w:autoSpaceDN w:val="0"/>
        <w:adjustRightInd w:val="0"/>
        <w:spacing w:line="360" w:lineRule="auto"/>
        <w:ind w:firstLine="709"/>
        <w:jc w:val="both"/>
        <w:rPr>
          <w:color w:val="000000"/>
          <w:sz w:val="28"/>
          <w:szCs w:val="28"/>
        </w:rPr>
      </w:pPr>
      <w:r>
        <w:rPr>
          <w:color w:val="000000"/>
          <w:sz w:val="28"/>
          <w:szCs w:val="28"/>
        </w:rPr>
        <w:t>– </w:t>
      </w:r>
      <w:r w:rsidRPr="001C17CC">
        <w:rPr>
          <w:color w:val="000000"/>
          <w:sz w:val="28"/>
          <w:szCs w:val="28"/>
        </w:rPr>
        <w:t>сократить долю постоянных издержек</w:t>
      </w:r>
      <w:r>
        <w:rPr>
          <w:color w:val="000000"/>
          <w:sz w:val="28"/>
          <w:szCs w:val="28"/>
        </w:rPr>
        <w:t xml:space="preserve"> </w:t>
      </w:r>
      <w:r w:rsidRPr="001C17CC">
        <w:rPr>
          <w:color w:val="000000"/>
          <w:sz w:val="28"/>
          <w:szCs w:val="28"/>
        </w:rPr>
        <w:t>на управленческий персонал, на содержание объектов недвижимости;</w:t>
      </w:r>
    </w:p>
    <w:p w:rsidR="00237427" w:rsidRPr="001C17CC" w:rsidRDefault="00237427" w:rsidP="00237427">
      <w:pPr>
        <w:autoSpaceDE w:val="0"/>
        <w:autoSpaceDN w:val="0"/>
        <w:adjustRightInd w:val="0"/>
        <w:spacing w:line="360" w:lineRule="auto"/>
        <w:ind w:firstLine="709"/>
        <w:jc w:val="both"/>
        <w:rPr>
          <w:color w:val="000000"/>
          <w:sz w:val="28"/>
          <w:szCs w:val="28"/>
        </w:rPr>
      </w:pPr>
      <w:r>
        <w:rPr>
          <w:color w:val="000000"/>
          <w:sz w:val="28"/>
          <w:szCs w:val="28"/>
        </w:rPr>
        <w:t>– </w:t>
      </w:r>
      <w:r w:rsidRPr="001C17CC">
        <w:rPr>
          <w:color w:val="000000"/>
          <w:sz w:val="28"/>
          <w:szCs w:val="28"/>
        </w:rPr>
        <w:t>постоянно выявлять</w:t>
      </w:r>
      <w:r>
        <w:rPr>
          <w:color w:val="000000"/>
          <w:sz w:val="28"/>
          <w:szCs w:val="28"/>
        </w:rPr>
        <w:t xml:space="preserve"> </w:t>
      </w:r>
      <w:r w:rsidRPr="001C17CC">
        <w:rPr>
          <w:color w:val="000000"/>
          <w:sz w:val="28"/>
          <w:szCs w:val="28"/>
        </w:rPr>
        <w:t>и выпускать</w:t>
      </w:r>
      <w:r>
        <w:rPr>
          <w:color w:val="000000"/>
          <w:sz w:val="28"/>
          <w:szCs w:val="28"/>
        </w:rPr>
        <w:t xml:space="preserve"> </w:t>
      </w:r>
      <w:r w:rsidRPr="001C17CC">
        <w:rPr>
          <w:color w:val="000000"/>
          <w:sz w:val="28"/>
          <w:szCs w:val="28"/>
        </w:rPr>
        <w:t>в большем объеме наиболее</w:t>
      </w:r>
      <w:r>
        <w:rPr>
          <w:color w:val="000000"/>
          <w:sz w:val="28"/>
          <w:szCs w:val="28"/>
        </w:rPr>
        <w:t xml:space="preserve"> </w:t>
      </w:r>
      <w:r w:rsidRPr="001C17CC">
        <w:rPr>
          <w:color w:val="000000"/>
          <w:sz w:val="28"/>
          <w:szCs w:val="28"/>
        </w:rPr>
        <w:t>популярные у покупателей и прибыльные</w:t>
      </w:r>
      <w:r>
        <w:rPr>
          <w:color w:val="000000"/>
          <w:sz w:val="28"/>
          <w:szCs w:val="28"/>
        </w:rPr>
        <w:t xml:space="preserve"> </w:t>
      </w:r>
      <w:r w:rsidRPr="001C17CC">
        <w:rPr>
          <w:color w:val="000000"/>
          <w:sz w:val="28"/>
          <w:szCs w:val="28"/>
        </w:rPr>
        <w:t>виды продукции;</w:t>
      </w:r>
    </w:p>
    <w:p w:rsidR="00237427" w:rsidRPr="001C17CC" w:rsidRDefault="00237427" w:rsidP="00237427">
      <w:pPr>
        <w:autoSpaceDE w:val="0"/>
        <w:autoSpaceDN w:val="0"/>
        <w:adjustRightInd w:val="0"/>
        <w:spacing w:line="360" w:lineRule="auto"/>
        <w:ind w:firstLine="709"/>
        <w:jc w:val="both"/>
        <w:rPr>
          <w:iCs/>
          <w:color w:val="000000"/>
          <w:sz w:val="28"/>
          <w:szCs w:val="28"/>
        </w:rPr>
      </w:pPr>
      <w:r>
        <w:rPr>
          <w:color w:val="000000"/>
          <w:sz w:val="28"/>
          <w:szCs w:val="28"/>
        </w:rPr>
        <w:t>– </w:t>
      </w:r>
      <w:r w:rsidRPr="001C17CC">
        <w:rPr>
          <w:color w:val="000000"/>
          <w:sz w:val="28"/>
          <w:szCs w:val="28"/>
        </w:rPr>
        <w:t>с целью сокращения расходов и повышения эффективности основной деятельности</w:t>
      </w:r>
      <w:r>
        <w:rPr>
          <w:color w:val="000000"/>
          <w:sz w:val="28"/>
          <w:szCs w:val="28"/>
        </w:rPr>
        <w:t xml:space="preserve"> </w:t>
      </w:r>
      <w:r w:rsidRPr="001C17CC">
        <w:rPr>
          <w:iCs/>
          <w:color w:val="000000"/>
          <w:sz w:val="28"/>
          <w:szCs w:val="28"/>
        </w:rPr>
        <w:t>в отдельных случаях целесообразно отказаться от некоторых малоприбыльных</w:t>
      </w:r>
      <w:r>
        <w:rPr>
          <w:iCs/>
          <w:color w:val="000000"/>
          <w:sz w:val="28"/>
          <w:szCs w:val="28"/>
        </w:rPr>
        <w:t xml:space="preserve"> </w:t>
      </w:r>
      <w:r w:rsidRPr="001C17CC">
        <w:rPr>
          <w:iCs/>
          <w:color w:val="000000"/>
          <w:sz w:val="28"/>
          <w:szCs w:val="28"/>
        </w:rPr>
        <w:t>видов деятельности;</w:t>
      </w:r>
    </w:p>
    <w:p w:rsidR="00237427" w:rsidRPr="001C17CC" w:rsidRDefault="00237427" w:rsidP="00237427">
      <w:pPr>
        <w:autoSpaceDE w:val="0"/>
        <w:autoSpaceDN w:val="0"/>
        <w:adjustRightInd w:val="0"/>
        <w:spacing w:line="360" w:lineRule="auto"/>
        <w:ind w:firstLine="709"/>
        <w:jc w:val="both"/>
        <w:rPr>
          <w:color w:val="000000"/>
          <w:sz w:val="28"/>
          <w:szCs w:val="28"/>
        </w:rPr>
      </w:pPr>
      <w:r>
        <w:rPr>
          <w:iCs/>
          <w:color w:val="000000"/>
          <w:sz w:val="28"/>
          <w:szCs w:val="28"/>
        </w:rPr>
        <w:t>– </w:t>
      </w:r>
      <w:r w:rsidRPr="001C17CC">
        <w:rPr>
          <w:iCs/>
          <w:color w:val="000000"/>
          <w:sz w:val="28"/>
          <w:szCs w:val="28"/>
        </w:rPr>
        <w:t>п</w:t>
      </w:r>
      <w:r w:rsidRPr="001C17CC">
        <w:rPr>
          <w:color w:val="000000"/>
          <w:sz w:val="28"/>
          <w:szCs w:val="28"/>
        </w:rPr>
        <w:t>ри низкой рентабельности продукции необходимо стремиться к ускорению оборота активов и его элементов, в этой связи, возможно, целесообразно увеличит число рабочих смен на предприятии.</w:t>
      </w:r>
    </w:p>
    <w:p w:rsidR="00237427" w:rsidRPr="001C17CC" w:rsidRDefault="00237427" w:rsidP="00237427">
      <w:pPr>
        <w:autoSpaceDE w:val="0"/>
        <w:autoSpaceDN w:val="0"/>
        <w:adjustRightInd w:val="0"/>
        <w:spacing w:line="360" w:lineRule="auto"/>
        <w:ind w:firstLine="709"/>
        <w:jc w:val="both"/>
        <w:rPr>
          <w:color w:val="000000"/>
          <w:sz w:val="28"/>
          <w:szCs w:val="28"/>
        </w:rPr>
      </w:pPr>
      <w:r w:rsidRPr="001C17CC">
        <w:rPr>
          <w:color w:val="000000"/>
          <w:sz w:val="28"/>
          <w:szCs w:val="28"/>
        </w:rPr>
        <w:t>В то же время производительность активов в значительной степени обусловливается внутренними факторами деятельности организации, такими как менеджмент и инвестиционная политика, следовательно, предприятию следует разработать мероприятия по улучшению системы управления предприятием</w:t>
      </w:r>
      <w:r w:rsidR="00265F80">
        <w:rPr>
          <w:color w:val="000000"/>
          <w:sz w:val="28"/>
          <w:szCs w:val="28"/>
        </w:rPr>
        <w:t xml:space="preserve"> </w:t>
      </w:r>
      <w:r w:rsidR="0028526B">
        <w:rPr>
          <w:sz w:val="28"/>
          <w:szCs w:val="28"/>
        </w:rPr>
        <w:t>[10, С. 25]</w:t>
      </w:r>
      <w:r w:rsidR="0028526B" w:rsidRPr="005458F7">
        <w:rPr>
          <w:sz w:val="28"/>
          <w:szCs w:val="28"/>
        </w:rPr>
        <w:t>.</w:t>
      </w:r>
    </w:p>
    <w:p w:rsidR="00237427" w:rsidRPr="001C17CC" w:rsidRDefault="00237427" w:rsidP="00237427">
      <w:pPr>
        <w:autoSpaceDE w:val="0"/>
        <w:autoSpaceDN w:val="0"/>
        <w:adjustRightInd w:val="0"/>
        <w:spacing w:line="360" w:lineRule="auto"/>
        <w:ind w:firstLine="709"/>
        <w:jc w:val="both"/>
        <w:rPr>
          <w:bCs/>
          <w:color w:val="000000"/>
          <w:sz w:val="28"/>
          <w:szCs w:val="28"/>
        </w:rPr>
      </w:pPr>
      <w:r w:rsidRPr="001C17CC">
        <w:rPr>
          <w:color w:val="000000"/>
          <w:sz w:val="28"/>
          <w:szCs w:val="28"/>
        </w:rPr>
        <w:t>Кроме того,</w:t>
      </w:r>
      <w:r>
        <w:rPr>
          <w:color w:val="000000"/>
          <w:sz w:val="28"/>
          <w:szCs w:val="28"/>
        </w:rPr>
        <w:t xml:space="preserve"> необходимо</w:t>
      </w:r>
      <w:r w:rsidRPr="001C17CC">
        <w:rPr>
          <w:color w:val="000000"/>
          <w:sz w:val="28"/>
          <w:szCs w:val="28"/>
        </w:rPr>
        <w:t xml:space="preserve"> на коммерческой основе</w:t>
      </w:r>
      <w:r>
        <w:rPr>
          <w:color w:val="000000"/>
          <w:sz w:val="28"/>
          <w:szCs w:val="28"/>
        </w:rPr>
        <w:t xml:space="preserve"> </w:t>
      </w:r>
      <w:r w:rsidRPr="001C17CC">
        <w:rPr>
          <w:color w:val="000000"/>
          <w:sz w:val="28"/>
          <w:szCs w:val="28"/>
        </w:rPr>
        <w:t>начать оказывать услуги,</w:t>
      </w:r>
      <w:r>
        <w:rPr>
          <w:color w:val="000000"/>
          <w:sz w:val="28"/>
          <w:szCs w:val="28"/>
        </w:rPr>
        <w:t xml:space="preserve"> </w:t>
      </w:r>
      <w:r w:rsidRPr="001C17CC">
        <w:rPr>
          <w:color w:val="000000"/>
          <w:sz w:val="28"/>
          <w:szCs w:val="28"/>
        </w:rPr>
        <w:t>которые не входят</w:t>
      </w:r>
      <w:r>
        <w:rPr>
          <w:color w:val="000000"/>
          <w:sz w:val="28"/>
          <w:szCs w:val="28"/>
        </w:rPr>
        <w:t xml:space="preserve"> </w:t>
      </w:r>
      <w:r w:rsidRPr="001C17CC">
        <w:rPr>
          <w:color w:val="000000"/>
          <w:sz w:val="28"/>
          <w:szCs w:val="28"/>
        </w:rPr>
        <w:t>в круг основных обязанностей предприятия. Это могут быть, например, внутренние санитарно-технические работы; услуги по ремонту жилых помещений собственников многоквартирных домов: штукатурные и малярные работы, стекольные, обойные, облицовочные и другие работы.</w:t>
      </w:r>
      <w:r>
        <w:rPr>
          <w:color w:val="000000"/>
          <w:sz w:val="28"/>
          <w:szCs w:val="28"/>
        </w:rPr>
        <w:t xml:space="preserve"> </w:t>
      </w:r>
      <w:r w:rsidRPr="001C17CC">
        <w:rPr>
          <w:color w:val="000000"/>
          <w:sz w:val="28"/>
          <w:szCs w:val="28"/>
        </w:rPr>
        <w:t>Оказание подобных услуг населению может существенно увеличить выручку предприятия и соответственно его прибыль от реализации.</w:t>
      </w:r>
    </w:p>
    <w:p w:rsidR="00237427" w:rsidRPr="001C17CC" w:rsidRDefault="00237427" w:rsidP="00237427">
      <w:pPr>
        <w:autoSpaceDE w:val="0"/>
        <w:autoSpaceDN w:val="0"/>
        <w:adjustRightInd w:val="0"/>
        <w:spacing w:line="360" w:lineRule="auto"/>
        <w:ind w:firstLine="709"/>
        <w:jc w:val="both"/>
        <w:rPr>
          <w:color w:val="000000"/>
          <w:sz w:val="28"/>
          <w:szCs w:val="28"/>
        </w:rPr>
      </w:pPr>
      <w:r w:rsidRPr="001C17CC">
        <w:rPr>
          <w:color w:val="000000"/>
          <w:sz w:val="28"/>
          <w:szCs w:val="28"/>
        </w:rPr>
        <w:t>Необходимо также отметить, что</w:t>
      </w:r>
      <w:r>
        <w:rPr>
          <w:color w:val="000000"/>
          <w:sz w:val="28"/>
          <w:szCs w:val="28"/>
        </w:rPr>
        <w:t xml:space="preserve"> </w:t>
      </w:r>
      <w:r w:rsidRPr="001C17CC">
        <w:rPr>
          <w:color w:val="000000"/>
          <w:sz w:val="28"/>
          <w:szCs w:val="28"/>
        </w:rPr>
        <w:t>в целях повышения собственной кредитоспособности, предприятие должно заботиться о собственном имидже в деловых кругах, а именно</w:t>
      </w:r>
      <w:r>
        <w:rPr>
          <w:color w:val="000000"/>
          <w:sz w:val="28"/>
          <w:szCs w:val="28"/>
        </w:rPr>
        <w:t xml:space="preserve"> </w:t>
      </w:r>
      <w:r w:rsidRPr="001C17CC">
        <w:rPr>
          <w:color w:val="000000"/>
          <w:sz w:val="28"/>
          <w:szCs w:val="28"/>
        </w:rPr>
        <w:t>пытаться зарекомендовать себя в качестве надежного партнера,</w:t>
      </w:r>
      <w:r>
        <w:rPr>
          <w:color w:val="000000"/>
          <w:sz w:val="28"/>
          <w:szCs w:val="28"/>
        </w:rPr>
        <w:t xml:space="preserve"> </w:t>
      </w:r>
      <w:r w:rsidRPr="001C17CC">
        <w:rPr>
          <w:color w:val="000000"/>
          <w:sz w:val="28"/>
          <w:szCs w:val="28"/>
        </w:rPr>
        <w:t>своевременно исполняющего все свои обязательства.</w:t>
      </w:r>
      <w:r>
        <w:rPr>
          <w:color w:val="000000"/>
          <w:sz w:val="28"/>
          <w:szCs w:val="28"/>
        </w:rPr>
        <w:t xml:space="preserve"> </w:t>
      </w:r>
      <w:r w:rsidRPr="001C17CC">
        <w:rPr>
          <w:color w:val="000000"/>
          <w:sz w:val="28"/>
          <w:szCs w:val="28"/>
        </w:rPr>
        <w:t>Положительная</w:t>
      </w:r>
      <w:r>
        <w:rPr>
          <w:color w:val="000000"/>
          <w:sz w:val="28"/>
          <w:szCs w:val="28"/>
        </w:rPr>
        <w:t xml:space="preserve"> </w:t>
      </w:r>
      <w:r w:rsidRPr="001C17CC">
        <w:rPr>
          <w:color w:val="000000"/>
          <w:sz w:val="28"/>
          <w:szCs w:val="28"/>
        </w:rPr>
        <w:t>кредитная история, участие в крупных проектах, высокое качество выпускаемых товаров и услуг, высокая квалификация и устойчивость положения руководства, адаптивность к новым методам управления и технологиям, влиятельность в деловых и финансовых кругах,</w:t>
      </w:r>
      <w:r>
        <w:rPr>
          <w:color w:val="000000"/>
          <w:sz w:val="28"/>
          <w:szCs w:val="28"/>
        </w:rPr>
        <w:t xml:space="preserve"> –</w:t>
      </w:r>
      <w:r w:rsidRPr="001C17CC">
        <w:rPr>
          <w:color w:val="000000"/>
          <w:sz w:val="28"/>
          <w:szCs w:val="28"/>
        </w:rPr>
        <w:t xml:space="preserve"> все это</w:t>
      </w:r>
      <w:r>
        <w:rPr>
          <w:color w:val="000000"/>
          <w:sz w:val="28"/>
          <w:szCs w:val="28"/>
        </w:rPr>
        <w:t xml:space="preserve"> </w:t>
      </w:r>
      <w:r w:rsidRPr="001C17CC">
        <w:rPr>
          <w:color w:val="000000"/>
          <w:sz w:val="28"/>
          <w:szCs w:val="28"/>
        </w:rPr>
        <w:t>будет способствовать</w:t>
      </w:r>
      <w:r>
        <w:rPr>
          <w:color w:val="000000"/>
          <w:sz w:val="28"/>
          <w:szCs w:val="28"/>
        </w:rPr>
        <w:t xml:space="preserve"> </w:t>
      </w:r>
      <w:r w:rsidRPr="001C17CC">
        <w:rPr>
          <w:color w:val="000000"/>
          <w:sz w:val="28"/>
          <w:szCs w:val="28"/>
        </w:rPr>
        <w:t xml:space="preserve">улучшению имиджа </w:t>
      </w:r>
      <w:r>
        <w:rPr>
          <w:color w:val="000000"/>
          <w:sz w:val="28"/>
          <w:szCs w:val="28"/>
        </w:rPr>
        <w:t>предприятия</w:t>
      </w:r>
      <w:r w:rsidRPr="001C17CC">
        <w:rPr>
          <w:color w:val="000000"/>
          <w:sz w:val="28"/>
          <w:szCs w:val="28"/>
        </w:rPr>
        <w:t>, а значит и укреплению его кредитоспособности.</w:t>
      </w:r>
    </w:p>
    <w:p w:rsidR="00237427" w:rsidRPr="001C17CC" w:rsidRDefault="00237427" w:rsidP="00237427">
      <w:pPr>
        <w:autoSpaceDE w:val="0"/>
        <w:autoSpaceDN w:val="0"/>
        <w:adjustRightInd w:val="0"/>
        <w:spacing w:line="360" w:lineRule="auto"/>
        <w:ind w:firstLine="709"/>
        <w:jc w:val="both"/>
        <w:rPr>
          <w:bCs/>
          <w:color w:val="000000"/>
          <w:sz w:val="28"/>
          <w:szCs w:val="28"/>
        </w:rPr>
      </w:pPr>
    </w:p>
    <w:p w:rsidR="00290487" w:rsidRDefault="00290487" w:rsidP="00035C69">
      <w:pPr>
        <w:tabs>
          <w:tab w:val="left" w:pos="2490"/>
        </w:tabs>
        <w:spacing w:line="360" w:lineRule="auto"/>
        <w:ind w:firstLine="720"/>
        <w:jc w:val="both"/>
        <w:rPr>
          <w:sz w:val="28"/>
          <w:szCs w:val="28"/>
        </w:rPr>
      </w:pPr>
    </w:p>
    <w:p w:rsidR="00290487" w:rsidRDefault="0029048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35C69">
      <w:pPr>
        <w:tabs>
          <w:tab w:val="left" w:pos="2490"/>
        </w:tabs>
        <w:spacing w:line="360" w:lineRule="auto"/>
        <w:ind w:firstLine="720"/>
        <w:jc w:val="both"/>
        <w:rPr>
          <w:sz w:val="28"/>
          <w:szCs w:val="28"/>
        </w:rPr>
      </w:pPr>
    </w:p>
    <w:p w:rsidR="00237427" w:rsidRDefault="00237427" w:rsidP="000A5FD4">
      <w:pPr>
        <w:tabs>
          <w:tab w:val="left" w:pos="2490"/>
        </w:tabs>
        <w:spacing w:line="360" w:lineRule="auto"/>
        <w:jc w:val="both"/>
        <w:rPr>
          <w:sz w:val="28"/>
          <w:szCs w:val="28"/>
        </w:rPr>
      </w:pPr>
    </w:p>
    <w:p w:rsidR="00237427" w:rsidRDefault="00237427" w:rsidP="00035C69">
      <w:pPr>
        <w:tabs>
          <w:tab w:val="left" w:pos="2490"/>
        </w:tabs>
        <w:spacing w:line="360" w:lineRule="auto"/>
        <w:ind w:firstLine="720"/>
        <w:jc w:val="both"/>
        <w:rPr>
          <w:sz w:val="28"/>
          <w:szCs w:val="28"/>
        </w:rPr>
      </w:pPr>
    </w:p>
    <w:p w:rsidR="0028526B" w:rsidRDefault="0028526B" w:rsidP="00035C69">
      <w:pPr>
        <w:tabs>
          <w:tab w:val="left" w:pos="2490"/>
        </w:tabs>
        <w:spacing w:line="360" w:lineRule="auto"/>
        <w:ind w:firstLine="720"/>
        <w:jc w:val="both"/>
        <w:rPr>
          <w:sz w:val="28"/>
          <w:szCs w:val="28"/>
        </w:rPr>
      </w:pPr>
    </w:p>
    <w:p w:rsidR="0028526B" w:rsidRDefault="0028526B" w:rsidP="00035C69">
      <w:pPr>
        <w:tabs>
          <w:tab w:val="left" w:pos="2490"/>
        </w:tabs>
        <w:spacing w:line="360" w:lineRule="auto"/>
        <w:ind w:firstLine="720"/>
        <w:jc w:val="both"/>
        <w:rPr>
          <w:sz w:val="28"/>
          <w:szCs w:val="28"/>
        </w:rPr>
      </w:pPr>
    </w:p>
    <w:p w:rsidR="0028526B" w:rsidRDefault="0028526B" w:rsidP="00035C69">
      <w:pPr>
        <w:tabs>
          <w:tab w:val="left" w:pos="2490"/>
        </w:tabs>
        <w:spacing w:line="360" w:lineRule="auto"/>
        <w:ind w:firstLine="720"/>
        <w:jc w:val="both"/>
        <w:rPr>
          <w:sz w:val="28"/>
          <w:szCs w:val="28"/>
        </w:rPr>
      </w:pPr>
    </w:p>
    <w:p w:rsidR="0028526B" w:rsidRDefault="0028526B" w:rsidP="00035C69">
      <w:pPr>
        <w:tabs>
          <w:tab w:val="left" w:pos="2490"/>
        </w:tabs>
        <w:spacing w:line="360" w:lineRule="auto"/>
        <w:ind w:firstLine="720"/>
        <w:jc w:val="both"/>
        <w:rPr>
          <w:sz w:val="28"/>
          <w:szCs w:val="28"/>
        </w:rPr>
      </w:pPr>
    </w:p>
    <w:p w:rsidR="00237427" w:rsidRDefault="00237427" w:rsidP="00706F35">
      <w:pPr>
        <w:tabs>
          <w:tab w:val="left" w:pos="2490"/>
        </w:tabs>
        <w:spacing w:line="360" w:lineRule="auto"/>
        <w:jc w:val="center"/>
        <w:rPr>
          <w:sz w:val="28"/>
          <w:szCs w:val="28"/>
        </w:rPr>
      </w:pPr>
      <w:r>
        <w:rPr>
          <w:sz w:val="28"/>
          <w:szCs w:val="28"/>
        </w:rPr>
        <w:t>Заключение</w:t>
      </w:r>
    </w:p>
    <w:p w:rsidR="00237427" w:rsidRDefault="00237427" w:rsidP="00237427"/>
    <w:p w:rsidR="00237427" w:rsidRPr="00706F35" w:rsidRDefault="00237427" w:rsidP="00706F35">
      <w:pPr>
        <w:spacing w:line="360" w:lineRule="auto"/>
        <w:ind w:firstLine="720"/>
        <w:jc w:val="both"/>
        <w:rPr>
          <w:sz w:val="28"/>
          <w:szCs w:val="28"/>
        </w:rPr>
      </w:pPr>
      <w:r w:rsidRPr="00706F35">
        <w:rPr>
          <w:sz w:val="28"/>
          <w:szCs w:val="28"/>
        </w:rPr>
        <w:t>На основании проделанной работы можно сделать следующие выводы.</w:t>
      </w:r>
    </w:p>
    <w:p w:rsidR="00237427" w:rsidRPr="00706F35" w:rsidRDefault="00237427" w:rsidP="00706F35">
      <w:pPr>
        <w:spacing w:line="360" w:lineRule="auto"/>
        <w:jc w:val="both"/>
        <w:rPr>
          <w:sz w:val="28"/>
          <w:szCs w:val="28"/>
        </w:rPr>
      </w:pPr>
      <w:r w:rsidRPr="00706F35">
        <w:rPr>
          <w:sz w:val="28"/>
          <w:szCs w:val="28"/>
        </w:rPr>
        <w:t xml:space="preserve">Кредитная политика - это система мер и правил, направленных на реализацию контроля за проведением и использованием кредитов, предоставляемых компанией или банком. Кредитная политика </w:t>
      </w:r>
      <w:r w:rsidR="00706F35">
        <w:rPr>
          <w:sz w:val="28"/>
          <w:szCs w:val="28"/>
        </w:rPr>
        <w:t>предприятия</w:t>
      </w:r>
      <w:r w:rsidRPr="00706F35">
        <w:rPr>
          <w:sz w:val="28"/>
          <w:szCs w:val="28"/>
        </w:rPr>
        <w:t xml:space="preserve"> может включать в себя систему правил по выстраиванию отношений с заказчиками, куда входит и процедура взыскания задолженности. </w:t>
      </w:r>
    </w:p>
    <w:p w:rsidR="00706F35" w:rsidRPr="00706F35" w:rsidRDefault="00237427" w:rsidP="00706F35">
      <w:pPr>
        <w:spacing w:line="360" w:lineRule="auto"/>
        <w:ind w:firstLine="720"/>
        <w:jc w:val="both"/>
        <w:rPr>
          <w:sz w:val="28"/>
          <w:szCs w:val="28"/>
        </w:rPr>
      </w:pPr>
      <w:r w:rsidRPr="00706F35">
        <w:rPr>
          <w:sz w:val="28"/>
          <w:szCs w:val="28"/>
        </w:rPr>
        <w:t xml:space="preserve">Находясь на разных этапах развития, </w:t>
      </w:r>
      <w:r w:rsidR="00706F35">
        <w:rPr>
          <w:sz w:val="28"/>
          <w:szCs w:val="28"/>
        </w:rPr>
        <w:t xml:space="preserve">предприятия </w:t>
      </w:r>
      <w:r w:rsidR="00706F35" w:rsidRPr="00706F35">
        <w:rPr>
          <w:sz w:val="28"/>
          <w:szCs w:val="28"/>
        </w:rPr>
        <w:t>преследуют различные цели и придерживаются различных стратегических линий. Можно выделить три основные модели поведения:</w:t>
      </w:r>
    </w:p>
    <w:p w:rsidR="00237427" w:rsidRPr="00706F35" w:rsidRDefault="00237427" w:rsidP="00706F35">
      <w:pPr>
        <w:spacing w:line="360" w:lineRule="auto"/>
        <w:ind w:firstLine="720"/>
        <w:jc w:val="both"/>
        <w:rPr>
          <w:sz w:val="28"/>
          <w:szCs w:val="28"/>
        </w:rPr>
      </w:pPr>
      <w:r w:rsidRPr="00706F35">
        <w:rPr>
          <w:sz w:val="28"/>
          <w:szCs w:val="28"/>
        </w:rPr>
        <w:t>- расширение рыночной ниши;</w:t>
      </w:r>
    </w:p>
    <w:p w:rsidR="00237427" w:rsidRPr="00706F35" w:rsidRDefault="00237427" w:rsidP="00706F35">
      <w:pPr>
        <w:spacing w:line="360" w:lineRule="auto"/>
        <w:ind w:firstLine="720"/>
        <w:jc w:val="both"/>
        <w:rPr>
          <w:sz w:val="28"/>
          <w:szCs w:val="28"/>
        </w:rPr>
      </w:pPr>
      <w:r w:rsidRPr="00706F35">
        <w:rPr>
          <w:sz w:val="28"/>
          <w:szCs w:val="28"/>
        </w:rPr>
        <w:t>- удержание рыночной ниши;</w:t>
      </w:r>
    </w:p>
    <w:p w:rsidR="00237427" w:rsidRPr="00706F35" w:rsidRDefault="00237427" w:rsidP="00706F35">
      <w:pPr>
        <w:spacing w:line="360" w:lineRule="auto"/>
        <w:ind w:firstLine="720"/>
        <w:jc w:val="both"/>
        <w:rPr>
          <w:sz w:val="28"/>
          <w:szCs w:val="28"/>
        </w:rPr>
      </w:pPr>
      <w:r w:rsidRPr="00706F35">
        <w:rPr>
          <w:sz w:val="28"/>
          <w:szCs w:val="28"/>
        </w:rPr>
        <w:t>- максимизация прибыли при минимальном риске.</w:t>
      </w:r>
    </w:p>
    <w:p w:rsidR="00706F35" w:rsidRDefault="00237427" w:rsidP="00706F35">
      <w:pPr>
        <w:spacing w:line="360" w:lineRule="auto"/>
        <w:ind w:firstLine="720"/>
        <w:jc w:val="both"/>
        <w:rPr>
          <w:sz w:val="28"/>
          <w:szCs w:val="28"/>
        </w:rPr>
      </w:pPr>
      <w:r w:rsidRPr="00706F35">
        <w:rPr>
          <w:sz w:val="28"/>
          <w:szCs w:val="28"/>
        </w:rPr>
        <w:t xml:space="preserve">Без разработки кредитной политики и соответствующей структуры </w:t>
      </w:r>
      <w:r w:rsidR="00706F35">
        <w:rPr>
          <w:sz w:val="28"/>
          <w:szCs w:val="28"/>
        </w:rPr>
        <w:t xml:space="preserve">предприятия </w:t>
      </w:r>
      <w:r w:rsidR="00706F35" w:rsidRPr="00706F35">
        <w:rPr>
          <w:sz w:val="28"/>
          <w:szCs w:val="28"/>
        </w:rPr>
        <w:t xml:space="preserve">невозможно увеличить объемы продаж, сохраняя приемлемый уровень неплатежей. </w:t>
      </w:r>
    </w:p>
    <w:p w:rsidR="00706F35" w:rsidRPr="00706F35" w:rsidRDefault="00706F35" w:rsidP="00706F35">
      <w:pPr>
        <w:spacing w:line="360" w:lineRule="auto"/>
        <w:ind w:firstLine="720"/>
        <w:jc w:val="both"/>
        <w:rPr>
          <w:sz w:val="28"/>
          <w:szCs w:val="28"/>
        </w:rPr>
      </w:pPr>
      <w:r w:rsidRPr="00706F35">
        <w:rPr>
          <w:sz w:val="28"/>
          <w:szCs w:val="28"/>
        </w:rPr>
        <w:t xml:space="preserve">Для решения ключевой задачи кредитной политики - улучшения оценки кредитоспособности </w:t>
      </w:r>
      <w:r>
        <w:rPr>
          <w:sz w:val="28"/>
          <w:szCs w:val="28"/>
        </w:rPr>
        <w:t>предприятия необходимо:</w:t>
      </w:r>
    </w:p>
    <w:p w:rsidR="00706F35" w:rsidRPr="00706F35" w:rsidRDefault="00706F35" w:rsidP="00706F35">
      <w:pPr>
        <w:numPr>
          <w:ilvl w:val="0"/>
          <w:numId w:val="31"/>
        </w:numPr>
        <w:autoSpaceDE w:val="0"/>
        <w:autoSpaceDN w:val="0"/>
        <w:spacing w:line="360" w:lineRule="auto"/>
        <w:ind w:left="454" w:hanging="454"/>
        <w:jc w:val="both"/>
        <w:rPr>
          <w:sz w:val="28"/>
          <w:szCs w:val="28"/>
        </w:rPr>
      </w:pPr>
      <w:r w:rsidRPr="00706F35">
        <w:rPr>
          <w:sz w:val="28"/>
          <w:szCs w:val="28"/>
        </w:rPr>
        <w:t>Использовать расширенный набор финансовых коэффициентов, поскольку применение ограниченного их количества снижает качество проводимого анализа;</w:t>
      </w:r>
    </w:p>
    <w:p w:rsidR="00706F35" w:rsidRPr="00706F35" w:rsidRDefault="00706F35" w:rsidP="00706F35">
      <w:pPr>
        <w:numPr>
          <w:ilvl w:val="0"/>
          <w:numId w:val="31"/>
        </w:numPr>
        <w:autoSpaceDE w:val="0"/>
        <w:autoSpaceDN w:val="0"/>
        <w:spacing w:line="360" w:lineRule="auto"/>
        <w:ind w:left="454" w:hanging="454"/>
        <w:jc w:val="both"/>
        <w:rPr>
          <w:sz w:val="28"/>
          <w:szCs w:val="28"/>
        </w:rPr>
      </w:pPr>
      <w:r w:rsidRPr="00706F35">
        <w:rPr>
          <w:sz w:val="28"/>
          <w:szCs w:val="28"/>
        </w:rPr>
        <w:t xml:space="preserve">Анализировать динамику изменения финансового положения </w:t>
      </w:r>
      <w:r>
        <w:rPr>
          <w:sz w:val="28"/>
          <w:szCs w:val="28"/>
        </w:rPr>
        <w:t xml:space="preserve">предприятия </w:t>
      </w:r>
      <w:r w:rsidRPr="00706F35">
        <w:rPr>
          <w:sz w:val="28"/>
          <w:szCs w:val="28"/>
        </w:rPr>
        <w:t>на протяжении нескольких отчетных периодов, а не по последнему балансу;</w:t>
      </w:r>
    </w:p>
    <w:p w:rsidR="00706F35" w:rsidRPr="00706F35" w:rsidRDefault="00706F35" w:rsidP="00706F35">
      <w:pPr>
        <w:numPr>
          <w:ilvl w:val="0"/>
          <w:numId w:val="31"/>
        </w:numPr>
        <w:autoSpaceDE w:val="0"/>
        <w:autoSpaceDN w:val="0"/>
        <w:spacing w:line="360" w:lineRule="auto"/>
        <w:ind w:left="454" w:hanging="454"/>
        <w:jc w:val="both"/>
        <w:rPr>
          <w:sz w:val="28"/>
          <w:szCs w:val="28"/>
        </w:rPr>
      </w:pPr>
      <w:r w:rsidRPr="00706F35">
        <w:rPr>
          <w:sz w:val="28"/>
          <w:szCs w:val="28"/>
        </w:rPr>
        <w:t xml:space="preserve">Использовать для анализа кредитоспособности, в дополнение к анализу на основе финансовых коэффициентов, анализ денежного потока </w:t>
      </w:r>
      <w:r>
        <w:rPr>
          <w:sz w:val="28"/>
          <w:szCs w:val="28"/>
        </w:rPr>
        <w:t>предприятия.</w:t>
      </w:r>
    </w:p>
    <w:p w:rsidR="0028526B" w:rsidRDefault="0028526B" w:rsidP="00706F35">
      <w:pPr>
        <w:tabs>
          <w:tab w:val="left" w:pos="2490"/>
        </w:tabs>
        <w:spacing w:line="360" w:lineRule="auto"/>
        <w:ind w:firstLine="720"/>
        <w:jc w:val="both"/>
        <w:rPr>
          <w:sz w:val="28"/>
          <w:szCs w:val="28"/>
        </w:rPr>
      </w:pPr>
    </w:p>
    <w:p w:rsidR="00237427" w:rsidRPr="00706F35" w:rsidRDefault="00237427" w:rsidP="00706F35">
      <w:pPr>
        <w:tabs>
          <w:tab w:val="left" w:pos="2490"/>
        </w:tabs>
        <w:spacing w:line="360" w:lineRule="auto"/>
        <w:ind w:firstLine="720"/>
        <w:jc w:val="both"/>
        <w:rPr>
          <w:sz w:val="28"/>
          <w:szCs w:val="28"/>
        </w:rPr>
      </w:pPr>
    </w:p>
    <w:p w:rsidR="00237427" w:rsidRDefault="00706F35" w:rsidP="00706F35">
      <w:pPr>
        <w:tabs>
          <w:tab w:val="left" w:pos="2490"/>
        </w:tabs>
        <w:spacing w:line="360" w:lineRule="auto"/>
        <w:jc w:val="center"/>
        <w:rPr>
          <w:sz w:val="28"/>
          <w:szCs w:val="28"/>
        </w:rPr>
      </w:pPr>
      <w:r>
        <w:rPr>
          <w:sz w:val="28"/>
          <w:szCs w:val="28"/>
        </w:rPr>
        <w:t>Список литературы</w:t>
      </w:r>
    </w:p>
    <w:p w:rsidR="009203A1" w:rsidRDefault="009203A1" w:rsidP="00706F35">
      <w:pPr>
        <w:tabs>
          <w:tab w:val="left" w:pos="2490"/>
        </w:tabs>
        <w:spacing w:line="360" w:lineRule="auto"/>
        <w:jc w:val="center"/>
        <w:rPr>
          <w:sz w:val="28"/>
          <w:szCs w:val="28"/>
        </w:rPr>
      </w:pPr>
    </w:p>
    <w:p w:rsidR="00AB1B3A" w:rsidRPr="00AB1B3A" w:rsidRDefault="00AB1B3A" w:rsidP="00AB1B3A">
      <w:pPr>
        <w:tabs>
          <w:tab w:val="left" w:pos="2490"/>
        </w:tabs>
        <w:spacing w:line="360" w:lineRule="auto"/>
        <w:jc w:val="both"/>
        <w:rPr>
          <w:sz w:val="28"/>
          <w:szCs w:val="28"/>
        </w:rPr>
      </w:pPr>
      <w:r>
        <w:rPr>
          <w:sz w:val="28"/>
          <w:szCs w:val="28"/>
        </w:rPr>
        <w:t xml:space="preserve">1. </w:t>
      </w:r>
      <w:r w:rsidRPr="00AB1B3A">
        <w:rPr>
          <w:sz w:val="28"/>
          <w:szCs w:val="28"/>
        </w:rPr>
        <w:t xml:space="preserve">Басовский Л.Е. Финансовый менеджмент: Учебник - М.: ИНФРА-М, 2003. </w:t>
      </w:r>
      <w:r>
        <w:rPr>
          <w:sz w:val="28"/>
          <w:szCs w:val="28"/>
        </w:rPr>
        <w:t>-</w:t>
      </w:r>
      <w:r w:rsidRPr="00AB1B3A">
        <w:rPr>
          <w:sz w:val="28"/>
          <w:szCs w:val="28"/>
        </w:rPr>
        <w:t xml:space="preserve"> 240 с. - (Серия "Высшее образование").</w:t>
      </w:r>
    </w:p>
    <w:p w:rsidR="00E961D0" w:rsidRDefault="00AB1B3A" w:rsidP="00E961D0">
      <w:pPr>
        <w:tabs>
          <w:tab w:val="left" w:pos="2490"/>
        </w:tabs>
        <w:spacing w:line="360" w:lineRule="auto"/>
        <w:jc w:val="both"/>
        <w:rPr>
          <w:sz w:val="28"/>
          <w:szCs w:val="28"/>
        </w:rPr>
      </w:pPr>
      <w:r>
        <w:rPr>
          <w:sz w:val="28"/>
          <w:szCs w:val="28"/>
        </w:rPr>
        <w:t xml:space="preserve">2. </w:t>
      </w:r>
      <w:r w:rsidR="00E961D0" w:rsidRPr="00AB1B3A">
        <w:rPr>
          <w:sz w:val="28"/>
          <w:szCs w:val="28"/>
        </w:rPr>
        <w:t xml:space="preserve">Бригхем Ю., Гапенски. Финансовый менеджмент: Полный курс: В 2-х т. / Пер. с англ. под ред. В.В. Ковалева. СПб.: Экономическая школа, 1998 – 456 с. </w:t>
      </w:r>
    </w:p>
    <w:p w:rsidR="00AB1B3A" w:rsidRDefault="00E961D0" w:rsidP="00E961D0">
      <w:pPr>
        <w:tabs>
          <w:tab w:val="left" w:pos="2490"/>
        </w:tabs>
        <w:spacing w:line="360" w:lineRule="auto"/>
        <w:jc w:val="both"/>
        <w:rPr>
          <w:sz w:val="28"/>
          <w:szCs w:val="28"/>
        </w:rPr>
      </w:pPr>
      <w:r>
        <w:rPr>
          <w:sz w:val="28"/>
          <w:szCs w:val="28"/>
        </w:rPr>
        <w:t xml:space="preserve">3. </w:t>
      </w:r>
      <w:r w:rsidR="00AB1B3A">
        <w:rPr>
          <w:sz w:val="28"/>
          <w:szCs w:val="28"/>
        </w:rPr>
        <w:t>Володин А.А. Управление финансами (финансы предприятий). – М.: ИНФРА-М, 2006. – 657 с.</w:t>
      </w:r>
    </w:p>
    <w:p w:rsidR="00706F35" w:rsidRDefault="00E961D0" w:rsidP="00E961D0">
      <w:pPr>
        <w:autoSpaceDE w:val="0"/>
        <w:autoSpaceDN w:val="0"/>
        <w:adjustRightInd w:val="0"/>
        <w:spacing w:line="360" w:lineRule="auto"/>
        <w:jc w:val="both"/>
        <w:rPr>
          <w:sz w:val="28"/>
          <w:szCs w:val="28"/>
        </w:rPr>
      </w:pPr>
      <w:r>
        <w:rPr>
          <w:sz w:val="28"/>
          <w:szCs w:val="28"/>
        </w:rPr>
        <w:t xml:space="preserve">4. </w:t>
      </w:r>
      <w:r w:rsidRPr="00AB1B3A">
        <w:rPr>
          <w:sz w:val="28"/>
          <w:szCs w:val="28"/>
        </w:rPr>
        <w:t>Гаврилова А.Н. Финансовый менеджмент: Учеб. пособие. – М.: Финансы и статистика, 2006. – 336 с.</w:t>
      </w:r>
    </w:p>
    <w:p w:rsidR="00E961D0" w:rsidRDefault="00E961D0" w:rsidP="00E961D0">
      <w:pPr>
        <w:tabs>
          <w:tab w:val="left" w:pos="2490"/>
        </w:tabs>
        <w:spacing w:line="360" w:lineRule="auto"/>
        <w:jc w:val="both"/>
        <w:rPr>
          <w:sz w:val="28"/>
          <w:szCs w:val="28"/>
        </w:rPr>
      </w:pPr>
      <w:r>
        <w:rPr>
          <w:sz w:val="28"/>
          <w:szCs w:val="28"/>
        </w:rPr>
        <w:t xml:space="preserve">5. </w:t>
      </w:r>
      <w:r w:rsidRPr="00AB1B3A">
        <w:rPr>
          <w:sz w:val="28"/>
          <w:szCs w:val="28"/>
        </w:rPr>
        <w:t>Ефимова О.В. Как анализировать финансовое положение предприятия. - М.: "Интел-Синтез", 1994 – 186 с.</w:t>
      </w:r>
    </w:p>
    <w:p w:rsidR="00E961D0" w:rsidRDefault="00E961D0" w:rsidP="00E961D0">
      <w:pPr>
        <w:autoSpaceDE w:val="0"/>
        <w:autoSpaceDN w:val="0"/>
        <w:adjustRightInd w:val="0"/>
        <w:spacing w:line="360" w:lineRule="auto"/>
        <w:jc w:val="both"/>
        <w:rPr>
          <w:rFonts w:ascii="Times-Roman" w:hAnsi="Times-Roman" w:cs="Times-Roman"/>
          <w:sz w:val="28"/>
          <w:szCs w:val="28"/>
        </w:rPr>
      </w:pPr>
      <w:r>
        <w:rPr>
          <w:sz w:val="28"/>
          <w:szCs w:val="28"/>
        </w:rPr>
        <w:t xml:space="preserve">6. </w:t>
      </w:r>
      <w:r w:rsidRPr="00AB1B3A">
        <w:rPr>
          <w:rFonts w:ascii="Times-Roman" w:hAnsi="Times-Roman" w:cs="Times-Roman"/>
          <w:sz w:val="28"/>
          <w:szCs w:val="28"/>
        </w:rPr>
        <w:t>Краткосрочная финансовая полит</w:t>
      </w:r>
      <w:r>
        <w:rPr>
          <w:rFonts w:ascii="Times-Roman" w:hAnsi="Times-Roman" w:cs="Times-Roman"/>
          <w:sz w:val="28"/>
          <w:szCs w:val="28"/>
        </w:rPr>
        <w:t>ика на предприятии: учебное по</w:t>
      </w:r>
      <w:r w:rsidRPr="00AB1B3A">
        <w:rPr>
          <w:rFonts w:ascii="Times-Roman" w:hAnsi="Times-Roman" w:cs="Times-Roman"/>
          <w:sz w:val="28"/>
          <w:szCs w:val="28"/>
        </w:rPr>
        <w:t>собие / С.А. Мицек. - М.: КНОРУС, 2007. - 248 с.</w:t>
      </w:r>
    </w:p>
    <w:p w:rsidR="00E961D0" w:rsidRPr="00E961D0" w:rsidRDefault="00E961D0" w:rsidP="00E961D0">
      <w:pPr>
        <w:tabs>
          <w:tab w:val="left" w:pos="2490"/>
        </w:tabs>
        <w:spacing w:line="360" w:lineRule="auto"/>
        <w:jc w:val="both"/>
        <w:rPr>
          <w:rFonts w:ascii="Times-Roman" w:hAnsi="Times-Roman" w:cs="Times-Roman"/>
          <w:sz w:val="28"/>
          <w:szCs w:val="28"/>
        </w:rPr>
      </w:pPr>
      <w:r>
        <w:rPr>
          <w:rFonts w:ascii="Times-Roman" w:hAnsi="Times-Roman" w:cs="Times-Roman"/>
          <w:sz w:val="28"/>
          <w:szCs w:val="28"/>
        </w:rPr>
        <w:t xml:space="preserve">7. </w:t>
      </w:r>
      <w:r w:rsidRPr="00AB1B3A">
        <w:rPr>
          <w:sz w:val="28"/>
          <w:szCs w:val="28"/>
        </w:rPr>
        <w:t>Лихачева О.Н.,</w:t>
      </w:r>
      <w:r>
        <w:rPr>
          <w:sz w:val="28"/>
          <w:szCs w:val="28"/>
        </w:rPr>
        <w:t xml:space="preserve"> </w:t>
      </w:r>
      <w:r w:rsidRPr="00AB1B3A">
        <w:rPr>
          <w:sz w:val="28"/>
          <w:szCs w:val="28"/>
        </w:rPr>
        <w:t xml:space="preserve">Щуров С.А. </w:t>
      </w:r>
      <w:r>
        <w:rPr>
          <w:sz w:val="28"/>
          <w:szCs w:val="28"/>
        </w:rPr>
        <w:t xml:space="preserve">Долгосрочная и краткосрочная финансовая политика. Учебное пособие. - </w:t>
      </w:r>
      <w:r w:rsidR="000A5FD4" w:rsidRPr="00AB1B3A">
        <w:rPr>
          <w:sz w:val="28"/>
          <w:szCs w:val="28"/>
        </w:rPr>
        <w:t>И</w:t>
      </w:r>
      <w:r w:rsidRPr="00AB1B3A">
        <w:rPr>
          <w:sz w:val="28"/>
          <w:szCs w:val="28"/>
        </w:rPr>
        <w:t>здат</w:t>
      </w:r>
      <w:r>
        <w:rPr>
          <w:sz w:val="28"/>
          <w:szCs w:val="28"/>
        </w:rPr>
        <w:t>.</w:t>
      </w:r>
      <w:r w:rsidRPr="00AB1B3A">
        <w:rPr>
          <w:sz w:val="28"/>
          <w:szCs w:val="28"/>
        </w:rPr>
        <w:t xml:space="preserve"> </w:t>
      </w:r>
      <w:r>
        <w:rPr>
          <w:sz w:val="28"/>
          <w:szCs w:val="28"/>
        </w:rPr>
        <w:t>М.: Вузовский учебник. 2009. – 288 с.</w:t>
      </w:r>
    </w:p>
    <w:p w:rsidR="00E961D0" w:rsidRPr="00E961D0" w:rsidRDefault="00E961D0" w:rsidP="00E961D0">
      <w:pPr>
        <w:tabs>
          <w:tab w:val="left" w:pos="2490"/>
        </w:tabs>
        <w:spacing w:line="360" w:lineRule="auto"/>
        <w:jc w:val="both"/>
        <w:rPr>
          <w:sz w:val="28"/>
          <w:szCs w:val="28"/>
        </w:rPr>
      </w:pPr>
      <w:r>
        <w:rPr>
          <w:sz w:val="28"/>
          <w:szCs w:val="28"/>
        </w:rPr>
        <w:t xml:space="preserve">8. </w:t>
      </w:r>
      <w:r w:rsidR="00706F35" w:rsidRPr="00AB1B3A">
        <w:rPr>
          <w:rFonts w:ascii="Times-Bold" w:hAnsi="Times-Bold" w:cs="Times-Bold"/>
          <w:bCs/>
          <w:sz w:val="28"/>
          <w:szCs w:val="28"/>
        </w:rPr>
        <w:t>Павлова Л.Н.</w:t>
      </w:r>
      <w:r>
        <w:rPr>
          <w:rFonts w:ascii="Times-Bold" w:hAnsi="Times-Bold" w:cs="Times-Bold"/>
          <w:bCs/>
          <w:sz w:val="28"/>
          <w:szCs w:val="28"/>
        </w:rPr>
        <w:t xml:space="preserve"> </w:t>
      </w:r>
      <w:r w:rsidRPr="00AB1B3A">
        <w:rPr>
          <w:rFonts w:ascii="Times-Bold" w:hAnsi="Times-Bold" w:cs="Times-Bold"/>
          <w:bCs/>
          <w:sz w:val="28"/>
          <w:szCs w:val="28"/>
        </w:rPr>
        <w:t xml:space="preserve">Финансовый </w:t>
      </w:r>
      <w:r w:rsidRPr="00AB1B3A">
        <w:rPr>
          <w:rFonts w:ascii="Times-Roman" w:hAnsi="Times-Roman" w:cs="Times-Roman"/>
          <w:sz w:val="28"/>
          <w:szCs w:val="28"/>
        </w:rPr>
        <w:t>менеджмент: Учебник для вузов. — 2-е изд.,</w:t>
      </w:r>
    </w:p>
    <w:p w:rsidR="00E961D0" w:rsidRDefault="00E961D0" w:rsidP="00E961D0">
      <w:pPr>
        <w:autoSpaceDE w:val="0"/>
        <w:autoSpaceDN w:val="0"/>
        <w:adjustRightInd w:val="0"/>
        <w:spacing w:line="360" w:lineRule="auto"/>
        <w:jc w:val="both"/>
        <w:rPr>
          <w:rFonts w:ascii="Times-Roman" w:hAnsi="Times-Roman" w:cs="Times-Roman"/>
          <w:sz w:val="28"/>
          <w:szCs w:val="28"/>
        </w:rPr>
      </w:pPr>
      <w:r w:rsidRPr="00AB1B3A">
        <w:rPr>
          <w:rFonts w:ascii="Times-Bold" w:hAnsi="Times-Bold" w:cs="Times-Bold"/>
          <w:bCs/>
          <w:sz w:val="28"/>
          <w:szCs w:val="28"/>
        </w:rPr>
        <w:t xml:space="preserve">перераб. и доп. </w:t>
      </w:r>
      <w:r w:rsidRPr="00AB1B3A">
        <w:rPr>
          <w:rFonts w:ascii="Times-Roman" w:hAnsi="Times-Roman" w:cs="Times-Roman"/>
          <w:sz w:val="28"/>
          <w:szCs w:val="28"/>
        </w:rPr>
        <w:t xml:space="preserve">- </w:t>
      </w:r>
      <w:r w:rsidRPr="00AB1B3A">
        <w:rPr>
          <w:rFonts w:ascii="Times-Bold" w:hAnsi="Times-Bold" w:cs="Times-Bold"/>
          <w:bCs/>
          <w:sz w:val="28"/>
          <w:szCs w:val="28"/>
        </w:rPr>
        <w:t xml:space="preserve">М.: ЮНИТИ-ДАНА, </w:t>
      </w:r>
      <w:r w:rsidRPr="00AB1B3A">
        <w:rPr>
          <w:rFonts w:ascii="Times-Roman" w:hAnsi="Times-Roman" w:cs="Times-Roman"/>
          <w:sz w:val="28"/>
          <w:szCs w:val="28"/>
        </w:rPr>
        <w:t>2003. - 269 с.</w:t>
      </w:r>
    </w:p>
    <w:p w:rsidR="00E961D0" w:rsidRDefault="00E961D0" w:rsidP="00E961D0">
      <w:pPr>
        <w:tabs>
          <w:tab w:val="left" w:pos="2490"/>
        </w:tabs>
        <w:spacing w:line="360" w:lineRule="auto"/>
        <w:jc w:val="both"/>
        <w:rPr>
          <w:sz w:val="28"/>
          <w:szCs w:val="28"/>
        </w:rPr>
      </w:pPr>
      <w:r w:rsidRPr="00E961D0">
        <w:rPr>
          <w:rFonts w:ascii="Times-Roman" w:hAnsi="Times-Roman" w:cs="Times-Roman"/>
          <w:sz w:val="28"/>
          <w:szCs w:val="28"/>
        </w:rPr>
        <w:t>9.</w:t>
      </w:r>
      <w:r>
        <w:rPr>
          <w:sz w:val="28"/>
          <w:szCs w:val="28"/>
        </w:rPr>
        <w:t xml:space="preserve"> </w:t>
      </w:r>
      <w:r w:rsidRPr="00AB1B3A">
        <w:rPr>
          <w:sz w:val="28"/>
          <w:szCs w:val="28"/>
        </w:rPr>
        <w:t>Пещанская И.В. Финансовый менеджмент: краткосрочная финансовая политика. Учебное пособие для вузов. – М.: Экзамен, 2005. – 254 с.</w:t>
      </w:r>
    </w:p>
    <w:p w:rsidR="00E961D0" w:rsidRDefault="00E961D0" w:rsidP="00E961D0">
      <w:pPr>
        <w:spacing w:line="360" w:lineRule="auto"/>
        <w:jc w:val="both"/>
        <w:rPr>
          <w:sz w:val="28"/>
          <w:szCs w:val="28"/>
        </w:rPr>
      </w:pPr>
      <w:r>
        <w:rPr>
          <w:sz w:val="28"/>
          <w:szCs w:val="28"/>
        </w:rPr>
        <w:t xml:space="preserve">10. </w:t>
      </w:r>
      <w:r w:rsidRPr="00AB1B3A">
        <w:rPr>
          <w:sz w:val="28"/>
          <w:szCs w:val="28"/>
        </w:rPr>
        <w:t>«Планово-экономический отдел» № 9 (75), сентябрь 2009.</w:t>
      </w:r>
    </w:p>
    <w:p w:rsidR="00483E9A" w:rsidRDefault="00E961D0" w:rsidP="009203A1">
      <w:pPr>
        <w:spacing w:line="360" w:lineRule="auto"/>
        <w:jc w:val="both"/>
        <w:rPr>
          <w:rFonts w:ascii="TimesNewRomanPS-BoldItalicMT" w:hAnsi="TimesNewRomanPS-BoldItalicMT" w:cs="TimesNewRomanPS-BoldItalicMT"/>
          <w:bCs/>
          <w:iCs/>
          <w:sz w:val="28"/>
          <w:szCs w:val="28"/>
        </w:rPr>
      </w:pPr>
      <w:r>
        <w:rPr>
          <w:sz w:val="28"/>
          <w:szCs w:val="28"/>
        </w:rPr>
        <w:t xml:space="preserve">11. </w:t>
      </w:r>
      <w:r w:rsidR="00483E9A" w:rsidRPr="00AB1B3A">
        <w:rPr>
          <w:rFonts w:ascii="TimesNewRomanPS-BoldItalicMT" w:hAnsi="TimesNewRomanPS-BoldItalicMT" w:cs="TimesNewRomanPS-BoldItalicMT"/>
          <w:bCs/>
          <w:iCs/>
          <w:sz w:val="28"/>
          <w:szCs w:val="28"/>
        </w:rPr>
        <w:t>Управление организацией: Учебник</w:t>
      </w:r>
      <w:r w:rsidR="009203A1" w:rsidRPr="00AB1B3A">
        <w:rPr>
          <w:rFonts w:ascii="TimesNewRomanPS-BoldItalicMT" w:hAnsi="TimesNewRomanPS-BoldItalicMT" w:cs="TimesNewRomanPS-BoldItalicMT"/>
          <w:bCs/>
          <w:iCs/>
          <w:sz w:val="28"/>
          <w:szCs w:val="28"/>
        </w:rPr>
        <w:t>. / П</w:t>
      </w:r>
      <w:r w:rsidR="00483E9A" w:rsidRPr="00AB1B3A">
        <w:rPr>
          <w:rFonts w:ascii="TimesNewRomanPS-BoldItalicMT" w:hAnsi="TimesNewRomanPS-BoldItalicMT" w:cs="TimesNewRomanPS-BoldItalicMT"/>
          <w:bCs/>
          <w:iCs/>
          <w:sz w:val="28"/>
          <w:szCs w:val="28"/>
        </w:rPr>
        <w:t>од ред. А.Г. Поршнева, З.П.</w:t>
      </w:r>
      <w:r w:rsidR="009203A1">
        <w:rPr>
          <w:rFonts w:ascii="TimesNewRomanPS-BoldItalicMT" w:hAnsi="TimesNewRomanPS-BoldItalicMT" w:cs="TimesNewRomanPS-BoldItalicMT"/>
          <w:bCs/>
          <w:iCs/>
          <w:sz w:val="28"/>
          <w:szCs w:val="28"/>
        </w:rPr>
        <w:t xml:space="preserve"> Румянцевой</w:t>
      </w:r>
      <w:r w:rsidR="00483E9A" w:rsidRPr="00AB1B3A">
        <w:rPr>
          <w:rFonts w:ascii="TimesNewRomanPS-BoldItalicMT" w:hAnsi="TimesNewRomanPS-BoldItalicMT" w:cs="TimesNewRomanPS-BoldItalicMT"/>
          <w:bCs/>
          <w:iCs/>
          <w:sz w:val="28"/>
          <w:szCs w:val="28"/>
        </w:rPr>
        <w:t>, Н.А. Саломатина. — 2-е изд., перераб. и доп. — М.:ИНФРА-М, 1999.-669 с.</w:t>
      </w:r>
    </w:p>
    <w:p w:rsidR="009203A1" w:rsidRPr="009203A1" w:rsidRDefault="009203A1" w:rsidP="009203A1">
      <w:pPr>
        <w:spacing w:line="360" w:lineRule="auto"/>
        <w:jc w:val="both"/>
        <w:rPr>
          <w:rFonts w:ascii="TimesNewRomanPS-BoldItalicMT" w:hAnsi="TimesNewRomanPS-BoldItalicMT" w:cs="TimesNewRomanPS-BoldItalicMT"/>
          <w:bCs/>
          <w:iCs/>
          <w:sz w:val="28"/>
          <w:szCs w:val="28"/>
        </w:rPr>
      </w:pPr>
      <w:r>
        <w:rPr>
          <w:rFonts w:ascii="TimesNewRomanPS-BoldItalicMT" w:hAnsi="TimesNewRomanPS-BoldItalicMT" w:cs="TimesNewRomanPS-BoldItalicMT"/>
          <w:bCs/>
          <w:iCs/>
          <w:sz w:val="28"/>
          <w:szCs w:val="28"/>
        </w:rPr>
        <w:t>12. «</w:t>
      </w:r>
      <w:r w:rsidRPr="009203A1">
        <w:rPr>
          <w:rFonts w:ascii="TimesNewRomanPS-BoldItalicMT" w:hAnsi="TimesNewRomanPS-BoldItalicMT" w:cs="TimesNewRomanPS-BoldItalicMT"/>
          <w:bCs/>
          <w:iCs/>
          <w:sz w:val="28"/>
          <w:szCs w:val="28"/>
        </w:rPr>
        <w:t>Управленческий учет и финансы</w:t>
      </w:r>
      <w:r>
        <w:rPr>
          <w:rFonts w:ascii="TimesNewRomanPS-BoldItalicMT" w:hAnsi="TimesNewRomanPS-BoldItalicMT" w:cs="TimesNewRomanPS-BoldItalicMT"/>
          <w:bCs/>
          <w:iCs/>
          <w:sz w:val="28"/>
          <w:szCs w:val="28"/>
        </w:rPr>
        <w:t>»</w:t>
      </w:r>
      <w:r w:rsidRPr="009203A1">
        <w:rPr>
          <w:rFonts w:ascii="TimesNewRomanPS-BoldItalicMT" w:hAnsi="TimesNewRomanPS-BoldItalicMT" w:cs="TimesNewRomanPS-BoldItalicMT"/>
          <w:bCs/>
          <w:iCs/>
          <w:sz w:val="28"/>
          <w:szCs w:val="28"/>
        </w:rPr>
        <w:t xml:space="preserve">, </w:t>
      </w:r>
      <w:r>
        <w:rPr>
          <w:rFonts w:ascii="TimesNewRomanPS-BoldItalicMT" w:hAnsi="TimesNewRomanPS-BoldItalicMT" w:cs="TimesNewRomanPS-BoldItalicMT"/>
          <w:bCs/>
          <w:iCs/>
          <w:sz w:val="28"/>
          <w:szCs w:val="28"/>
        </w:rPr>
        <w:t>№</w:t>
      </w:r>
      <w:r w:rsidRPr="009203A1">
        <w:rPr>
          <w:rFonts w:ascii="TimesNewRomanPS-BoldItalicMT" w:hAnsi="TimesNewRomanPS-BoldItalicMT" w:cs="TimesNewRomanPS-BoldItalicMT"/>
          <w:bCs/>
          <w:iCs/>
          <w:sz w:val="28"/>
          <w:szCs w:val="28"/>
        </w:rPr>
        <w:t xml:space="preserve">2, </w:t>
      </w:r>
      <w:smartTag w:uri="urn:schemas-microsoft-com:office:smarttags" w:element="metricconverter">
        <w:smartTagPr>
          <w:attr w:name="ProductID" w:val="2007 г"/>
        </w:smartTagPr>
        <w:r w:rsidRPr="009203A1">
          <w:rPr>
            <w:rFonts w:ascii="TimesNewRomanPS-BoldItalicMT" w:hAnsi="TimesNewRomanPS-BoldItalicMT" w:cs="TimesNewRomanPS-BoldItalicMT"/>
            <w:bCs/>
            <w:iCs/>
            <w:sz w:val="28"/>
            <w:szCs w:val="28"/>
          </w:rPr>
          <w:t>2007 г</w:t>
        </w:r>
      </w:smartTag>
      <w:r w:rsidRPr="009203A1">
        <w:rPr>
          <w:rFonts w:ascii="TimesNewRomanPS-BoldItalicMT" w:hAnsi="TimesNewRomanPS-BoldItalicMT" w:cs="TimesNewRomanPS-BoldItalicMT"/>
          <w:bCs/>
          <w:iCs/>
          <w:sz w:val="28"/>
          <w:szCs w:val="28"/>
        </w:rPr>
        <w:t>.</w:t>
      </w:r>
    </w:p>
    <w:p w:rsidR="009203A1" w:rsidRDefault="009203A1" w:rsidP="009203A1">
      <w:pPr>
        <w:tabs>
          <w:tab w:val="left" w:pos="2490"/>
        </w:tabs>
        <w:spacing w:line="360" w:lineRule="auto"/>
        <w:jc w:val="both"/>
        <w:rPr>
          <w:sz w:val="28"/>
          <w:szCs w:val="28"/>
        </w:rPr>
      </w:pPr>
      <w:r>
        <w:rPr>
          <w:rFonts w:ascii="TimesNewRomanPS-BoldItalicMT" w:hAnsi="TimesNewRomanPS-BoldItalicMT" w:cs="TimesNewRomanPS-BoldItalicMT"/>
          <w:bCs/>
          <w:iCs/>
          <w:sz w:val="28"/>
          <w:szCs w:val="28"/>
        </w:rPr>
        <w:t xml:space="preserve">13. </w:t>
      </w:r>
      <w:r w:rsidRPr="00AB1B3A">
        <w:rPr>
          <w:sz w:val="28"/>
          <w:szCs w:val="28"/>
        </w:rPr>
        <w:t xml:space="preserve">Финансовый менеджмент: теория и практика: учебник / под ред. Е.С. Стояновой. — 6-е изд. — М.: Перспектива, </w:t>
      </w:r>
      <w:r w:rsidRPr="00A9426C">
        <w:rPr>
          <w:color w:val="000000"/>
          <w:sz w:val="28"/>
          <w:szCs w:val="28"/>
        </w:rPr>
        <w:t>1998. -</w:t>
      </w:r>
      <w:r>
        <w:rPr>
          <w:color w:val="000000"/>
          <w:sz w:val="28"/>
          <w:szCs w:val="28"/>
        </w:rPr>
        <w:t xml:space="preserve"> </w:t>
      </w:r>
      <w:r w:rsidRPr="00A9426C">
        <w:rPr>
          <w:color w:val="000000"/>
          <w:sz w:val="28"/>
          <w:szCs w:val="28"/>
        </w:rPr>
        <w:t>656c.</w:t>
      </w:r>
    </w:p>
    <w:p w:rsidR="009203A1" w:rsidRDefault="009203A1" w:rsidP="009203A1">
      <w:pPr>
        <w:tabs>
          <w:tab w:val="left" w:pos="2490"/>
        </w:tabs>
        <w:spacing w:line="360" w:lineRule="auto"/>
        <w:jc w:val="both"/>
        <w:rPr>
          <w:sz w:val="28"/>
          <w:szCs w:val="28"/>
        </w:rPr>
      </w:pPr>
      <w:r>
        <w:rPr>
          <w:sz w:val="28"/>
          <w:szCs w:val="28"/>
        </w:rPr>
        <w:t xml:space="preserve">14. </w:t>
      </w:r>
      <w:r w:rsidRPr="00AB1B3A">
        <w:rPr>
          <w:sz w:val="28"/>
          <w:szCs w:val="28"/>
        </w:rPr>
        <w:t>Финансовый менеджмент: Учеб. пособие / Под ред. Е.И. Шохина. – М.: ИД ФБК-ПРЕСС, 2003</w:t>
      </w:r>
      <w:r>
        <w:rPr>
          <w:sz w:val="28"/>
          <w:szCs w:val="28"/>
        </w:rPr>
        <w:t>. – 640 с.</w:t>
      </w:r>
    </w:p>
    <w:p w:rsidR="00237427" w:rsidRPr="00AB1B3A" w:rsidRDefault="009203A1" w:rsidP="009203A1">
      <w:pPr>
        <w:tabs>
          <w:tab w:val="left" w:pos="2490"/>
        </w:tabs>
        <w:spacing w:line="360" w:lineRule="auto"/>
        <w:jc w:val="both"/>
        <w:rPr>
          <w:sz w:val="28"/>
          <w:szCs w:val="28"/>
        </w:rPr>
      </w:pPr>
      <w:r>
        <w:rPr>
          <w:sz w:val="28"/>
          <w:szCs w:val="28"/>
        </w:rPr>
        <w:t xml:space="preserve">15. </w:t>
      </w:r>
      <w:r w:rsidR="00483E9A" w:rsidRPr="00AB1B3A">
        <w:rPr>
          <w:sz w:val="28"/>
          <w:szCs w:val="28"/>
        </w:rPr>
        <w:t>Щербаков В.А. Краткосрочная финансовая политика: учебное пособие / В.А. Щербаков, Е.А. Приходько. — 2-е изд., стер. — М.: КноРус, 2007. — 272 с.</w:t>
      </w:r>
    </w:p>
    <w:p w:rsidR="00237427" w:rsidRPr="00AB1B3A" w:rsidRDefault="00237427" w:rsidP="00AB1B3A">
      <w:pPr>
        <w:tabs>
          <w:tab w:val="left" w:pos="2490"/>
        </w:tabs>
        <w:spacing w:line="360" w:lineRule="auto"/>
        <w:ind w:firstLine="720"/>
        <w:jc w:val="both"/>
        <w:rPr>
          <w:sz w:val="28"/>
          <w:szCs w:val="28"/>
        </w:rPr>
      </w:pPr>
    </w:p>
    <w:p w:rsidR="00E51288" w:rsidRDefault="00E51288"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Default="009203A1" w:rsidP="00035C69">
      <w:pPr>
        <w:spacing w:line="360" w:lineRule="auto"/>
        <w:jc w:val="both"/>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Pr="009203A1" w:rsidRDefault="009203A1" w:rsidP="009203A1">
      <w:pPr>
        <w:rPr>
          <w:sz w:val="28"/>
          <w:szCs w:val="28"/>
        </w:rPr>
      </w:pPr>
    </w:p>
    <w:p w:rsidR="009203A1" w:rsidRDefault="009203A1" w:rsidP="009203A1">
      <w:pPr>
        <w:rPr>
          <w:sz w:val="28"/>
          <w:szCs w:val="28"/>
        </w:rPr>
      </w:pPr>
    </w:p>
    <w:p w:rsidR="009203A1" w:rsidRPr="009203A1" w:rsidRDefault="009203A1" w:rsidP="009203A1">
      <w:pPr>
        <w:tabs>
          <w:tab w:val="left" w:pos="990"/>
        </w:tabs>
        <w:jc w:val="center"/>
        <w:rPr>
          <w:sz w:val="48"/>
          <w:szCs w:val="48"/>
        </w:rPr>
      </w:pPr>
      <w:r w:rsidRPr="009203A1">
        <w:rPr>
          <w:sz w:val="48"/>
          <w:szCs w:val="48"/>
        </w:rPr>
        <w:t>ПРИЛОЖЕНИЕ</w:t>
      </w:r>
      <w:bookmarkStart w:id="3" w:name="_GoBack"/>
      <w:bookmarkEnd w:id="3"/>
    </w:p>
    <w:sectPr w:rsidR="009203A1" w:rsidRPr="009203A1" w:rsidSect="009203A1">
      <w:footerReference w:type="even" r:id="rId9"/>
      <w:footerReference w:type="default" r:id="rId1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88E" w:rsidRDefault="0009088E">
      <w:r>
        <w:separator/>
      </w:r>
    </w:p>
  </w:endnote>
  <w:endnote w:type="continuationSeparator" w:id="0">
    <w:p w:rsidR="0009088E" w:rsidRDefault="0009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Roman">
    <w:altName w:val="Arial Unicode MS"/>
    <w:panose1 w:val="00000000000000000000"/>
    <w:charset w:val="CC"/>
    <w:family w:val="roman"/>
    <w:notTrueType/>
    <w:pitch w:val="default"/>
    <w:sig w:usb0="00000201" w:usb1="08070000" w:usb2="00000010" w:usb3="00000000" w:csb0="00020004" w:csb1="00000000"/>
  </w:font>
  <w:font w:name="Times-Bold">
    <w:altName w:val="Arial Unicode MS"/>
    <w:panose1 w:val="00000000000000000000"/>
    <w:charset w:val="80"/>
    <w:family w:val="roman"/>
    <w:notTrueType/>
    <w:pitch w:val="default"/>
    <w:sig w:usb0="00000001" w:usb1="08070000" w:usb2="00000010" w:usb3="00000000" w:csb0="00020000"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3A1" w:rsidRDefault="009203A1" w:rsidP="0009088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203A1" w:rsidRDefault="009203A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3A1" w:rsidRDefault="009203A1" w:rsidP="0009088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01375">
      <w:rPr>
        <w:rStyle w:val="a6"/>
        <w:noProof/>
      </w:rPr>
      <w:t>2</w:t>
    </w:r>
    <w:r>
      <w:rPr>
        <w:rStyle w:val="a6"/>
      </w:rPr>
      <w:fldChar w:fldCharType="end"/>
    </w:r>
  </w:p>
  <w:p w:rsidR="009203A1" w:rsidRDefault="009203A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88E" w:rsidRDefault="0009088E">
      <w:r>
        <w:separator/>
      </w:r>
    </w:p>
  </w:footnote>
  <w:footnote w:type="continuationSeparator" w:id="0">
    <w:p w:rsidR="0009088E" w:rsidRDefault="000908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356392D"/>
    <w:multiLevelType w:val="hybridMultilevel"/>
    <w:tmpl w:val="C3EEFF5E"/>
    <w:lvl w:ilvl="0" w:tplc="49280D70">
      <w:start w:val="1"/>
      <w:numFmt w:val="decimal"/>
      <w:lvlText w:val="%1."/>
      <w:lvlJc w:val="left"/>
      <w:pPr>
        <w:tabs>
          <w:tab w:val="num" w:pos="720"/>
        </w:tabs>
        <w:ind w:left="720" w:hanging="360"/>
      </w:pPr>
      <w:rPr>
        <w:rFonts w:hint="default"/>
      </w:rPr>
    </w:lvl>
    <w:lvl w:ilvl="1" w:tplc="C8F4CCB6">
      <w:numFmt w:val="none"/>
      <w:lvlText w:val=""/>
      <w:lvlJc w:val="left"/>
      <w:pPr>
        <w:tabs>
          <w:tab w:val="num" w:pos="360"/>
        </w:tabs>
      </w:pPr>
    </w:lvl>
    <w:lvl w:ilvl="2" w:tplc="DA5C9956">
      <w:numFmt w:val="none"/>
      <w:lvlText w:val=""/>
      <w:lvlJc w:val="left"/>
      <w:pPr>
        <w:tabs>
          <w:tab w:val="num" w:pos="360"/>
        </w:tabs>
      </w:pPr>
    </w:lvl>
    <w:lvl w:ilvl="3" w:tplc="04BC1AFA">
      <w:numFmt w:val="none"/>
      <w:lvlText w:val=""/>
      <w:lvlJc w:val="left"/>
      <w:pPr>
        <w:tabs>
          <w:tab w:val="num" w:pos="360"/>
        </w:tabs>
      </w:pPr>
    </w:lvl>
    <w:lvl w:ilvl="4" w:tplc="5986E37E">
      <w:numFmt w:val="none"/>
      <w:lvlText w:val=""/>
      <w:lvlJc w:val="left"/>
      <w:pPr>
        <w:tabs>
          <w:tab w:val="num" w:pos="360"/>
        </w:tabs>
      </w:pPr>
    </w:lvl>
    <w:lvl w:ilvl="5" w:tplc="DAB61DE0">
      <w:numFmt w:val="none"/>
      <w:lvlText w:val=""/>
      <w:lvlJc w:val="left"/>
      <w:pPr>
        <w:tabs>
          <w:tab w:val="num" w:pos="360"/>
        </w:tabs>
      </w:pPr>
    </w:lvl>
    <w:lvl w:ilvl="6" w:tplc="62DAB6BA">
      <w:numFmt w:val="none"/>
      <w:lvlText w:val=""/>
      <w:lvlJc w:val="left"/>
      <w:pPr>
        <w:tabs>
          <w:tab w:val="num" w:pos="360"/>
        </w:tabs>
      </w:pPr>
    </w:lvl>
    <w:lvl w:ilvl="7" w:tplc="6C0CA3F8">
      <w:numFmt w:val="none"/>
      <w:lvlText w:val=""/>
      <w:lvlJc w:val="left"/>
      <w:pPr>
        <w:tabs>
          <w:tab w:val="num" w:pos="360"/>
        </w:tabs>
      </w:pPr>
    </w:lvl>
    <w:lvl w:ilvl="8" w:tplc="FAB245F0">
      <w:numFmt w:val="none"/>
      <w:lvlText w:val=""/>
      <w:lvlJc w:val="left"/>
      <w:pPr>
        <w:tabs>
          <w:tab w:val="num" w:pos="360"/>
        </w:tabs>
      </w:pPr>
    </w:lvl>
  </w:abstractNum>
  <w:abstractNum w:abstractNumId="2">
    <w:nsid w:val="04415913"/>
    <w:multiLevelType w:val="hybridMultilevel"/>
    <w:tmpl w:val="F9DAC6CA"/>
    <w:lvl w:ilvl="0" w:tplc="00A28872">
      <w:start w:val="1"/>
      <w:numFmt w:val="decimal"/>
      <w:lvlText w:val="%1."/>
      <w:lvlJc w:val="left"/>
      <w:pPr>
        <w:tabs>
          <w:tab w:val="num" w:pos="2025"/>
        </w:tabs>
        <w:ind w:left="2025" w:hanging="13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653555C"/>
    <w:multiLevelType w:val="hybridMultilevel"/>
    <w:tmpl w:val="C44C3EBE"/>
    <w:lvl w:ilvl="0" w:tplc="041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A92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B1C51AC"/>
    <w:multiLevelType w:val="hybridMultilevel"/>
    <w:tmpl w:val="14625CBE"/>
    <w:lvl w:ilvl="0" w:tplc="3F98069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CE15517"/>
    <w:multiLevelType w:val="hybridMultilevel"/>
    <w:tmpl w:val="4ECAFA3C"/>
    <w:lvl w:ilvl="0" w:tplc="C956705E">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0E2F61C0"/>
    <w:multiLevelType w:val="singleLevel"/>
    <w:tmpl w:val="C43A5F80"/>
    <w:lvl w:ilvl="0">
      <w:start w:val="1"/>
      <w:numFmt w:val="decimal"/>
      <w:lvlText w:val="%1."/>
      <w:lvlJc w:val="left"/>
      <w:pPr>
        <w:tabs>
          <w:tab w:val="num" w:pos="435"/>
        </w:tabs>
        <w:ind w:left="435" w:hanging="360"/>
      </w:pPr>
      <w:rPr>
        <w:rFonts w:hint="default"/>
      </w:rPr>
    </w:lvl>
  </w:abstractNum>
  <w:abstractNum w:abstractNumId="8">
    <w:nsid w:val="16892AAE"/>
    <w:multiLevelType w:val="hybridMultilevel"/>
    <w:tmpl w:val="765AD48C"/>
    <w:lvl w:ilvl="0" w:tplc="3F98069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9836D79"/>
    <w:multiLevelType w:val="hybridMultilevel"/>
    <w:tmpl w:val="23EA208E"/>
    <w:lvl w:ilvl="0" w:tplc="041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AD9395D"/>
    <w:multiLevelType w:val="singleLevel"/>
    <w:tmpl w:val="BC72D5F0"/>
    <w:lvl w:ilvl="0">
      <w:numFmt w:val="bullet"/>
      <w:lvlText w:val="-"/>
      <w:lvlJc w:val="left"/>
      <w:pPr>
        <w:tabs>
          <w:tab w:val="num" w:pos="585"/>
        </w:tabs>
        <w:ind w:left="585" w:hanging="360"/>
      </w:pPr>
      <w:rPr>
        <w:rFonts w:hint="default"/>
      </w:rPr>
    </w:lvl>
  </w:abstractNum>
  <w:abstractNum w:abstractNumId="11">
    <w:nsid w:val="1C505B6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1C580CB4"/>
    <w:multiLevelType w:val="multilevel"/>
    <w:tmpl w:val="23EA208E"/>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1DBE452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nsid w:val="254C7BC6"/>
    <w:multiLevelType w:val="hybridMultilevel"/>
    <w:tmpl w:val="404295EA"/>
    <w:lvl w:ilvl="0" w:tplc="3F98069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8533E55"/>
    <w:multiLevelType w:val="singleLevel"/>
    <w:tmpl w:val="F164251E"/>
    <w:lvl w:ilvl="0">
      <w:start w:val="1"/>
      <w:numFmt w:val="decimal"/>
      <w:lvlText w:val="%1."/>
      <w:legacy w:legacy="1" w:legacySpace="113" w:legacyIndent="0"/>
      <w:lvlJc w:val="left"/>
      <w:rPr>
        <w:rFonts w:ascii="Times New Roman" w:hAnsi="Times New Roman" w:cs="Times New Roman" w:hint="default"/>
        <w:b w:val="0"/>
        <w:bCs w:val="0"/>
        <w:i w:val="0"/>
        <w:iCs w:val="0"/>
        <w:strike w:val="0"/>
        <w:sz w:val="28"/>
        <w:szCs w:val="28"/>
      </w:rPr>
    </w:lvl>
  </w:abstractNum>
  <w:abstractNum w:abstractNumId="16">
    <w:nsid w:val="2BD95215"/>
    <w:multiLevelType w:val="multilevel"/>
    <w:tmpl w:val="9CBEAB0E"/>
    <w:lvl w:ilvl="0">
      <w:numFmt w:val="bullet"/>
      <w:lvlText w:val=""/>
      <w:lvlJc w:val="left"/>
      <w:pPr>
        <w:tabs>
          <w:tab w:val="num" w:pos="1069"/>
        </w:tabs>
        <w:ind w:left="1069"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F6B586F"/>
    <w:multiLevelType w:val="hybridMultilevel"/>
    <w:tmpl w:val="3F0895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EA56EAF"/>
    <w:multiLevelType w:val="singleLevel"/>
    <w:tmpl w:val="3A1837D8"/>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9">
    <w:nsid w:val="41E9590E"/>
    <w:multiLevelType w:val="hybridMultilevel"/>
    <w:tmpl w:val="E14493EA"/>
    <w:lvl w:ilvl="0" w:tplc="495815C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60F6972"/>
    <w:multiLevelType w:val="hybridMultilevel"/>
    <w:tmpl w:val="DFF8B1AC"/>
    <w:lvl w:ilvl="0" w:tplc="3F98069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6E21172"/>
    <w:multiLevelType w:val="singleLevel"/>
    <w:tmpl w:val="BC72D5F0"/>
    <w:lvl w:ilvl="0">
      <w:numFmt w:val="bullet"/>
      <w:lvlText w:val="-"/>
      <w:lvlJc w:val="left"/>
      <w:pPr>
        <w:tabs>
          <w:tab w:val="num" w:pos="585"/>
        </w:tabs>
        <w:ind w:left="585" w:hanging="360"/>
      </w:pPr>
      <w:rPr>
        <w:rFonts w:hint="default"/>
      </w:rPr>
    </w:lvl>
  </w:abstractNum>
  <w:abstractNum w:abstractNumId="22">
    <w:nsid w:val="4B29229D"/>
    <w:multiLevelType w:val="multilevel"/>
    <w:tmpl w:val="9CBEAB0E"/>
    <w:lvl w:ilvl="0">
      <w:numFmt w:val="bullet"/>
      <w:lvlText w:val=""/>
      <w:lvlJc w:val="left"/>
      <w:pPr>
        <w:tabs>
          <w:tab w:val="num" w:pos="1069"/>
        </w:tabs>
        <w:ind w:left="1069"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DCF51D9"/>
    <w:multiLevelType w:val="multilevel"/>
    <w:tmpl w:val="9CBEAB0E"/>
    <w:lvl w:ilvl="0">
      <w:numFmt w:val="bullet"/>
      <w:lvlText w:val=""/>
      <w:lvlJc w:val="left"/>
      <w:pPr>
        <w:tabs>
          <w:tab w:val="num" w:pos="1069"/>
        </w:tabs>
        <w:ind w:left="1069"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FD67F44"/>
    <w:multiLevelType w:val="hybridMultilevel"/>
    <w:tmpl w:val="46D84F2A"/>
    <w:lvl w:ilvl="0" w:tplc="903A90A4">
      <w:start w:val="1"/>
      <w:numFmt w:val="decimal"/>
      <w:lvlText w:val="%1."/>
      <w:lvlJc w:val="left"/>
      <w:pPr>
        <w:tabs>
          <w:tab w:val="num" w:pos="1909"/>
        </w:tabs>
        <w:ind w:left="1909" w:hanging="120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4FF77FB3"/>
    <w:multiLevelType w:val="hybridMultilevel"/>
    <w:tmpl w:val="6F080D36"/>
    <w:lvl w:ilvl="0" w:tplc="FD66E728">
      <w:start w:val="1"/>
      <w:numFmt w:val="bullet"/>
      <w:lvlText w:val=""/>
      <w:lvlJc w:val="left"/>
      <w:pPr>
        <w:tabs>
          <w:tab w:val="num" w:pos="709"/>
        </w:tabs>
        <w:ind w:left="709"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4A505AA"/>
    <w:multiLevelType w:val="hybridMultilevel"/>
    <w:tmpl w:val="B6E4EF72"/>
    <w:lvl w:ilvl="0" w:tplc="0419000F">
      <w:start w:val="1"/>
      <w:numFmt w:val="decimal"/>
      <w:lvlText w:val="%1."/>
      <w:lvlJc w:val="left"/>
      <w:pPr>
        <w:tabs>
          <w:tab w:val="num" w:pos="360"/>
        </w:tabs>
        <w:ind w:left="360" w:hanging="360"/>
      </w:pPr>
    </w:lvl>
    <w:lvl w:ilvl="1" w:tplc="93D6E3B4">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54A8699C"/>
    <w:multiLevelType w:val="singleLevel"/>
    <w:tmpl w:val="C5700724"/>
    <w:lvl w:ilvl="0">
      <w:start w:val="3"/>
      <w:numFmt w:val="decimal"/>
      <w:lvlText w:val="%1."/>
      <w:lvlJc w:val="left"/>
      <w:pPr>
        <w:tabs>
          <w:tab w:val="num" w:pos="360"/>
        </w:tabs>
        <w:ind w:left="360" w:hanging="360"/>
      </w:pPr>
      <w:rPr>
        <w:sz w:val="28"/>
        <w:szCs w:val="28"/>
      </w:rPr>
    </w:lvl>
  </w:abstractNum>
  <w:abstractNum w:abstractNumId="28">
    <w:nsid w:val="5B7E33B9"/>
    <w:multiLevelType w:val="multilevel"/>
    <w:tmpl w:val="9CBEAB0E"/>
    <w:lvl w:ilvl="0">
      <w:numFmt w:val="bullet"/>
      <w:lvlText w:val=""/>
      <w:lvlJc w:val="left"/>
      <w:pPr>
        <w:tabs>
          <w:tab w:val="num" w:pos="1069"/>
        </w:tabs>
        <w:ind w:left="1069"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5D43161F"/>
    <w:multiLevelType w:val="hybridMultilevel"/>
    <w:tmpl w:val="9CBEAB0E"/>
    <w:lvl w:ilvl="0" w:tplc="FFFFFFFF">
      <w:numFmt w:val="bullet"/>
      <w:lvlText w:val=""/>
      <w:lvlJc w:val="left"/>
      <w:pPr>
        <w:tabs>
          <w:tab w:val="num" w:pos="1069"/>
        </w:tabs>
        <w:ind w:left="1069"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69C75503"/>
    <w:multiLevelType w:val="multilevel"/>
    <w:tmpl w:val="C44C3EBE"/>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0"/>
  </w:num>
  <w:num w:numId="3">
    <w:abstractNumId w:val="25"/>
  </w:num>
  <w:num w:numId="4">
    <w:abstractNumId w:val="29"/>
  </w:num>
  <w:num w:numId="5">
    <w:abstractNumId w:val="4"/>
  </w:num>
  <w:num w:numId="6">
    <w:abstractNumId w:val="11"/>
  </w:num>
  <w:num w:numId="7">
    <w:abstractNumId w:val="13"/>
  </w:num>
  <w:num w:numId="8">
    <w:abstractNumId w:val="18"/>
  </w:num>
  <w:num w:numId="9">
    <w:abstractNumId w:val="10"/>
  </w:num>
  <w:num w:numId="10">
    <w:abstractNumId w:val="7"/>
  </w:num>
  <w:num w:numId="11">
    <w:abstractNumId w:val="21"/>
  </w:num>
  <w:num w:numId="12">
    <w:abstractNumId w:val="27"/>
  </w:num>
  <w:num w:numId="13">
    <w:abstractNumId w:val="8"/>
  </w:num>
  <w:num w:numId="14">
    <w:abstractNumId w:val="14"/>
  </w:num>
  <w:num w:numId="15">
    <w:abstractNumId w:val="5"/>
  </w:num>
  <w:num w:numId="16">
    <w:abstractNumId w:val="26"/>
  </w:num>
  <w:num w:numId="17">
    <w:abstractNumId w:val="16"/>
  </w:num>
  <w:num w:numId="18">
    <w:abstractNumId w:val="22"/>
  </w:num>
  <w:num w:numId="19">
    <w:abstractNumId w:val="9"/>
  </w:num>
  <w:num w:numId="20">
    <w:abstractNumId w:val="12"/>
  </w:num>
  <w:num w:numId="21">
    <w:abstractNumId w:val="28"/>
  </w:num>
  <w:num w:numId="22">
    <w:abstractNumId w:val="3"/>
  </w:num>
  <w:num w:numId="23">
    <w:abstractNumId w:val="30"/>
  </w:num>
  <w:num w:numId="24">
    <w:abstractNumId w:val="23"/>
  </w:num>
  <w:num w:numId="25">
    <w:abstractNumId w:val="2"/>
  </w:num>
  <w:num w:numId="26">
    <w:abstractNumId w:val="1"/>
  </w:num>
  <w:num w:numId="27">
    <w:abstractNumId w:val="24"/>
  </w:num>
  <w:num w:numId="28">
    <w:abstractNumId w:val="19"/>
  </w:num>
  <w:num w:numId="29">
    <w:abstractNumId w:val="6"/>
  </w:num>
  <w:num w:numId="30">
    <w:abstractNumId w:val="0"/>
    <w:lvlOverride w:ilvl="0">
      <w:lvl w:ilvl="0">
        <w:start w:val="1"/>
        <w:numFmt w:val="bullet"/>
        <w:lvlText w:val="–"/>
        <w:legacy w:legacy="1" w:legacySpace="113" w:legacyIndent="0"/>
        <w:lvlJc w:val="left"/>
        <w:rPr>
          <w:rFonts w:ascii="Courier New" w:hAnsi="Courier New" w:cs="Courier New" w:hint="default"/>
          <w:sz w:val="28"/>
          <w:szCs w:val="28"/>
        </w:rPr>
      </w:lvl>
    </w:lvlOverride>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B67"/>
    <w:rsid w:val="000054F8"/>
    <w:rsid w:val="00020464"/>
    <w:rsid w:val="00035C69"/>
    <w:rsid w:val="00070573"/>
    <w:rsid w:val="0009088E"/>
    <w:rsid w:val="000963FE"/>
    <w:rsid w:val="000A5FD4"/>
    <w:rsid w:val="00171495"/>
    <w:rsid w:val="00193D2A"/>
    <w:rsid w:val="001E1235"/>
    <w:rsid w:val="00237427"/>
    <w:rsid w:val="00237601"/>
    <w:rsid w:val="00265F80"/>
    <w:rsid w:val="0028526B"/>
    <w:rsid w:val="00290487"/>
    <w:rsid w:val="00390514"/>
    <w:rsid w:val="00437FD1"/>
    <w:rsid w:val="00456A44"/>
    <w:rsid w:val="00457B67"/>
    <w:rsid w:val="00460198"/>
    <w:rsid w:val="00463139"/>
    <w:rsid w:val="00467BEB"/>
    <w:rsid w:val="00483E9A"/>
    <w:rsid w:val="004B5F39"/>
    <w:rsid w:val="00517A06"/>
    <w:rsid w:val="00520677"/>
    <w:rsid w:val="00524A46"/>
    <w:rsid w:val="005458F7"/>
    <w:rsid w:val="00602EF4"/>
    <w:rsid w:val="00643515"/>
    <w:rsid w:val="00650F93"/>
    <w:rsid w:val="00652292"/>
    <w:rsid w:val="006719A9"/>
    <w:rsid w:val="006A57C0"/>
    <w:rsid w:val="006D0864"/>
    <w:rsid w:val="00705A72"/>
    <w:rsid w:val="00706F35"/>
    <w:rsid w:val="00781B66"/>
    <w:rsid w:val="007C560C"/>
    <w:rsid w:val="007D12B2"/>
    <w:rsid w:val="007F23D6"/>
    <w:rsid w:val="00845E32"/>
    <w:rsid w:val="008860F5"/>
    <w:rsid w:val="009203A1"/>
    <w:rsid w:val="009C7BFB"/>
    <w:rsid w:val="00A76B3F"/>
    <w:rsid w:val="00A87556"/>
    <w:rsid w:val="00AB1B3A"/>
    <w:rsid w:val="00AC30E4"/>
    <w:rsid w:val="00AC5330"/>
    <w:rsid w:val="00B447E8"/>
    <w:rsid w:val="00BA25A0"/>
    <w:rsid w:val="00BB600B"/>
    <w:rsid w:val="00C10E19"/>
    <w:rsid w:val="00C5784D"/>
    <w:rsid w:val="00C950B3"/>
    <w:rsid w:val="00CA202E"/>
    <w:rsid w:val="00D01DEB"/>
    <w:rsid w:val="00D8460F"/>
    <w:rsid w:val="00DA5BC7"/>
    <w:rsid w:val="00E05257"/>
    <w:rsid w:val="00E05E8A"/>
    <w:rsid w:val="00E51288"/>
    <w:rsid w:val="00E87B3C"/>
    <w:rsid w:val="00E961D0"/>
    <w:rsid w:val="00EC5B1E"/>
    <w:rsid w:val="00EE3C56"/>
    <w:rsid w:val="00F01375"/>
    <w:rsid w:val="00F54B0A"/>
    <w:rsid w:val="00FD3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92E6CBD3-A3BE-4A41-B8E7-F4E066265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8860F5"/>
    <w:pPr>
      <w:widowControl w:val="0"/>
      <w:spacing w:line="360" w:lineRule="auto"/>
      <w:ind w:right="567"/>
      <w:jc w:val="center"/>
      <w:outlineLvl w:val="0"/>
    </w:pPr>
    <w:rPr>
      <w:b/>
      <w:kern w:val="28"/>
      <w:sz w:val="28"/>
      <w:szCs w:val="20"/>
    </w:rPr>
  </w:style>
  <w:style w:type="paragraph" w:styleId="2">
    <w:name w:val="heading 2"/>
    <w:basedOn w:val="a"/>
    <w:next w:val="a"/>
    <w:qFormat/>
    <w:rsid w:val="00C5784D"/>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вичайний1"/>
    <w:rsid w:val="00E05E8A"/>
    <w:pPr>
      <w:spacing w:before="100" w:after="100"/>
    </w:pPr>
    <w:rPr>
      <w:snapToGrid w:val="0"/>
      <w:sz w:val="24"/>
    </w:rPr>
  </w:style>
  <w:style w:type="paragraph" w:customStyle="1" w:styleId="FR1">
    <w:name w:val="FR1"/>
    <w:rsid w:val="008860F5"/>
    <w:pPr>
      <w:widowControl w:val="0"/>
      <w:ind w:left="1640"/>
    </w:pPr>
    <w:rPr>
      <w:rFonts w:ascii="Arial" w:hAnsi="Arial"/>
      <w:b/>
      <w:snapToGrid w:val="0"/>
      <w:sz w:val="24"/>
    </w:rPr>
  </w:style>
  <w:style w:type="paragraph" w:styleId="a3">
    <w:name w:val="Body Text Indent"/>
    <w:basedOn w:val="a"/>
    <w:rsid w:val="00602EF4"/>
    <w:pPr>
      <w:spacing w:after="120"/>
      <w:ind w:left="283"/>
    </w:pPr>
  </w:style>
  <w:style w:type="paragraph" w:styleId="20">
    <w:name w:val="Body Text Indent 2"/>
    <w:basedOn w:val="a"/>
    <w:rsid w:val="00C5784D"/>
    <w:pPr>
      <w:spacing w:after="120" w:line="480" w:lineRule="auto"/>
      <w:ind w:left="283"/>
    </w:pPr>
  </w:style>
  <w:style w:type="table" w:styleId="a4">
    <w:name w:val="Table Grid"/>
    <w:basedOn w:val="a1"/>
    <w:rsid w:val="002904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rsid w:val="009203A1"/>
    <w:pPr>
      <w:tabs>
        <w:tab w:val="center" w:pos="4677"/>
        <w:tab w:val="right" w:pos="9355"/>
      </w:tabs>
    </w:pPr>
  </w:style>
  <w:style w:type="character" w:styleId="a6">
    <w:name w:val="page number"/>
    <w:basedOn w:val="a0"/>
    <w:rsid w:val="00920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10111</Words>
  <Characters>57637</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Министерство сельского хозяйства</vt:lpstr>
    </vt:vector>
  </TitlesOfParts>
  <Company>MoBIL GROUP</Company>
  <LinksUpToDate>false</LinksUpToDate>
  <CharactersWithSpaces>67613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сельского хозяйства</dc:title>
  <dc:subject/>
  <dc:creator>Admin</dc:creator>
  <cp:keywords/>
  <dc:description/>
  <cp:lastModifiedBy>Irina</cp:lastModifiedBy>
  <cp:revision>2</cp:revision>
  <cp:lastPrinted>2010-05-25T18:31:00Z</cp:lastPrinted>
  <dcterms:created xsi:type="dcterms:W3CDTF">2014-08-22T12:06:00Z</dcterms:created>
  <dcterms:modified xsi:type="dcterms:W3CDTF">2014-08-22T12:06:00Z</dcterms:modified>
</cp:coreProperties>
</file>