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9A4" w:rsidRDefault="000B7003">
      <w:pPr>
        <w:jc w:val="center"/>
        <w:rPr>
          <w:b/>
          <w:bCs/>
          <w:sz w:val="36"/>
          <w:lang w:val="uk-UA"/>
        </w:rPr>
      </w:pPr>
      <w:r>
        <w:rPr>
          <w:b/>
          <w:bCs/>
          <w:sz w:val="36"/>
          <w:lang w:val="uk-UA"/>
        </w:rPr>
        <w:t>Волинського інституту ім. В. Липинського МАУП</w:t>
      </w:r>
    </w:p>
    <w:p w:rsidR="003679A4" w:rsidRDefault="003679A4">
      <w:pPr>
        <w:jc w:val="center"/>
        <w:rPr>
          <w:b/>
          <w:bCs/>
          <w:sz w:val="32"/>
          <w:lang w:val="uk-UA"/>
        </w:rPr>
      </w:pPr>
    </w:p>
    <w:p w:rsidR="003679A4" w:rsidRDefault="003679A4">
      <w:pPr>
        <w:jc w:val="center"/>
        <w:rPr>
          <w:b/>
          <w:bCs/>
          <w:sz w:val="32"/>
          <w:lang w:val="uk-UA"/>
        </w:rPr>
      </w:pPr>
    </w:p>
    <w:p w:rsidR="003679A4" w:rsidRDefault="003679A4">
      <w:pPr>
        <w:jc w:val="center"/>
        <w:rPr>
          <w:b/>
          <w:bCs/>
          <w:sz w:val="32"/>
          <w:lang w:val="uk-UA"/>
        </w:rPr>
      </w:pPr>
    </w:p>
    <w:p w:rsidR="003679A4" w:rsidRDefault="003679A4">
      <w:pPr>
        <w:jc w:val="center"/>
        <w:rPr>
          <w:b/>
          <w:bCs/>
          <w:sz w:val="32"/>
          <w:lang w:val="uk-UA"/>
        </w:rPr>
      </w:pPr>
    </w:p>
    <w:p w:rsidR="003679A4" w:rsidRDefault="003679A4">
      <w:pPr>
        <w:jc w:val="center"/>
        <w:rPr>
          <w:b/>
          <w:bCs/>
          <w:sz w:val="32"/>
          <w:lang w:val="uk-UA"/>
        </w:rPr>
      </w:pPr>
    </w:p>
    <w:p w:rsidR="003679A4" w:rsidRDefault="003679A4">
      <w:pPr>
        <w:jc w:val="center"/>
        <w:rPr>
          <w:rFonts w:ascii="Monotype Corsiva" w:hAnsi="Monotype Corsiva"/>
          <w:b/>
          <w:bCs/>
          <w:sz w:val="32"/>
        </w:rPr>
      </w:pPr>
    </w:p>
    <w:p w:rsidR="003679A4" w:rsidRDefault="000B7003">
      <w:pPr>
        <w:pStyle w:val="1"/>
        <w:ind w:firstLine="0"/>
        <w:jc w:val="center"/>
        <w:rPr>
          <w:rFonts w:ascii="Monotype Corsiva" w:hAnsi="Monotype Corsiva"/>
          <w:b/>
          <w:bCs w:val="0"/>
          <w:sz w:val="120"/>
          <w:lang w:val="uk-UA"/>
        </w:rPr>
      </w:pPr>
      <w:r>
        <w:rPr>
          <w:rFonts w:ascii="Monotype Corsiva" w:hAnsi="Monotype Corsiva"/>
          <w:b/>
          <w:bCs w:val="0"/>
          <w:sz w:val="120"/>
          <w:lang w:val="uk-UA"/>
        </w:rPr>
        <w:t>Курсова робота</w:t>
      </w:r>
    </w:p>
    <w:p w:rsidR="003679A4" w:rsidRDefault="000B7003">
      <w:pPr>
        <w:pStyle w:val="1"/>
        <w:ind w:left="2880" w:hanging="2880"/>
        <w:jc w:val="left"/>
        <w:rPr>
          <w:i/>
          <w:iCs/>
          <w:sz w:val="50"/>
          <w:lang w:val="uk-UA"/>
        </w:rPr>
      </w:pPr>
      <w:r>
        <w:rPr>
          <w:sz w:val="50"/>
          <w:lang w:val="uk-UA"/>
        </w:rPr>
        <w:t xml:space="preserve"> тема:            </w:t>
      </w:r>
      <w:r>
        <w:rPr>
          <w:i/>
          <w:iCs/>
          <w:sz w:val="50"/>
          <w:lang w:val="uk-UA"/>
        </w:rPr>
        <w:t>“Державний бюджет, його структура та шляхи збалансування”</w:t>
      </w:r>
    </w:p>
    <w:p w:rsidR="003679A4" w:rsidRDefault="000B7003">
      <w:pPr>
        <w:pStyle w:val="1"/>
        <w:ind w:firstLine="0"/>
        <w:rPr>
          <w:i/>
          <w:iCs/>
          <w:sz w:val="50"/>
          <w:lang w:val="uk-UA"/>
        </w:rPr>
      </w:pPr>
      <w:r>
        <w:rPr>
          <w:sz w:val="50"/>
          <w:lang w:val="uk-UA"/>
        </w:rPr>
        <w:t xml:space="preserve">дисципліна:  </w:t>
      </w:r>
      <w:r>
        <w:rPr>
          <w:i/>
          <w:iCs/>
          <w:sz w:val="50"/>
          <w:lang w:val="uk-UA"/>
        </w:rPr>
        <w:t>Економічна теорія</w:t>
      </w:r>
    </w:p>
    <w:p w:rsidR="003679A4" w:rsidRDefault="000B7003">
      <w:pPr>
        <w:spacing w:line="360" w:lineRule="auto"/>
        <w:rPr>
          <w:i/>
          <w:iCs/>
          <w:sz w:val="50"/>
          <w:lang w:val="uk-UA"/>
        </w:rPr>
      </w:pPr>
      <w:r>
        <w:rPr>
          <w:sz w:val="50"/>
          <w:lang w:val="uk-UA"/>
        </w:rPr>
        <w:t xml:space="preserve">шифр групи: </w:t>
      </w:r>
      <w:r>
        <w:rPr>
          <w:i/>
          <w:iCs/>
          <w:sz w:val="50"/>
          <w:lang w:val="uk-UA"/>
        </w:rPr>
        <w:t>ІН7-09-04-Б1Ф(4.0д)</w:t>
      </w:r>
    </w:p>
    <w:p w:rsidR="003679A4" w:rsidRDefault="000B7003">
      <w:pPr>
        <w:spacing w:line="360" w:lineRule="auto"/>
        <w:rPr>
          <w:i/>
          <w:iCs/>
          <w:sz w:val="50"/>
          <w:lang w:val="uk-UA"/>
        </w:rPr>
      </w:pPr>
      <w:r>
        <w:rPr>
          <w:sz w:val="50"/>
          <w:lang w:val="uk-UA"/>
        </w:rPr>
        <w:t xml:space="preserve">підготував:   </w:t>
      </w:r>
      <w:r>
        <w:rPr>
          <w:i/>
          <w:iCs/>
          <w:sz w:val="50"/>
          <w:lang w:val="uk-UA"/>
        </w:rPr>
        <w:t>Щурко Юрій Миколайович</w:t>
      </w:r>
    </w:p>
    <w:p w:rsidR="003679A4" w:rsidRDefault="000B7003">
      <w:pPr>
        <w:spacing w:line="360" w:lineRule="auto"/>
        <w:rPr>
          <w:sz w:val="50"/>
          <w:lang w:val="uk-UA"/>
        </w:rPr>
      </w:pPr>
      <w:r>
        <w:rPr>
          <w:sz w:val="50"/>
          <w:lang w:val="uk-UA"/>
        </w:rPr>
        <w:t xml:space="preserve">перевірив:    </w:t>
      </w:r>
      <w:r>
        <w:rPr>
          <w:i/>
          <w:iCs/>
          <w:sz w:val="50"/>
          <w:lang w:val="uk-UA"/>
        </w:rPr>
        <w:t>Кінах Н. В.</w:t>
      </w:r>
    </w:p>
    <w:p w:rsidR="003679A4" w:rsidRDefault="003679A4">
      <w:pPr>
        <w:rPr>
          <w:lang w:val="uk-UA"/>
        </w:rPr>
      </w:pPr>
    </w:p>
    <w:p w:rsidR="003679A4" w:rsidRDefault="003679A4">
      <w:pPr>
        <w:jc w:val="right"/>
        <w:rPr>
          <w:lang w:val="uk-UA"/>
        </w:rPr>
      </w:pPr>
    </w:p>
    <w:p w:rsidR="003679A4" w:rsidRDefault="003679A4">
      <w:pPr>
        <w:jc w:val="right"/>
        <w:rPr>
          <w:lang w:val="uk-UA"/>
        </w:rPr>
      </w:pPr>
    </w:p>
    <w:p w:rsidR="003679A4" w:rsidRDefault="003679A4">
      <w:pPr>
        <w:jc w:val="right"/>
        <w:rPr>
          <w:lang w:val="uk-UA"/>
        </w:rPr>
      </w:pPr>
    </w:p>
    <w:p w:rsidR="003679A4" w:rsidRDefault="003679A4">
      <w:pPr>
        <w:jc w:val="right"/>
        <w:rPr>
          <w:lang w:val="uk-UA"/>
        </w:rPr>
      </w:pPr>
    </w:p>
    <w:p w:rsidR="003679A4" w:rsidRDefault="003679A4">
      <w:pPr>
        <w:jc w:val="right"/>
        <w:rPr>
          <w:lang w:val="uk-UA"/>
        </w:rPr>
      </w:pPr>
    </w:p>
    <w:p w:rsidR="003679A4" w:rsidRDefault="000B7003">
      <w:pPr>
        <w:jc w:val="center"/>
        <w:rPr>
          <w:sz w:val="40"/>
          <w:lang w:val="uk-UA"/>
        </w:rPr>
      </w:pPr>
      <w:r>
        <w:rPr>
          <w:sz w:val="40"/>
          <w:lang w:val="uk-UA"/>
        </w:rPr>
        <w:t xml:space="preserve">                                                    </w:t>
      </w:r>
    </w:p>
    <w:p w:rsidR="003679A4" w:rsidRDefault="003679A4">
      <w:pPr>
        <w:jc w:val="center"/>
        <w:rPr>
          <w:sz w:val="22"/>
          <w:lang w:val="uk-UA"/>
        </w:rPr>
      </w:pPr>
    </w:p>
    <w:p w:rsidR="003679A4" w:rsidRDefault="003679A4">
      <w:pPr>
        <w:jc w:val="center"/>
        <w:rPr>
          <w:sz w:val="22"/>
          <w:lang w:val="uk-UA"/>
        </w:rPr>
      </w:pPr>
    </w:p>
    <w:p w:rsidR="003679A4" w:rsidRDefault="003679A4">
      <w:pPr>
        <w:jc w:val="center"/>
        <w:rPr>
          <w:sz w:val="22"/>
          <w:lang w:val="uk-UA"/>
        </w:rPr>
      </w:pPr>
    </w:p>
    <w:p w:rsidR="003679A4" w:rsidRDefault="003679A4">
      <w:pPr>
        <w:jc w:val="center"/>
        <w:rPr>
          <w:sz w:val="40"/>
          <w:lang w:val="uk-UA"/>
        </w:rPr>
      </w:pPr>
    </w:p>
    <w:p w:rsidR="003679A4" w:rsidRDefault="000B7003">
      <w:pPr>
        <w:jc w:val="center"/>
        <w:rPr>
          <w:lang w:val="uk-UA"/>
        </w:rPr>
      </w:pPr>
      <w:r>
        <w:rPr>
          <w:lang w:val="uk-UA"/>
        </w:rPr>
        <w:t>м. Луцьк</w:t>
      </w:r>
    </w:p>
    <w:p w:rsidR="003679A4" w:rsidRDefault="000B7003">
      <w:pPr>
        <w:jc w:val="center"/>
        <w:rPr>
          <w:lang w:val="uk-UA"/>
        </w:rPr>
      </w:pPr>
      <w:r>
        <w:rPr>
          <w:lang w:val="uk-UA"/>
        </w:rPr>
        <w:t>2005 р.</w:t>
      </w:r>
    </w:p>
    <w:p w:rsidR="003679A4" w:rsidRDefault="000B7003">
      <w:pPr>
        <w:pStyle w:val="a3"/>
        <w:spacing w:line="36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ЗМІСТ</w:t>
      </w:r>
    </w:p>
    <w:p w:rsidR="003679A4" w:rsidRDefault="000B7003">
      <w:pPr>
        <w:pStyle w:val="a4"/>
        <w:spacing w:line="360" w:lineRule="auto"/>
        <w:rPr>
          <w:sz w:val="28"/>
        </w:rPr>
      </w:pPr>
      <w:r>
        <w:rPr>
          <w:sz w:val="28"/>
        </w:rPr>
        <w:t xml:space="preserve">Вступ    .…………………………………………………………………............... </w:t>
      </w:r>
      <w:r>
        <w:rPr>
          <w:sz w:val="28"/>
          <w:lang w:val="ru-RU"/>
        </w:rPr>
        <w:t xml:space="preserve">    3</w:t>
      </w:r>
    </w:p>
    <w:p w:rsidR="003679A4" w:rsidRDefault="000B7003">
      <w:pPr>
        <w:spacing w:line="360" w:lineRule="auto"/>
        <w:rPr>
          <w:sz w:val="28"/>
        </w:rPr>
      </w:pPr>
      <w:r>
        <w:rPr>
          <w:sz w:val="28"/>
          <w:lang w:val="uk-UA"/>
        </w:rPr>
        <w:t xml:space="preserve">1.  Методологічні основи формування бюджету ……........................................ </w:t>
      </w:r>
      <w:r>
        <w:rPr>
          <w:sz w:val="28"/>
        </w:rPr>
        <w:t xml:space="preserve">    4</w:t>
      </w:r>
    </w:p>
    <w:p w:rsidR="003679A4" w:rsidRDefault="000B7003">
      <w:pPr>
        <w:spacing w:line="360" w:lineRule="auto"/>
        <w:ind w:left="180" w:hanging="360"/>
        <w:rPr>
          <w:sz w:val="28"/>
        </w:rPr>
      </w:pPr>
      <w:r>
        <w:rPr>
          <w:sz w:val="28"/>
          <w:lang w:val="uk-UA"/>
        </w:rPr>
        <w:t xml:space="preserve">        1.1.    Сутність і роль бюджету  …………........................................................    4</w:t>
      </w:r>
    </w:p>
    <w:p w:rsidR="003679A4" w:rsidRDefault="000B7003">
      <w:pPr>
        <w:numPr>
          <w:ilvl w:val="1"/>
          <w:numId w:val="1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Методи, принципи і джерела формування бюджету  ...........................   8</w:t>
      </w:r>
    </w:p>
    <w:p w:rsidR="003679A4" w:rsidRDefault="000B7003">
      <w:pPr>
        <w:numPr>
          <w:ilvl w:val="1"/>
          <w:numId w:val="1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Класифікація видатків та форми бюджетного фінансування  .............  12</w:t>
      </w:r>
    </w:p>
    <w:p w:rsidR="003679A4" w:rsidRDefault="000B7003">
      <w:pPr>
        <w:numPr>
          <w:ilvl w:val="0"/>
          <w:numId w:val="1"/>
        </w:numPr>
        <w:tabs>
          <w:tab w:val="clear" w:pos="645"/>
          <w:tab w:val="num" w:pos="360"/>
        </w:tabs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Особливості формування бюджету України  ................................................… 17</w:t>
      </w:r>
    </w:p>
    <w:p w:rsidR="003679A4" w:rsidRDefault="000B7003">
      <w:pPr>
        <w:numPr>
          <w:ilvl w:val="1"/>
          <w:numId w:val="40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Склад і структура доходів бюджету України  ....................................... </w:t>
      </w:r>
      <w:r>
        <w:rPr>
          <w:sz w:val="28"/>
        </w:rPr>
        <w:t xml:space="preserve"> 17</w:t>
      </w:r>
    </w:p>
    <w:p w:rsidR="003679A4" w:rsidRDefault="000B7003">
      <w:pPr>
        <w:numPr>
          <w:ilvl w:val="1"/>
          <w:numId w:val="40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Склад і структура видатків українського бюджету  .............................  21</w:t>
      </w:r>
    </w:p>
    <w:p w:rsidR="003679A4" w:rsidRDefault="000B7003">
      <w:pPr>
        <w:numPr>
          <w:ilvl w:val="0"/>
          <w:numId w:val="1"/>
        </w:numPr>
        <w:tabs>
          <w:tab w:val="clear" w:pos="645"/>
          <w:tab w:val="num" w:pos="360"/>
        </w:tabs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Шляхи збалансування державного бюджету  ..................................................  24</w:t>
      </w:r>
    </w:p>
    <w:p w:rsidR="003679A4" w:rsidRDefault="000B7003">
      <w:pPr>
        <w:numPr>
          <w:ilvl w:val="1"/>
          <w:numId w:val="22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Стан бюджету ………………….…</w:t>
      </w:r>
      <w:r>
        <w:rPr>
          <w:sz w:val="28"/>
        </w:rPr>
        <w:t>……...</w:t>
      </w:r>
      <w:r>
        <w:rPr>
          <w:sz w:val="28"/>
          <w:lang w:val="uk-UA"/>
        </w:rPr>
        <w:t>...............................................  24</w:t>
      </w:r>
    </w:p>
    <w:p w:rsidR="003679A4" w:rsidRDefault="000B7003">
      <w:pPr>
        <w:numPr>
          <w:ilvl w:val="1"/>
          <w:numId w:val="22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Характеристика бюджетного дефіциту ..................................................  26</w:t>
      </w:r>
    </w:p>
    <w:p w:rsidR="003679A4" w:rsidRDefault="000B7003">
      <w:pPr>
        <w:numPr>
          <w:ilvl w:val="1"/>
          <w:numId w:val="22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Джерела покриття дефіциту бюджету </w:t>
      </w:r>
      <w:r>
        <w:rPr>
          <w:sz w:val="28"/>
        </w:rPr>
        <w:t>….</w:t>
      </w:r>
      <w:r>
        <w:rPr>
          <w:sz w:val="28"/>
          <w:lang w:val="uk-UA"/>
        </w:rPr>
        <w:t>...............................................  30</w:t>
      </w:r>
    </w:p>
    <w:p w:rsidR="003679A4" w:rsidRDefault="000B7003">
      <w:p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Висновки ……………………………………………………………….…</w:t>
      </w:r>
      <w:r>
        <w:rPr>
          <w:sz w:val="28"/>
        </w:rPr>
        <w:t>……….</w:t>
      </w:r>
      <w:r>
        <w:rPr>
          <w:sz w:val="28"/>
          <w:lang w:val="uk-UA"/>
        </w:rPr>
        <w:t>.  34</w:t>
      </w:r>
    </w:p>
    <w:p w:rsidR="003679A4" w:rsidRDefault="000B7003">
      <w:pPr>
        <w:spacing w:line="360" w:lineRule="auto"/>
        <w:rPr>
          <w:sz w:val="28"/>
        </w:rPr>
      </w:pPr>
      <w:r>
        <w:rPr>
          <w:sz w:val="28"/>
          <w:lang w:val="uk-UA"/>
        </w:rPr>
        <w:t>Додатки ……………………………………………………………………</w:t>
      </w:r>
      <w:r>
        <w:rPr>
          <w:sz w:val="28"/>
        </w:rPr>
        <w:t xml:space="preserve">……….  36    </w:t>
      </w:r>
    </w:p>
    <w:p w:rsidR="003679A4" w:rsidRDefault="000B7003">
      <w:pPr>
        <w:spacing w:line="360" w:lineRule="auto"/>
        <w:rPr>
          <w:sz w:val="28"/>
          <w:lang w:val="en-US"/>
        </w:rPr>
      </w:pPr>
      <w:r>
        <w:rPr>
          <w:sz w:val="28"/>
          <w:lang w:val="uk-UA"/>
        </w:rPr>
        <w:t>Список використаної літератури ………………………………………</w:t>
      </w:r>
      <w:r>
        <w:rPr>
          <w:sz w:val="28"/>
        </w:rPr>
        <w:t xml:space="preserve">…………  </w:t>
      </w:r>
      <w:r>
        <w:rPr>
          <w:sz w:val="28"/>
          <w:lang w:val="en-US"/>
        </w:rPr>
        <w:t>39</w:t>
      </w:r>
    </w:p>
    <w:p w:rsidR="003679A4" w:rsidRDefault="003679A4">
      <w:pPr>
        <w:spacing w:line="360" w:lineRule="auto"/>
        <w:rPr>
          <w:sz w:val="28"/>
        </w:rPr>
      </w:pPr>
    </w:p>
    <w:p w:rsidR="003679A4" w:rsidRDefault="000B7003">
      <w:p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  </w:t>
      </w: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3679A4">
      <w:pPr>
        <w:spacing w:line="360" w:lineRule="auto"/>
        <w:rPr>
          <w:sz w:val="28"/>
          <w:lang w:val="uk-UA"/>
        </w:rPr>
      </w:pPr>
    </w:p>
    <w:p w:rsidR="003679A4" w:rsidRDefault="000B7003">
      <w:pPr>
        <w:pStyle w:val="2"/>
      </w:pPr>
      <w:r>
        <w:t>Вступ</w:t>
      </w:r>
    </w:p>
    <w:p w:rsidR="003679A4" w:rsidRDefault="000B7003">
      <w:pPr>
        <w:pStyle w:val="ab"/>
      </w:pPr>
      <w:r>
        <w:t xml:space="preserve">Тема державного бюджету завжди була актуальною, такою вона залишається і зараз, адже від цього, здавалося б, на перший погляд, звичайного документу насправді багато що залежить. Візьмемо для прикладу стан бюджету, а точніше  його дефіцит, якщо він великий ( більше 3% ), то з’являється інфляція, яка призводить до знецінення грошей по всій країні та втрати заощаджень. Або інший приклад: у бюджеті змінено розміри допомоги при народженні дитини, чи допомоги по безробіттю, чи мінімальну заробітну плату, від цього відповідно змінився фінансовий стан людей у цих категоріях, а якщо змінити відсоток централізації до бюджету? І таких прикладів можна навести безліч. </w:t>
      </w:r>
    </w:p>
    <w:p w:rsidR="003679A4" w:rsidRDefault="000B7003">
      <w:pPr>
        <w:pStyle w:val="ab"/>
      </w:pPr>
      <w:r>
        <w:t>Отже, можна зробити висновок, що державний бюджет безпоседньо впливає на кожного громадянина і від нього залежить будуть люди жити добре, чи не дуже( у фінансовому плані ).</w:t>
      </w:r>
    </w:p>
    <w:p w:rsidR="003679A4" w:rsidRDefault="000B7003">
      <w:pPr>
        <w:pStyle w:val="ab"/>
      </w:pPr>
      <w:r>
        <w:t>Мета цієї курсової роботи розкрити структуру державного бюджету, тобто показати його дохідну і видаткову частини, а також запропонувати методи збалансування і оптимізації цих частин та шляхи досягнення стану бездефіцитності.</w:t>
      </w:r>
    </w:p>
    <w:p w:rsidR="003679A4" w:rsidRDefault="000B7003">
      <w:pPr>
        <w:pStyle w:val="ab"/>
      </w:pPr>
      <w:r>
        <w:t>Суб’єктом дослідження у цій курсовій є – сам державний бюджет, а об’єктом дослідження виступає – його структура та дефіцит державного бюджету.</w:t>
      </w:r>
    </w:p>
    <w:p w:rsidR="003679A4" w:rsidRDefault="000B7003">
      <w:pPr>
        <w:pStyle w:val="ab"/>
      </w:pPr>
      <w:r>
        <w:t xml:space="preserve">Дана курсова робота складається зі вступу, трьох розділів і висновків. </w:t>
      </w:r>
    </w:p>
    <w:p w:rsidR="003679A4" w:rsidRDefault="000B7003">
      <w:pPr>
        <w:pStyle w:val="ab"/>
      </w:pPr>
      <w:r>
        <w:t xml:space="preserve">В 1-му розділі розкривається суть бюджету та теоретичні основи його складання, у 2-му – більш детальніше розглядається як, на практиці, формуються доходи і видатки бюджету України. 3-ій розділ присвячений проблемі бюджетного дефіциту та реальним шляхам виходу з неї.               </w:t>
      </w:r>
    </w:p>
    <w:p w:rsidR="003679A4" w:rsidRDefault="000B7003">
      <w:pPr>
        <w:pStyle w:val="3"/>
        <w:ind w:left="0" w:firstLine="180"/>
      </w:pPr>
      <w:r>
        <w:t xml:space="preserve">   </w:t>
      </w:r>
    </w:p>
    <w:p w:rsidR="003679A4" w:rsidRDefault="003679A4">
      <w:pPr>
        <w:spacing w:line="360" w:lineRule="auto"/>
        <w:ind w:left="360" w:hanging="360"/>
        <w:jc w:val="both"/>
        <w:rPr>
          <w:sz w:val="28"/>
          <w:lang w:val="uk-UA"/>
        </w:rPr>
      </w:pPr>
    </w:p>
    <w:p w:rsidR="003679A4" w:rsidRDefault="003679A4">
      <w:pPr>
        <w:spacing w:line="360" w:lineRule="auto"/>
        <w:ind w:left="360" w:hanging="360"/>
        <w:rPr>
          <w:sz w:val="28"/>
          <w:lang w:val="uk-UA"/>
        </w:rPr>
      </w:pPr>
    </w:p>
    <w:p w:rsidR="003679A4" w:rsidRDefault="003679A4">
      <w:pPr>
        <w:spacing w:line="360" w:lineRule="auto"/>
        <w:ind w:left="360" w:hanging="360"/>
        <w:rPr>
          <w:sz w:val="28"/>
          <w:lang w:val="uk-UA"/>
        </w:rPr>
      </w:pPr>
    </w:p>
    <w:p w:rsidR="003679A4" w:rsidRDefault="003679A4">
      <w:pPr>
        <w:spacing w:line="360" w:lineRule="auto"/>
        <w:ind w:left="360" w:hanging="360"/>
        <w:rPr>
          <w:sz w:val="28"/>
          <w:lang w:val="uk-UA"/>
        </w:rPr>
      </w:pPr>
    </w:p>
    <w:p w:rsidR="003679A4" w:rsidRDefault="003679A4">
      <w:pPr>
        <w:spacing w:line="360" w:lineRule="auto"/>
        <w:ind w:left="360" w:hanging="360"/>
        <w:rPr>
          <w:sz w:val="28"/>
          <w:lang w:val="uk-UA"/>
        </w:rPr>
      </w:pPr>
    </w:p>
    <w:p w:rsidR="003679A4" w:rsidRDefault="000B7003">
      <w:pPr>
        <w:pStyle w:val="10"/>
      </w:pPr>
      <w:r>
        <w:t>Розділ 1. Методологічні основи формування державного бюджету.</w:t>
      </w:r>
    </w:p>
    <w:p w:rsidR="003679A4" w:rsidRDefault="003679A4">
      <w:pPr>
        <w:spacing w:line="360" w:lineRule="auto"/>
        <w:jc w:val="both"/>
        <w:rPr>
          <w:rFonts w:ascii="Arial" w:hAnsi="Arial" w:cs="Arial"/>
          <w:sz w:val="28"/>
          <w:lang w:val="uk-UA"/>
        </w:rPr>
      </w:pPr>
    </w:p>
    <w:p w:rsidR="003679A4" w:rsidRDefault="000B7003">
      <w:pPr>
        <w:pStyle w:val="10"/>
        <w:numPr>
          <w:ilvl w:val="1"/>
          <w:numId w:val="25"/>
        </w:numPr>
      </w:pPr>
      <w:r>
        <w:t>Сутність і роль бюджету.</w:t>
      </w:r>
    </w:p>
    <w:p w:rsidR="003679A4" w:rsidRDefault="003679A4">
      <w:pPr>
        <w:spacing w:line="360" w:lineRule="auto"/>
        <w:ind w:left="360"/>
        <w:jc w:val="both"/>
        <w:rPr>
          <w:rFonts w:ascii="Arial" w:hAnsi="Arial" w:cs="Arial"/>
          <w:sz w:val="20"/>
          <w:lang w:val="uk-UA"/>
        </w:rPr>
      </w:pPr>
    </w:p>
    <w:p w:rsidR="003679A4" w:rsidRDefault="000B7003">
      <w:pPr>
        <w:shd w:val="clear" w:color="auto" w:fill="FFFFFF"/>
        <w:spacing w:before="302" w:line="360" w:lineRule="auto"/>
        <w:ind w:left="43" w:firstLine="307"/>
        <w:jc w:val="both"/>
        <w:rPr>
          <w:sz w:val="28"/>
        </w:rPr>
      </w:pPr>
      <w:r>
        <w:rPr>
          <w:color w:val="000000"/>
          <w:spacing w:val="2"/>
          <w:sz w:val="28"/>
          <w:szCs w:val="22"/>
          <w:lang w:val="uk-UA"/>
        </w:rPr>
        <w:t>Сутність бюджету розкривається при вивченні його як економічної категорії та як основного фінансового плану.</w:t>
      </w:r>
      <w:r>
        <w:rPr>
          <w:color w:val="000000"/>
          <w:spacing w:val="4"/>
          <w:sz w:val="28"/>
          <w:szCs w:val="22"/>
          <w:lang w:val="uk-UA"/>
        </w:rPr>
        <w:t xml:space="preserve"> Бюджет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 </w:t>
      </w:r>
      <w:r>
        <w:rPr>
          <w:b/>
          <w:bCs/>
          <w:color w:val="000000"/>
          <w:spacing w:val="4"/>
          <w:sz w:val="28"/>
          <w:szCs w:val="22"/>
          <w:lang w:val="uk-UA"/>
        </w:rPr>
        <w:t>як економічна категорія</w:t>
      </w:r>
      <w:r>
        <w:rPr>
          <w:color w:val="000000"/>
          <w:spacing w:val="4"/>
          <w:sz w:val="28"/>
          <w:szCs w:val="22"/>
          <w:lang w:val="uk-UA"/>
        </w:rPr>
        <w:t xml:space="preserve"> – є основною ланкою державних фінансів і важливою складовою фінансової сис-теми в цілому. </w:t>
      </w:r>
      <w:r>
        <w:rPr>
          <w:color w:val="000000"/>
          <w:spacing w:val="3"/>
          <w:sz w:val="28"/>
          <w:szCs w:val="22"/>
          <w:lang w:val="uk-UA"/>
        </w:rPr>
        <w:t>Державні фінанси виражають сукупність економічних відносин у грошовій формі з приводу розподілу і перерозподілу вартості ВВП</w:t>
      </w:r>
      <w:r>
        <w:rPr>
          <w:color w:val="000000"/>
          <w:spacing w:val="5"/>
          <w:sz w:val="28"/>
          <w:szCs w:val="22"/>
          <w:lang w:val="uk-UA"/>
        </w:rPr>
        <w:t xml:space="preserve"> з метою фінансового забезпечен</w:t>
      </w:r>
      <w:r>
        <w:rPr>
          <w:color w:val="000000"/>
          <w:spacing w:val="5"/>
          <w:sz w:val="28"/>
          <w:szCs w:val="22"/>
          <w:lang w:val="uk-UA"/>
        </w:rPr>
        <w:softHyphen/>
        <w:t>ня реалізації функцій держави. Суб'єктами цих від-носин є юри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6"/>
          <w:sz w:val="28"/>
          <w:szCs w:val="22"/>
          <w:lang w:val="uk-UA"/>
        </w:rPr>
        <w:t xml:space="preserve">дичні й фізичні особи та держава, об'єктом — ВВП. За певних </w:t>
      </w:r>
      <w:r>
        <w:rPr>
          <w:color w:val="000000"/>
          <w:spacing w:val="4"/>
          <w:sz w:val="28"/>
          <w:szCs w:val="22"/>
          <w:lang w:val="uk-UA"/>
        </w:rPr>
        <w:t>умов об'єктом фінансових відносин може бути національне ба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гатство, виражене у вартості накопичених у суспільстві благ та природних ресурсів.</w:t>
      </w:r>
    </w:p>
    <w:p w:rsidR="003679A4" w:rsidRDefault="000B7003">
      <w:pPr>
        <w:shd w:val="clear" w:color="auto" w:fill="FFFFFF"/>
        <w:tabs>
          <w:tab w:val="left" w:pos="3780"/>
        </w:tabs>
        <w:spacing w:line="360" w:lineRule="auto"/>
        <w:ind w:right="19" w:firstLine="302"/>
        <w:jc w:val="both"/>
        <w:rPr>
          <w:b/>
          <w:bCs/>
          <w:sz w:val="28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>Бюджет держави як відособлена ланка фінансової системи ві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2"/>
          <w:sz w:val="28"/>
          <w:szCs w:val="22"/>
          <w:lang w:val="uk-UA"/>
        </w:rPr>
        <w:t>дображає ту частину розподільних відносин, яка пов'язана із фор</w:t>
      </w:r>
      <w:r>
        <w:rPr>
          <w:color w:val="000000"/>
          <w:spacing w:val="2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 xml:space="preserve">муванням і використанням основного централізованого фонду </w:t>
      </w:r>
      <w:r>
        <w:rPr>
          <w:color w:val="000000"/>
          <w:spacing w:val="4"/>
          <w:sz w:val="28"/>
          <w:szCs w:val="22"/>
          <w:lang w:val="uk-UA"/>
        </w:rPr>
        <w:t xml:space="preserve">грошових коштів. Характерними ознаками цих відносин є те, що вони, по-перше, відбивають двосторонні відносини держави з юридичними та фізичними особами; по-друге, регламентуються </w:t>
      </w:r>
      <w:r>
        <w:rPr>
          <w:color w:val="000000"/>
          <w:spacing w:val="6"/>
          <w:sz w:val="28"/>
          <w:szCs w:val="22"/>
          <w:lang w:val="uk-UA"/>
        </w:rPr>
        <w:t>державою в законодавчій формі; по-третє, пов'язані зі створен</w:t>
      </w:r>
      <w:r>
        <w:rPr>
          <w:color w:val="000000"/>
          <w:spacing w:val="6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 xml:space="preserve">ням фінансової бази для забезпечення виконання державою її </w:t>
      </w:r>
      <w:r>
        <w:rPr>
          <w:color w:val="000000"/>
          <w:spacing w:val="4"/>
          <w:sz w:val="28"/>
          <w:szCs w:val="22"/>
          <w:lang w:val="uk-UA"/>
        </w:rPr>
        <w:t>функцій — управлінської, оборонної, економічної та соціальної; по-четверте, характеризують перерозподіл доходів і коштів між галузями, регіонами, соціальними верствами населення; по-п'яте, спрямовані на реалізацію основних завдань економічного і соці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>ального розвитку країни. Отже</w:t>
      </w:r>
      <w:r>
        <w:rPr>
          <w:b/>
          <w:bCs/>
          <w:color w:val="000000"/>
          <w:spacing w:val="5"/>
          <w:sz w:val="28"/>
          <w:szCs w:val="22"/>
          <w:lang w:val="uk-UA"/>
        </w:rPr>
        <w:t xml:space="preserve">, </w:t>
      </w:r>
      <w:r>
        <w:rPr>
          <w:b/>
          <w:bCs/>
          <w:color w:val="000000"/>
          <w:spacing w:val="5"/>
          <w:sz w:val="28"/>
          <w:szCs w:val="22"/>
          <w:u w:val="single"/>
          <w:lang w:val="uk-UA"/>
        </w:rPr>
        <w:t xml:space="preserve">бюджет держави </w:t>
      </w:r>
      <w:r>
        <w:rPr>
          <w:b/>
          <w:bCs/>
          <w:color w:val="000000"/>
          <w:spacing w:val="5"/>
          <w:sz w:val="28"/>
          <w:szCs w:val="22"/>
          <w:lang w:val="uk-UA"/>
        </w:rPr>
        <w:t xml:space="preserve">являє собою </w:t>
      </w:r>
      <w:r>
        <w:rPr>
          <w:b/>
          <w:bCs/>
          <w:color w:val="000000"/>
          <w:spacing w:val="4"/>
          <w:sz w:val="28"/>
          <w:szCs w:val="22"/>
          <w:lang w:val="uk-UA"/>
        </w:rPr>
        <w:t>сукупність законодавчо регламентованих відносин між держа</w:t>
      </w:r>
      <w:r>
        <w:rPr>
          <w:b/>
          <w:bCs/>
          <w:color w:val="000000"/>
          <w:spacing w:val="4"/>
          <w:sz w:val="28"/>
          <w:szCs w:val="22"/>
          <w:lang w:val="uk-UA"/>
        </w:rPr>
        <w:softHyphen/>
      </w:r>
      <w:r>
        <w:rPr>
          <w:b/>
          <w:bCs/>
          <w:color w:val="000000"/>
          <w:spacing w:val="5"/>
          <w:sz w:val="28"/>
          <w:szCs w:val="22"/>
          <w:lang w:val="uk-UA"/>
        </w:rPr>
        <w:t xml:space="preserve">вою і юридичними та фізичними особами з приводу розподілу й </w:t>
      </w:r>
      <w:r>
        <w:rPr>
          <w:b/>
          <w:bCs/>
          <w:color w:val="000000"/>
          <w:spacing w:val="3"/>
          <w:sz w:val="28"/>
          <w:szCs w:val="22"/>
          <w:lang w:val="uk-UA"/>
        </w:rPr>
        <w:t>перерозподілу ВВП, а за певних умов — і національного багатст</w:t>
      </w:r>
      <w:r>
        <w:rPr>
          <w:b/>
          <w:bCs/>
          <w:color w:val="000000"/>
          <w:spacing w:val="3"/>
          <w:sz w:val="28"/>
          <w:szCs w:val="22"/>
          <w:lang w:val="uk-UA"/>
        </w:rPr>
        <w:softHyphen/>
      </w:r>
      <w:r>
        <w:rPr>
          <w:b/>
          <w:bCs/>
          <w:color w:val="000000"/>
          <w:spacing w:val="4"/>
          <w:sz w:val="28"/>
          <w:szCs w:val="22"/>
          <w:lang w:val="uk-UA"/>
        </w:rPr>
        <w:t xml:space="preserve">ва з метою формування і використання централізованого фонду </w:t>
      </w:r>
      <w:r>
        <w:rPr>
          <w:b/>
          <w:bCs/>
          <w:color w:val="000000"/>
          <w:spacing w:val="6"/>
          <w:sz w:val="28"/>
          <w:szCs w:val="22"/>
          <w:lang w:val="uk-UA"/>
        </w:rPr>
        <w:t xml:space="preserve">грошових коштів, призначеного для забезпечення виконання </w:t>
      </w:r>
      <w:r>
        <w:rPr>
          <w:b/>
          <w:bCs/>
          <w:color w:val="000000"/>
          <w:spacing w:val="4"/>
          <w:sz w:val="28"/>
          <w:szCs w:val="22"/>
          <w:lang w:val="uk-UA"/>
        </w:rPr>
        <w:t>державою її функцій.</w:t>
      </w:r>
    </w:p>
    <w:p w:rsidR="003679A4" w:rsidRDefault="000B7003">
      <w:pPr>
        <w:shd w:val="clear" w:color="auto" w:fill="FFFFFF"/>
        <w:spacing w:line="360" w:lineRule="auto"/>
        <w:ind w:left="10" w:right="10" w:firstLine="293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 xml:space="preserve">Як система розподільних відносин, що характеризують рух </w:t>
      </w:r>
      <w:r>
        <w:rPr>
          <w:color w:val="000000"/>
          <w:spacing w:val="-6"/>
          <w:sz w:val="28"/>
          <w:lang w:val="uk-UA"/>
        </w:rPr>
        <w:t xml:space="preserve">вартості від одного суб'єкта до іншого, бюджет держави виражає </w:t>
      </w:r>
      <w:r>
        <w:rPr>
          <w:color w:val="000000"/>
          <w:spacing w:val="-5"/>
          <w:sz w:val="28"/>
          <w:lang w:val="uk-UA"/>
        </w:rPr>
        <w:t xml:space="preserve">певні фінансові протиріччя у суспільстві. Кожний суб'єкт хоче віддати до бюджету якомога менше, а отримати — якнайбільше. </w:t>
      </w:r>
      <w:r>
        <w:rPr>
          <w:color w:val="000000"/>
          <w:spacing w:val="-1"/>
          <w:sz w:val="28"/>
          <w:lang w:val="uk-UA"/>
        </w:rPr>
        <w:t xml:space="preserve">Це об'єктивне явище, притаманне і фінансам у цілому. Адже </w:t>
      </w:r>
      <w:r>
        <w:rPr>
          <w:color w:val="000000"/>
          <w:spacing w:val="-3"/>
          <w:sz w:val="28"/>
          <w:lang w:val="uk-UA"/>
        </w:rPr>
        <w:t xml:space="preserve">об'єкт фінансових відносин один — ВВП, а суб'єктів — троє: </w:t>
      </w:r>
      <w:r>
        <w:rPr>
          <w:color w:val="000000"/>
          <w:spacing w:val="-5"/>
          <w:sz w:val="28"/>
          <w:lang w:val="uk-UA"/>
        </w:rPr>
        <w:t>юридичні та фізичні особи і держава. Ці протиріччя обов'язково мають бути збалансованими, інакше підривається економічна ба</w:t>
      </w:r>
      <w:r>
        <w:rPr>
          <w:color w:val="000000"/>
          <w:spacing w:val="-5"/>
          <w:sz w:val="28"/>
          <w:lang w:val="uk-UA"/>
        </w:rPr>
        <w:softHyphen/>
        <w:t>за і порушується соціальний спокій у суспільстві. Тобто необхід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 xml:space="preserve">но досягти оптимальних пропорцій розподілу ВВП через бюджет. Проблема полягає в тому, що науково встановлених пропорцій не </w:t>
      </w:r>
      <w:r>
        <w:rPr>
          <w:color w:val="000000"/>
          <w:spacing w:val="-5"/>
          <w:sz w:val="28"/>
          <w:lang w:val="uk-UA"/>
        </w:rPr>
        <w:t>існує. Ніхто у світі ще математично не обґрунтував критерії оп</w:t>
      </w:r>
      <w:r>
        <w:rPr>
          <w:color w:val="000000"/>
          <w:spacing w:val="-6"/>
          <w:sz w:val="28"/>
          <w:lang w:val="uk-UA"/>
        </w:rPr>
        <w:t xml:space="preserve">тимальності, не довів, якими ж мають бути пропорції. </w:t>
      </w:r>
    </w:p>
    <w:p w:rsidR="003679A4" w:rsidRDefault="000B7003">
      <w:pPr>
        <w:shd w:val="clear" w:color="auto" w:fill="FFFFFF"/>
        <w:spacing w:before="34" w:line="360" w:lineRule="auto"/>
        <w:ind w:right="14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 xml:space="preserve">  </w:t>
      </w:r>
      <w:r>
        <w:rPr>
          <w:color w:val="000000"/>
          <w:spacing w:val="-6"/>
          <w:sz w:val="28"/>
        </w:rPr>
        <w:t xml:space="preserve">  </w:t>
      </w:r>
      <w:r>
        <w:rPr>
          <w:color w:val="000000"/>
          <w:spacing w:val="-6"/>
          <w:sz w:val="28"/>
          <w:lang w:val="uk-UA"/>
        </w:rPr>
        <w:t xml:space="preserve"> Для бюджету зростання ВВП має дуже важливе значення. </w:t>
      </w:r>
      <w:r>
        <w:rPr>
          <w:color w:val="000000"/>
          <w:spacing w:val="-3"/>
          <w:sz w:val="28"/>
          <w:lang w:val="uk-UA"/>
        </w:rPr>
        <w:t>По-перше, при цьому за стабільних пропорцій розподілу зроста</w:t>
      </w:r>
      <w:r>
        <w:rPr>
          <w:color w:val="000000"/>
          <w:spacing w:val="-4"/>
          <w:sz w:val="28"/>
          <w:lang w:val="uk-UA"/>
        </w:rPr>
        <w:t xml:space="preserve">ють доходи держави, як і решти суб'єктів фінансових відносин. </w:t>
      </w:r>
      <w:r>
        <w:rPr>
          <w:color w:val="000000"/>
          <w:spacing w:val="-5"/>
          <w:sz w:val="28"/>
          <w:lang w:val="uk-UA"/>
        </w:rPr>
        <w:t>По-друге, і це головне, стабільне зростання ВВП створює пере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думови для зменшення частки держави. Розглядаючи цю залеж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>ність, слід спинитися на факторах, які визначають рівень бюджет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ної централізації ВВП. Основним із них є обсяг і характер вико</w:t>
      </w:r>
      <w:r>
        <w:rPr>
          <w:color w:val="000000"/>
          <w:spacing w:val="-6"/>
          <w:sz w:val="28"/>
          <w:lang w:val="uk-UA"/>
        </w:rPr>
        <w:softHyphen/>
        <w:t>нання державою її функцій.</w:t>
      </w:r>
    </w:p>
    <w:p w:rsidR="003679A4" w:rsidRDefault="000B7003">
      <w:pPr>
        <w:shd w:val="clear" w:color="auto" w:fill="FFFFFF"/>
        <w:spacing w:line="360" w:lineRule="auto"/>
        <w:ind w:left="5" w:right="5" w:firstLine="397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 xml:space="preserve">У цілому бюджет держави як економічна категорія є дуже </w:t>
      </w:r>
      <w:r>
        <w:rPr>
          <w:color w:val="000000"/>
          <w:spacing w:val="-6"/>
          <w:sz w:val="28"/>
          <w:lang w:val="uk-UA"/>
        </w:rPr>
        <w:t xml:space="preserve">складним явищем, яке відіграє важливу роль у суспільстві. Він </w:t>
      </w:r>
      <w:r>
        <w:rPr>
          <w:color w:val="000000"/>
          <w:spacing w:val="-5"/>
          <w:sz w:val="28"/>
          <w:lang w:val="uk-UA"/>
        </w:rPr>
        <w:t>урівноважує фінансові інтереси суб'єктів розподільних відносин, забезпечує збалансований розвиток країни. Через бюджет фінан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суються основні державні видатки. Велика роль бюджету виявля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ється й у ставленні до нього. В усіх країнах світу бюджетні від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носини регулюються в законодавчому порядку, що дає підстави </w:t>
      </w:r>
      <w:r>
        <w:rPr>
          <w:color w:val="000000"/>
          <w:spacing w:val="-5"/>
          <w:sz w:val="28"/>
          <w:lang w:val="uk-UA"/>
        </w:rPr>
        <w:t>розглядати бюджет і як правову категорію.</w:t>
      </w:r>
    </w:p>
    <w:p w:rsidR="003679A4" w:rsidRDefault="000B7003">
      <w:pPr>
        <w:shd w:val="clear" w:color="auto" w:fill="FFFFFF"/>
        <w:spacing w:line="360" w:lineRule="auto"/>
        <w:ind w:left="10" w:firstLine="397"/>
        <w:jc w:val="both"/>
        <w:rPr>
          <w:sz w:val="28"/>
        </w:rPr>
      </w:pPr>
      <w:r>
        <w:rPr>
          <w:color w:val="000000"/>
          <w:spacing w:val="-4"/>
          <w:sz w:val="28"/>
          <w:lang w:val="uk-UA"/>
        </w:rPr>
        <w:t xml:space="preserve">Правова характеристика бюджету пов'язана з розглядом його </w:t>
      </w:r>
      <w:r>
        <w:rPr>
          <w:b/>
          <w:bCs/>
          <w:color w:val="000000"/>
          <w:spacing w:val="-5"/>
          <w:sz w:val="28"/>
          <w:lang w:val="uk-UA"/>
        </w:rPr>
        <w:t>як фінансового плану</w:t>
      </w:r>
      <w:r>
        <w:rPr>
          <w:color w:val="000000"/>
          <w:spacing w:val="-5"/>
          <w:sz w:val="28"/>
          <w:lang w:val="uk-UA"/>
        </w:rPr>
        <w:t xml:space="preserve">, що являє собою розпис доходів і видатків </w:t>
      </w:r>
      <w:r>
        <w:rPr>
          <w:color w:val="000000"/>
          <w:spacing w:val="-6"/>
          <w:sz w:val="28"/>
          <w:lang w:val="uk-UA"/>
        </w:rPr>
        <w:t>основного централізованого фонду грошових коштів держави. Правове регламентування бюджету здійснюється у загальних ри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>сах головним законом — Конституцією і деталізується у бюджет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ному законодавстві, яке охоплює три рівні. Перший — це зако</w:t>
      </w:r>
      <w:r>
        <w:rPr>
          <w:color w:val="000000"/>
          <w:spacing w:val="-6"/>
          <w:sz w:val="28"/>
          <w:lang w:val="uk-UA"/>
        </w:rPr>
        <w:softHyphen/>
        <w:t xml:space="preserve">нодавчий акт, що здійснює загальне регламентування бюджету і </w:t>
      </w:r>
      <w:r>
        <w:rPr>
          <w:color w:val="000000"/>
          <w:spacing w:val="-5"/>
          <w:sz w:val="28"/>
          <w:lang w:val="uk-UA"/>
        </w:rPr>
        <w:t xml:space="preserve">бюджетних відносин. До 2001 р. в Україні таку роль виконував </w:t>
      </w:r>
      <w:r>
        <w:rPr>
          <w:color w:val="000000"/>
          <w:spacing w:val="-3"/>
          <w:sz w:val="28"/>
          <w:lang w:val="uk-UA"/>
        </w:rPr>
        <w:t>Закон «Про бюджетну систему України», а нині — «Бюджетний</w:t>
      </w:r>
    </w:p>
    <w:p w:rsidR="003679A4" w:rsidRDefault="000B7003">
      <w:pPr>
        <w:shd w:val="clear" w:color="auto" w:fill="FFFFFF"/>
        <w:spacing w:line="360" w:lineRule="auto"/>
        <w:ind w:left="53"/>
        <w:jc w:val="both"/>
        <w:rPr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 xml:space="preserve">кодекс України». Він визначає засади формування бюджету і принципи побудови бюджетної системи, її склад, розмежування </w:t>
      </w:r>
      <w:r>
        <w:rPr>
          <w:color w:val="000000"/>
          <w:spacing w:val="-6"/>
          <w:sz w:val="28"/>
          <w:lang w:val="uk-UA"/>
        </w:rPr>
        <w:t>доходів і видатків між бюджетами, регламентує бюджетний про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цес та міжбюджетні відносини[3;5]. Другий — ухвалення законів, що </w:t>
      </w:r>
      <w:r>
        <w:rPr>
          <w:color w:val="000000"/>
          <w:spacing w:val="-6"/>
          <w:sz w:val="28"/>
          <w:lang w:val="uk-UA"/>
        </w:rPr>
        <w:t>регламентують окремі статті доходів і видатків. Стосовно форму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>вання доходів основним є Закон України «Про систему оподатку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вання» і закони, які регламентують стягнення окремих податків: «Про податок на додану вартість», «Про акцизний збір», «Про </w:t>
      </w:r>
      <w:r>
        <w:rPr>
          <w:color w:val="000000"/>
          <w:spacing w:val="-5"/>
          <w:sz w:val="28"/>
          <w:lang w:val="uk-UA"/>
        </w:rPr>
        <w:t>податок на прибуток підприємств» та ін. Податкове законодавст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во може бути систематизоване й у єдиному документі — подат</w:t>
      </w:r>
      <w:r>
        <w:rPr>
          <w:color w:val="000000"/>
          <w:spacing w:val="-6"/>
          <w:sz w:val="28"/>
          <w:lang w:val="uk-UA"/>
        </w:rPr>
        <w:softHyphen/>
        <w:t>ковому кодексі, проект якого розроблено і підготовлено до за</w:t>
      </w:r>
      <w:r>
        <w:rPr>
          <w:color w:val="000000"/>
          <w:spacing w:val="-6"/>
          <w:sz w:val="28"/>
          <w:lang w:val="uk-UA"/>
        </w:rPr>
        <w:softHyphen/>
        <w:t>твердження в Україні. Стосовно видатків таких прямих законів немає, але є закони, які визначають основи і пріоритети фінансу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вання, наприклад Закон України «Про освіту». І нарешті, третій </w:t>
      </w:r>
      <w:r>
        <w:rPr>
          <w:color w:val="000000"/>
          <w:spacing w:val="-6"/>
          <w:sz w:val="28"/>
          <w:lang w:val="uk-UA"/>
        </w:rPr>
        <w:t xml:space="preserve">рівень — це щорічне прийняття закону про Державний бюджет і відповідних рішень місцевих органів влади про місцеві бюджети. </w:t>
      </w:r>
      <w:r>
        <w:rPr>
          <w:color w:val="000000"/>
          <w:spacing w:val="-5"/>
          <w:sz w:val="28"/>
          <w:lang w:val="uk-UA"/>
        </w:rPr>
        <w:t>Прийняття цих актів являє собою законодавче затвердження бю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джету як основного фінансового плану.</w:t>
      </w:r>
    </w:p>
    <w:p w:rsidR="003679A4" w:rsidRDefault="000B7003">
      <w:pPr>
        <w:shd w:val="clear" w:color="auto" w:fill="FFFFFF"/>
        <w:spacing w:line="360" w:lineRule="auto"/>
        <w:ind w:left="29" w:right="29" w:firstLine="298"/>
        <w:jc w:val="both"/>
        <w:rPr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>Розглядаючи бюджет як фінансовий план, слід зазначити, що його вертикальна структура (за рівнями органів влади й управ</w:t>
      </w:r>
      <w:r>
        <w:rPr>
          <w:color w:val="000000"/>
          <w:spacing w:val="-5"/>
          <w:sz w:val="28"/>
          <w:lang w:val="uk-UA"/>
        </w:rPr>
        <w:softHyphen/>
        <w:t xml:space="preserve">ління) відповідає структурі бюджетного устрою. Оскільки зараз </w:t>
      </w:r>
      <w:r>
        <w:rPr>
          <w:color w:val="000000"/>
          <w:spacing w:val="-7"/>
          <w:sz w:val="28"/>
          <w:lang w:val="uk-UA"/>
        </w:rPr>
        <w:t xml:space="preserve">немає єдиного бюджету країни, то відсутній і відповідний єдиний </w:t>
      </w:r>
      <w:r>
        <w:rPr>
          <w:color w:val="000000"/>
          <w:spacing w:val="-4"/>
          <w:sz w:val="28"/>
          <w:lang w:val="uk-UA"/>
        </w:rPr>
        <w:t xml:space="preserve">фінансовий план. Зведений бюджет України як фінансовий план </w:t>
      </w:r>
      <w:r>
        <w:rPr>
          <w:color w:val="000000"/>
          <w:spacing w:val="-5"/>
          <w:sz w:val="28"/>
          <w:lang w:val="uk-UA"/>
        </w:rPr>
        <w:t>не затверджується, хоча в Бюджетному кодексі України і зазна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чено, що бюджетна система базується на принципі єдності. Зве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дений бюджет використовується як аналітико-статистичне уза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гальнення планових і фактичних показників. Він є довідковим </w:t>
      </w:r>
      <w:r>
        <w:rPr>
          <w:color w:val="000000"/>
          <w:spacing w:val="-5"/>
          <w:sz w:val="28"/>
          <w:lang w:val="uk-UA"/>
        </w:rPr>
        <w:t>документом, який показує суму ресурсів, що мобілізуються і пе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рерозподіляються через бюджет, роль і місце бюджету в еконо</w:t>
      </w:r>
      <w:r>
        <w:rPr>
          <w:color w:val="000000"/>
          <w:spacing w:val="-6"/>
          <w:sz w:val="28"/>
          <w:lang w:val="uk-UA"/>
        </w:rPr>
        <w:softHyphen/>
        <w:t>мічній системі.</w:t>
      </w:r>
    </w:p>
    <w:p w:rsidR="003679A4" w:rsidRDefault="000B7003">
      <w:pPr>
        <w:shd w:val="clear" w:color="auto" w:fill="FFFFFF"/>
        <w:spacing w:before="10" w:line="360" w:lineRule="auto"/>
        <w:ind w:left="5" w:right="38" w:firstLine="298"/>
        <w:jc w:val="both"/>
        <w:rPr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 xml:space="preserve">З позиції фінансового плану бюджет держави розглядається як </w:t>
      </w:r>
      <w:r>
        <w:rPr>
          <w:color w:val="000000"/>
          <w:spacing w:val="-5"/>
          <w:sz w:val="28"/>
          <w:lang w:val="uk-UA"/>
        </w:rPr>
        <w:t xml:space="preserve">сукупність Державного бюджету України, Республіканського бюджету Автономної Республіки Крим, місцевих бюджетів. </w:t>
      </w:r>
      <w:r>
        <w:rPr>
          <w:color w:val="000000"/>
          <w:spacing w:val="-6"/>
          <w:sz w:val="28"/>
          <w:lang w:val="uk-UA"/>
        </w:rPr>
        <w:t>Державний бюджет України є фінансовим планом центральних органів влади й управління. Він відображає загальнодержавні по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треби в грошових коштах, джерела їх формування, розподіл і пе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рерозподіл. Саме Державний бюджет насамперед характеризує економічну й соціальну політику держави. Республіканський бю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джет Автономної Республіки Крим та місцеві бюджети є фінан</w:t>
      </w:r>
      <w:r>
        <w:rPr>
          <w:color w:val="000000"/>
          <w:spacing w:val="-5"/>
          <w:sz w:val="28"/>
          <w:lang w:val="uk-UA"/>
        </w:rPr>
        <w:softHyphen/>
        <w:t>совими планами регіональних органів представницької та вико</w:t>
      </w:r>
      <w:r>
        <w:rPr>
          <w:color w:val="000000"/>
          <w:spacing w:val="-5"/>
          <w:sz w:val="28"/>
          <w:lang w:val="uk-UA"/>
        </w:rPr>
        <w:softHyphen/>
        <w:t>навчої влади і відображають їх фінансову діяльність.</w:t>
      </w:r>
    </w:p>
    <w:p w:rsidR="003679A4" w:rsidRDefault="000B7003">
      <w:pPr>
        <w:spacing w:line="360" w:lineRule="auto"/>
        <w:jc w:val="both"/>
        <w:rPr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 xml:space="preserve">     </w:t>
      </w:r>
      <w:r>
        <w:rPr>
          <w:color w:val="000000"/>
          <w:spacing w:val="-7"/>
          <w:sz w:val="28"/>
          <w:lang w:val="uk-UA"/>
        </w:rPr>
        <w:t>В Україні бюджет як фінансовий план певною мірою відрізня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ється від бюджету як економічної категорії, оскільки до складу Державного бюджету при затвердженні зараховувалися також </w:t>
      </w:r>
      <w:r>
        <w:rPr>
          <w:color w:val="000000"/>
          <w:spacing w:val="-6"/>
          <w:sz w:val="28"/>
          <w:lang w:val="uk-UA"/>
        </w:rPr>
        <w:t xml:space="preserve">фонди цільового призначення. Так, у різні роки до Державного бюджету входили Фонд для здійснення заходів щодо ліквідації </w:t>
      </w:r>
      <w:r>
        <w:rPr>
          <w:color w:val="000000"/>
          <w:spacing w:val="-5"/>
          <w:sz w:val="28"/>
          <w:lang w:val="uk-UA"/>
        </w:rPr>
        <w:t>наслідків Чорнобильської катастрофи та соціального захисту на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селення, Державний інноваційний фонд, Державний фонд охоро</w:t>
      </w:r>
      <w:r>
        <w:rPr>
          <w:color w:val="000000"/>
          <w:spacing w:val="-6"/>
          <w:sz w:val="28"/>
          <w:lang w:val="uk-UA"/>
        </w:rPr>
        <w:softHyphen/>
        <w:t>ни навколишнього природного середовища, Державний фонд сприяння зайнятості населення, Фонд розвитку паливно-енерге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тичного комплексу, Фонд соціального захисту інвалідів та Дер</w:t>
      </w:r>
      <w:r>
        <w:rPr>
          <w:color w:val="000000"/>
          <w:spacing w:val="-5"/>
          <w:sz w:val="28"/>
          <w:lang w:val="uk-UA"/>
        </w:rPr>
        <w:softHyphen/>
        <w:t>жавний дорожній фонд. До 1997 р. до Державного бюджету вхо</w:t>
      </w:r>
      <w:r>
        <w:rPr>
          <w:color w:val="000000"/>
          <w:spacing w:val="-5"/>
          <w:sz w:val="28"/>
          <w:lang w:val="uk-UA"/>
        </w:rPr>
        <w:softHyphen/>
        <w:t xml:space="preserve">див Пенсійний фонд. Частка цільових фондів у 1997 р. становила </w:t>
      </w:r>
      <w:r>
        <w:rPr>
          <w:color w:val="000000"/>
          <w:spacing w:val="-3"/>
          <w:sz w:val="28"/>
          <w:lang w:val="uk-UA"/>
        </w:rPr>
        <w:t>21 % загального обсягу доходів і 16 % видатків зведеного бю</w:t>
      </w:r>
      <w:r>
        <w:rPr>
          <w:color w:val="000000"/>
          <w:spacing w:val="-3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джету України та близько третини Державного бюджету. </w:t>
      </w:r>
      <w:r>
        <w:rPr>
          <w:color w:val="000000"/>
          <w:spacing w:val="-4"/>
          <w:sz w:val="28"/>
          <w:lang w:val="uk-UA"/>
        </w:rPr>
        <w:t xml:space="preserve">Зазначений підхід не є правомірним, хоча і має свої причини: </w:t>
      </w:r>
      <w:r>
        <w:rPr>
          <w:color w:val="000000"/>
          <w:spacing w:val="-6"/>
          <w:sz w:val="28"/>
          <w:lang w:val="uk-UA"/>
        </w:rPr>
        <w:t>у такий спосіб установлюється законодавче регулювання форму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вання і використання вказаних фондів. У зв'язку з цим посилює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 xml:space="preserve">ться контроль за цільовим і раціональним використанням коштів. </w:t>
      </w:r>
      <w:r>
        <w:rPr>
          <w:color w:val="000000"/>
          <w:spacing w:val="-6"/>
          <w:sz w:val="28"/>
          <w:lang w:val="uk-UA"/>
        </w:rPr>
        <w:t>Однак зарахування цільових фондів до бюджету змінює структу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ру його доходів і видатків і не дає можливості точно проаналізу</w:t>
      </w:r>
      <w:r>
        <w:rPr>
          <w:color w:val="000000"/>
          <w:spacing w:val="-5"/>
          <w:sz w:val="28"/>
          <w:lang w:val="uk-UA"/>
        </w:rPr>
        <w:softHyphen/>
        <w:t xml:space="preserve">вати фінансову політику держави[2;25]. </w:t>
      </w:r>
    </w:p>
    <w:p w:rsidR="003679A4" w:rsidRDefault="000B7003">
      <w:pPr>
        <w:shd w:val="clear" w:color="auto" w:fill="FFFFFF"/>
        <w:spacing w:line="360" w:lineRule="auto"/>
        <w:ind w:right="19" w:firstLine="302"/>
        <w:jc w:val="both"/>
        <w:rPr>
          <w:sz w:val="28"/>
        </w:rPr>
      </w:pPr>
      <w:r>
        <w:rPr>
          <w:color w:val="000000"/>
          <w:spacing w:val="-4"/>
          <w:sz w:val="28"/>
          <w:lang w:val="uk-UA"/>
        </w:rPr>
        <w:t>Бюджет як фінансовий план характеризується складом дохо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дів і видатків, які відбивають фінансову діяльність держави, їх </w:t>
      </w:r>
      <w:r>
        <w:rPr>
          <w:color w:val="000000"/>
          <w:spacing w:val="-2"/>
          <w:sz w:val="28"/>
          <w:lang w:val="uk-UA"/>
        </w:rPr>
        <w:t>структуризація може мати офіційний і науковий характер. Офі</w:t>
      </w:r>
      <w:r>
        <w:rPr>
          <w:color w:val="000000"/>
          <w:spacing w:val="-6"/>
          <w:sz w:val="28"/>
          <w:lang w:val="uk-UA"/>
        </w:rPr>
        <w:t xml:space="preserve">ційна </w:t>
      </w:r>
      <w:r>
        <w:rPr>
          <w:i/>
          <w:iCs/>
          <w:color w:val="000000"/>
          <w:spacing w:val="-6"/>
          <w:sz w:val="28"/>
          <w:lang w:val="uk-UA"/>
        </w:rPr>
        <w:t xml:space="preserve">бюджетна класифікація, </w:t>
      </w:r>
      <w:r>
        <w:rPr>
          <w:color w:val="000000"/>
          <w:spacing w:val="-6"/>
          <w:sz w:val="28"/>
          <w:lang w:val="uk-UA"/>
        </w:rPr>
        <w:t>що являє собою систематизоване згрупування доходів і видатків та фінансування бюджету, затвер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джується відповідними уповноваженими органами. В її основу </w:t>
      </w:r>
      <w:r>
        <w:rPr>
          <w:color w:val="000000"/>
          <w:spacing w:val="-6"/>
          <w:sz w:val="28"/>
          <w:lang w:val="uk-UA"/>
        </w:rPr>
        <w:t xml:space="preserve">кладуться ті ознаки, що мають визначальну роль у бюджетному </w:t>
      </w:r>
      <w:r>
        <w:rPr>
          <w:color w:val="000000"/>
          <w:spacing w:val="-5"/>
          <w:sz w:val="28"/>
          <w:lang w:val="uk-UA"/>
        </w:rPr>
        <w:t xml:space="preserve">процесі. Наукова класифікація дає можливість оцінити склад та </w:t>
      </w:r>
      <w:r>
        <w:rPr>
          <w:color w:val="000000"/>
          <w:spacing w:val="-4"/>
          <w:sz w:val="28"/>
          <w:lang w:val="uk-UA"/>
        </w:rPr>
        <w:t xml:space="preserve">структуру доходів і видатків передусім за економічним змістом. </w:t>
      </w:r>
      <w:r>
        <w:rPr>
          <w:color w:val="000000"/>
          <w:spacing w:val="-6"/>
          <w:sz w:val="28"/>
          <w:lang w:val="uk-UA"/>
        </w:rPr>
        <w:t xml:space="preserve">У класифікації видатків основним є їх суспільне призначення, а в </w:t>
      </w:r>
      <w:r>
        <w:rPr>
          <w:color w:val="000000"/>
          <w:spacing w:val="-5"/>
          <w:sz w:val="28"/>
          <w:lang w:val="uk-UA"/>
        </w:rPr>
        <w:t>класифікації доходів — методи мобілізації.</w:t>
      </w:r>
    </w:p>
    <w:p w:rsidR="003679A4" w:rsidRDefault="000B7003">
      <w:pPr>
        <w:shd w:val="clear" w:color="auto" w:fill="FFFFFF"/>
        <w:spacing w:line="360" w:lineRule="auto"/>
        <w:ind w:left="312"/>
        <w:jc w:val="both"/>
        <w:rPr>
          <w:sz w:val="28"/>
        </w:rPr>
      </w:pPr>
      <w:r>
        <w:rPr>
          <w:color w:val="000000"/>
          <w:spacing w:val="-10"/>
          <w:sz w:val="28"/>
          <w:lang w:val="uk-UA"/>
        </w:rPr>
        <w:t>За суспільним призначенням видатки об'єднуються в такі групи:</w:t>
      </w:r>
    </w:p>
    <w:p w:rsidR="003679A4" w:rsidRDefault="000B7003">
      <w:pPr>
        <w:numPr>
          <w:ilvl w:val="0"/>
          <w:numId w:val="32"/>
        </w:numPr>
        <w:shd w:val="clear" w:color="auto" w:fill="FFFFFF"/>
        <w:tabs>
          <w:tab w:val="left" w:pos="600"/>
        </w:tabs>
        <w:spacing w:line="360" w:lineRule="auto"/>
        <w:jc w:val="both"/>
        <w:rPr>
          <w:color w:val="000000"/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>соціальний захист населення і соціальне забезпечення;</w:t>
      </w:r>
    </w:p>
    <w:p w:rsidR="003679A4" w:rsidRDefault="000B7003">
      <w:pPr>
        <w:numPr>
          <w:ilvl w:val="0"/>
          <w:numId w:val="32"/>
        </w:numPr>
        <w:shd w:val="clear" w:color="auto" w:fill="FFFFFF"/>
        <w:tabs>
          <w:tab w:val="left" w:pos="600"/>
        </w:tabs>
        <w:spacing w:line="360" w:lineRule="auto"/>
        <w:jc w:val="both"/>
        <w:rPr>
          <w:color w:val="000000"/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>фінансування соціальної сфери;</w:t>
      </w:r>
    </w:p>
    <w:p w:rsidR="003679A4" w:rsidRDefault="000B7003">
      <w:pPr>
        <w:numPr>
          <w:ilvl w:val="0"/>
          <w:numId w:val="32"/>
        </w:numPr>
        <w:shd w:val="clear" w:color="auto" w:fill="FFFFFF"/>
        <w:tabs>
          <w:tab w:val="left" w:pos="600"/>
        </w:tabs>
        <w:spacing w:line="360" w:lineRule="auto"/>
        <w:jc w:val="both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фінансування фундаментальних досліджень;</w:t>
      </w:r>
    </w:p>
    <w:p w:rsidR="003679A4" w:rsidRDefault="000B7003">
      <w:pPr>
        <w:numPr>
          <w:ilvl w:val="0"/>
          <w:numId w:val="32"/>
        </w:numPr>
        <w:shd w:val="clear" w:color="auto" w:fill="FFFFFF"/>
        <w:tabs>
          <w:tab w:val="left" w:pos="600"/>
        </w:tabs>
        <w:spacing w:line="360" w:lineRule="auto"/>
        <w:jc w:val="both"/>
        <w:rPr>
          <w:color w:val="000000"/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>економічна діяльність держави;</w:t>
      </w:r>
    </w:p>
    <w:p w:rsidR="003679A4" w:rsidRDefault="000B7003">
      <w:pPr>
        <w:numPr>
          <w:ilvl w:val="0"/>
          <w:numId w:val="32"/>
        </w:numPr>
        <w:shd w:val="clear" w:color="auto" w:fill="FFFFFF"/>
        <w:tabs>
          <w:tab w:val="left" w:pos="600"/>
        </w:tabs>
        <w:spacing w:line="360" w:lineRule="auto"/>
        <w:jc w:val="both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національна оборона;</w:t>
      </w:r>
    </w:p>
    <w:p w:rsidR="003679A4" w:rsidRDefault="000B7003">
      <w:pPr>
        <w:numPr>
          <w:ilvl w:val="0"/>
          <w:numId w:val="32"/>
        </w:numPr>
        <w:shd w:val="clear" w:color="auto" w:fill="FFFFFF"/>
        <w:tabs>
          <w:tab w:val="left" w:pos="600"/>
        </w:tabs>
        <w:spacing w:line="360" w:lineRule="auto"/>
        <w:jc w:val="both"/>
        <w:rPr>
          <w:color w:val="000000"/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>державне управління та зовнішньополітична діяльність;</w:t>
      </w:r>
    </w:p>
    <w:p w:rsidR="003679A4" w:rsidRDefault="000B7003">
      <w:pPr>
        <w:numPr>
          <w:ilvl w:val="0"/>
          <w:numId w:val="32"/>
        </w:numPr>
        <w:shd w:val="clear" w:color="auto" w:fill="FFFFFF"/>
        <w:tabs>
          <w:tab w:val="left" w:pos="600"/>
        </w:tabs>
        <w:spacing w:line="360" w:lineRule="auto"/>
        <w:jc w:val="both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обслуговування державного боргу;</w:t>
      </w:r>
    </w:p>
    <w:p w:rsidR="003679A4" w:rsidRDefault="000B7003">
      <w:pPr>
        <w:numPr>
          <w:ilvl w:val="0"/>
          <w:numId w:val="32"/>
        </w:numPr>
        <w:shd w:val="clear" w:color="auto" w:fill="FFFFFF"/>
        <w:tabs>
          <w:tab w:val="left" w:pos="600"/>
        </w:tabs>
        <w:spacing w:line="360" w:lineRule="auto"/>
        <w:jc w:val="both"/>
        <w:rPr>
          <w:color w:val="000000"/>
          <w:sz w:val="28"/>
          <w:lang w:val="uk-UA"/>
        </w:rPr>
      </w:pPr>
      <w:r>
        <w:rPr>
          <w:color w:val="000000"/>
          <w:spacing w:val="-7"/>
          <w:sz w:val="28"/>
          <w:lang w:val="uk-UA"/>
        </w:rPr>
        <w:t>інші видатки.</w:t>
      </w:r>
    </w:p>
    <w:p w:rsidR="003679A4" w:rsidRDefault="000B7003">
      <w:pPr>
        <w:shd w:val="clear" w:color="auto" w:fill="FFFFFF"/>
        <w:spacing w:line="360" w:lineRule="auto"/>
        <w:ind w:left="5" w:right="5" w:firstLine="302"/>
        <w:jc w:val="both"/>
        <w:rPr>
          <w:sz w:val="28"/>
        </w:rPr>
      </w:pPr>
      <w:r>
        <w:rPr>
          <w:color w:val="000000"/>
          <w:spacing w:val="-1"/>
          <w:sz w:val="28"/>
          <w:lang w:val="uk-UA"/>
        </w:rPr>
        <w:t xml:space="preserve">Доходи бюджету за методами їх мобілізації поділяються на </w:t>
      </w:r>
      <w:r>
        <w:rPr>
          <w:color w:val="000000"/>
          <w:spacing w:val="-6"/>
          <w:sz w:val="28"/>
          <w:lang w:val="uk-UA"/>
        </w:rPr>
        <w:t>дві основні групи:</w:t>
      </w:r>
    </w:p>
    <w:p w:rsidR="003679A4" w:rsidRDefault="000B7003">
      <w:pPr>
        <w:numPr>
          <w:ilvl w:val="0"/>
          <w:numId w:val="15"/>
        </w:numPr>
        <w:shd w:val="clear" w:color="auto" w:fill="FFFFFF"/>
        <w:tabs>
          <w:tab w:val="left" w:pos="485"/>
        </w:tabs>
        <w:spacing w:line="360" w:lineRule="auto"/>
        <w:jc w:val="both"/>
        <w:rPr>
          <w:color w:val="000000"/>
          <w:sz w:val="28"/>
          <w:szCs w:val="26"/>
          <w:lang w:val="uk-UA"/>
        </w:rPr>
      </w:pPr>
      <w:r>
        <w:rPr>
          <w:color w:val="000000"/>
          <w:spacing w:val="-6"/>
          <w:sz w:val="28"/>
          <w:szCs w:val="26"/>
          <w:lang w:val="uk-UA"/>
        </w:rPr>
        <w:t>податкові надходження;</w:t>
      </w:r>
    </w:p>
    <w:p w:rsidR="003679A4" w:rsidRDefault="000B7003">
      <w:pPr>
        <w:numPr>
          <w:ilvl w:val="0"/>
          <w:numId w:val="15"/>
        </w:numPr>
        <w:shd w:val="clear" w:color="auto" w:fill="FFFFFF"/>
        <w:tabs>
          <w:tab w:val="left" w:pos="485"/>
        </w:tabs>
        <w:spacing w:line="360" w:lineRule="auto"/>
        <w:jc w:val="both"/>
        <w:rPr>
          <w:color w:val="000000"/>
          <w:sz w:val="28"/>
          <w:szCs w:val="26"/>
          <w:lang w:val="uk-UA"/>
        </w:rPr>
      </w:pPr>
      <w:r>
        <w:rPr>
          <w:color w:val="000000"/>
          <w:spacing w:val="-9"/>
          <w:sz w:val="28"/>
          <w:szCs w:val="26"/>
          <w:lang w:val="uk-UA"/>
        </w:rPr>
        <w:t>неподаткові доходи.</w:t>
      </w:r>
    </w:p>
    <w:p w:rsidR="003679A4" w:rsidRDefault="000B7003">
      <w:pPr>
        <w:shd w:val="clear" w:color="auto" w:fill="FFFFFF"/>
        <w:spacing w:line="360" w:lineRule="auto"/>
        <w:ind w:firstLine="293"/>
        <w:jc w:val="both"/>
        <w:rPr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 xml:space="preserve">Склад і структура видатків бюджету як основного фінансового </w:t>
      </w:r>
      <w:r>
        <w:rPr>
          <w:color w:val="000000"/>
          <w:spacing w:val="-5"/>
          <w:sz w:val="28"/>
          <w:lang w:val="uk-UA"/>
        </w:rPr>
        <w:t xml:space="preserve">плану відображають економічну і соціальну політику країни, її воєнну доктрину. </w:t>
      </w:r>
    </w:p>
    <w:p w:rsidR="003679A4" w:rsidRDefault="000B7003">
      <w:pPr>
        <w:shd w:val="clear" w:color="auto" w:fill="FFFFFF"/>
        <w:spacing w:before="5" w:line="360" w:lineRule="auto"/>
        <w:ind w:left="5" w:right="19" w:firstLine="298"/>
        <w:jc w:val="both"/>
        <w:rPr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 xml:space="preserve">    </w:t>
      </w:r>
      <w:r>
        <w:rPr>
          <w:color w:val="000000"/>
          <w:spacing w:val="-4"/>
          <w:sz w:val="28"/>
          <w:lang w:val="uk-UA"/>
        </w:rPr>
        <w:t xml:space="preserve">Бюджет як фінансовий план також тісно взаємозв'язаний з </w:t>
      </w:r>
      <w:r>
        <w:rPr>
          <w:color w:val="000000"/>
          <w:spacing w:val="-6"/>
          <w:sz w:val="28"/>
          <w:lang w:val="uk-UA"/>
        </w:rPr>
        <w:t>іншими ланками державних фінансів — фондами цільового при</w:t>
      </w:r>
      <w:r>
        <w:rPr>
          <w:color w:val="000000"/>
          <w:spacing w:val="-6"/>
          <w:sz w:val="28"/>
          <w:lang w:val="uk-UA"/>
        </w:rPr>
        <w:softHyphen/>
        <w:t xml:space="preserve">значення. Частина з них, як уже зазначалося, може безпосередньо </w:t>
      </w:r>
      <w:r>
        <w:rPr>
          <w:color w:val="000000"/>
          <w:spacing w:val="-5"/>
          <w:sz w:val="28"/>
          <w:lang w:val="uk-UA"/>
        </w:rPr>
        <w:t>зараховуватись до бюджету при його затвердженні, хоча і вико</w:t>
      </w:r>
      <w:r>
        <w:rPr>
          <w:color w:val="000000"/>
          <w:spacing w:val="-5"/>
          <w:sz w:val="28"/>
          <w:lang w:val="uk-UA"/>
        </w:rPr>
        <w:softHyphen/>
        <w:t xml:space="preserve">нуються вони відособлено. Інші, наприклад Пенсійний фонд, </w:t>
      </w:r>
      <w:r>
        <w:rPr>
          <w:color w:val="000000"/>
          <w:spacing w:val="3"/>
          <w:sz w:val="28"/>
          <w:lang w:val="uk-UA"/>
        </w:rPr>
        <w:t>складаються і виконуються окремо.  Однак вони теж взаємозв'язані з бюджетом, оскільки можуть мати як цільові надхо</w:t>
      </w:r>
      <w:r>
        <w:rPr>
          <w:color w:val="000000"/>
          <w:spacing w:val="3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дження коштів з бюджету, так і перерахування до бюджету.</w:t>
      </w:r>
    </w:p>
    <w:p w:rsidR="003679A4" w:rsidRDefault="000B7003">
      <w:pPr>
        <w:shd w:val="clear" w:color="auto" w:fill="FFFFFF"/>
        <w:spacing w:line="360" w:lineRule="auto"/>
        <w:ind w:left="10" w:right="10" w:firstLine="298"/>
        <w:jc w:val="both"/>
        <w:rPr>
          <w:color w:val="000000"/>
          <w:spacing w:val="-5"/>
          <w:sz w:val="28"/>
        </w:rPr>
      </w:pPr>
      <w:r>
        <w:rPr>
          <w:color w:val="000000"/>
          <w:spacing w:val="-5"/>
          <w:sz w:val="28"/>
          <w:lang w:val="uk-UA"/>
        </w:rPr>
        <w:t>Таким чином, бюджет як фінансовий план відіграє дуже важ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ливу роль у діяльності держави. Він визначає її можливості і прі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оритети, її роль і форми реалізації закріплених за нею функцій. </w:t>
      </w:r>
      <w:r>
        <w:rPr>
          <w:color w:val="000000"/>
          <w:spacing w:val="-5"/>
          <w:sz w:val="28"/>
          <w:lang w:val="uk-UA"/>
        </w:rPr>
        <w:t>Це документ, що спрямовує діяльність держави, робить її конк</w:t>
      </w:r>
      <w:r>
        <w:rPr>
          <w:color w:val="000000"/>
          <w:spacing w:val="-5"/>
          <w:sz w:val="28"/>
          <w:lang w:val="uk-UA"/>
        </w:rPr>
        <w:softHyphen/>
        <w:t>ретною і фінансово забезпеченою</w:t>
      </w:r>
      <w:r>
        <w:rPr>
          <w:color w:val="000000"/>
          <w:spacing w:val="-5"/>
          <w:sz w:val="28"/>
        </w:rPr>
        <w:t>[4;34-47].</w:t>
      </w:r>
    </w:p>
    <w:p w:rsidR="003679A4" w:rsidRDefault="003679A4">
      <w:pPr>
        <w:shd w:val="clear" w:color="auto" w:fill="FFFFFF"/>
        <w:spacing w:line="360" w:lineRule="auto"/>
        <w:ind w:left="10" w:right="10" w:firstLine="298"/>
        <w:jc w:val="both"/>
        <w:rPr>
          <w:color w:val="000000"/>
          <w:spacing w:val="-5"/>
          <w:sz w:val="28"/>
          <w:lang w:val="uk-UA"/>
        </w:rPr>
      </w:pPr>
    </w:p>
    <w:p w:rsidR="003679A4" w:rsidRDefault="000B7003">
      <w:pPr>
        <w:pStyle w:val="10"/>
        <w:numPr>
          <w:ilvl w:val="1"/>
          <w:numId w:val="25"/>
        </w:numPr>
      </w:pPr>
      <w:r>
        <w:t>Методи, принципи і джерела формування бюджету.</w:t>
      </w:r>
    </w:p>
    <w:p w:rsidR="003679A4" w:rsidRDefault="003679A4">
      <w:pPr>
        <w:shd w:val="clear" w:color="auto" w:fill="FFFFFF"/>
        <w:spacing w:line="360" w:lineRule="auto"/>
        <w:ind w:left="360" w:right="10"/>
        <w:jc w:val="both"/>
        <w:rPr>
          <w:rFonts w:ascii="Arial" w:hAnsi="Arial" w:cs="Arial"/>
          <w:sz w:val="20"/>
          <w:lang w:val="uk-UA"/>
        </w:rPr>
      </w:pPr>
    </w:p>
    <w:p w:rsidR="003679A4" w:rsidRDefault="000B7003">
      <w:pPr>
        <w:shd w:val="clear" w:color="auto" w:fill="FFFFFF"/>
        <w:spacing w:before="197" w:line="360" w:lineRule="auto"/>
        <w:ind w:left="29" w:firstLine="298"/>
        <w:jc w:val="both"/>
        <w:rPr>
          <w:sz w:val="28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>Будь-яка держава може виконувати притаманні їй функції ли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6"/>
          <w:sz w:val="28"/>
          <w:szCs w:val="22"/>
          <w:lang w:val="uk-UA"/>
        </w:rPr>
        <w:t xml:space="preserve">ше за наявності відповідних коштів. При цьому існує прямий </w:t>
      </w:r>
      <w:r>
        <w:rPr>
          <w:color w:val="000000"/>
          <w:spacing w:val="3"/>
          <w:sz w:val="28"/>
          <w:szCs w:val="22"/>
          <w:lang w:val="uk-UA"/>
        </w:rPr>
        <w:t>зв'язок між обсягом функцій, які виконує держава, і обсягом кош</w:t>
      </w:r>
      <w:r>
        <w:rPr>
          <w:color w:val="000000"/>
          <w:spacing w:val="3"/>
          <w:sz w:val="28"/>
          <w:szCs w:val="22"/>
          <w:lang w:val="en-US"/>
        </w:rPr>
        <w:t>x</w:t>
      </w:r>
      <w:r>
        <w:rPr>
          <w:color w:val="000000"/>
          <w:spacing w:val="3"/>
          <w:sz w:val="28"/>
          <w:szCs w:val="22"/>
          <w:lang w:val="uk-UA"/>
        </w:rPr>
        <w:t>тів: розширення функцій потребує збільшення доходів, і навпаки, для того щоб істотно зменшити потребу держави в коштах, необ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хідно переглянути функції, які вона виконує.</w:t>
      </w:r>
    </w:p>
    <w:p w:rsidR="003679A4" w:rsidRDefault="000B7003">
      <w:pPr>
        <w:shd w:val="clear" w:color="auto" w:fill="FFFFFF"/>
        <w:spacing w:line="360" w:lineRule="auto"/>
        <w:ind w:left="24" w:right="10" w:firstLine="298"/>
        <w:jc w:val="both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>Кошти, які централізує держава, акумулюються переважно в</w:t>
      </w:r>
      <w:r>
        <w:rPr>
          <w:b/>
          <w:bCs/>
          <w:color w:val="000000"/>
          <w:spacing w:val="4"/>
          <w:sz w:val="28"/>
          <w:szCs w:val="22"/>
          <w:lang w:val="uk-UA"/>
        </w:rPr>
        <w:t xml:space="preserve"> </w:t>
      </w:r>
      <w:r>
        <w:rPr>
          <w:color w:val="000000"/>
          <w:spacing w:val="5"/>
          <w:sz w:val="28"/>
          <w:szCs w:val="22"/>
          <w:lang w:val="uk-UA"/>
        </w:rPr>
        <w:t>бюджеті. Бюджет як економічна категорія з'явився набагато піз</w:t>
      </w:r>
      <w:r>
        <w:rPr>
          <w:color w:val="000000"/>
          <w:spacing w:val="5"/>
          <w:sz w:val="28"/>
          <w:szCs w:val="22"/>
          <w:lang w:val="uk-UA"/>
        </w:rPr>
        <w:softHyphen/>
        <w:t>ніше, ніж такі поняття, як податки або доходи держави. Основ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ною причиною його появи була необхідність планування і конт</w:t>
      </w:r>
      <w:r>
        <w:rPr>
          <w:color w:val="000000"/>
          <w:spacing w:val="4"/>
          <w:sz w:val="28"/>
          <w:szCs w:val="22"/>
          <w:lang w:val="uk-UA"/>
        </w:rPr>
        <w:softHyphen/>
        <w:t>ролю за загальнодержавними доходами і видатками.</w:t>
      </w:r>
    </w:p>
    <w:p w:rsidR="003679A4" w:rsidRDefault="000B7003">
      <w:pPr>
        <w:shd w:val="clear" w:color="auto" w:fill="FFFFFF"/>
        <w:spacing w:line="360" w:lineRule="auto"/>
        <w:ind w:left="14" w:right="19" w:firstLine="307"/>
        <w:jc w:val="both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 xml:space="preserve">Формування бюджету може здійснюватись на різних засадах, залежно від чого розрізняють доходи бюджету та джерела його фінансування. </w:t>
      </w:r>
      <w:r>
        <w:rPr>
          <w:b/>
          <w:bCs/>
          <w:color w:val="000000"/>
          <w:spacing w:val="4"/>
          <w:sz w:val="28"/>
          <w:szCs w:val="22"/>
          <w:lang w:val="uk-UA"/>
        </w:rPr>
        <w:t xml:space="preserve">Доходами </w:t>
      </w:r>
      <w:r>
        <w:rPr>
          <w:color w:val="000000"/>
          <w:spacing w:val="4"/>
          <w:sz w:val="28"/>
          <w:szCs w:val="22"/>
          <w:lang w:val="uk-UA"/>
        </w:rPr>
        <w:t>бюджету є ті кошти, що надходять дер</w:t>
      </w:r>
      <w:r>
        <w:rPr>
          <w:color w:val="000000"/>
          <w:spacing w:val="4"/>
          <w:sz w:val="28"/>
          <w:szCs w:val="22"/>
          <w:lang w:val="uk-UA"/>
        </w:rPr>
        <w:softHyphen/>
        <w:t>жаві у постійне користування на безповоротній основі. Вони за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7"/>
          <w:sz w:val="28"/>
          <w:szCs w:val="22"/>
          <w:lang w:val="uk-UA"/>
        </w:rPr>
        <w:t xml:space="preserve">безпечують стабільність формування бюджету і фінансування </w:t>
      </w:r>
      <w:r>
        <w:rPr>
          <w:color w:val="000000"/>
          <w:spacing w:val="6"/>
          <w:sz w:val="28"/>
          <w:szCs w:val="22"/>
          <w:lang w:val="uk-UA"/>
        </w:rPr>
        <w:t xml:space="preserve">його видатків. </w:t>
      </w:r>
      <w:r>
        <w:rPr>
          <w:b/>
          <w:bCs/>
          <w:color w:val="000000"/>
          <w:spacing w:val="6"/>
          <w:sz w:val="28"/>
          <w:szCs w:val="22"/>
          <w:lang w:val="uk-UA"/>
        </w:rPr>
        <w:t>Джерелами</w:t>
      </w:r>
      <w:r>
        <w:rPr>
          <w:i/>
          <w:iCs/>
          <w:color w:val="000000"/>
          <w:spacing w:val="6"/>
          <w:sz w:val="28"/>
          <w:szCs w:val="22"/>
          <w:lang w:val="uk-UA"/>
        </w:rPr>
        <w:t xml:space="preserve"> </w:t>
      </w:r>
      <w:r>
        <w:rPr>
          <w:b/>
          <w:bCs/>
          <w:color w:val="000000"/>
          <w:spacing w:val="6"/>
          <w:sz w:val="28"/>
          <w:szCs w:val="22"/>
          <w:lang w:val="uk-UA"/>
        </w:rPr>
        <w:t>фінансування</w:t>
      </w:r>
      <w:r>
        <w:rPr>
          <w:b/>
          <w:bCs/>
          <w:i/>
          <w:iCs/>
          <w:color w:val="000000"/>
          <w:spacing w:val="6"/>
          <w:sz w:val="28"/>
          <w:szCs w:val="22"/>
          <w:lang w:val="uk-UA"/>
        </w:rPr>
        <w:t xml:space="preserve"> </w:t>
      </w:r>
      <w:r>
        <w:rPr>
          <w:color w:val="000000"/>
          <w:spacing w:val="6"/>
          <w:sz w:val="28"/>
          <w:szCs w:val="22"/>
          <w:lang w:val="uk-UA"/>
        </w:rPr>
        <w:t xml:space="preserve">бюджету, а точніше </w:t>
      </w:r>
      <w:r>
        <w:rPr>
          <w:color w:val="000000"/>
          <w:spacing w:val="5"/>
          <w:sz w:val="28"/>
          <w:szCs w:val="22"/>
          <w:lang w:val="uk-UA"/>
        </w:rPr>
        <w:t xml:space="preserve">бюджетного дефіциту, є кошти, що надходять лише у тимчасове </w:t>
      </w:r>
      <w:r>
        <w:rPr>
          <w:color w:val="000000"/>
          <w:spacing w:val="7"/>
          <w:sz w:val="28"/>
          <w:szCs w:val="22"/>
          <w:lang w:val="uk-UA"/>
        </w:rPr>
        <w:t xml:space="preserve">використання на поворотній основі — державні запозичення. </w:t>
      </w:r>
      <w:r>
        <w:rPr>
          <w:color w:val="000000"/>
          <w:spacing w:val="4"/>
          <w:sz w:val="28"/>
          <w:szCs w:val="22"/>
          <w:lang w:val="uk-UA"/>
        </w:rPr>
        <w:t>Сюди також належить використання грошової емісії, яка, по суті, є фіктивним доходом.</w:t>
      </w:r>
    </w:p>
    <w:p w:rsidR="003679A4" w:rsidRDefault="000B7003">
      <w:pPr>
        <w:shd w:val="clear" w:color="auto" w:fill="FFFFFF"/>
        <w:spacing w:line="360" w:lineRule="auto"/>
        <w:ind w:right="29" w:firstLine="298"/>
        <w:jc w:val="both"/>
        <w:rPr>
          <w:sz w:val="28"/>
        </w:rPr>
      </w:pPr>
      <w:r>
        <w:rPr>
          <w:b/>
          <w:bCs/>
          <w:color w:val="000000"/>
          <w:spacing w:val="4"/>
          <w:sz w:val="28"/>
          <w:szCs w:val="22"/>
          <w:lang w:val="uk-UA"/>
        </w:rPr>
        <w:t xml:space="preserve">Мобілізація доходів </w:t>
      </w:r>
      <w:r>
        <w:rPr>
          <w:color w:val="000000"/>
          <w:spacing w:val="4"/>
          <w:sz w:val="28"/>
          <w:szCs w:val="22"/>
          <w:lang w:val="uk-UA"/>
        </w:rPr>
        <w:t>бюджету може проводитись на податко</w:t>
      </w:r>
      <w:r>
        <w:rPr>
          <w:color w:val="000000"/>
          <w:spacing w:val="4"/>
          <w:sz w:val="28"/>
          <w:szCs w:val="22"/>
          <w:lang w:val="uk-UA"/>
        </w:rPr>
        <w:softHyphen/>
        <w:t>вій і неподатковій основі. Податковий метод характеризує пере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 xml:space="preserve">розподіл доходів юридичних і фізичних осіб на користь держави, </w:t>
      </w:r>
      <w:r>
        <w:rPr>
          <w:color w:val="000000"/>
          <w:spacing w:val="4"/>
          <w:sz w:val="28"/>
          <w:szCs w:val="22"/>
          <w:lang w:val="uk-UA"/>
        </w:rPr>
        <w:t xml:space="preserve">який регламентується податковим законодавством. Неподаткові </w:t>
      </w:r>
      <w:r>
        <w:rPr>
          <w:color w:val="000000"/>
          <w:spacing w:val="5"/>
          <w:sz w:val="28"/>
          <w:szCs w:val="22"/>
          <w:lang w:val="uk-UA"/>
        </w:rPr>
        <w:t xml:space="preserve">доходи формуються від продуктивної діяльності держави та від реалізації її майнових прав. Доходи від продуктивної діяльності надходять від підприємницької діяльності держави (державний </w:t>
      </w:r>
      <w:r>
        <w:rPr>
          <w:color w:val="000000"/>
          <w:spacing w:val="4"/>
          <w:sz w:val="28"/>
          <w:szCs w:val="22"/>
          <w:lang w:val="uk-UA"/>
        </w:rPr>
        <w:t xml:space="preserve">сектор економіки) та від надання певних послуг, а доходи від майнових прав — у вигляді доходів від використання державного </w:t>
      </w:r>
      <w:r>
        <w:rPr>
          <w:color w:val="000000"/>
          <w:spacing w:val="8"/>
          <w:sz w:val="28"/>
          <w:szCs w:val="22"/>
          <w:lang w:val="uk-UA"/>
        </w:rPr>
        <w:t>майна та угідь. У такий спосіб виділяються три методи форму</w:t>
      </w:r>
      <w:r>
        <w:rPr>
          <w:color w:val="000000"/>
          <w:spacing w:val="8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вання доходів держави: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610"/>
        </w:tabs>
        <w:spacing w:line="360" w:lineRule="auto"/>
        <w:ind w:left="317"/>
        <w:jc w:val="both"/>
        <w:rPr>
          <w:color w:val="000000"/>
          <w:sz w:val="28"/>
          <w:szCs w:val="22"/>
          <w:lang w:val="uk-UA"/>
        </w:rPr>
      </w:pPr>
      <w:r>
        <w:rPr>
          <w:color w:val="000000"/>
          <w:spacing w:val="3"/>
          <w:sz w:val="28"/>
          <w:szCs w:val="22"/>
          <w:lang w:val="uk-UA"/>
        </w:rPr>
        <w:t>від підприємницької діяльності;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610"/>
        </w:tabs>
        <w:spacing w:line="360" w:lineRule="auto"/>
        <w:ind w:left="317"/>
        <w:jc w:val="both"/>
        <w:rPr>
          <w:color w:val="000000"/>
          <w:sz w:val="28"/>
          <w:szCs w:val="22"/>
          <w:lang w:val="uk-UA"/>
        </w:rPr>
      </w:pPr>
      <w:r>
        <w:rPr>
          <w:color w:val="000000"/>
          <w:spacing w:val="3"/>
          <w:sz w:val="28"/>
          <w:szCs w:val="22"/>
          <w:lang w:val="uk-UA"/>
        </w:rPr>
        <w:t>від державного майна, угідь і послуг;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610"/>
        </w:tabs>
        <w:spacing w:line="360" w:lineRule="auto"/>
        <w:ind w:left="317"/>
        <w:jc w:val="both"/>
        <w:rPr>
          <w:color w:val="000000"/>
          <w:sz w:val="28"/>
          <w:szCs w:val="22"/>
          <w:lang w:val="uk-UA"/>
        </w:rPr>
      </w:pPr>
      <w:r>
        <w:rPr>
          <w:color w:val="000000"/>
          <w:spacing w:val="2"/>
          <w:sz w:val="28"/>
          <w:szCs w:val="22"/>
          <w:lang w:val="uk-UA"/>
        </w:rPr>
        <w:t>податковий.</w:t>
      </w:r>
    </w:p>
    <w:p w:rsidR="003679A4" w:rsidRDefault="000B7003">
      <w:pPr>
        <w:shd w:val="clear" w:color="auto" w:fill="FFFFFF"/>
        <w:spacing w:line="360" w:lineRule="auto"/>
        <w:ind w:left="10" w:firstLine="298"/>
        <w:jc w:val="both"/>
        <w:rPr>
          <w:sz w:val="28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 xml:space="preserve">Доходом держави 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від підприємницької діяльності </w:t>
      </w:r>
      <w:r>
        <w:rPr>
          <w:color w:val="000000"/>
          <w:spacing w:val="4"/>
          <w:sz w:val="28"/>
          <w:szCs w:val="22"/>
          <w:lang w:val="uk-UA"/>
        </w:rPr>
        <w:t xml:space="preserve">є прибуток </w:t>
      </w:r>
      <w:r>
        <w:rPr>
          <w:color w:val="000000"/>
          <w:spacing w:val="3"/>
          <w:sz w:val="28"/>
          <w:szCs w:val="22"/>
          <w:lang w:val="uk-UA"/>
        </w:rPr>
        <w:t xml:space="preserve">державних підприємств і організацій, який належить їй на правах </w:t>
      </w:r>
      <w:r>
        <w:rPr>
          <w:color w:val="000000"/>
          <w:spacing w:val="5"/>
          <w:sz w:val="28"/>
          <w:szCs w:val="22"/>
          <w:lang w:val="uk-UA"/>
        </w:rPr>
        <w:t xml:space="preserve">власника засобів виробництва. Водночас не весь цей прибуток </w:t>
      </w:r>
      <w:r>
        <w:rPr>
          <w:color w:val="000000"/>
          <w:spacing w:val="6"/>
          <w:sz w:val="28"/>
          <w:szCs w:val="22"/>
          <w:lang w:val="uk-UA"/>
        </w:rPr>
        <w:t xml:space="preserve">спрямовується в бюджет, адже певна його частина залишається </w:t>
      </w:r>
      <w:r>
        <w:rPr>
          <w:color w:val="000000"/>
          <w:spacing w:val="3"/>
          <w:sz w:val="28"/>
          <w:szCs w:val="22"/>
          <w:lang w:val="uk-UA"/>
        </w:rPr>
        <w:t xml:space="preserve">на потреби соціально-економічного розвитку підприємства. </w:t>
      </w:r>
      <w:r>
        <w:rPr>
          <w:color w:val="000000"/>
          <w:spacing w:val="4"/>
          <w:sz w:val="28"/>
          <w:szCs w:val="22"/>
          <w:lang w:val="uk-UA"/>
        </w:rPr>
        <w:t xml:space="preserve">У сучасних умовах доходи від підприємницької діяльності держави не мають відчутного бюджетного значення, оскільки державний сектор має обмежені рамки, а державні підприємства </w:t>
      </w:r>
      <w:r>
        <w:rPr>
          <w:color w:val="000000"/>
          <w:spacing w:val="5"/>
          <w:sz w:val="28"/>
          <w:szCs w:val="22"/>
          <w:lang w:val="uk-UA"/>
        </w:rPr>
        <w:t>переважно є або малоприбутковими, або функціонують на заса</w:t>
      </w:r>
      <w:r>
        <w:rPr>
          <w:color w:val="000000"/>
          <w:spacing w:val="5"/>
          <w:sz w:val="28"/>
          <w:szCs w:val="22"/>
          <w:lang w:val="uk-UA"/>
        </w:rPr>
        <w:softHyphen/>
        <w:t>дах неприбутковості чи взагалі збиткові, що пов'язано насампе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ред із соціальним спрямуванням їхньої діяльності.</w:t>
      </w:r>
    </w:p>
    <w:p w:rsidR="003679A4" w:rsidRDefault="000B7003">
      <w:pPr>
        <w:pStyle w:val="a9"/>
        <w:spacing w:line="360" w:lineRule="auto"/>
        <w:jc w:val="both"/>
        <w:rPr>
          <w:sz w:val="28"/>
          <w:lang w:val="uk-UA"/>
        </w:rPr>
      </w:pPr>
      <w:r>
        <w:rPr>
          <w:spacing w:val="-2"/>
          <w:sz w:val="28"/>
          <w:lang w:val="uk-UA"/>
        </w:rPr>
        <w:t xml:space="preserve">   Отримання доходів у вигляді </w:t>
      </w:r>
      <w:r>
        <w:rPr>
          <w:i/>
          <w:iCs/>
          <w:spacing w:val="-2"/>
          <w:sz w:val="28"/>
          <w:lang w:val="uk-UA"/>
        </w:rPr>
        <w:t>платежів за використання держав</w:t>
      </w:r>
      <w:r>
        <w:rPr>
          <w:i/>
          <w:iCs/>
          <w:spacing w:val="-2"/>
          <w:sz w:val="28"/>
          <w:lang w:val="uk-UA"/>
        </w:rPr>
        <w:softHyphen/>
      </w:r>
      <w:r>
        <w:rPr>
          <w:i/>
          <w:iCs/>
          <w:sz w:val="28"/>
          <w:lang w:val="uk-UA"/>
        </w:rPr>
        <w:t xml:space="preserve">ного майна та угідь і від надання послуг </w:t>
      </w:r>
      <w:r>
        <w:rPr>
          <w:sz w:val="28"/>
          <w:lang w:val="uk-UA"/>
        </w:rPr>
        <w:t>теж не має відчутного фіс</w:t>
      </w:r>
      <w:r>
        <w:rPr>
          <w:sz w:val="28"/>
          <w:lang w:val="uk-UA"/>
        </w:rPr>
        <w:softHyphen/>
        <w:t xml:space="preserve">кального значення, хоча зараз на неї покладають велику надію. </w:t>
      </w:r>
      <w:r>
        <w:rPr>
          <w:spacing w:val="1"/>
          <w:sz w:val="28"/>
          <w:lang w:val="uk-UA"/>
        </w:rPr>
        <w:t xml:space="preserve">Доходи від державного майна можуть надходити на постійній основі — </w:t>
      </w:r>
      <w:r>
        <w:rPr>
          <w:i/>
          <w:iCs/>
          <w:spacing w:val="1"/>
          <w:sz w:val="28"/>
          <w:lang w:val="uk-UA"/>
        </w:rPr>
        <w:t xml:space="preserve">орендна плата, </w:t>
      </w:r>
      <w:r>
        <w:rPr>
          <w:spacing w:val="1"/>
          <w:sz w:val="28"/>
          <w:lang w:val="uk-UA"/>
        </w:rPr>
        <w:t xml:space="preserve">чи разово — доходи </w:t>
      </w:r>
      <w:r>
        <w:rPr>
          <w:i/>
          <w:iCs/>
          <w:spacing w:val="1"/>
          <w:sz w:val="28"/>
          <w:lang w:val="uk-UA"/>
        </w:rPr>
        <w:t>від прива</w:t>
      </w:r>
      <w:r>
        <w:rPr>
          <w:i/>
          <w:iCs/>
          <w:spacing w:val="1"/>
          <w:sz w:val="28"/>
          <w:lang w:val="uk-UA"/>
        </w:rPr>
        <w:softHyphen/>
        <w:t xml:space="preserve">тизації </w:t>
      </w:r>
      <w:r>
        <w:rPr>
          <w:spacing w:val="1"/>
          <w:sz w:val="28"/>
          <w:lang w:val="uk-UA"/>
        </w:rPr>
        <w:t xml:space="preserve">державного майна (так, зокрема, на 2005 рік планується отримати надходжень від приватизації на суму 6 млрд. 748 млн. 994,6 тис. грн. [ </w:t>
      </w:r>
      <w:r>
        <w:rPr>
          <w:spacing w:val="1"/>
          <w:sz w:val="28"/>
          <w:lang w:val="en-US"/>
        </w:rPr>
        <w:t>1</w:t>
      </w:r>
      <w:r>
        <w:rPr>
          <w:spacing w:val="1"/>
          <w:sz w:val="28"/>
          <w:lang w:val="uk-UA"/>
        </w:rPr>
        <w:t>; 4</w:t>
      </w:r>
      <w:r>
        <w:rPr>
          <w:spacing w:val="1"/>
          <w:sz w:val="28"/>
          <w:lang w:val="en-US"/>
        </w:rPr>
        <w:t xml:space="preserve"> ]</w:t>
      </w:r>
      <w:r>
        <w:rPr>
          <w:spacing w:val="1"/>
          <w:sz w:val="28"/>
          <w:lang w:val="uk-UA"/>
        </w:rPr>
        <w:t xml:space="preserve">). Доходи від державних послуг </w:t>
      </w:r>
      <w:r>
        <w:rPr>
          <w:sz w:val="28"/>
          <w:lang w:val="uk-UA"/>
        </w:rPr>
        <w:t xml:space="preserve">надходять у формі </w:t>
      </w:r>
      <w:r>
        <w:rPr>
          <w:i/>
          <w:iCs/>
          <w:sz w:val="28"/>
          <w:lang w:val="uk-UA"/>
        </w:rPr>
        <w:t xml:space="preserve">державного мита </w:t>
      </w:r>
      <w:r>
        <w:rPr>
          <w:sz w:val="28"/>
          <w:lang w:val="uk-UA"/>
        </w:rPr>
        <w:t>за вчинення нотаріальних дій, видачу різноманітних документів, патентів, ліцензій тощо.</w:t>
      </w:r>
    </w:p>
    <w:p w:rsidR="003679A4" w:rsidRDefault="000B7003">
      <w:pPr>
        <w:shd w:val="clear" w:color="auto" w:fill="FFFFFF"/>
        <w:spacing w:line="360" w:lineRule="auto"/>
        <w:ind w:left="10" w:right="19" w:firstLine="298"/>
        <w:jc w:val="both"/>
        <w:rPr>
          <w:sz w:val="28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>Окрім розглянутих вище доходів від підприємницької діяль</w:t>
      </w:r>
      <w:r>
        <w:rPr>
          <w:color w:val="000000"/>
          <w:spacing w:val="4"/>
          <w:sz w:val="28"/>
          <w:szCs w:val="22"/>
          <w:lang w:val="uk-UA"/>
        </w:rPr>
        <w:softHyphen/>
        <w:t xml:space="preserve">ності держави та від державних майна, угідь і послуг, є особлива група надходжень, які можна визначити як 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супутні </w:t>
      </w:r>
      <w:r>
        <w:rPr>
          <w:color w:val="000000"/>
          <w:spacing w:val="4"/>
          <w:sz w:val="28"/>
          <w:szCs w:val="22"/>
          <w:lang w:val="uk-UA"/>
        </w:rPr>
        <w:t>доходи бю</w:t>
      </w:r>
      <w:r>
        <w:rPr>
          <w:color w:val="000000"/>
          <w:spacing w:val="4"/>
          <w:sz w:val="28"/>
          <w:szCs w:val="22"/>
          <w:lang w:val="uk-UA"/>
        </w:rPr>
        <w:softHyphen/>
        <w:t>джету. Це різноманітні штрафні санкції та адміністративні стяг</w:t>
      </w:r>
      <w:r>
        <w:rPr>
          <w:color w:val="000000"/>
          <w:spacing w:val="4"/>
          <w:sz w:val="28"/>
          <w:szCs w:val="22"/>
          <w:lang w:val="uk-UA"/>
        </w:rPr>
        <w:softHyphen/>
        <w:t>нення. Вони створюються не як доходи бюджету, а як засоби фі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нансового впливу на порушників чинного, у тому числі і фінан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6"/>
          <w:sz w:val="28"/>
          <w:szCs w:val="22"/>
          <w:lang w:val="uk-UA"/>
        </w:rPr>
        <w:t xml:space="preserve">сового, законодавства. Надходження їх до бюджету пов'язане з </w:t>
      </w:r>
      <w:r>
        <w:rPr>
          <w:color w:val="000000"/>
          <w:spacing w:val="1"/>
          <w:sz w:val="28"/>
          <w:szCs w:val="22"/>
          <w:lang w:val="uk-UA"/>
        </w:rPr>
        <w:t xml:space="preserve">тим, що при встановленні відповідних санкцій держава визначає їх </w:t>
      </w:r>
      <w:r>
        <w:rPr>
          <w:color w:val="000000"/>
          <w:spacing w:val="2"/>
          <w:sz w:val="28"/>
          <w:szCs w:val="22"/>
          <w:lang w:val="uk-UA"/>
        </w:rPr>
        <w:t xml:space="preserve">спрямування в бюджет (слід зазначити, що окремі види штрафних </w:t>
      </w:r>
      <w:r>
        <w:rPr>
          <w:color w:val="000000"/>
          <w:spacing w:val="3"/>
          <w:sz w:val="28"/>
          <w:szCs w:val="22"/>
          <w:lang w:val="uk-UA"/>
        </w:rPr>
        <w:t>платежів можуть надходити в інші фонди чи окремим суб'єктам).</w:t>
      </w:r>
    </w:p>
    <w:p w:rsidR="003679A4" w:rsidRDefault="000B7003">
      <w:pPr>
        <w:shd w:val="clear" w:color="auto" w:fill="FFFFFF"/>
        <w:spacing w:line="360" w:lineRule="auto"/>
        <w:ind w:left="53" w:right="10" w:firstLine="307"/>
        <w:jc w:val="both"/>
        <w:rPr>
          <w:sz w:val="28"/>
        </w:rPr>
      </w:pPr>
      <w:r>
        <w:rPr>
          <w:color w:val="000000"/>
          <w:spacing w:val="5"/>
          <w:sz w:val="28"/>
          <w:szCs w:val="22"/>
          <w:lang w:val="uk-UA"/>
        </w:rPr>
        <w:t xml:space="preserve">Основою формування доходів бюджету є податки. </w:t>
      </w:r>
      <w:r>
        <w:rPr>
          <w:i/>
          <w:iCs/>
          <w:color w:val="000000"/>
          <w:spacing w:val="5"/>
          <w:sz w:val="28"/>
          <w:szCs w:val="22"/>
          <w:lang w:val="uk-UA"/>
        </w:rPr>
        <w:t>Податко</w:t>
      </w:r>
      <w:r>
        <w:rPr>
          <w:i/>
          <w:iCs/>
          <w:color w:val="000000"/>
          <w:spacing w:val="5"/>
          <w:sz w:val="28"/>
          <w:szCs w:val="22"/>
          <w:lang w:val="uk-UA"/>
        </w:rPr>
        <w:softHyphen/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вий </w:t>
      </w:r>
      <w:r>
        <w:rPr>
          <w:color w:val="000000"/>
          <w:spacing w:val="4"/>
          <w:sz w:val="28"/>
          <w:szCs w:val="22"/>
          <w:lang w:val="uk-UA"/>
        </w:rPr>
        <w:t>метод формування доходів бюджету, на відміну від неподат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 xml:space="preserve">кового, має такі характерні риси, як примусовість, безеквівалентіність, законодавчо регламентований порядок стягнення податків, </w:t>
      </w:r>
      <w:r>
        <w:rPr>
          <w:color w:val="000000"/>
          <w:spacing w:val="4"/>
          <w:sz w:val="28"/>
          <w:szCs w:val="22"/>
          <w:lang w:val="uk-UA"/>
        </w:rPr>
        <w:t>однаковий підхід до всіх платників.</w:t>
      </w:r>
    </w:p>
    <w:p w:rsidR="003679A4" w:rsidRDefault="000B7003">
      <w:pPr>
        <w:shd w:val="clear" w:color="auto" w:fill="FFFFFF"/>
        <w:spacing w:before="5" w:line="360" w:lineRule="auto"/>
        <w:ind w:left="34" w:right="10" w:firstLine="302"/>
        <w:jc w:val="both"/>
        <w:rPr>
          <w:sz w:val="28"/>
        </w:rPr>
      </w:pPr>
      <w:r>
        <w:rPr>
          <w:color w:val="000000"/>
          <w:spacing w:val="6"/>
          <w:sz w:val="28"/>
          <w:szCs w:val="22"/>
          <w:lang w:val="uk-UA"/>
        </w:rPr>
        <w:t xml:space="preserve">Податки з'явилися у процесі історичного розвитку одночасно </w:t>
      </w:r>
      <w:r>
        <w:rPr>
          <w:color w:val="000000"/>
          <w:spacing w:val="5"/>
          <w:sz w:val="28"/>
          <w:szCs w:val="22"/>
          <w:lang w:val="uk-UA"/>
        </w:rPr>
        <w:t>з виникненням держави. У міру розвитку товарно-грошових від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носин розвивалися форми податку. Цікаво простежити в цьому зв'язку, як змінювалися погляди платників податків на необхід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 xml:space="preserve">ність утримувати державу. Спочатку у відносинах між державою </w:t>
      </w:r>
      <w:r>
        <w:rPr>
          <w:color w:val="000000"/>
          <w:spacing w:val="3"/>
          <w:sz w:val="28"/>
          <w:szCs w:val="22"/>
          <w:lang w:val="uk-UA"/>
        </w:rPr>
        <w:t>і населенням превалювала ідея подарунка, потім уряд просив на</w:t>
      </w:r>
      <w:r>
        <w:rPr>
          <w:color w:val="000000"/>
          <w:spacing w:val="3"/>
          <w:sz w:val="28"/>
          <w:szCs w:val="22"/>
          <w:lang w:val="uk-UA"/>
        </w:rPr>
        <w:softHyphen/>
        <w:t xml:space="preserve">род про підтримку, далі виникла ідея допомоги державі, потім — </w:t>
      </w:r>
      <w:r>
        <w:rPr>
          <w:color w:val="000000"/>
          <w:spacing w:val="4"/>
          <w:sz w:val="28"/>
          <w:szCs w:val="22"/>
          <w:lang w:val="uk-UA"/>
        </w:rPr>
        <w:t xml:space="preserve">жертовності особи в інтересах держави, ще пізніше у платника </w:t>
      </w:r>
      <w:r>
        <w:rPr>
          <w:color w:val="000000"/>
          <w:spacing w:val="8"/>
          <w:sz w:val="28"/>
          <w:szCs w:val="22"/>
          <w:lang w:val="uk-UA"/>
        </w:rPr>
        <w:t xml:space="preserve">податку розвивається почуття обов'язку і, нарешті, перемагає </w:t>
      </w:r>
      <w:r>
        <w:rPr>
          <w:color w:val="000000"/>
          <w:spacing w:val="4"/>
          <w:sz w:val="28"/>
          <w:szCs w:val="22"/>
          <w:lang w:val="uk-UA"/>
        </w:rPr>
        <w:t>ідея примусу з боку держави, без будь-якої залежності від волі платника. Одночасно змінювались і назви відповідних доходів держави: приношення, дар, дань, подать, повинність, податок.</w:t>
      </w:r>
    </w:p>
    <w:p w:rsidR="003679A4" w:rsidRDefault="000B7003">
      <w:pPr>
        <w:shd w:val="clear" w:color="auto" w:fill="FFFFFF"/>
        <w:spacing w:line="360" w:lineRule="auto"/>
        <w:ind w:right="10" w:firstLine="298"/>
        <w:jc w:val="both"/>
        <w:rPr>
          <w:color w:val="000000"/>
          <w:spacing w:val="4"/>
          <w:sz w:val="28"/>
          <w:szCs w:val="22"/>
          <w:lang w:val="uk-UA"/>
        </w:rPr>
      </w:pPr>
      <w:r>
        <w:rPr>
          <w:b/>
          <w:bCs/>
          <w:color w:val="000000"/>
          <w:spacing w:val="4"/>
          <w:sz w:val="28"/>
          <w:szCs w:val="22"/>
          <w:lang w:val="uk-UA"/>
        </w:rPr>
        <w:t xml:space="preserve">Фінансування бюджету </w:t>
      </w:r>
      <w:r>
        <w:rPr>
          <w:color w:val="000000"/>
          <w:spacing w:val="4"/>
          <w:sz w:val="28"/>
          <w:szCs w:val="22"/>
          <w:lang w:val="uk-UA"/>
        </w:rPr>
        <w:t>може здійснюватись за рахунок гро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>шової емісії та державного внутрішнього і зовнішнього запози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чення. Ці методи суттєво відрізняються як за економічним зміс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9"/>
          <w:sz w:val="28"/>
          <w:szCs w:val="22"/>
          <w:lang w:val="uk-UA"/>
        </w:rPr>
        <w:t xml:space="preserve">том, так і за ставленням до них. Так, використання </w:t>
      </w:r>
      <w:r>
        <w:rPr>
          <w:i/>
          <w:iCs/>
          <w:color w:val="000000"/>
          <w:spacing w:val="9"/>
          <w:sz w:val="28"/>
          <w:szCs w:val="22"/>
          <w:lang w:val="uk-UA"/>
        </w:rPr>
        <w:t xml:space="preserve">грошової </w:t>
      </w:r>
      <w:r>
        <w:rPr>
          <w:i/>
          <w:iCs/>
          <w:color w:val="000000"/>
          <w:spacing w:val="7"/>
          <w:sz w:val="28"/>
          <w:szCs w:val="22"/>
          <w:lang w:val="uk-UA"/>
        </w:rPr>
        <w:t>емісії</w:t>
      </w:r>
      <w:r>
        <w:rPr>
          <w:color w:val="000000"/>
          <w:spacing w:val="7"/>
          <w:sz w:val="28"/>
          <w:szCs w:val="22"/>
          <w:lang w:val="uk-UA"/>
        </w:rPr>
        <w:t xml:space="preserve"> як джерела покриття бюджетного дефіциту у більшості </w:t>
      </w:r>
      <w:r>
        <w:rPr>
          <w:color w:val="000000"/>
          <w:spacing w:val="3"/>
          <w:sz w:val="28"/>
          <w:szCs w:val="22"/>
          <w:lang w:val="uk-UA"/>
        </w:rPr>
        <w:t>країн світу, у тому числі й в Україні, офіційно заборонено. Вико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ристання ж державних позик вимагає надійної системи управлін</w:t>
      </w:r>
      <w:r>
        <w:rPr>
          <w:color w:val="000000"/>
          <w:spacing w:val="4"/>
          <w:sz w:val="28"/>
          <w:szCs w:val="22"/>
          <w:lang w:val="uk-UA"/>
        </w:rPr>
        <w:softHyphen/>
        <w:t>ня державним боргом і певного його обмеження.</w:t>
      </w:r>
    </w:p>
    <w:p w:rsidR="003679A4" w:rsidRDefault="000B7003">
      <w:pPr>
        <w:shd w:val="clear" w:color="auto" w:fill="FFFFFF"/>
        <w:spacing w:line="360" w:lineRule="auto"/>
        <w:ind w:right="38" w:firstLine="293"/>
        <w:jc w:val="both"/>
        <w:rPr>
          <w:sz w:val="28"/>
        </w:rPr>
      </w:pPr>
      <w:r>
        <w:rPr>
          <w:i/>
          <w:iCs/>
          <w:color w:val="000000"/>
          <w:spacing w:val="4"/>
          <w:sz w:val="28"/>
          <w:lang w:val="uk-UA"/>
        </w:rPr>
        <w:t xml:space="preserve">Запозичення коштів </w:t>
      </w:r>
      <w:r>
        <w:rPr>
          <w:color w:val="000000"/>
          <w:spacing w:val="4"/>
          <w:sz w:val="28"/>
          <w:lang w:val="uk-UA"/>
        </w:rPr>
        <w:t xml:space="preserve">державою у фізичних і юридичних </w:t>
      </w:r>
      <w:r>
        <w:rPr>
          <w:color w:val="000000"/>
          <w:sz w:val="28"/>
          <w:lang w:val="uk-UA"/>
        </w:rPr>
        <w:t>осіб, урядів інших країн чи міжнародних фінансових органі</w:t>
      </w:r>
      <w:r>
        <w:rPr>
          <w:color w:val="000000"/>
          <w:sz w:val="28"/>
          <w:lang w:val="uk-UA"/>
        </w:rPr>
        <w:softHyphen/>
      </w:r>
      <w:r>
        <w:rPr>
          <w:color w:val="000000"/>
          <w:spacing w:val="3"/>
          <w:sz w:val="28"/>
          <w:lang w:val="uk-UA"/>
        </w:rPr>
        <w:t xml:space="preserve">зацій відбувається у формі випуску державних позик чи </w:t>
      </w:r>
      <w:r>
        <w:rPr>
          <w:color w:val="000000"/>
          <w:sz w:val="28"/>
          <w:lang w:val="uk-UA"/>
        </w:rPr>
        <w:t xml:space="preserve">отримання кредитів. Фінансування бюджетного дефіциту за </w:t>
      </w:r>
      <w:r>
        <w:rPr>
          <w:color w:val="000000"/>
          <w:spacing w:val="1"/>
          <w:sz w:val="28"/>
          <w:lang w:val="uk-UA"/>
        </w:rPr>
        <w:t>рахунок запозичених коштів не має таких інфляційних на</w:t>
      </w:r>
      <w:r>
        <w:rPr>
          <w:color w:val="000000"/>
          <w:spacing w:val="1"/>
          <w:sz w:val="28"/>
          <w:lang w:val="uk-UA"/>
        </w:rPr>
        <w:softHyphen/>
        <w:t>слідків, як грошова емісія, оскільки при цьому не відбуваєть</w:t>
      </w:r>
      <w:r>
        <w:rPr>
          <w:color w:val="000000"/>
          <w:spacing w:val="1"/>
          <w:sz w:val="28"/>
          <w:lang w:val="uk-UA"/>
        </w:rPr>
        <w:softHyphen/>
        <w:t>ся зростання грошової маси: на державні потреби витрачаю</w:t>
      </w:r>
      <w:r>
        <w:rPr>
          <w:color w:val="000000"/>
          <w:spacing w:val="1"/>
          <w:sz w:val="28"/>
          <w:lang w:val="uk-UA"/>
        </w:rPr>
        <w:softHyphen/>
      </w:r>
      <w:r>
        <w:rPr>
          <w:color w:val="000000"/>
          <w:spacing w:val="-1"/>
          <w:sz w:val="28"/>
          <w:lang w:val="uk-UA"/>
        </w:rPr>
        <w:t>ться тимчасово вільні кошти. Але при досягненні державними позиками значного обсягу вони також можуть впливати на інфляційний процес.</w:t>
      </w:r>
    </w:p>
    <w:p w:rsidR="003679A4" w:rsidRDefault="000B7003">
      <w:pPr>
        <w:shd w:val="clear" w:color="auto" w:fill="FFFFFF"/>
        <w:spacing w:line="360" w:lineRule="auto"/>
        <w:ind w:left="14" w:right="19" w:firstLine="293"/>
        <w:jc w:val="both"/>
        <w:rPr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 xml:space="preserve">У цілому, розглядаючи формування дохідної бази бюджету з позицій його збалансованості, важко визначити, у який спосіб — збільшення податків (зменшення видатків) чи випуск державних цінних паперів — краще цього досягти, оскільки зловживання і </w:t>
      </w:r>
      <w:r>
        <w:rPr>
          <w:color w:val="000000"/>
          <w:spacing w:val="-3"/>
          <w:sz w:val="28"/>
          <w:lang w:val="uk-UA"/>
        </w:rPr>
        <w:t xml:space="preserve">першим, і другим викликає негативні наслідки й суперечності. </w:t>
      </w:r>
      <w:r>
        <w:rPr>
          <w:color w:val="000000"/>
          <w:spacing w:val="-6"/>
          <w:sz w:val="28"/>
          <w:lang w:val="uk-UA"/>
        </w:rPr>
        <w:t>Так, подальше збільшення податкового тягаря не стимулює роз</w:t>
      </w:r>
      <w:r>
        <w:rPr>
          <w:color w:val="000000"/>
          <w:spacing w:val="-6"/>
          <w:sz w:val="28"/>
          <w:lang w:val="uk-UA"/>
        </w:rPr>
        <w:softHyphen/>
        <w:t>ширення виробництва і може навіть призвести до зменшення до</w:t>
      </w:r>
      <w:r>
        <w:rPr>
          <w:color w:val="000000"/>
          <w:spacing w:val="-6"/>
          <w:sz w:val="28"/>
          <w:lang w:val="uk-UA"/>
        </w:rPr>
        <w:softHyphen/>
        <w:t>ходів бюджету. Зростання державного боргу відтягує приватні заощадження і накопичення корпорацій від фінансування капі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тальних вкладень, сприяє підвищенню реальної процентної став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ки за кредитами, оскільки пропозиція позичкового капіталу не </w:t>
      </w:r>
      <w:r>
        <w:rPr>
          <w:color w:val="000000"/>
          <w:spacing w:val="-5"/>
          <w:sz w:val="28"/>
          <w:lang w:val="uk-UA"/>
        </w:rPr>
        <w:t>змінюється, а попит на гроші держава збільшує.</w:t>
      </w:r>
    </w:p>
    <w:p w:rsidR="003679A4" w:rsidRDefault="000B7003">
      <w:pPr>
        <w:shd w:val="clear" w:color="auto" w:fill="FFFFFF"/>
        <w:spacing w:line="360" w:lineRule="auto"/>
        <w:ind w:left="24" w:right="10" w:firstLine="302"/>
        <w:jc w:val="both"/>
        <w:rPr>
          <w:sz w:val="28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 xml:space="preserve">Формування доходів бюджету може відбуватись за рахунок </w:t>
      </w:r>
      <w:r>
        <w:rPr>
          <w:color w:val="000000"/>
          <w:spacing w:val="3"/>
          <w:sz w:val="28"/>
          <w:szCs w:val="22"/>
          <w:lang w:val="uk-UA"/>
        </w:rPr>
        <w:t xml:space="preserve">внутрішніх і зовнішніх джерел. До </w:t>
      </w:r>
      <w:r>
        <w:rPr>
          <w:i/>
          <w:iCs/>
          <w:color w:val="000000"/>
          <w:spacing w:val="3"/>
          <w:sz w:val="28"/>
          <w:szCs w:val="22"/>
          <w:lang w:val="uk-UA"/>
        </w:rPr>
        <w:t xml:space="preserve">внутрішніх </w:t>
      </w:r>
      <w:r>
        <w:rPr>
          <w:color w:val="000000"/>
          <w:spacing w:val="3"/>
          <w:sz w:val="28"/>
          <w:szCs w:val="22"/>
          <w:lang w:val="uk-UA"/>
        </w:rPr>
        <w:t>відносять ВВП і національне багатство, які вироблені на те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риторії даної країни, до 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зовнішніх </w:t>
      </w:r>
      <w:r>
        <w:rPr>
          <w:color w:val="000000"/>
          <w:spacing w:val="4"/>
          <w:sz w:val="28"/>
          <w:szCs w:val="22"/>
          <w:lang w:val="uk-UA"/>
        </w:rPr>
        <w:t>— ВВП (а іноді й національне багатство) інших країн, який надходить у вигляді державних по</w:t>
      </w:r>
      <w:r>
        <w:rPr>
          <w:color w:val="000000"/>
          <w:spacing w:val="4"/>
          <w:sz w:val="28"/>
          <w:szCs w:val="22"/>
          <w:lang w:val="uk-UA"/>
        </w:rPr>
        <w:softHyphen/>
        <w:t>зик або репараційних платежів, тощо.</w:t>
      </w:r>
    </w:p>
    <w:p w:rsidR="003679A4" w:rsidRDefault="003679A4">
      <w:pPr>
        <w:shd w:val="clear" w:color="auto" w:fill="FFFFFF"/>
        <w:spacing w:line="360" w:lineRule="auto"/>
        <w:ind w:left="10" w:right="34" w:firstLine="302"/>
        <w:jc w:val="both"/>
        <w:rPr>
          <w:color w:val="000000"/>
          <w:spacing w:val="4"/>
          <w:sz w:val="28"/>
          <w:szCs w:val="22"/>
          <w:lang w:val="uk-UA"/>
        </w:rPr>
      </w:pPr>
    </w:p>
    <w:p w:rsidR="003679A4" w:rsidRDefault="000B7003">
      <w:pPr>
        <w:pStyle w:val="10"/>
        <w:numPr>
          <w:ilvl w:val="1"/>
          <w:numId w:val="25"/>
        </w:numPr>
        <w:rPr>
          <w:rFonts w:ascii="Times New Roman" w:hAnsi="Times New Roman" w:cs="Times New Roman"/>
          <w:color w:val="auto"/>
        </w:rPr>
      </w:pPr>
      <w:r>
        <w:t>Класифікація видатків та форми бюджетного фінансування.</w:t>
      </w:r>
    </w:p>
    <w:p w:rsidR="003679A4" w:rsidRDefault="003679A4">
      <w:pPr>
        <w:shd w:val="clear" w:color="auto" w:fill="FFFFFF"/>
        <w:spacing w:line="360" w:lineRule="auto"/>
        <w:ind w:left="360" w:right="34"/>
        <w:jc w:val="both"/>
        <w:rPr>
          <w:sz w:val="20"/>
          <w:lang w:val="uk-UA"/>
        </w:rPr>
      </w:pPr>
    </w:p>
    <w:p w:rsidR="003679A4" w:rsidRDefault="000B7003">
      <w:pPr>
        <w:shd w:val="clear" w:color="auto" w:fill="FFFFFF"/>
        <w:spacing w:before="221" w:line="360" w:lineRule="auto"/>
        <w:ind w:left="24" w:firstLine="298"/>
        <w:jc w:val="both"/>
        <w:rPr>
          <w:sz w:val="28"/>
          <w:lang w:val="uk-UA"/>
        </w:rPr>
      </w:pPr>
      <w:r>
        <w:rPr>
          <w:color w:val="000000"/>
          <w:spacing w:val="7"/>
          <w:sz w:val="28"/>
          <w:szCs w:val="22"/>
          <w:lang w:val="uk-UA"/>
        </w:rPr>
        <w:t xml:space="preserve">В основі сучасного розуміння сутності бюджетних видатків </w:t>
      </w:r>
      <w:r>
        <w:rPr>
          <w:color w:val="000000"/>
          <w:spacing w:val="4"/>
          <w:sz w:val="28"/>
          <w:szCs w:val="22"/>
          <w:lang w:val="uk-UA"/>
        </w:rPr>
        <w:t>має бути суспільний вибір, мотивації та інтереси людей, які при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ймають рішення: від рядових виборців до парламентаріїв і прези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дента. В умовах розвинених демократичних засад обсяг бюджет</w:t>
      </w:r>
      <w:r>
        <w:rPr>
          <w:color w:val="000000"/>
          <w:spacing w:val="4"/>
          <w:sz w:val="28"/>
          <w:szCs w:val="22"/>
          <w:lang w:val="uk-UA"/>
        </w:rPr>
        <w:softHyphen/>
        <w:t>них видатків визначається колективними рішеннями, які, у свою чергу, залежать від індивідуальних преференцій членів суспільс</w:t>
      </w:r>
      <w:r>
        <w:rPr>
          <w:color w:val="000000"/>
          <w:spacing w:val="4"/>
          <w:sz w:val="28"/>
          <w:szCs w:val="22"/>
          <w:lang w:val="uk-UA"/>
        </w:rPr>
        <w:softHyphen/>
        <w:t xml:space="preserve">тва. Звідси випливає, що держава — лише інструмент у руках </w:t>
      </w:r>
      <w:r>
        <w:rPr>
          <w:color w:val="000000"/>
          <w:spacing w:val="5"/>
          <w:sz w:val="28"/>
          <w:szCs w:val="22"/>
          <w:lang w:val="uk-UA"/>
        </w:rPr>
        <w:t>суб'єктів демократичного політичного процесу, яка реалізує во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лю більшості у виборі бюджетно-політичних цілей. У випадку </w:t>
      </w:r>
      <w:r>
        <w:rPr>
          <w:color w:val="000000"/>
          <w:spacing w:val="3"/>
          <w:sz w:val="28"/>
          <w:szCs w:val="22"/>
          <w:lang w:val="uk-UA"/>
        </w:rPr>
        <w:t xml:space="preserve">орієнтації уряду на активізацію політики економічного зростання </w:t>
      </w:r>
      <w:r>
        <w:rPr>
          <w:color w:val="000000"/>
          <w:spacing w:val="4"/>
          <w:sz w:val="28"/>
          <w:szCs w:val="22"/>
          <w:lang w:val="uk-UA"/>
        </w:rPr>
        <w:t xml:space="preserve">він буде всебічно сприяти процесам пожвавлення економічного </w:t>
      </w:r>
      <w:r>
        <w:rPr>
          <w:color w:val="000000"/>
          <w:spacing w:val="7"/>
          <w:sz w:val="28"/>
          <w:szCs w:val="22"/>
          <w:lang w:val="uk-UA"/>
        </w:rPr>
        <w:t>життя суспільства, здійсненню видатків на освіту, фундамен</w:t>
      </w:r>
      <w:r>
        <w:rPr>
          <w:color w:val="000000"/>
          <w:spacing w:val="7"/>
          <w:sz w:val="28"/>
          <w:szCs w:val="22"/>
          <w:lang w:val="uk-UA"/>
        </w:rPr>
        <w:softHyphen/>
      </w:r>
      <w:r>
        <w:rPr>
          <w:color w:val="000000"/>
          <w:spacing w:val="8"/>
          <w:sz w:val="28"/>
          <w:szCs w:val="22"/>
          <w:lang w:val="uk-UA"/>
        </w:rPr>
        <w:t>тальні наукові дослідження тощо. Таким чином, видатки бю</w:t>
      </w:r>
      <w:r>
        <w:rPr>
          <w:color w:val="000000"/>
          <w:spacing w:val="8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джету є інструментом досягнення вищого критерію справедливо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 xml:space="preserve">сті у розподілі державних благ з метою досягнення граничного </w:t>
      </w:r>
      <w:r>
        <w:rPr>
          <w:color w:val="000000"/>
          <w:spacing w:val="3"/>
          <w:sz w:val="28"/>
          <w:szCs w:val="22"/>
          <w:lang w:val="uk-UA"/>
        </w:rPr>
        <w:t>рівня добробуту для кожного члена суспільства. Матеріальну ос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нову видатків бюджету становлять грошові кошти, які спрямову</w:t>
      </w:r>
      <w:r>
        <w:rPr>
          <w:color w:val="000000"/>
          <w:spacing w:val="4"/>
          <w:sz w:val="28"/>
          <w:szCs w:val="22"/>
          <w:lang w:val="uk-UA"/>
        </w:rPr>
        <w:softHyphen/>
        <w:t>ються урядом та іншими адміністративними органами влади на фінансування економічної діяльності, соціальної сфери і соціаль</w:t>
      </w:r>
      <w:r>
        <w:rPr>
          <w:color w:val="000000"/>
          <w:spacing w:val="6"/>
          <w:sz w:val="28"/>
          <w:szCs w:val="22"/>
          <w:lang w:val="uk-UA"/>
        </w:rPr>
        <w:t xml:space="preserve">них потреб населення, на державне управління, оборону та інші </w:t>
      </w:r>
      <w:r>
        <w:rPr>
          <w:color w:val="000000"/>
          <w:spacing w:val="3"/>
          <w:sz w:val="28"/>
          <w:szCs w:val="22"/>
          <w:lang w:val="uk-UA"/>
        </w:rPr>
        <w:t>загальнодержавні потреби.</w:t>
      </w:r>
    </w:p>
    <w:p w:rsidR="003679A4" w:rsidRDefault="000B7003">
      <w:pPr>
        <w:shd w:val="clear" w:color="auto" w:fill="FFFFFF"/>
        <w:spacing w:line="360" w:lineRule="auto"/>
        <w:ind w:right="19" w:firstLine="293"/>
        <w:jc w:val="both"/>
        <w:rPr>
          <w:sz w:val="28"/>
        </w:rPr>
      </w:pPr>
      <w:r>
        <w:rPr>
          <w:color w:val="000000"/>
          <w:spacing w:val="-2"/>
          <w:sz w:val="28"/>
          <w:szCs w:val="22"/>
          <w:lang w:val="uk-UA"/>
        </w:rPr>
        <w:t>Кожний з видатків бюджету має кількісну й якісну характеристи</w:t>
      </w:r>
      <w:r>
        <w:rPr>
          <w:color w:val="000000"/>
          <w:spacing w:val="-2"/>
          <w:sz w:val="28"/>
          <w:szCs w:val="22"/>
          <w:lang w:val="uk-UA"/>
        </w:rPr>
        <w:softHyphen/>
      </w:r>
      <w:r>
        <w:rPr>
          <w:color w:val="000000"/>
          <w:spacing w:val="-1"/>
          <w:sz w:val="28"/>
          <w:szCs w:val="22"/>
          <w:lang w:val="uk-UA"/>
        </w:rPr>
        <w:t>ку. Кількісне визначення пов'язане з величиною виділених бюджет</w:t>
      </w:r>
      <w:r>
        <w:rPr>
          <w:color w:val="000000"/>
          <w:spacing w:val="-1"/>
          <w:sz w:val="28"/>
          <w:szCs w:val="22"/>
          <w:lang w:val="uk-UA"/>
        </w:rPr>
        <w:softHyphen/>
      </w:r>
      <w:r>
        <w:rPr>
          <w:color w:val="000000"/>
          <w:sz w:val="28"/>
          <w:szCs w:val="22"/>
          <w:lang w:val="uk-UA"/>
        </w:rPr>
        <w:t xml:space="preserve">них коштів. Якісна характеристика дає уявлення про економічну </w:t>
      </w:r>
      <w:r>
        <w:rPr>
          <w:color w:val="000000"/>
          <w:spacing w:val="-2"/>
          <w:sz w:val="28"/>
          <w:szCs w:val="22"/>
          <w:lang w:val="uk-UA"/>
        </w:rPr>
        <w:t>природу і суспільне призначення кожного виду бюджетних видатків.</w:t>
      </w:r>
    </w:p>
    <w:p w:rsidR="003679A4" w:rsidRDefault="000B7003">
      <w:pPr>
        <w:shd w:val="clear" w:color="auto" w:fill="FFFFFF"/>
        <w:spacing w:line="360" w:lineRule="auto"/>
        <w:ind w:right="53" w:firstLine="360"/>
        <w:jc w:val="both"/>
        <w:rPr>
          <w:sz w:val="28"/>
        </w:rPr>
      </w:pPr>
      <w:r>
        <w:rPr>
          <w:color w:val="000000"/>
          <w:spacing w:val="5"/>
          <w:sz w:val="28"/>
          <w:szCs w:val="22"/>
          <w:lang w:val="uk-UA"/>
        </w:rPr>
        <w:t xml:space="preserve">У видатках бюджету виявляється фінансова політика держави </w:t>
      </w:r>
      <w:r>
        <w:rPr>
          <w:color w:val="000000"/>
          <w:spacing w:val="4"/>
          <w:sz w:val="28"/>
          <w:szCs w:val="22"/>
          <w:lang w:val="uk-UA"/>
        </w:rPr>
        <w:t>у сферах державного регулювання і стимулювання виробництва, фінансового забезпечення соціального захисту населення, розви</w:t>
      </w:r>
      <w:r>
        <w:rPr>
          <w:color w:val="000000"/>
          <w:spacing w:val="4"/>
          <w:sz w:val="28"/>
          <w:szCs w:val="22"/>
          <w:lang w:val="uk-UA"/>
        </w:rPr>
        <w:softHyphen/>
        <w:t>тку науково-технічного прогресу, міжнародної діяльності. Тому перелік витрат, їх склад і структура постійно змінюються залеж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но від конкретної економічної ситуації.</w:t>
      </w:r>
    </w:p>
    <w:p w:rsidR="003679A4" w:rsidRDefault="000B7003">
      <w:pPr>
        <w:shd w:val="clear" w:color="auto" w:fill="FFFFFF"/>
        <w:spacing w:line="360" w:lineRule="auto"/>
        <w:ind w:right="91" w:firstLine="360"/>
        <w:jc w:val="both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>З метою забезпечення управління процесами розподілу і ви</w:t>
      </w:r>
      <w:r>
        <w:rPr>
          <w:color w:val="000000"/>
          <w:spacing w:val="4"/>
          <w:sz w:val="28"/>
          <w:szCs w:val="22"/>
          <w:lang w:val="uk-UA"/>
        </w:rPr>
        <w:softHyphen/>
        <w:t xml:space="preserve">користання бюджетних коштів видатки бюджету систематизують </w:t>
      </w:r>
      <w:r>
        <w:rPr>
          <w:color w:val="000000"/>
          <w:spacing w:val="3"/>
          <w:sz w:val="28"/>
          <w:szCs w:val="22"/>
          <w:lang w:val="uk-UA"/>
        </w:rPr>
        <w:t>і групують за певними економічними ознаками залежно від галу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зевого й організаційного спрямування, від рівня державного управління. 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Наукова класифікація видатків бюджету </w:t>
      </w:r>
      <w:r>
        <w:rPr>
          <w:color w:val="000000"/>
          <w:spacing w:val="4"/>
          <w:sz w:val="28"/>
          <w:szCs w:val="22"/>
          <w:lang w:val="uk-UA"/>
        </w:rPr>
        <w:t>здійснює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ться за такими ознаками:</w:t>
      </w:r>
    </w:p>
    <w:p w:rsidR="003679A4" w:rsidRDefault="000B7003">
      <w:pPr>
        <w:shd w:val="clear" w:color="auto" w:fill="FFFFFF"/>
        <w:tabs>
          <w:tab w:val="left" w:pos="638"/>
        </w:tabs>
        <w:spacing w:before="5" w:line="360" w:lineRule="auto"/>
        <w:ind w:firstLine="360"/>
        <w:rPr>
          <w:sz w:val="28"/>
        </w:rPr>
      </w:pPr>
      <w:r>
        <w:rPr>
          <w:color w:val="000000"/>
          <w:spacing w:val="-9"/>
          <w:sz w:val="28"/>
          <w:szCs w:val="22"/>
          <w:lang w:val="uk-UA"/>
        </w:rPr>
        <w:t>а)</w:t>
      </w:r>
      <w:r>
        <w:rPr>
          <w:color w:val="000000"/>
          <w:sz w:val="28"/>
          <w:szCs w:val="22"/>
          <w:lang w:val="uk-UA"/>
        </w:rPr>
        <w:tab/>
      </w:r>
      <w:r>
        <w:rPr>
          <w:color w:val="000000"/>
          <w:spacing w:val="4"/>
          <w:sz w:val="28"/>
          <w:szCs w:val="22"/>
          <w:lang w:val="uk-UA"/>
        </w:rPr>
        <w:t>роллю у відтворенні виробництва;</w:t>
      </w:r>
    </w:p>
    <w:p w:rsidR="003679A4" w:rsidRDefault="000B7003">
      <w:pPr>
        <w:shd w:val="clear" w:color="auto" w:fill="FFFFFF"/>
        <w:tabs>
          <w:tab w:val="left" w:pos="638"/>
        </w:tabs>
        <w:spacing w:line="360" w:lineRule="auto"/>
        <w:ind w:firstLine="360"/>
        <w:rPr>
          <w:sz w:val="28"/>
        </w:rPr>
      </w:pPr>
      <w:r>
        <w:rPr>
          <w:color w:val="000000"/>
          <w:spacing w:val="-6"/>
          <w:sz w:val="28"/>
          <w:szCs w:val="22"/>
          <w:lang w:val="uk-UA"/>
        </w:rPr>
        <w:t>б)</w:t>
      </w:r>
      <w:r>
        <w:rPr>
          <w:color w:val="000000"/>
          <w:sz w:val="28"/>
          <w:szCs w:val="22"/>
          <w:lang w:val="uk-UA"/>
        </w:rPr>
        <w:tab/>
      </w:r>
      <w:r>
        <w:rPr>
          <w:color w:val="000000"/>
          <w:spacing w:val="3"/>
          <w:sz w:val="28"/>
          <w:szCs w:val="22"/>
          <w:lang w:val="uk-UA"/>
        </w:rPr>
        <w:t>суспільним призначенням;</w:t>
      </w:r>
    </w:p>
    <w:p w:rsidR="003679A4" w:rsidRDefault="000B7003">
      <w:pPr>
        <w:shd w:val="clear" w:color="auto" w:fill="FFFFFF"/>
        <w:tabs>
          <w:tab w:val="left" w:pos="638"/>
        </w:tabs>
        <w:spacing w:line="360" w:lineRule="auto"/>
        <w:ind w:firstLine="360"/>
        <w:rPr>
          <w:sz w:val="28"/>
        </w:rPr>
      </w:pPr>
      <w:r>
        <w:rPr>
          <w:color w:val="000000"/>
          <w:spacing w:val="-9"/>
          <w:sz w:val="28"/>
          <w:szCs w:val="22"/>
          <w:lang w:val="uk-UA"/>
        </w:rPr>
        <w:t>в)</w:t>
      </w:r>
      <w:r>
        <w:rPr>
          <w:color w:val="000000"/>
          <w:sz w:val="28"/>
          <w:szCs w:val="22"/>
          <w:lang w:val="uk-UA"/>
        </w:rPr>
        <w:tab/>
      </w:r>
      <w:r>
        <w:rPr>
          <w:color w:val="000000"/>
          <w:spacing w:val="3"/>
          <w:sz w:val="28"/>
          <w:szCs w:val="22"/>
          <w:lang w:val="uk-UA"/>
        </w:rPr>
        <w:t>галузями економіки і соціальної сфери;</w:t>
      </w:r>
    </w:p>
    <w:p w:rsidR="003679A4" w:rsidRDefault="000B7003">
      <w:pPr>
        <w:shd w:val="clear" w:color="auto" w:fill="FFFFFF"/>
        <w:tabs>
          <w:tab w:val="left" w:pos="638"/>
        </w:tabs>
        <w:spacing w:line="360" w:lineRule="auto"/>
        <w:ind w:firstLine="360"/>
        <w:rPr>
          <w:sz w:val="28"/>
        </w:rPr>
      </w:pPr>
      <w:r>
        <w:rPr>
          <w:color w:val="000000"/>
          <w:spacing w:val="-7"/>
          <w:sz w:val="28"/>
          <w:szCs w:val="22"/>
          <w:lang w:val="uk-UA"/>
        </w:rPr>
        <w:t>г)</w:t>
      </w:r>
      <w:r>
        <w:rPr>
          <w:color w:val="000000"/>
          <w:sz w:val="28"/>
          <w:szCs w:val="22"/>
          <w:lang w:val="uk-UA"/>
        </w:rPr>
        <w:tab/>
      </w:r>
      <w:r>
        <w:rPr>
          <w:color w:val="000000"/>
          <w:spacing w:val="3"/>
          <w:sz w:val="28"/>
          <w:szCs w:val="22"/>
          <w:lang w:val="uk-UA"/>
        </w:rPr>
        <w:t>цільовим призначенням;</w:t>
      </w:r>
    </w:p>
    <w:p w:rsidR="003679A4" w:rsidRDefault="000B7003">
      <w:pPr>
        <w:shd w:val="clear" w:color="auto" w:fill="FFFFFF"/>
        <w:tabs>
          <w:tab w:val="left" w:pos="638"/>
        </w:tabs>
        <w:spacing w:line="360" w:lineRule="auto"/>
        <w:ind w:firstLine="360"/>
        <w:rPr>
          <w:sz w:val="28"/>
        </w:rPr>
      </w:pPr>
      <w:r>
        <w:rPr>
          <w:color w:val="000000"/>
          <w:spacing w:val="-5"/>
          <w:sz w:val="28"/>
          <w:szCs w:val="22"/>
          <w:lang w:val="uk-UA"/>
        </w:rPr>
        <w:t>д)</w:t>
      </w:r>
      <w:r>
        <w:rPr>
          <w:color w:val="000000"/>
          <w:sz w:val="28"/>
          <w:szCs w:val="22"/>
          <w:lang w:val="uk-UA"/>
        </w:rPr>
        <w:tab/>
      </w:r>
      <w:r>
        <w:rPr>
          <w:color w:val="000000"/>
          <w:spacing w:val="4"/>
          <w:sz w:val="28"/>
          <w:szCs w:val="22"/>
          <w:lang w:val="uk-UA"/>
        </w:rPr>
        <w:t>рівнями бюджетної системи.</w:t>
      </w:r>
    </w:p>
    <w:p w:rsidR="003679A4" w:rsidRDefault="000B7003">
      <w:pPr>
        <w:shd w:val="clear" w:color="auto" w:fill="FFFFFF"/>
        <w:spacing w:line="360" w:lineRule="auto"/>
        <w:ind w:right="168" w:firstLine="360"/>
        <w:jc w:val="both"/>
        <w:rPr>
          <w:sz w:val="28"/>
          <w:lang w:val="uk-UA"/>
        </w:rPr>
      </w:pPr>
      <w:r>
        <w:rPr>
          <w:color w:val="000000"/>
          <w:sz w:val="28"/>
          <w:lang w:val="uk-UA"/>
        </w:rPr>
        <w:t xml:space="preserve">За </w:t>
      </w:r>
      <w:r>
        <w:rPr>
          <w:i/>
          <w:iCs/>
          <w:color w:val="000000"/>
          <w:sz w:val="28"/>
          <w:lang w:val="uk-UA"/>
        </w:rPr>
        <w:t xml:space="preserve">роллю у відтворенні виробництва </w:t>
      </w:r>
      <w:r>
        <w:rPr>
          <w:color w:val="000000"/>
          <w:sz w:val="28"/>
          <w:lang w:val="uk-UA"/>
        </w:rPr>
        <w:t>видатки бюджету по</w:t>
      </w:r>
      <w:r>
        <w:rPr>
          <w:color w:val="000000"/>
          <w:sz w:val="28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 xml:space="preserve">діляються на поточні і капітальні. </w:t>
      </w:r>
      <w:r>
        <w:rPr>
          <w:i/>
          <w:iCs/>
          <w:color w:val="000000"/>
          <w:spacing w:val="5"/>
          <w:sz w:val="28"/>
          <w:szCs w:val="22"/>
          <w:lang w:val="uk-UA"/>
        </w:rPr>
        <w:t xml:space="preserve">Поточні </w:t>
      </w:r>
      <w:r>
        <w:rPr>
          <w:color w:val="000000"/>
          <w:spacing w:val="5"/>
          <w:sz w:val="28"/>
          <w:szCs w:val="22"/>
          <w:lang w:val="uk-UA"/>
        </w:rPr>
        <w:t>видатки спрямовую</w:t>
      </w:r>
      <w:r>
        <w:rPr>
          <w:color w:val="000000"/>
          <w:spacing w:val="5"/>
          <w:sz w:val="28"/>
          <w:szCs w:val="22"/>
          <w:lang w:val="uk-UA"/>
        </w:rPr>
        <w:softHyphen/>
        <w:t>ться на забезпечення діяльності підприємств та установ вироб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11"/>
          <w:sz w:val="28"/>
          <w:szCs w:val="22"/>
          <w:lang w:val="uk-UA"/>
        </w:rPr>
        <w:t xml:space="preserve">ничої і соціальної інфраструктури суспільства, утримання </w:t>
      </w:r>
      <w:r>
        <w:rPr>
          <w:color w:val="000000"/>
          <w:spacing w:val="5"/>
          <w:sz w:val="28"/>
          <w:szCs w:val="22"/>
          <w:lang w:val="uk-UA"/>
        </w:rPr>
        <w:t>органів управління, армійських підрозділів та ін. Це видатки державного і місцевих бюджетів на фінансування мережі під</w:t>
      </w:r>
      <w:r>
        <w:rPr>
          <w:color w:val="000000"/>
          <w:spacing w:val="5"/>
          <w:sz w:val="28"/>
          <w:szCs w:val="22"/>
          <w:lang w:val="uk-UA"/>
        </w:rPr>
        <w:softHyphen/>
        <w:t>приємств, установ, організацій та органів, яка діє на початок бюджетного року, а також на фінансування заходів щодо соці</w:t>
      </w:r>
      <w:r>
        <w:rPr>
          <w:color w:val="000000"/>
          <w:spacing w:val="5"/>
          <w:sz w:val="28"/>
          <w:szCs w:val="22"/>
          <w:lang w:val="uk-UA"/>
        </w:rPr>
        <w:softHyphen/>
        <w:t>ального захисту населення й інших заходів, що не належать до видатків розвитку. У складі поточних видатків окремо виділяю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6"/>
          <w:sz w:val="28"/>
          <w:szCs w:val="22"/>
          <w:lang w:val="uk-UA"/>
        </w:rPr>
        <w:t>ться видатки бюджету, зумовлені зростанням мережі переліче</w:t>
      </w:r>
      <w:r>
        <w:rPr>
          <w:color w:val="000000"/>
          <w:spacing w:val="6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 xml:space="preserve">них вище об'єктів із зазначенням усіх факторів, які вплинули на </w:t>
      </w:r>
      <w:r>
        <w:rPr>
          <w:color w:val="000000"/>
          <w:spacing w:val="3"/>
          <w:sz w:val="28"/>
          <w:szCs w:val="22"/>
          <w:lang w:val="uk-UA"/>
        </w:rPr>
        <w:t>обсяг видатків.</w:t>
      </w:r>
    </w:p>
    <w:p w:rsidR="003679A4" w:rsidRDefault="000B7003">
      <w:pPr>
        <w:shd w:val="clear" w:color="auto" w:fill="FFFFFF"/>
        <w:spacing w:line="360" w:lineRule="auto"/>
        <w:ind w:right="245" w:firstLine="360"/>
        <w:jc w:val="both"/>
        <w:rPr>
          <w:sz w:val="28"/>
          <w:lang w:val="uk-UA"/>
        </w:rPr>
      </w:pP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Капітальні </w:t>
      </w:r>
      <w:r>
        <w:rPr>
          <w:color w:val="000000"/>
          <w:spacing w:val="4"/>
          <w:sz w:val="28"/>
          <w:szCs w:val="22"/>
          <w:lang w:val="uk-UA"/>
        </w:rPr>
        <w:t xml:space="preserve">видатки характеризують фінансування розвитку </w:t>
      </w:r>
      <w:r>
        <w:rPr>
          <w:color w:val="000000"/>
          <w:spacing w:val="3"/>
          <w:sz w:val="28"/>
          <w:szCs w:val="22"/>
          <w:lang w:val="uk-UA"/>
        </w:rPr>
        <w:t>суспільства. Видатки розвитку — це витрати державного і місце</w:t>
      </w:r>
      <w:r>
        <w:rPr>
          <w:color w:val="000000"/>
          <w:spacing w:val="3"/>
          <w:sz w:val="28"/>
          <w:szCs w:val="22"/>
          <w:lang w:val="uk-UA"/>
        </w:rPr>
        <w:softHyphen/>
        <w:t>вих бюджетів на фінансування інвестиційної та інноваційної дія</w:t>
      </w:r>
      <w:r>
        <w:rPr>
          <w:color w:val="000000"/>
          <w:spacing w:val="3"/>
          <w:sz w:val="28"/>
          <w:szCs w:val="22"/>
          <w:lang w:val="uk-UA"/>
        </w:rPr>
        <w:softHyphen/>
        <w:t>льності, зокрема на фінансування капітальних вкладень виробни</w:t>
      </w:r>
      <w:r>
        <w:rPr>
          <w:color w:val="000000"/>
          <w:spacing w:val="3"/>
          <w:sz w:val="28"/>
          <w:szCs w:val="22"/>
          <w:lang w:val="uk-UA"/>
        </w:rPr>
        <w:softHyphen/>
        <w:t xml:space="preserve">чого і невиробничого призначення, фінансування структурної </w:t>
      </w:r>
      <w:r>
        <w:rPr>
          <w:color w:val="000000"/>
          <w:spacing w:val="8"/>
          <w:sz w:val="28"/>
          <w:szCs w:val="22"/>
          <w:lang w:val="uk-UA"/>
        </w:rPr>
        <w:t>перебудови економіки, субсидії та субвенції на інші потреби, по</w:t>
      </w:r>
      <w:r>
        <w:rPr>
          <w:color w:val="000000"/>
          <w:spacing w:val="4"/>
          <w:sz w:val="28"/>
          <w:szCs w:val="22"/>
          <w:lang w:val="uk-UA"/>
        </w:rPr>
        <w:t>в`язані з розширеним відтворенням.</w:t>
      </w:r>
    </w:p>
    <w:p w:rsidR="003679A4" w:rsidRDefault="000B7003">
      <w:pPr>
        <w:shd w:val="clear" w:color="auto" w:fill="FFFFFF"/>
        <w:spacing w:line="360" w:lineRule="auto"/>
        <w:ind w:left="130" w:firstLine="312"/>
        <w:jc w:val="both"/>
        <w:rPr>
          <w:sz w:val="28"/>
        </w:rPr>
      </w:pPr>
      <w:r>
        <w:rPr>
          <w:color w:val="000000"/>
          <w:spacing w:val="-7"/>
          <w:sz w:val="28"/>
          <w:lang w:val="uk-UA"/>
        </w:rPr>
        <w:t xml:space="preserve">Відповідно до такого розподілу видатків можуть формуватися </w:t>
      </w:r>
      <w:r>
        <w:rPr>
          <w:color w:val="000000"/>
          <w:spacing w:val="-6"/>
          <w:sz w:val="28"/>
          <w:lang w:val="uk-UA"/>
        </w:rPr>
        <w:t xml:space="preserve">два окремі бюджети — поточний і бюджет розвитку. В Україні </w:t>
      </w:r>
      <w:r>
        <w:rPr>
          <w:color w:val="000000"/>
          <w:spacing w:val="-5"/>
          <w:sz w:val="28"/>
          <w:lang w:val="uk-UA"/>
        </w:rPr>
        <w:t xml:space="preserve">Бюджетним кодексом передбачено виділення видатків на поточні </w:t>
      </w:r>
      <w:r>
        <w:rPr>
          <w:color w:val="000000"/>
          <w:spacing w:val="-6"/>
          <w:sz w:val="28"/>
          <w:lang w:val="uk-UA"/>
        </w:rPr>
        <w:t>і капітальні цілі, але окремі бюджети відповідно до такого розпо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ділу не складаються.</w:t>
      </w:r>
    </w:p>
    <w:p w:rsidR="003679A4" w:rsidRDefault="000B7003">
      <w:pPr>
        <w:shd w:val="clear" w:color="auto" w:fill="FFFFFF"/>
        <w:spacing w:before="14" w:line="360" w:lineRule="auto"/>
        <w:ind w:left="115" w:right="5" w:firstLine="307"/>
        <w:jc w:val="both"/>
        <w:rPr>
          <w:sz w:val="28"/>
        </w:rPr>
      </w:pPr>
      <w:r>
        <w:rPr>
          <w:color w:val="000000"/>
          <w:spacing w:val="-4"/>
          <w:sz w:val="28"/>
          <w:lang w:val="uk-UA"/>
        </w:rPr>
        <w:t xml:space="preserve">Поділ видатків залежно від </w:t>
      </w:r>
      <w:r>
        <w:rPr>
          <w:i/>
          <w:iCs/>
          <w:color w:val="000000"/>
          <w:spacing w:val="-4"/>
          <w:sz w:val="28"/>
          <w:lang w:val="uk-UA"/>
        </w:rPr>
        <w:t xml:space="preserve">суспільного призначення </w:t>
      </w:r>
      <w:r>
        <w:rPr>
          <w:color w:val="000000"/>
          <w:spacing w:val="-4"/>
          <w:sz w:val="28"/>
          <w:lang w:val="uk-UA"/>
        </w:rPr>
        <w:t>характе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ризує фінансове забезпечення економічної, соціальної, оборонної </w:t>
      </w:r>
      <w:r>
        <w:rPr>
          <w:color w:val="000000"/>
          <w:spacing w:val="-5"/>
          <w:sz w:val="28"/>
          <w:lang w:val="uk-UA"/>
        </w:rPr>
        <w:t>та управлінської функцій держави. Відповідно до цього видатки бюджету спрямовуються на економічну діяльність, соціальний захист населення, в соціальну сферу, оборону, управління, між</w:t>
      </w:r>
      <w:r>
        <w:rPr>
          <w:color w:val="000000"/>
          <w:spacing w:val="-5"/>
          <w:sz w:val="28"/>
          <w:lang w:val="uk-UA"/>
        </w:rPr>
        <w:softHyphen/>
        <w:t>народну діяльність, на обслуговування державного боргу.</w:t>
      </w:r>
    </w:p>
    <w:p w:rsidR="003679A4" w:rsidRDefault="000B7003">
      <w:pPr>
        <w:shd w:val="clear" w:color="auto" w:fill="FFFFFF"/>
        <w:spacing w:line="360" w:lineRule="auto"/>
        <w:ind w:left="77" w:right="34" w:firstLine="283"/>
        <w:jc w:val="both"/>
        <w:rPr>
          <w:sz w:val="28"/>
        </w:rPr>
      </w:pPr>
      <w:r>
        <w:rPr>
          <w:i/>
          <w:iCs/>
          <w:color w:val="000000"/>
          <w:spacing w:val="-4"/>
          <w:sz w:val="28"/>
          <w:lang w:val="uk-UA"/>
        </w:rPr>
        <w:t xml:space="preserve">Галузевий розподіл </w:t>
      </w:r>
      <w:r>
        <w:rPr>
          <w:color w:val="000000"/>
          <w:spacing w:val="-4"/>
          <w:sz w:val="28"/>
          <w:lang w:val="uk-UA"/>
        </w:rPr>
        <w:t>бюджетних коштів характеризує фінансу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вання галузей економіки (промисловості, сільського господарст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 xml:space="preserve">ва, будівництва, транспорту, зв'язку тощо), соціальної сфери </w:t>
      </w:r>
      <w:r>
        <w:rPr>
          <w:color w:val="000000"/>
          <w:spacing w:val="-5"/>
          <w:sz w:val="28"/>
          <w:lang w:val="uk-UA"/>
        </w:rPr>
        <w:t xml:space="preserve">(освіти, культури, охорони здоров'я) та інших видів діяльності. </w:t>
      </w:r>
      <w:r>
        <w:rPr>
          <w:color w:val="000000"/>
          <w:spacing w:val="-4"/>
          <w:sz w:val="28"/>
          <w:lang w:val="uk-UA"/>
        </w:rPr>
        <w:t>Змінюючи пропорції в розподілі бюджетних коштів між галузя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z w:val="28"/>
          <w:lang w:val="uk-UA"/>
        </w:rPr>
        <w:t xml:space="preserve">ми, держава впливає на структуру економічної та соціальної </w:t>
      </w:r>
      <w:r>
        <w:rPr>
          <w:color w:val="000000"/>
          <w:spacing w:val="-1"/>
          <w:sz w:val="28"/>
          <w:lang w:val="uk-UA"/>
        </w:rPr>
        <w:t xml:space="preserve">сфер, стимулює розвиток принципово нових галузей економіки </w:t>
      </w:r>
      <w:r>
        <w:rPr>
          <w:color w:val="000000"/>
          <w:sz w:val="28"/>
          <w:lang w:val="uk-UA"/>
        </w:rPr>
        <w:t>і видів виробництва. У галузевій структурі бюджетних видат</w:t>
      </w:r>
      <w:r>
        <w:rPr>
          <w:color w:val="000000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>ків може також здійснюватись групування видатків відповідно до цільових державних програм. Воно показує конкретних отримувачів бюджетних коштів, які є відповідальними за їх ефективне цільове використання. Таке адресне спрямування бюджетних коштів особливо важливе в умовах дефіциту фі</w:t>
      </w:r>
      <w:r>
        <w:rPr>
          <w:color w:val="000000"/>
          <w:spacing w:val="-2"/>
          <w:sz w:val="28"/>
          <w:lang w:val="uk-UA"/>
        </w:rPr>
        <w:softHyphen/>
        <w:t>нансових ресурсів.</w:t>
      </w:r>
    </w:p>
    <w:p w:rsidR="003679A4" w:rsidRDefault="000B7003">
      <w:pPr>
        <w:shd w:val="clear" w:color="auto" w:fill="FFFFFF"/>
        <w:spacing w:before="14" w:line="360" w:lineRule="auto"/>
        <w:ind w:left="53" w:right="77" w:firstLine="293"/>
        <w:jc w:val="both"/>
        <w:rPr>
          <w:sz w:val="28"/>
        </w:rPr>
      </w:pPr>
      <w:r>
        <w:rPr>
          <w:i/>
          <w:iCs/>
          <w:color w:val="000000"/>
          <w:spacing w:val="-3"/>
          <w:sz w:val="28"/>
          <w:lang w:val="uk-UA"/>
        </w:rPr>
        <w:t xml:space="preserve">Цільове призначення </w:t>
      </w:r>
      <w:r>
        <w:rPr>
          <w:color w:val="000000"/>
          <w:spacing w:val="-3"/>
          <w:sz w:val="28"/>
          <w:lang w:val="uk-UA"/>
        </w:rPr>
        <w:t>бюджетних видатків відображає фінан</w:t>
      </w:r>
      <w:r>
        <w:rPr>
          <w:color w:val="000000"/>
          <w:spacing w:val="-3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сування конкретних видів витрат: будівельні та монтажні роботи, </w:t>
      </w:r>
      <w:r>
        <w:rPr>
          <w:color w:val="000000"/>
          <w:spacing w:val="-5"/>
          <w:sz w:val="28"/>
          <w:lang w:val="uk-UA"/>
        </w:rPr>
        <w:t>обладнання, заробітна плата та ін. Така класифікація дає можли</w:t>
      </w:r>
      <w:r>
        <w:rPr>
          <w:color w:val="000000"/>
          <w:spacing w:val="-5"/>
          <w:sz w:val="28"/>
          <w:lang w:val="uk-UA"/>
        </w:rPr>
        <w:softHyphen/>
        <w:t>вість здійснювати фінансовий контроль за цільовим використан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ням бюджетних коштів.</w:t>
      </w:r>
    </w:p>
    <w:p w:rsidR="003679A4" w:rsidRDefault="000B7003">
      <w:pPr>
        <w:shd w:val="clear" w:color="auto" w:fill="FFFFFF"/>
        <w:spacing w:before="19" w:line="360" w:lineRule="auto"/>
        <w:ind w:left="29" w:right="91" w:firstLine="302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 xml:space="preserve">За </w:t>
      </w:r>
      <w:r>
        <w:rPr>
          <w:i/>
          <w:iCs/>
          <w:color w:val="000000"/>
          <w:spacing w:val="-5"/>
          <w:sz w:val="28"/>
          <w:lang w:val="uk-UA"/>
        </w:rPr>
        <w:t xml:space="preserve">рівнем бюджетної системи </w:t>
      </w:r>
      <w:r>
        <w:rPr>
          <w:color w:val="000000"/>
          <w:spacing w:val="-5"/>
          <w:sz w:val="28"/>
          <w:lang w:val="uk-UA"/>
        </w:rPr>
        <w:t>розрізняють видатки Держав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ного бюджету України і місцевих бюджетів. Кошти Державного </w:t>
      </w:r>
      <w:r>
        <w:rPr>
          <w:color w:val="000000"/>
          <w:spacing w:val="-4"/>
          <w:sz w:val="28"/>
          <w:lang w:val="uk-UA"/>
        </w:rPr>
        <w:t>бюджету витрачаються на цілі, визначені Законом про Держав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ний бюджет України, кошти місцевих бюджетів — на цілі і в ме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жах, затверджених Верховною Радою Автономної Республіки </w:t>
      </w:r>
      <w:r>
        <w:rPr>
          <w:color w:val="000000"/>
          <w:spacing w:val="-6"/>
          <w:sz w:val="28"/>
          <w:lang w:val="uk-UA"/>
        </w:rPr>
        <w:t>Крим і місцевими радами.</w:t>
      </w:r>
    </w:p>
    <w:p w:rsidR="003679A4" w:rsidRDefault="000B7003">
      <w:pPr>
        <w:shd w:val="clear" w:color="auto" w:fill="FFFFFF"/>
        <w:spacing w:line="360" w:lineRule="auto"/>
        <w:ind w:left="10" w:right="14" w:firstLine="298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>В основі розмежування видатків між бюджетами лежить ви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значення меж функціональних повноважень між окремими рів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нями державної влади й управління, цей розподіл може ґрунтуватися на </w:t>
      </w:r>
      <w:r>
        <w:rPr>
          <w:color w:val="000000"/>
          <w:spacing w:val="-5"/>
          <w:sz w:val="28"/>
          <w:lang w:val="uk-UA"/>
        </w:rPr>
        <w:t>принципах відомчої підпорядкованості та територіального роз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ташування. Принцип відомчої підпорядкованості означає, що </w:t>
      </w:r>
      <w:r>
        <w:rPr>
          <w:color w:val="000000"/>
          <w:spacing w:val="-5"/>
          <w:sz w:val="28"/>
          <w:lang w:val="uk-UA"/>
        </w:rPr>
        <w:t>суб'єкт бюджетного фінансування отримує кошти з того бюдже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 xml:space="preserve">ту, який відповідає рівню органу управління цим суб'єктом. </w:t>
      </w:r>
      <w:r>
        <w:rPr>
          <w:color w:val="000000"/>
          <w:spacing w:val="-6"/>
          <w:sz w:val="28"/>
          <w:lang w:val="uk-UA"/>
        </w:rPr>
        <w:t>Принцип територіального розташування означає, що фінансуван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ня здійснюється з бюджету тієї адміністративної одиниці, на те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риторії якої міститься суб'єкт фінансування. Нині основним є </w:t>
      </w:r>
      <w:r>
        <w:rPr>
          <w:color w:val="000000"/>
          <w:spacing w:val="-5"/>
          <w:sz w:val="28"/>
          <w:lang w:val="uk-UA"/>
        </w:rPr>
        <w:t>принцип відомчої підпорядкованості.</w:t>
      </w:r>
    </w:p>
    <w:p w:rsidR="003679A4" w:rsidRDefault="000B7003">
      <w:pPr>
        <w:shd w:val="clear" w:color="auto" w:fill="FFFFFF"/>
        <w:spacing w:line="360" w:lineRule="auto"/>
        <w:ind w:left="29" w:firstLine="298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 xml:space="preserve">Фінансування видатків бюджету може здійснюватись у таких </w:t>
      </w:r>
      <w:r>
        <w:rPr>
          <w:b/>
          <w:bCs/>
          <w:color w:val="000000"/>
          <w:spacing w:val="-7"/>
          <w:sz w:val="28"/>
          <w:lang w:val="uk-UA"/>
        </w:rPr>
        <w:t>формах</w:t>
      </w:r>
      <w:r>
        <w:rPr>
          <w:i/>
          <w:iCs/>
          <w:color w:val="000000"/>
          <w:spacing w:val="-7"/>
          <w:sz w:val="28"/>
          <w:lang w:val="uk-UA"/>
        </w:rPr>
        <w:t>:</w:t>
      </w:r>
    </w:p>
    <w:p w:rsidR="003679A4" w:rsidRDefault="000B7003">
      <w:pPr>
        <w:numPr>
          <w:ilvl w:val="0"/>
          <w:numId w:val="19"/>
        </w:numPr>
        <w:shd w:val="clear" w:color="auto" w:fill="FFFFFF"/>
        <w:tabs>
          <w:tab w:val="left" w:pos="605"/>
        </w:tabs>
        <w:spacing w:line="360" w:lineRule="auto"/>
        <w:ind w:left="322" w:hanging="360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кошторисне фінансування;</w:t>
      </w:r>
    </w:p>
    <w:p w:rsidR="003679A4" w:rsidRDefault="000B7003">
      <w:pPr>
        <w:numPr>
          <w:ilvl w:val="0"/>
          <w:numId w:val="19"/>
        </w:numPr>
        <w:shd w:val="clear" w:color="auto" w:fill="FFFFFF"/>
        <w:tabs>
          <w:tab w:val="left" w:pos="605"/>
        </w:tabs>
        <w:spacing w:line="360" w:lineRule="auto"/>
        <w:ind w:left="322" w:hanging="360"/>
        <w:rPr>
          <w:color w:val="000000"/>
          <w:sz w:val="28"/>
          <w:lang w:val="uk-UA"/>
        </w:rPr>
      </w:pPr>
      <w:r>
        <w:rPr>
          <w:color w:val="000000"/>
          <w:spacing w:val="-9"/>
          <w:sz w:val="28"/>
          <w:lang w:val="uk-UA"/>
        </w:rPr>
        <w:t>фінансування інвестиційних проектів (бюджетні інвестиції);</w:t>
      </w:r>
    </w:p>
    <w:p w:rsidR="003679A4" w:rsidRDefault="000B7003">
      <w:pPr>
        <w:numPr>
          <w:ilvl w:val="0"/>
          <w:numId w:val="19"/>
        </w:numPr>
        <w:shd w:val="clear" w:color="auto" w:fill="FFFFFF"/>
        <w:tabs>
          <w:tab w:val="left" w:pos="605"/>
        </w:tabs>
        <w:spacing w:line="360" w:lineRule="auto"/>
        <w:ind w:left="322" w:hanging="360"/>
        <w:rPr>
          <w:color w:val="000000"/>
          <w:sz w:val="28"/>
          <w:lang w:val="uk-UA"/>
        </w:rPr>
      </w:pPr>
      <w:r>
        <w:rPr>
          <w:color w:val="000000"/>
          <w:spacing w:val="-7"/>
          <w:sz w:val="28"/>
          <w:lang w:val="uk-UA"/>
        </w:rPr>
        <w:t>державні субсидії, субвенції, дотації (державні трансферти);</w:t>
      </w:r>
    </w:p>
    <w:p w:rsidR="003679A4" w:rsidRDefault="000B7003">
      <w:pPr>
        <w:numPr>
          <w:ilvl w:val="0"/>
          <w:numId w:val="19"/>
        </w:numPr>
        <w:shd w:val="clear" w:color="auto" w:fill="FFFFFF"/>
        <w:tabs>
          <w:tab w:val="left" w:pos="605"/>
        </w:tabs>
        <w:spacing w:line="360" w:lineRule="auto"/>
        <w:ind w:left="322" w:hanging="360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бюджетні кредити.</w:t>
      </w:r>
    </w:p>
    <w:p w:rsidR="003679A4" w:rsidRDefault="000B7003">
      <w:pPr>
        <w:shd w:val="clear" w:color="auto" w:fill="FFFFFF"/>
        <w:spacing w:before="10" w:line="360" w:lineRule="auto"/>
        <w:ind w:left="101" w:firstLine="288"/>
        <w:jc w:val="both"/>
        <w:rPr>
          <w:sz w:val="28"/>
        </w:rPr>
      </w:pPr>
      <w:r>
        <w:rPr>
          <w:i/>
          <w:iCs/>
          <w:color w:val="000000"/>
          <w:spacing w:val="-2"/>
          <w:sz w:val="28"/>
          <w:lang w:val="uk-UA"/>
        </w:rPr>
        <w:t xml:space="preserve">Кошторисне фінансування </w:t>
      </w:r>
      <w:r>
        <w:rPr>
          <w:color w:val="000000"/>
          <w:spacing w:val="-2"/>
          <w:sz w:val="28"/>
          <w:lang w:val="uk-UA"/>
        </w:rPr>
        <w:t>є основною формою, за допомо</w:t>
      </w:r>
      <w:r>
        <w:rPr>
          <w:color w:val="000000"/>
          <w:spacing w:val="-2"/>
          <w:sz w:val="28"/>
          <w:lang w:val="uk-UA"/>
        </w:rPr>
        <w:softHyphen/>
        <w:t>гою якої здійснюються видатки бюджету. Воно включає забез</w:t>
      </w:r>
      <w:r>
        <w:rPr>
          <w:color w:val="000000"/>
          <w:spacing w:val="-2"/>
          <w:sz w:val="28"/>
          <w:lang w:val="uk-UA"/>
        </w:rPr>
        <w:softHyphen/>
        <w:t xml:space="preserve">печення виробничої та соціальної інфраструктур, оборони та </w:t>
      </w:r>
      <w:r>
        <w:rPr>
          <w:color w:val="000000"/>
          <w:sz w:val="28"/>
          <w:lang w:val="uk-UA"/>
        </w:rPr>
        <w:t xml:space="preserve">управління. За цієї форми бюджетні асигнування виділяються </w:t>
      </w:r>
      <w:r>
        <w:rPr>
          <w:color w:val="000000"/>
          <w:spacing w:val="-2"/>
          <w:sz w:val="28"/>
          <w:lang w:val="uk-UA"/>
        </w:rPr>
        <w:t xml:space="preserve">на підставі спеціального документа — </w:t>
      </w:r>
      <w:r>
        <w:rPr>
          <w:i/>
          <w:iCs/>
          <w:color w:val="000000"/>
          <w:spacing w:val="-2"/>
          <w:sz w:val="28"/>
          <w:lang w:val="uk-UA"/>
        </w:rPr>
        <w:t xml:space="preserve">кошторису. </w:t>
      </w:r>
      <w:r>
        <w:rPr>
          <w:color w:val="000000"/>
          <w:spacing w:val="-2"/>
          <w:sz w:val="28"/>
          <w:lang w:val="uk-UA"/>
        </w:rPr>
        <w:t xml:space="preserve">У ньому розраховується обсяг бюджетних асигнувань, їх розподіл за </w:t>
      </w:r>
      <w:r>
        <w:rPr>
          <w:color w:val="000000"/>
          <w:spacing w:val="-1"/>
          <w:sz w:val="28"/>
          <w:lang w:val="uk-UA"/>
        </w:rPr>
        <w:t>статтями витрат з поквартальною розбивкою. Обсяг бюджет</w:t>
      </w:r>
      <w:r>
        <w:rPr>
          <w:color w:val="000000"/>
          <w:spacing w:val="-1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>ного фінансування визначається на основі показників, які ха</w:t>
      </w:r>
      <w:r>
        <w:rPr>
          <w:color w:val="000000"/>
          <w:spacing w:val="-2"/>
          <w:sz w:val="28"/>
          <w:lang w:val="uk-UA"/>
        </w:rPr>
        <w:softHyphen/>
        <w:t>рактеризують масштаби діяльності підприємства, та встанов</w:t>
      </w:r>
      <w:r>
        <w:rPr>
          <w:color w:val="000000"/>
          <w:spacing w:val="-2"/>
          <w:sz w:val="28"/>
          <w:lang w:val="uk-UA"/>
        </w:rPr>
        <w:softHyphen/>
      </w:r>
      <w:r>
        <w:rPr>
          <w:color w:val="000000"/>
          <w:sz w:val="28"/>
          <w:lang w:val="uk-UA"/>
        </w:rPr>
        <w:t xml:space="preserve">лених (чи розрахованих) норм витрат. </w:t>
      </w:r>
      <w:r>
        <w:rPr>
          <w:color w:val="000000"/>
          <w:spacing w:val="2"/>
          <w:sz w:val="28"/>
          <w:lang w:val="uk-UA"/>
        </w:rPr>
        <w:t>Норми витрат — основний елемент кошторисно</w:t>
      </w:r>
      <w:r>
        <w:rPr>
          <w:color w:val="000000"/>
          <w:spacing w:val="2"/>
          <w:sz w:val="28"/>
          <w:lang w:val="uk-UA"/>
        </w:rPr>
        <w:softHyphen/>
      </w:r>
      <w:r>
        <w:rPr>
          <w:color w:val="000000"/>
          <w:spacing w:val="-1"/>
          <w:sz w:val="28"/>
          <w:lang w:val="uk-UA"/>
        </w:rPr>
        <w:t xml:space="preserve">го фінансування, бо саме вони визначають обсяги видатків </w:t>
      </w:r>
      <w:r>
        <w:rPr>
          <w:color w:val="000000"/>
          <w:spacing w:val="-5"/>
          <w:sz w:val="28"/>
          <w:lang w:val="uk-UA"/>
        </w:rPr>
        <w:t>бюджету.</w:t>
      </w:r>
    </w:p>
    <w:p w:rsidR="003679A4" w:rsidRDefault="000B7003">
      <w:pPr>
        <w:shd w:val="clear" w:color="auto" w:fill="FFFFFF"/>
        <w:spacing w:before="24" w:line="360" w:lineRule="auto"/>
        <w:ind w:left="67" w:right="43" w:firstLine="298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 xml:space="preserve">Бюджетне фінансування </w:t>
      </w:r>
      <w:r>
        <w:rPr>
          <w:i/>
          <w:iCs/>
          <w:color w:val="000000"/>
          <w:spacing w:val="-6"/>
          <w:sz w:val="28"/>
          <w:lang w:val="uk-UA"/>
        </w:rPr>
        <w:t xml:space="preserve">інвестиційних проектів </w:t>
      </w:r>
      <w:r>
        <w:rPr>
          <w:color w:val="000000"/>
          <w:spacing w:val="-6"/>
          <w:sz w:val="28"/>
          <w:lang w:val="uk-UA"/>
        </w:rPr>
        <w:t xml:space="preserve">характеризує </w:t>
      </w:r>
      <w:r>
        <w:rPr>
          <w:color w:val="000000"/>
          <w:spacing w:val="-8"/>
          <w:sz w:val="28"/>
          <w:lang w:val="uk-UA"/>
        </w:rPr>
        <w:t>виділення державних асигнувань на капітальні вкладення у вироб</w:t>
      </w:r>
      <w:r>
        <w:rPr>
          <w:color w:val="000000"/>
          <w:spacing w:val="-8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ничу сферу. Суть цієї форми полягає у тому, що держава вихо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дячи зі своїх фінансових можливостей здійснює конкурсний від</w:t>
      </w:r>
      <w:r>
        <w:rPr>
          <w:color w:val="000000"/>
          <w:spacing w:val="-5"/>
          <w:sz w:val="28"/>
          <w:lang w:val="uk-UA"/>
        </w:rPr>
        <w:softHyphen/>
        <w:t xml:space="preserve">бір найнеобхідніших та найефективніших проектів. Проекти, що </w:t>
      </w:r>
      <w:r>
        <w:rPr>
          <w:color w:val="000000"/>
          <w:spacing w:val="-6"/>
          <w:sz w:val="28"/>
          <w:lang w:val="uk-UA"/>
        </w:rPr>
        <w:t>не пройшли конкурсного відбору, можуть фінансуватись за раху</w:t>
      </w:r>
      <w:r>
        <w:rPr>
          <w:color w:val="000000"/>
          <w:spacing w:val="-6"/>
          <w:sz w:val="28"/>
          <w:lang w:val="uk-UA"/>
        </w:rPr>
        <w:softHyphen/>
        <w:t xml:space="preserve">нок банківських кредитів та інших залучених коштів (наприклад, </w:t>
      </w:r>
      <w:r>
        <w:rPr>
          <w:color w:val="000000"/>
          <w:spacing w:val="-2"/>
          <w:sz w:val="28"/>
          <w:lang w:val="uk-UA"/>
        </w:rPr>
        <w:t xml:space="preserve">цільових інвестиційних позик). Обсяг видатків установлюється </w:t>
      </w:r>
      <w:r>
        <w:rPr>
          <w:color w:val="000000"/>
          <w:spacing w:val="-6"/>
          <w:sz w:val="28"/>
          <w:lang w:val="uk-UA"/>
        </w:rPr>
        <w:t xml:space="preserve">на основі спеціальних кошторисів, в яких визначається вартість </w:t>
      </w:r>
      <w:r>
        <w:rPr>
          <w:color w:val="000000"/>
          <w:spacing w:val="-4"/>
          <w:sz w:val="28"/>
          <w:lang w:val="uk-UA"/>
        </w:rPr>
        <w:t>спорудження відповідних об'єктів.</w:t>
      </w:r>
    </w:p>
    <w:p w:rsidR="003679A4" w:rsidRDefault="000B7003">
      <w:pPr>
        <w:shd w:val="clear" w:color="auto" w:fill="FFFFFF"/>
        <w:spacing w:before="10" w:line="360" w:lineRule="auto"/>
        <w:ind w:left="14" w:right="62" w:firstLine="269"/>
        <w:jc w:val="both"/>
        <w:rPr>
          <w:sz w:val="28"/>
          <w:lang w:val="uk-UA"/>
        </w:rPr>
      </w:pPr>
      <w:r>
        <w:rPr>
          <w:i/>
          <w:iCs/>
          <w:color w:val="000000"/>
          <w:spacing w:val="-6"/>
          <w:sz w:val="28"/>
          <w:lang w:val="uk-UA"/>
        </w:rPr>
        <w:t xml:space="preserve">Державні субсидії </w:t>
      </w:r>
      <w:r>
        <w:rPr>
          <w:color w:val="000000"/>
          <w:spacing w:val="-6"/>
          <w:sz w:val="28"/>
          <w:lang w:val="uk-UA"/>
        </w:rPr>
        <w:t xml:space="preserve">являють собою форму надання державної </w:t>
      </w:r>
      <w:r>
        <w:rPr>
          <w:color w:val="000000"/>
          <w:spacing w:val="-5"/>
          <w:sz w:val="28"/>
          <w:lang w:val="uk-UA"/>
        </w:rPr>
        <w:t>фінансової допомоги юридичним та фізичним особам. Вони ма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ють на меті підтримання певних сфер діяльності, галузей чи під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приємств (наприклад, субсидії фермерам) і окремих верств насе</w:t>
      </w:r>
      <w:r>
        <w:rPr>
          <w:color w:val="000000"/>
          <w:spacing w:val="-5"/>
          <w:sz w:val="28"/>
          <w:lang w:val="uk-UA"/>
        </w:rPr>
        <w:softHyphen/>
        <w:t xml:space="preserve">лення (наприклад, житлові субсидії). </w:t>
      </w:r>
      <w:r>
        <w:rPr>
          <w:i/>
          <w:iCs/>
          <w:color w:val="000000"/>
          <w:spacing w:val="-5"/>
          <w:sz w:val="28"/>
          <w:lang w:val="uk-UA"/>
        </w:rPr>
        <w:t xml:space="preserve">Державні субвенції </w:t>
      </w:r>
      <w:r>
        <w:rPr>
          <w:color w:val="000000"/>
          <w:spacing w:val="-5"/>
          <w:sz w:val="28"/>
          <w:lang w:val="uk-UA"/>
        </w:rPr>
        <w:t>перед</w:t>
      </w:r>
      <w:r>
        <w:rPr>
          <w:color w:val="000000"/>
          <w:spacing w:val="-5"/>
          <w:sz w:val="28"/>
          <w:lang w:val="uk-UA"/>
        </w:rPr>
        <w:softHyphen/>
        <w:t xml:space="preserve">бачають пайову участь суб'єктів підприємницької діяльності у </w:t>
      </w:r>
      <w:r>
        <w:rPr>
          <w:color w:val="000000"/>
          <w:spacing w:val="-3"/>
          <w:sz w:val="28"/>
          <w:lang w:val="uk-UA"/>
        </w:rPr>
        <w:t xml:space="preserve">фінансуванні окремих витрат чи проектів. </w:t>
      </w:r>
      <w:r>
        <w:rPr>
          <w:i/>
          <w:iCs/>
          <w:color w:val="000000"/>
          <w:spacing w:val="-3"/>
          <w:sz w:val="28"/>
          <w:lang w:val="uk-UA"/>
        </w:rPr>
        <w:t xml:space="preserve">Державні дотації </w:t>
      </w:r>
      <w:r>
        <w:rPr>
          <w:color w:val="000000"/>
          <w:spacing w:val="-3"/>
          <w:sz w:val="28"/>
          <w:lang w:val="uk-UA"/>
        </w:rPr>
        <w:t xml:space="preserve">— </w:t>
      </w:r>
      <w:r>
        <w:rPr>
          <w:color w:val="000000"/>
          <w:spacing w:val="-2"/>
          <w:sz w:val="28"/>
          <w:lang w:val="uk-UA"/>
        </w:rPr>
        <w:t xml:space="preserve">це надання коштів з бюджету на покриття збитків підприємств. </w:t>
      </w:r>
      <w:r>
        <w:rPr>
          <w:color w:val="000000"/>
          <w:spacing w:val="-7"/>
          <w:sz w:val="28"/>
          <w:lang w:val="uk-UA"/>
        </w:rPr>
        <w:t>В основному вони стосуються державних підприємств. Недержав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ні підприємства можуть отримувати дотацію тоді, коли їх збитки виникають унаслідок певної політики держави, наприклад у сфе</w:t>
      </w:r>
      <w:r>
        <w:rPr>
          <w:color w:val="000000"/>
          <w:spacing w:val="-5"/>
          <w:sz w:val="28"/>
          <w:lang w:val="uk-UA"/>
        </w:rPr>
        <w:softHyphen/>
        <w:t>рі ціноутворення.</w:t>
      </w:r>
    </w:p>
    <w:p w:rsidR="003679A4" w:rsidRDefault="000B7003">
      <w:pPr>
        <w:shd w:val="clear" w:color="auto" w:fill="FFFFFF"/>
        <w:spacing w:before="19" w:line="360" w:lineRule="auto"/>
        <w:ind w:left="5" w:right="120" w:firstLine="293"/>
        <w:jc w:val="both"/>
        <w:rPr>
          <w:sz w:val="28"/>
        </w:rPr>
      </w:pPr>
      <w:r>
        <w:rPr>
          <w:i/>
          <w:iCs/>
          <w:color w:val="000000"/>
          <w:spacing w:val="-3"/>
          <w:sz w:val="28"/>
          <w:lang w:val="uk-UA"/>
        </w:rPr>
        <w:t xml:space="preserve">Бюджетні кредити </w:t>
      </w:r>
      <w:r>
        <w:rPr>
          <w:color w:val="000000"/>
          <w:spacing w:val="-3"/>
          <w:sz w:val="28"/>
          <w:lang w:val="uk-UA"/>
        </w:rPr>
        <w:t>являють собою форму надання держав</w:t>
      </w:r>
      <w:r>
        <w:rPr>
          <w:color w:val="000000"/>
          <w:spacing w:val="-3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ним підприємствам тимчасової фінансової допомоги на умовах </w:t>
      </w:r>
      <w:r>
        <w:rPr>
          <w:color w:val="000000"/>
          <w:spacing w:val="-4"/>
          <w:sz w:val="28"/>
          <w:lang w:val="uk-UA"/>
        </w:rPr>
        <w:t>поворотності. Це нехарактерна для бюджету форма його видат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ків, оскільки взаємовідносини держави з юридичними особами засновуються саме на безповоротній основі.</w:t>
      </w:r>
    </w:p>
    <w:p w:rsidR="003679A4" w:rsidRDefault="000B7003">
      <w:pPr>
        <w:shd w:val="clear" w:color="auto" w:fill="FFFFFF"/>
        <w:spacing w:line="360" w:lineRule="auto"/>
        <w:ind w:left="5" w:right="14" w:firstLine="288"/>
        <w:jc w:val="both"/>
        <w:rPr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>Форми бюджетного фінансування визначаються економічни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2"/>
          <w:sz w:val="28"/>
          <w:lang w:val="uk-UA"/>
        </w:rPr>
        <w:t xml:space="preserve">ми умовами, в яких функціонує бюджетний фонд держави. Із </w:t>
      </w:r>
      <w:r>
        <w:rPr>
          <w:color w:val="000000"/>
          <w:spacing w:val="-5"/>
          <w:sz w:val="28"/>
          <w:lang w:val="uk-UA"/>
        </w:rPr>
        <w:t xml:space="preserve">зміною конкретних умов господарювання поступово змінюються </w:t>
      </w:r>
      <w:r>
        <w:rPr>
          <w:color w:val="000000"/>
          <w:spacing w:val="-6"/>
          <w:sz w:val="28"/>
          <w:lang w:val="uk-UA"/>
        </w:rPr>
        <w:t>й самі форми бюджетного фінансування, а також межі їх застосу</w:t>
      </w:r>
      <w:r>
        <w:rPr>
          <w:color w:val="000000"/>
          <w:spacing w:val="-6"/>
          <w:sz w:val="28"/>
          <w:lang w:val="uk-UA"/>
        </w:rPr>
        <w:softHyphen/>
        <w:t xml:space="preserve">вання. </w:t>
      </w:r>
    </w:p>
    <w:p w:rsidR="003679A4" w:rsidRDefault="003679A4">
      <w:pPr>
        <w:shd w:val="clear" w:color="auto" w:fill="FFFFFF"/>
        <w:spacing w:before="211" w:line="360" w:lineRule="auto"/>
        <w:ind w:firstLine="360"/>
        <w:jc w:val="both"/>
        <w:rPr>
          <w:rFonts w:ascii="Arial" w:hAnsi="Arial" w:cs="Arial"/>
          <w:i/>
          <w:iCs/>
          <w:color w:val="000000"/>
          <w:sz w:val="28"/>
          <w:lang w:val="uk-UA"/>
        </w:rPr>
      </w:pPr>
    </w:p>
    <w:p w:rsidR="003679A4" w:rsidRDefault="003679A4">
      <w:pPr>
        <w:shd w:val="clear" w:color="auto" w:fill="FFFFFF"/>
        <w:spacing w:before="211" w:line="360" w:lineRule="auto"/>
        <w:ind w:firstLine="360"/>
        <w:jc w:val="both"/>
        <w:rPr>
          <w:rFonts w:ascii="Arial" w:hAnsi="Arial" w:cs="Arial"/>
          <w:i/>
          <w:iCs/>
          <w:color w:val="000000"/>
          <w:sz w:val="28"/>
          <w:lang w:val="uk-UA"/>
        </w:rPr>
      </w:pPr>
    </w:p>
    <w:p w:rsidR="003679A4" w:rsidRDefault="000B7003">
      <w:pPr>
        <w:pStyle w:val="10"/>
      </w:pPr>
      <w:r>
        <w:t>Розділ 2. Особливості формування бюджету України.</w:t>
      </w:r>
    </w:p>
    <w:p w:rsidR="003679A4" w:rsidRDefault="003679A4">
      <w:pPr>
        <w:pStyle w:val="10"/>
      </w:pPr>
    </w:p>
    <w:p w:rsidR="003679A4" w:rsidRDefault="000B7003">
      <w:pPr>
        <w:pStyle w:val="10"/>
        <w:numPr>
          <w:ilvl w:val="1"/>
          <w:numId w:val="41"/>
        </w:numPr>
      </w:pPr>
      <w:r>
        <w:t xml:space="preserve">Склад і структура доходів бюджету України. </w:t>
      </w:r>
    </w:p>
    <w:p w:rsidR="003679A4" w:rsidRDefault="003679A4">
      <w:pPr>
        <w:pStyle w:val="10"/>
        <w:ind w:left="360" w:firstLine="0"/>
      </w:pPr>
    </w:p>
    <w:p w:rsidR="003679A4" w:rsidRDefault="000B7003">
      <w:pPr>
        <w:pStyle w:val="ab"/>
      </w:pPr>
      <w:r>
        <w:t>Склад</w:t>
      </w:r>
      <w:r>
        <w:rPr>
          <w:b/>
          <w:bCs/>
        </w:rPr>
        <w:t xml:space="preserve"> </w:t>
      </w:r>
      <w:r>
        <w:t>і структура доходів бюджету характеризують фінансову політику та фінансовий стан держави. Дані про бюджет України (за вирахуванням фондів цільового признаення) наведені в таблиці ( див. Додаток 1 ). Як видно з них, структура доходів бюджету досить швидко змінюється, що пояснюється постійними перетвореннями і змінами в податковій системі України і неподаткових надходженнях до бюджету. Починаючи з 1992 р.</w:t>
      </w:r>
      <w:r>
        <w:rPr>
          <w:lang w:val="ru-RU"/>
        </w:rPr>
        <w:t xml:space="preserve"> </w:t>
      </w:r>
      <w:r>
        <w:t>бюджет формується головним чином за рахунок податкових надходжень ( рис. 1).</w:t>
      </w:r>
    </w:p>
    <w:p w:rsidR="003679A4" w:rsidRDefault="000B7003">
      <w:pPr>
        <w:spacing w:line="360" w:lineRule="auto"/>
        <w:jc w:val="both"/>
        <w:rPr>
          <w:b/>
          <w:bCs/>
          <w:color w:val="000000"/>
          <w:spacing w:val="2"/>
          <w:sz w:val="28"/>
          <w:szCs w:val="22"/>
          <w:lang w:val="uk-UA"/>
        </w:rPr>
      </w:pPr>
      <w:r>
        <w:rPr>
          <w:b/>
          <w:bCs/>
          <w:color w:val="000000"/>
          <w:spacing w:val="2"/>
          <w:sz w:val="28"/>
          <w:szCs w:val="22"/>
          <w:lang w:val="uk-UA"/>
        </w:rPr>
        <w:object w:dxaOrig="9450" w:dyaOrig="3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153pt" o:ole="">
            <v:imagedata r:id="rId7" o:title=""/>
          </v:shape>
          <o:OLEObject Type="Embed" ProgID="MSGraph.Chart.8" ShapeID="_x0000_i1025" DrawAspect="Content" ObjectID="_1461207526" r:id="rId8">
            <o:FieldCodes>\s</o:FieldCodes>
          </o:OLEObject>
        </w:object>
      </w:r>
    </w:p>
    <w:p w:rsidR="003679A4" w:rsidRDefault="000B7003">
      <w:pPr>
        <w:spacing w:line="360" w:lineRule="auto"/>
        <w:ind w:firstLine="360"/>
        <w:jc w:val="center"/>
        <w:rPr>
          <w:b/>
          <w:bCs/>
          <w:color w:val="000000"/>
          <w:spacing w:val="2"/>
          <w:sz w:val="22"/>
          <w:szCs w:val="22"/>
          <w:lang w:val="uk-UA"/>
        </w:rPr>
      </w:pPr>
      <w:r>
        <w:rPr>
          <w:b/>
          <w:bCs/>
          <w:color w:val="000000"/>
          <w:spacing w:val="2"/>
          <w:sz w:val="22"/>
          <w:szCs w:val="22"/>
          <w:lang w:val="uk-UA"/>
        </w:rPr>
        <w:t>Рис. 1. Структура доходів зведеного бюджету України</w:t>
      </w:r>
    </w:p>
    <w:p w:rsidR="003679A4" w:rsidRDefault="000B7003">
      <w:pPr>
        <w:shd w:val="clear" w:color="auto" w:fill="FFFFFF"/>
        <w:spacing w:line="360" w:lineRule="auto"/>
        <w:ind w:right="5" w:firstLine="298"/>
        <w:jc w:val="both"/>
        <w:rPr>
          <w:sz w:val="28"/>
        </w:rPr>
      </w:pPr>
      <w:r>
        <w:rPr>
          <w:color w:val="000000"/>
          <w:spacing w:val="6"/>
          <w:sz w:val="28"/>
          <w:szCs w:val="22"/>
          <w:lang w:val="uk-UA"/>
        </w:rPr>
        <w:t xml:space="preserve">Перелік податків і зборів, які нині фактично стягуються в </w:t>
      </w:r>
      <w:r>
        <w:rPr>
          <w:color w:val="000000"/>
          <w:spacing w:val="3"/>
          <w:sz w:val="28"/>
          <w:szCs w:val="22"/>
          <w:lang w:val="uk-UA"/>
        </w:rPr>
        <w:t>Україні, наведений в таблиці ( див. Додаткок 2 ).</w:t>
      </w:r>
    </w:p>
    <w:p w:rsidR="003679A4" w:rsidRDefault="000B7003">
      <w:pPr>
        <w:shd w:val="clear" w:color="auto" w:fill="FFFFFF"/>
        <w:spacing w:line="360" w:lineRule="auto"/>
        <w:ind w:right="38" w:firstLine="298"/>
        <w:jc w:val="both"/>
        <w:rPr>
          <w:sz w:val="28"/>
        </w:rPr>
      </w:pPr>
      <w:r>
        <w:rPr>
          <w:color w:val="000000"/>
          <w:spacing w:val="2"/>
          <w:sz w:val="28"/>
          <w:szCs w:val="22"/>
          <w:lang w:val="uk-UA"/>
        </w:rPr>
        <w:t xml:space="preserve">Основним джерелом податкових надходжень є прямі і непрямі </w:t>
      </w:r>
      <w:r>
        <w:rPr>
          <w:color w:val="000000"/>
          <w:spacing w:val="4"/>
          <w:sz w:val="28"/>
          <w:szCs w:val="22"/>
          <w:lang w:val="uk-UA"/>
        </w:rPr>
        <w:t xml:space="preserve">податки. Роль прямих і непрямих податків у формуванні доходів </w:t>
      </w:r>
      <w:r>
        <w:rPr>
          <w:color w:val="000000"/>
          <w:spacing w:val="3"/>
          <w:sz w:val="28"/>
          <w:szCs w:val="22"/>
          <w:lang w:val="uk-UA"/>
        </w:rPr>
        <w:t>бюджету постійно змінюється (рис. 2). Так, до 1992 р. у надхо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дженнях до бюджету переважали прямі податки. У 1992 р. з уве</w:t>
      </w:r>
      <w:r>
        <w:rPr>
          <w:color w:val="000000"/>
          <w:spacing w:val="4"/>
          <w:sz w:val="28"/>
          <w:szCs w:val="22"/>
          <w:lang w:val="uk-UA"/>
        </w:rPr>
        <w:softHyphen/>
        <w:t>денням нових податків — податку на дохід замість податку на прибуток, податку на додану вартість і акцизного збору замість податку з обороту і податку з продажу — співвідношення між прямими і непрямими податками змінилось. Питома вага непря</w:t>
      </w:r>
      <w:r>
        <w:rPr>
          <w:color w:val="000000"/>
          <w:spacing w:val="4"/>
          <w:sz w:val="28"/>
          <w:szCs w:val="22"/>
          <w:lang w:val="uk-UA"/>
        </w:rPr>
        <w:softHyphen/>
        <w:t>мих податків зросла до 50,2 %, прямих — зменшилась до 40,4 %. У 1993 р. переважали непрямі податки. З 1994 р. прямі податки знову переважають у надходженнях до бюджету — 44,8 %, част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 xml:space="preserve">ка непрямих знижується до 38,5 %. Це пояснюється підвищенням </w:t>
      </w:r>
      <w:r>
        <w:rPr>
          <w:color w:val="000000"/>
          <w:spacing w:val="5"/>
          <w:sz w:val="28"/>
          <w:szCs w:val="22"/>
          <w:lang w:val="uk-UA"/>
        </w:rPr>
        <w:t xml:space="preserve">ставки податку на доходи з 18 % до 22 %. Надалі прямі податки </w:t>
      </w:r>
      <w:r>
        <w:rPr>
          <w:color w:val="000000"/>
          <w:spacing w:val="4"/>
          <w:sz w:val="28"/>
          <w:szCs w:val="22"/>
          <w:lang w:val="uk-UA"/>
        </w:rPr>
        <w:t>продовжують відігравати провідну роль у доходах бюджету.</w:t>
      </w:r>
    </w:p>
    <w:p w:rsidR="003679A4" w:rsidRDefault="000B7003">
      <w:pPr>
        <w:spacing w:line="360" w:lineRule="auto"/>
        <w:jc w:val="both"/>
        <w:rPr>
          <w:sz w:val="28"/>
        </w:rPr>
      </w:pPr>
      <w:r>
        <w:rPr>
          <w:sz w:val="28"/>
        </w:rPr>
        <w:object w:dxaOrig="7920" w:dyaOrig="3300">
          <v:shape id="_x0000_i1026" type="#_x0000_t75" style="width:396pt;height:165pt" o:ole="">
            <v:imagedata r:id="rId9" o:title=""/>
          </v:shape>
          <o:OLEObject Type="Embed" ProgID="MSGraph.Chart.8" ShapeID="_x0000_i1026" DrawAspect="Content" ObjectID="_1461207527" r:id="rId10">
            <o:FieldCodes>\s</o:FieldCodes>
          </o:OLEObject>
        </w:object>
      </w:r>
    </w:p>
    <w:p w:rsidR="003679A4" w:rsidRDefault="000B7003">
      <w:pPr>
        <w:pStyle w:val="ac"/>
        <w:rPr>
          <w:b/>
          <w:bCs/>
          <w:sz w:val="22"/>
        </w:rPr>
      </w:pPr>
      <w:r>
        <w:rPr>
          <w:b/>
          <w:bCs/>
          <w:sz w:val="22"/>
        </w:rPr>
        <w:t>Рис. 2. Роль прямих і непрямих податків</w:t>
      </w:r>
    </w:p>
    <w:p w:rsidR="003679A4" w:rsidRDefault="000B7003">
      <w:pPr>
        <w:pStyle w:val="ac"/>
        <w:rPr>
          <w:sz w:val="24"/>
        </w:rPr>
      </w:pPr>
      <w:r>
        <w:rPr>
          <w:b/>
          <w:bCs/>
          <w:sz w:val="22"/>
        </w:rPr>
        <w:t>у формуванні доходів зведеного бюджету (1992 – 2002 рр</w:t>
      </w:r>
      <w:r>
        <w:rPr>
          <w:b/>
          <w:bCs/>
          <w:sz w:val="24"/>
        </w:rPr>
        <w:t>.)</w:t>
      </w:r>
    </w:p>
    <w:p w:rsidR="003679A4" w:rsidRDefault="000B7003">
      <w:pPr>
        <w:shd w:val="clear" w:color="auto" w:fill="FFFFFF"/>
        <w:spacing w:line="360" w:lineRule="auto"/>
        <w:ind w:firstLine="317"/>
        <w:jc w:val="both"/>
        <w:rPr>
          <w:b/>
          <w:bCs/>
          <w:color w:val="000000"/>
          <w:sz w:val="22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>Серед окремих податків у формуванні доходів бюджету особ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лива роль належить податку на додану вартість і податку на при</w:t>
      </w:r>
      <w:r>
        <w:rPr>
          <w:color w:val="000000"/>
          <w:spacing w:val="3"/>
          <w:sz w:val="28"/>
          <w:szCs w:val="22"/>
          <w:lang w:val="uk-UA"/>
        </w:rPr>
        <w:softHyphen/>
        <w:t xml:space="preserve">буток (доходи) підприємств, які разом забезпечують значну суму </w:t>
      </w:r>
      <w:r>
        <w:rPr>
          <w:color w:val="000000"/>
          <w:spacing w:val="8"/>
          <w:sz w:val="28"/>
          <w:szCs w:val="22"/>
          <w:lang w:val="uk-UA"/>
        </w:rPr>
        <w:t xml:space="preserve">надходжень до бюджету (1992 р. — 69,4 %, 2002 р. — 37,2 %). </w:t>
      </w:r>
      <w:r>
        <w:rPr>
          <w:color w:val="000000"/>
          <w:spacing w:val="4"/>
          <w:sz w:val="28"/>
          <w:szCs w:val="22"/>
          <w:lang w:val="uk-UA"/>
        </w:rPr>
        <w:t>У 1993 р. порівняно з 1992 р. у доходах бюджету знизилась част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2"/>
          <w:sz w:val="28"/>
          <w:szCs w:val="22"/>
          <w:lang w:val="uk-UA"/>
        </w:rPr>
        <w:t xml:space="preserve">ка прибуткового податку з громадян (1992 р. — 13,6 %, 1993 р. — </w:t>
      </w:r>
      <w:r>
        <w:rPr>
          <w:color w:val="000000"/>
          <w:spacing w:val="5"/>
          <w:sz w:val="28"/>
          <w:szCs w:val="22"/>
          <w:lang w:val="uk-UA"/>
        </w:rPr>
        <w:t xml:space="preserve">6,1 %), що зумовлено зменшенням фонду заробітної плати, але </w:t>
      </w:r>
      <w:r>
        <w:rPr>
          <w:color w:val="000000"/>
          <w:spacing w:val="3"/>
          <w:sz w:val="28"/>
          <w:szCs w:val="22"/>
          <w:lang w:val="uk-UA"/>
        </w:rPr>
        <w:t xml:space="preserve">зараз ситуація стабілізується й очікується подальше поступове </w:t>
      </w:r>
      <w:r>
        <w:rPr>
          <w:color w:val="000000"/>
          <w:spacing w:val="4"/>
          <w:sz w:val="28"/>
          <w:szCs w:val="22"/>
          <w:lang w:val="uk-UA"/>
        </w:rPr>
        <w:t>зростання надходжень. Так, у 2001 р. частка прибуткового подат</w:t>
      </w:r>
      <w:r>
        <w:rPr>
          <w:color w:val="000000"/>
          <w:spacing w:val="-3"/>
          <w:sz w:val="28"/>
          <w:lang w:val="uk-UA"/>
        </w:rPr>
        <w:t>ку з громадян становила 16,3 % і вперше перевищила відповід</w:t>
      </w:r>
      <w:r>
        <w:rPr>
          <w:color w:val="000000"/>
          <w:spacing w:val="-3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ний показник податку на прибуток (15,4 %). </w:t>
      </w:r>
    </w:p>
    <w:p w:rsidR="003679A4" w:rsidRDefault="000B7003">
      <w:pPr>
        <w:shd w:val="clear" w:color="auto" w:fill="FFFFFF"/>
        <w:spacing w:line="360" w:lineRule="auto"/>
        <w:ind w:left="10" w:right="43" w:firstLine="302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>Неподаткові надходження становлять значний відсоток у до</w:t>
      </w:r>
      <w:r>
        <w:rPr>
          <w:color w:val="000000"/>
          <w:spacing w:val="-5"/>
          <w:sz w:val="28"/>
          <w:lang w:val="uk-UA"/>
        </w:rPr>
        <w:softHyphen/>
        <w:t xml:space="preserve">ходах бюджету (20—30 %). Така роль неподаткових надходжень пояснюється спробою держави вирішити фіскальні проблеми в умовах фінансової кризи не за рахунок збільшення податків, а </w:t>
      </w:r>
      <w:r>
        <w:rPr>
          <w:color w:val="000000"/>
          <w:spacing w:val="-6"/>
          <w:sz w:val="28"/>
          <w:lang w:val="uk-UA"/>
        </w:rPr>
        <w:t>введенням нових неподаткових зборів і платежів. В умовах стабі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льної економіки неподаткові надходження не мають великого значення і становлять не більше 5 % доходів бюджету.</w:t>
      </w:r>
    </w:p>
    <w:p w:rsidR="003679A4" w:rsidRDefault="000B7003">
      <w:pPr>
        <w:shd w:val="clear" w:color="auto" w:fill="FFFFFF"/>
        <w:spacing w:line="360" w:lineRule="auto"/>
        <w:ind w:right="72" w:firstLine="298"/>
        <w:jc w:val="both"/>
        <w:rPr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Склад неподаткових доходів бюджету, на відміну від податко</w:t>
      </w:r>
      <w:r>
        <w:rPr>
          <w:color w:val="000000"/>
          <w:spacing w:val="-6"/>
          <w:sz w:val="28"/>
          <w:lang w:val="uk-UA"/>
        </w:rPr>
        <w:softHyphen/>
        <w:t>вих, є досить широким. При цьому існують надходження, які ма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ють постійний характер і які з'являються час від часу і зникають. Уведення останніх було спричинено необхідністю термінового </w:t>
      </w:r>
      <w:r>
        <w:rPr>
          <w:color w:val="000000"/>
          <w:spacing w:val="-6"/>
          <w:sz w:val="28"/>
          <w:lang w:val="uk-UA"/>
        </w:rPr>
        <w:t>збільшення доходів бюджету.</w:t>
      </w:r>
    </w:p>
    <w:p w:rsidR="003679A4" w:rsidRDefault="000B7003">
      <w:pPr>
        <w:shd w:val="clear" w:color="auto" w:fill="FFFFFF"/>
        <w:tabs>
          <w:tab w:val="left" w:pos="610"/>
        </w:tabs>
        <w:spacing w:line="360" w:lineRule="auto"/>
        <w:ind w:firstLine="180"/>
        <w:jc w:val="both"/>
        <w:rPr>
          <w:color w:val="000000"/>
          <w:spacing w:val="-5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 xml:space="preserve"> Неподаткові надходження можна поділити на кілька груп. Зо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крема:</w:t>
      </w:r>
    </w:p>
    <w:p w:rsidR="003679A4" w:rsidRDefault="000B7003">
      <w:pPr>
        <w:numPr>
          <w:ilvl w:val="0"/>
          <w:numId w:val="33"/>
        </w:numPr>
        <w:shd w:val="clear" w:color="auto" w:fill="FFFFFF"/>
        <w:tabs>
          <w:tab w:val="clear" w:pos="825"/>
          <w:tab w:val="num" w:pos="360"/>
        </w:tabs>
        <w:spacing w:line="360" w:lineRule="auto"/>
        <w:ind w:left="360" w:hanging="360"/>
        <w:jc w:val="both"/>
        <w:rPr>
          <w:color w:val="000000"/>
          <w:spacing w:val="-5"/>
          <w:sz w:val="28"/>
          <w:lang w:val="uk-UA"/>
        </w:rPr>
      </w:pPr>
      <w:r>
        <w:rPr>
          <w:i/>
          <w:iCs/>
          <w:color w:val="000000"/>
          <w:spacing w:val="-5"/>
          <w:sz w:val="28"/>
          <w:lang w:val="uk-UA"/>
        </w:rPr>
        <w:t>Доходи від власності та підприємницької діяльності</w:t>
      </w:r>
      <w:r>
        <w:rPr>
          <w:color w:val="000000"/>
          <w:spacing w:val="-5"/>
          <w:sz w:val="28"/>
          <w:lang w:val="uk-UA"/>
        </w:rPr>
        <w:t xml:space="preserve"> (</w:t>
      </w:r>
      <w:r>
        <w:rPr>
          <w:color w:val="000000"/>
          <w:spacing w:val="-4"/>
          <w:sz w:val="28"/>
          <w:lang w:val="uk-UA"/>
        </w:rPr>
        <w:t>надходження від перевищення валових доходів над видат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ками Національного банку України, </w:t>
      </w:r>
      <w:r>
        <w:rPr>
          <w:color w:val="000000"/>
          <w:spacing w:val="-5"/>
          <w:sz w:val="28"/>
          <w:lang w:val="uk-UA"/>
        </w:rPr>
        <w:t xml:space="preserve">надходження від грошово-речових лотерей; </w:t>
      </w:r>
      <w:r>
        <w:rPr>
          <w:color w:val="000000"/>
          <w:spacing w:val="-2"/>
          <w:sz w:val="28"/>
          <w:lang w:val="uk-UA"/>
        </w:rPr>
        <w:t>дивіденди (дохід), нараховані на акції (частки, паї) госпо</w:t>
      </w:r>
      <w:r>
        <w:rPr>
          <w:color w:val="000000"/>
          <w:spacing w:val="-5"/>
          <w:sz w:val="28"/>
          <w:lang w:val="uk-UA"/>
        </w:rPr>
        <w:t xml:space="preserve">дарських товариств, </w:t>
      </w:r>
      <w:r>
        <w:rPr>
          <w:color w:val="000000"/>
          <w:spacing w:val="-6"/>
          <w:sz w:val="28"/>
          <w:lang w:val="uk-UA"/>
        </w:rPr>
        <w:t>рентна плата та ін.)</w:t>
      </w:r>
      <w:r>
        <w:rPr>
          <w:color w:val="000000"/>
          <w:spacing w:val="-5"/>
          <w:sz w:val="28"/>
          <w:lang w:val="uk-UA"/>
        </w:rPr>
        <w:t xml:space="preserve">; </w:t>
      </w:r>
    </w:p>
    <w:p w:rsidR="003679A4" w:rsidRDefault="000B7003">
      <w:pPr>
        <w:numPr>
          <w:ilvl w:val="0"/>
          <w:numId w:val="33"/>
        </w:numPr>
        <w:shd w:val="clear" w:color="auto" w:fill="FFFFFF"/>
        <w:tabs>
          <w:tab w:val="clear" w:pos="825"/>
          <w:tab w:val="num" w:pos="360"/>
        </w:tabs>
        <w:spacing w:line="360" w:lineRule="auto"/>
        <w:ind w:left="360" w:hanging="360"/>
        <w:jc w:val="both"/>
        <w:rPr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 xml:space="preserve"> </w:t>
      </w:r>
      <w:r>
        <w:rPr>
          <w:i/>
          <w:iCs/>
          <w:color w:val="000000"/>
          <w:spacing w:val="-5"/>
          <w:sz w:val="28"/>
          <w:lang w:val="uk-UA"/>
        </w:rPr>
        <w:t xml:space="preserve">Адміністративні збори і платежі, доходи від некомерційного та </w:t>
      </w:r>
      <w:r>
        <w:rPr>
          <w:i/>
          <w:iCs/>
          <w:color w:val="000000"/>
          <w:spacing w:val="-6"/>
          <w:sz w:val="28"/>
          <w:lang w:val="uk-UA"/>
        </w:rPr>
        <w:t>побічного продажу</w:t>
      </w:r>
      <w:r>
        <w:rPr>
          <w:color w:val="000000"/>
          <w:spacing w:val="-6"/>
          <w:sz w:val="28"/>
          <w:lang w:val="uk-UA"/>
        </w:rPr>
        <w:t xml:space="preserve"> (</w:t>
      </w:r>
      <w:r>
        <w:rPr>
          <w:color w:val="000000"/>
          <w:spacing w:val="-4"/>
          <w:sz w:val="28"/>
          <w:lang w:val="uk-UA"/>
        </w:rPr>
        <w:t>плата за надання послуг службою дозвільної системи орга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нів внутр. справ; </w:t>
      </w:r>
      <w:r>
        <w:rPr>
          <w:color w:val="000000"/>
          <w:spacing w:val="-1"/>
          <w:sz w:val="28"/>
          <w:lang w:val="uk-UA"/>
        </w:rPr>
        <w:t xml:space="preserve">плата за оренду цілісних майнових комплексів та іншого </w:t>
      </w:r>
      <w:r>
        <w:rPr>
          <w:color w:val="000000"/>
          <w:spacing w:val="-9"/>
          <w:sz w:val="28"/>
          <w:lang w:val="uk-UA"/>
        </w:rPr>
        <w:t xml:space="preserve">майна; </w:t>
      </w:r>
      <w:r>
        <w:rPr>
          <w:color w:val="000000"/>
          <w:spacing w:val="-5"/>
          <w:sz w:val="28"/>
          <w:lang w:val="uk-UA"/>
        </w:rPr>
        <w:t xml:space="preserve">плата за утримання дітей у школах-інтернатах; державне мито; </w:t>
      </w:r>
      <w:r>
        <w:rPr>
          <w:color w:val="000000"/>
          <w:spacing w:val="-6"/>
          <w:sz w:val="28"/>
          <w:lang w:val="uk-UA"/>
        </w:rPr>
        <w:t xml:space="preserve">митні збори.); </w:t>
      </w:r>
    </w:p>
    <w:p w:rsidR="003679A4" w:rsidRDefault="000B7003">
      <w:pPr>
        <w:numPr>
          <w:ilvl w:val="0"/>
          <w:numId w:val="33"/>
        </w:numPr>
        <w:shd w:val="clear" w:color="auto" w:fill="FFFFFF"/>
        <w:tabs>
          <w:tab w:val="clear" w:pos="825"/>
          <w:tab w:val="num" w:pos="360"/>
        </w:tabs>
        <w:spacing w:line="360" w:lineRule="auto"/>
        <w:ind w:left="360" w:hanging="360"/>
        <w:jc w:val="both"/>
        <w:rPr>
          <w:sz w:val="28"/>
          <w:lang w:val="uk-UA"/>
        </w:rPr>
      </w:pPr>
      <w:r>
        <w:rPr>
          <w:i/>
          <w:iCs/>
          <w:color w:val="000000"/>
          <w:spacing w:val="-6"/>
          <w:sz w:val="28"/>
          <w:lang w:val="uk-UA"/>
        </w:rPr>
        <w:t>Надходження штрафів та фінансових санкцій</w:t>
      </w:r>
      <w:r>
        <w:rPr>
          <w:color w:val="000000"/>
          <w:spacing w:val="-6"/>
          <w:sz w:val="28"/>
          <w:lang w:val="uk-UA"/>
        </w:rPr>
        <w:t xml:space="preserve"> (</w:t>
      </w:r>
      <w:r>
        <w:rPr>
          <w:color w:val="000000"/>
          <w:spacing w:val="-5"/>
          <w:sz w:val="28"/>
          <w:lang w:val="uk-UA"/>
        </w:rPr>
        <w:t xml:space="preserve">адміністративних штрафів та санкцій; </w:t>
      </w:r>
      <w:r>
        <w:rPr>
          <w:color w:val="000000"/>
          <w:spacing w:val="-2"/>
          <w:sz w:val="28"/>
          <w:lang w:val="uk-UA"/>
        </w:rPr>
        <w:t>сум, стягнених з винних осіб, за шкоду, заподіяну підпри</w:t>
      </w:r>
      <w:r>
        <w:rPr>
          <w:color w:val="000000"/>
          <w:spacing w:val="-2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ємству, установі, організації; </w:t>
      </w:r>
      <w:r>
        <w:rPr>
          <w:color w:val="000000"/>
          <w:spacing w:val="-3"/>
          <w:sz w:val="28"/>
          <w:lang w:val="uk-UA"/>
        </w:rPr>
        <w:t xml:space="preserve">надходження від штрафних санкцій за порушення правил </w:t>
      </w:r>
      <w:r>
        <w:rPr>
          <w:color w:val="000000"/>
          <w:spacing w:val="-5"/>
          <w:sz w:val="28"/>
          <w:lang w:val="uk-UA"/>
        </w:rPr>
        <w:t>пожежної безпеки та ін.)</w:t>
      </w:r>
      <w:r>
        <w:rPr>
          <w:color w:val="000000"/>
          <w:spacing w:val="-6"/>
          <w:sz w:val="28"/>
          <w:lang w:val="uk-UA"/>
        </w:rPr>
        <w:t>;</w:t>
      </w:r>
    </w:p>
    <w:p w:rsidR="003679A4" w:rsidRDefault="000B7003">
      <w:pPr>
        <w:numPr>
          <w:ilvl w:val="0"/>
          <w:numId w:val="33"/>
        </w:numPr>
        <w:shd w:val="clear" w:color="auto" w:fill="FFFFFF"/>
        <w:tabs>
          <w:tab w:val="clear" w:pos="825"/>
          <w:tab w:val="num" w:pos="360"/>
        </w:tabs>
        <w:spacing w:line="360" w:lineRule="auto"/>
        <w:ind w:left="360" w:hanging="360"/>
        <w:jc w:val="both"/>
        <w:rPr>
          <w:sz w:val="28"/>
          <w:lang w:val="uk-UA"/>
        </w:rPr>
      </w:pPr>
      <w:r>
        <w:rPr>
          <w:i/>
          <w:iCs/>
          <w:color w:val="000000"/>
          <w:spacing w:val="-6"/>
          <w:sz w:val="28"/>
          <w:lang w:val="uk-UA"/>
        </w:rPr>
        <w:t>Інші неподаткові надходження</w:t>
      </w:r>
      <w:r>
        <w:rPr>
          <w:color w:val="000000"/>
          <w:spacing w:val="-6"/>
          <w:sz w:val="28"/>
          <w:lang w:val="uk-UA"/>
        </w:rPr>
        <w:t xml:space="preserve"> (</w:t>
      </w:r>
      <w:r>
        <w:rPr>
          <w:color w:val="000000"/>
          <w:spacing w:val="-4"/>
          <w:sz w:val="28"/>
          <w:lang w:val="uk-UA"/>
        </w:rPr>
        <w:t>надходження коштів від реалізації конфіскованого митни</w:t>
      </w:r>
      <w:r>
        <w:rPr>
          <w:color w:val="000000"/>
          <w:spacing w:val="-5"/>
          <w:sz w:val="28"/>
          <w:lang w:val="uk-UA"/>
        </w:rPr>
        <w:t xml:space="preserve">ми,   правоохоронними  та   іншими  уповноваженими  органами </w:t>
      </w:r>
      <w:r>
        <w:rPr>
          <w:color w:val="000000"/>
          <w:spacing w:val="-6"/>
          <w:sz w:val="28"/>
          <w:lang w:val="uk-UA"/>
        </w:rPr>
        <w:t xml:space="preserve">майна і валюти; власні надходження бюджетних установ; </w:t>
      </w:r>
      <w:r>
        <w:rPr>
          <w:color w:val="000000"/>
          <w:spacing w:val="4"/>
          <w:sz w:val="28"/>
          <w:szCs w:val="22"/>
          <w:lang w:val="uk-UA"/>
        </w:rPr>
        <w:t xml:space="preserve">надходження коштів від продажу військового майна; надходження до страхового фонду безпеки авіації; </w:t>
      </w:r>
      <w:r>
        <w:rPr>
          <w:color w:val="000000"/>
          <w:spacing w:val="3"/>
          <w:sz w:val="28"/>
          <w:szCs w:val="22"/>
          <w:lang w:val="uk-UA"/>
        </w:rPr>
        <w:t>надходження сум різниці в ціні за газ; відрахування від сум перевищення розрахункової величини фонду оплати праці та ін.).</w:t>
      </w:r>
    </w:p>
    <w:p w:rsidR="003679A4" w:rsidRDefault="000B7003">
      <w:pPr>
        <w:shd w:val="clear" w:color="auto" w:fill="FFFFFF"/>
        <w:spacing w:line="360" w:lineRule="auto"/>
        <w:ind w:left="53" w:right="10" w:firstLine="293"/>
        <w:jc w:val="both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 xml:space="preserve">У 2000 р. різко змінилось співвідношення між податковими і </w:t>
      </w:r>
      <w:r>
        <w:rPr>
          <w:color w:val="000000"/>
          <w:spacing w:val="3"/>
          <w:sz w:val="28"/>
          <w:szCs w:val="22"/>
          <w:lang w:val="uk-UA"/>
        </w:rPr>
        <w:t xml:space="preserve">неподатковими доходами зведеного бюджету. Значне збільшення неподаткових доходів до (33,0 % у 2001 р.) виникло за рахунок </w:t>
      </w:r>
      <w:r>
        <w:rPr>
          <w:color w:val="000000"/>
          <w:spacing w:val="4"/>
          <w:sz w:val="28"/>
          <w:szCs w:val="22"/>
          <w:lang w:val="uk-UA"/>
        </w:rPr>
        <w:t>включення до дохідної частини зведеного бюджету власних над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ходжень бюджетних установ і організацій, які до цього не облі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10"/>
          <w:sz w:val="28"/>
          <w:szCs w:val="22"/>
          <w:lang w:val="uk-UA"/>
        </w:rPr>
        <w:t xml:space="preserve">ковувалися в доходах бюджетів (у 2001 р. ці суми становили </w:t>
      </w:r>
      <w:r>
        <w:rPr>
          <w:color w:val="000000"/>
          <w:spacing w:val="3"/>
          <w:sz w:val="28"/>
          <w:szCs w:val="22"/>
          <w:lang w:val="uk-UA"/>
        </w:rPr>
        <w:t>10,3 % доходів зведеного бюджету), а також досить значних над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ходжень від приватизації майна (4,7 % у 2001 р.).</w:t>
      </w:r>
    </w:p>
    <w:p w:rsidR="003679A4" w:rsidRDefault="000B7003">
      <w:pPr>
        <w:shd w:val="clear" w:color="auto" w:fill="FFFFFF"/>
        <w:spacing w:line="360" w:lineRule="auto"/>
        <w:ind w:firstLine="317"/>
        <w:jc w:val="both"/>
        <w:rPr>
          <w:color w:val="000000"/>
          <w:spacing w:val="3"/>
          <w:sz w:val="28"/>
          <w:szCs w:val="22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>Проблема покриття дефіциту бюджету з'явилася в 1991 р. По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 xml:space="preserve">чинаючи з цього року сума доходів бюджету в порівнянних цінах </w:t>
      </w:r>
      <w:r>
        <w:rPr>
          <w:color w:val="000000"/>
          <w:spacing w:val="5"/>
          <w:sz w:val="28"/>
          <w:szCs w:val="22"/>
          <w:lang w:val="uk-UA"/>
        </w:rPr>
        <w:t>почала зменшуватись, що було спричинено початком економіч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ної кризи. В умовах відсутності цивілізованих методів фінансу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вання дефіциту бюджету за рахунок випуску державних цінних </w:t>
      </w:r>
      <w:r>
        <w:rPr>
          <w:color w:val="000000"/>
          <w:spacing w:val="3"/>
          <w:sz w:val="28"/>
          <w:szCs w:val="22"/>
          <w:lang w:val="uk-UA"/>
        </w:rPr>
        <w:t>паперів, перевищення видатків над доходами покривалося за ра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хунок емісійних кредитів Національного банку України. Наслід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2"/>
          <w:sz w:val="28"/>
          <w:szCs w:val="22"/>
          <w:lang w:val="uk-UA"/>
        </w:rPr>
        <w:t>ком цього стали величезні темпи інфляції. Тільки в 1994 р. фі</w:t>
      </w:r>
      <w:r>
        <w:rPr>
          <w:color w:val="000000"/>
          <w:spacing w:val="2"/>
          <w:sz w:val="28"/>
          <w:szCs w:val="22"/>
          <w:lang w:val="uk-UA"/>
        </w:rPr>
        <w:softHyphen/>
      </w:r>
      <w:r>
        <w:rPr>
          <w:color w:val="000000"/>
          <w:spacing w:val="11"/>
          <w:sz w:val="28"/>
          <w:szCs w:val="22"/>
          <w:lang w:val="uk-UA"/>
        </w:rPr>
        <w:t xml:space="preserve">нансування дефіциту бюджету було частково здійснено за </w:t>
      </w:r>
      <w:r>
        <w:rPr>
          <w:color w:val="000000"/>
          <w:spacing w:val="3"/>
          <w:sz w:val="28"/>
          <w:szCs w:val="22"/>
          <w:lang w:val="uk-UA"/>
        </w:rPr>
        <w:t>рахунок іноземних кредитів, а з 1995 р. — і за рахунок розміщен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6"/>
          <w:sz w:val="28"/>
          <w:szCs w:val="22"/>
          <w:lang w:val="uk-UA"/>
        </w:rPr>
        <w:t>ня державних цінних паперів (рис. 3). Найвищим дефіцит бю</w:t>
      </w:r>
      <w:r>
        <w:rPr>
          <w:color w:val="000000"/>
          <w:spacing w:val="6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 xml:space="preserve">джету був у 1992 р. — 13,8 % ВВП. Надалі бюджетна політика спрямовувалася на поступове зменшення дефіциту. Так, у 1999 р. </w:t>
      </w:r>
      <w:r>
        <w:rPr>
          <w:color w:val="000000"/>
          <w:spacing w:val="4"/>
          <w:sz w:val="28"/>
          <w:szCs w:val="22"/>
          <w:lang w:val="uk-UA"/>
        </w:rPr>
        <w:t xml:space="preserve">дефіцит становив 1,5 % ВВП, в 2000 р. бюджет був зведений з </w:t>
      </w:r>
      <w:r>
        <w:rPr>
          <w:color w:val="000000"/>
          <w:spacing w:val="5"/>
          <w:sz w:val="28"/>
          <w:szCs w:val="22"/>
          <w:lang w:val="uk-UA"/>
        </w:rPr>
        <w:t xml:space="preserve">профіцитом у розмірі 0,6 % ВВП, а в 2001 р. — з дефіцитом у </w:t>
      </w:r>
      <w:r>
        <w:rPr>
          <w:color w:val="000000"/>
          <w:spacing w:val="3"/>
          <w:sz w:val="28"/>
          <w:szCs w:val="22"/>
          <w:lang w:val="uk-UA"/>
        </w:rPr>
        <w:t>розмірі 0,3 %, у 2002 р. — з профіцитом у розмірі 0,7 %.</w:t>
      </w:r>
    </w:p>
    <w:p w:rsidR="003679A4" w:rsidRDefault="000B7003">
      <w:pPr>
        <w:shd w:val="clear" w:color="auto" w:fill="FFFFFF"/>
        <w:spacing w:before="211" w:line="360" w:lineRule="auto"/>
        <w:ind w:firstLine="317"/>
        <w:jc w:val="both"/>
        <w:rPr>
          <w:color w:val="000000"/>
          <w:spacing w:val="3"/>
          <w:sz w:val="28"/>
          <w:szCs w:val="22"/>
          <w:lang w:val="uk-UA"/>
        </w:rPr>
      </w:pPr>
      <w:r>
        <w:rPr>
          <w:color w:val="000000"/>
          <w:spacing w:val="3"/>
          <w:sz w:val="28"/>
          <w:szCs w:val="22"/>
          <w:lang w:val="uk-UA"/>
        </w:rPr>
        <w:object w:dxaOrig="9375" w:dyaOrig="3495">
          <v:shape id="_x0000_i1027" type="#_x0000_t75" style="width:468.75pt;height:174.75pt" o:ole="" o:bordertopcolor="this" o:borderleftcolor="this" o:borderbottomcolor="this" o:borderrightcolor="this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MSGraph.Chart.8" ShapeID="_x0000_i1027" DrawAspect="Content" ObjectID="_1461207528" r:id="rId12">
            <o:FieldCodes>\s</o:FieldCodes>
          </o:OLEObject>
        </w:object>
      </w:r>
    </w:p>
    <w:p w:rsidR="003679A4" w:rsidRDefault="000B7003">
      <w:pPr>
        <w:shd w:val="clear" w:color="auto" w:fill="FFFFFF"/>
        <w:spacing w:before="211" w:line="360" w:lineRule="auto"/>
        <w:ind w:left="120"/>
        <w:jc w:val="center"/>
        <w:rPr>
          <w:b/>
          <w:bCs/>
          <w:color w:val="000000"/>
          <w:sz w:val="22"/>
          <w:lang w:val="uk-UA"/>
        </w:rPr>
      </w:pPr>
      <w:r>
        <w:rPr>
          <w:b/>
          <w:bCs/>
          <w:color w:val="000000"/>
          <w:sz w:val="22"/>
          <w:lang w:val="uk-UA"/>
        </w:rPr>
        <w:t xml:space="preserve">Рис. 3. Джерела фінансування дефіциту зведеного бюджету України (1992 – 2002рр.)   </w:t>
      </w:r>
    </w:p>
    <w:p w:rsidR="003679A4" w:rsidRDefault="000B7003">
      <w:pPr>
        <w:shd w:val="clear" w:color="auto" w:fill="FFFFFF"/>
        <w:spacing w:before="139" w:line="360" w:lineRule="auto"/>
        <w:ind w:right="38" w:firstLine="293"/>
        <w:jc w:val="both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>Які можна зробити висновки щодо системи доходів бюджету України? Склад і структура доходів бюджету постійно змінюю</w:t>
      </w:r>
      <w:r>
        <w:rPr>
          <w:color w:val="000000"/>
          <w:spacing w:val="4"/>
          <w:sz w:val="28"/>
          <w:szCs w:val="22"/>
          <w:lang w:val="uk-UA"/>
        </w:rPr>
        <w:softHyphen/>
        <w:t>ться, що зумовлюється як постійними перетвореннями в подат</w:t>
      </w:r>
      <w:r>
        <w:rPr>
          <w:color w:val="000000"/>
          <w:spacing w:val="4"/>
          <w:sz w:val="28"/>
          <w:szCs w:val="22"/>
          <w:lang w:val="uk-UA"/>
        </w:rPr>
        <w:softHyphen/>
        <w:t>ковій системі України, так і намаганням держави вирішити фіс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9"/>
          <w:sz w:val="28"/>
          <w:szCs w:val="22"/>
          <w:lang w:val="uk-UA"/>
        </w:rPr>
        <w:t xml:space="preserve">кальні проблеми за рахунок неподаткових доходів. З цієї ж </w:t>
      </w:r>
      <w:r>
        <w:rPr>
          <w:color w:val="000000"/>
          <w:spacing w:val="4"/>
          <w:sz w:val="28"/>
          <w:szCs w:val="22"/>
          <w:lang w:val="uk-UA"/>
        </w:rPr>
        <w:t>причини питома вага податкових доходів є не дуже високою. Фі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нансування бюджетного дефіциту в умовах нерозвинутого фінан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сового ринку України відбувалося за допомогою емісійних кре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6"/>
          <w:sz w:val="28"/>
          <w:szCs w:val="22"/>
          <w:lang w:val="uk-UA"/>
        </w:rPr>
        <w:t xml:space="preserve">дитів Національного банку України, внаслідок чого інфляція </w:t>
      </w:r>
      <w:r>
        <w:rPr>
          <w:color w:val="000000"/>
          <w:spacing w:val="3"/>
          <w:sz w:val="28"/>
          <w:szCs w:val="22"/>
          <w:lang w:val="uk-UA"/>
        </w:rPr>
        <w:t xml:space="preserve">досягла дуже високих темпів. Лише з 1995 р. на ринку з'явились </w:t>
      </w:r>
      <w:r>
        <w:rPr>
          <w:color w:val="000000"/>
          <w:spacing w:val="2"/>
          <w:sz w:val="28"/>
          <w:szCs w:val="22"/>
          <w:lang w:val="uk-UA"/>
        </w:rPr>
        <w:t>державні цінні папери, що свідчить про поступове наближення до прийнятих у світі механізмів фінансування бюджетного дефіциту</w:t>
      </w:r>
      <w:r>
        <w:rPr>
          <w:color w:val="000000"/>
          <w:spacing w:val="2"/>
          <w:sz w:val="28"/>
          <w:szCs w:val="22"/>
        </w:rPr>
        <w:t>[12;15-20]</w:t>
      </w:r>
      <w:r>
        <w:rPr>
          <w:color w:val="000000"/>
          <w:spacing w:val="2"/>
          <w:sz w:val="28"/>
          <w:szCs w:val="22"/>
          <w:lang w:val="uk-UA"/>
        </w:rPr>
        <w:t>.</w:t>
      </w:r>
    </w:p>
    <w:p w:rsidR="003679A4" w:rsidRDefault="000B7003">
      <w:pPr>
        <w:spacing w:line="360" w:lineRule="auto"/>
        <w:ind w:firstLine="360"/>
        <w:jc w:val="both"/>
        <w:rPr>
          <w:sz w:val="28"/>
          <w:lang w:val="uk-UA"/>
        </w:rPr>
      </w:pPr>
      <w:r>
        <w:rPr>
          <w:spacing w:val="6"/>
          <w:sz w:val="28"/>
          <w:lang w:val="uk-UA"/>
        </w:rPr>
        <w:t>Таким чином, становлення і розвиток системи доходів бю</w:t>
      </w:r>
      <w:r>
        <w:rPr>
          <w:spacing w:val="6"/>
          <w:sz w:val="28"/>
          <w:lang w:val="uk-UA"/>
        </w:rPr>
        <w:softHyphen/>
      </w:r>
      <w:r>
        <w:rPr>
          <w:sz w:val="28"/>
          <w:lang w:val="uk-UA"/>
        </w:rPr>
        <w:t>джету, яка б відповідала розвитку ринкових відносин, відбуває</w:t>
      </w:r>
      <w:r>
        <w:rPr>
          <w:sz w:val="28"/>
          <w:lang w:val="uk-UA"/>
        </w:rPr>
        <w:softHyphen/>
      </w:r>
      <w:r>
        <w:rPr>
          <w:spacing w:val="3"/>
          <w:sz w:val="28"/>
          <w:lang w:val="uk-UA"/>
        </w:rPr>
        <w:t>ться досить повільно. Але все ж таки з кожним роком прогресив</w:t>
      </w:r>
      <w:r>
        <w:rPr>
          <w:spacing w:val="3"/>
          <w:sz w:val="28"/>
          <w:lang w:val="uk-UA"/>
        </w:rPr>
        <w:softHyphen/>
      </w:r>
      <w:r>
        <w:rPr>
          <w:sz w:val="28"/>
          <w:lang w:val="uk-UA"/>
        </w:rPr>
        <w:t>них перетворень у бюджетній системі стає дедалі більше.</w:t>
      </w:r>
    </w:p>
    <w:p w:rsidR="003679A4" w:rsidRDefault="003679A4">
      <w:pPr>
        <w:spacing w:line="360" w:lineRule="auto"/>
        <w:ind w:firstLine="360"/>
        <w:jc w:val="both"/>
        <w:rPr>
          <w:sz w:val="28"/>
          <w:lang w:val="uk-UA"/>
        </w:rPr>
      </w:pPr>
    </w:p>
    <w:p w:rsidR="003679A4" w:rsidRDefault="000B7003">
      <w:pPr>
        <w:pStyle w:val="10"/>
        <w:numPr>
          <w:ilvl w:val="1"/>
          <w:numId w:val="41"/>
        </w:numPr>
      </w:pPr>
      <w:r>
        <w:t>Склад і структура видатків українського бюджету.</w:t>
      </w:r>
    </w:p>
    <w:p w:rsidR="003679A4" w:rsidRDefault="003679A4">
      <w:pPr>
        <w:pStyle w:val="10"/>
        <w:ind w:left="360" w:firstLine="0"/>
        <w:rPr>
          <w:sz w:val="20"/>
        </w:rPr>
      </w:pPr>
    </w:p>
    <w:p w:rsidR="003679A4" w:rsidRDefault="000B7003">
      <w:pPr>
        <w:shd w:val="clear" w:color="auto" w:fill="FFFFFF"/>
        <w:spacing w:line="360" w:lineRule="auto"/>
        <w:ind w:left="24" w:right="5" w:firstLine="293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>Видатки бюджету обумовлюються насамперед їхнім суспіль</w:t>
      </w:r>
      <w:r>
        <w:rPr>
          <w:color w:val="000000"/>
          <w:spacing w:val="-5"/>
          <w:sz w:val="28"/>
          <w:lang w:val="uk-UA"/>
        </w:rPr>
        <w:softHyphen/>
        <w:t>ним призначенням, адже саме такий їх розріз найповніше відби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ває сутність і призначення бюджету. Економічну функцію дер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жави забезпечують видатки на економічну діяльність та науку, соціальну — видатки на соціальний захист населення, соціальне забезпечення та соціальну сферу, оборонну — на оборону, упра</w:t>
      </w:r>
      <w:r>
        <w:rPr>
          <w:color w:val="000000"/>
          <w:spacing w:val="-5"/>
          <w:sz w:val="28"/>
          <w:lang w:val="uk-UA"/>
        </w:rPr>
        <w:softHyphen/>
        <w:t>влінську — на утримання управлінських структур (органи дер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жавної влади й управління, судові структури і прокуратура, пра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воохоронні органи і служба безпеки, митна і податкова служби) </w:t>
      </w:r>
      <w:r>
        <w:rPr>
          <w:color w:val="000000"/>
          <w:spacing w:val="-5"/>
          <w:sz w:val="28"/>
          <w:lang w:val="uk-UA"/>
        </w:rPr>
        <w:t>та на міжнародну діяльність. Окремо в бюджеті виділяються ви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датки, пов'язані з системою державного кредиту, — на обслуго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вування внутрішнього і зовнішнього державного боргу.</w:t>
      </w:r>
    </w:p>
    <w:p w:rsidR="003679A4" w:rsidRDefault="000B7003">
      <w:pPr>
        <w:shd w:val="clear" w:color="auto" w:fill="FFFFFF"/>
        <w:spacing w:line="360" w:lineRule="auto"/>
        <w:ind w:left="29" w:firstLine="298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 xml:space="preserve">Видатки бюджету на </w:t>
      </w:r>
      <w:r>
        <w:rPr>
          <w:i/>
          <w:iCs/>
          <w:color w:val="000000"/>
          <w:spacing w:val="-6"/>
          <w:sz w:val="28"/>
          <w:lang w:val="uk-UA"/>
        </w:rPr>
        <w:t>економічну діяльність</w:t>
      </w:r>
      <w:r>
        <w:rPr>
          <w:b/>
          <w:bCs/>
          <w:i/>
          <w:iCs/>
          <w:color w:val="000000"/>
          <w:spacing w:val="-6"/>
          <w:sz w:val="28"/>
          <w:lang w:val="uk-UA"/>
        </w:rPr>
        <w:t xml:space="preserve"> </w:t>
      </w:r>
      <w:r>
        <w:rPr>
          <w:color w:val="000000"/>
          <w:spacing w:val="-6"/>
          <w:sz w:val="28"/>
          <w:lang w:val="uk-UA"/>
        </w:rPr>
        <w:t>в Україні охоп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>люють державні капітальні вкладення, бюджетні кредити підпри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ємствам, державні субсидії й дотації, операційні витрати (на ви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робничу інфраструктуру — геологорозвідувальні роботи, роботи </w:t>
      </w:r>
      <w:r>
        <w:rPr>
          <w:color w:val="000000"/>
          <w:spacing w:val="-2"/>
          <w:sz w:val="28"/>
          <w:lang w:val="uk-UA"/>
        </w:rPr>
        <w:t xml:space="preserve">щодо землевпорядкування тощо). Вони спрямовуються в галузі </w:t>
      </w:r>
      <w:r>
        <w:rPr>
          <w:color w:val="000000"/>
          <w:spacing w:val="-6"/>
          <w:sz w:val="28"/>
          <w:lang w:val="uk-UA"/>
        </w:rPr>
        <w:t>економічного комплексу. При цьому видаткам бюджету відводи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ться допоміжна і регулятивна роль у системі фінансового забез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печення економіки, основними формами якого є самофінансу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вання і кредитування.</w:t>
      </w:r>
    </w:p>
    <w:p w:rsidR="003679A4" w:rsidRDefault="000B7003">
      <w:pPr>
        <w:shd w:val="clear" w:color="auto" w:fill="FFFFFF"/>
        <w:spacing w:before="5" w:line="360" w:lineRule="auto"/>
        <w:ind w:left="53" w:right="10" w:firstLine="298"/>
        <w:jc w:val="both"/>
        <w:rPr>
          <w:sz w:val="28"/>
        </w:rPr>
      </w:pPr>
      <w:r>
        <w:rPr>
          <w:color w:val="000000"/>
          <w:spacing w:val="-3"/>
          <w:sz w:val="28"/>
          <w:lang w:val="uk-UA"/>
        </w:rPr>
        <w:t xml:space="preserve">Видатки бюджету на </w:t>
      </w:r>
      <w:r>
        <w:rPr>
          <w:i/>
          <w:iCs/>
          <w:color w:val="000000"/>
          <w:spacing w:val="-3"/>
          <w:sz w:val="28"/>
          <w:lang w:val="uk-UA"/>
        </w:rPr>
        <w:t xml:space="preserve">соціальний захист </w:t>
      </w:r>
      <w:r>
        <w:rPr>
          <w:color w:val="000000"/>
          <w:spacing w:val="-3"/>
          <w:sz w:val="28"/>
          <w:lang w:val="uk-UA"/>
        </w:rPr>
        <w:t>— це державні суб</w:t>
      </w:r>
      <w:r>
        <w:rPr>
          <w:color w:val="000000"/>
          <w:spacing w:val="-3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сидії і допомоги окремим громадянам, які внаслідок об'єктивних, незалежних від них причин не можуть самостійно повною мірою </w:t>
      </w:r>
      <w:r>
        <w:rPr>
          <w:color w:val="000000"/>
          <w:spacing w:val="-5"/>
          <w:sz w:val="28"/>
          <w:lang w:val="uk-UA"/>
        </w:rPr>
        <w:t xml:space="preserve">забезпечити себе. Видатки на </w:t>
      </w:r>
      <w:r>
        <w:rPr>
          <w:i/>
          <w:iCs/>
          <w:color w:val="000000"/>
          <w:spacing w:val="-5"/>
          <w:sz w:val="28"/>
          <w:lang w:val="uk-UA"/>
        </w:rPr>
        <w:t xml:space="preserve">соціальну сферу </w:t>
      </w:r>
      <w:r>
        <w:rPr>
          <w:color w:val="000000"/>
          <w:spacing w:val="-5"/>
          <w:sz w:val="28"/>
          <w:lang w:val="uk-UA"/>
        </w:rPr>
        <w:t xml:space="preserve">структуруються за </w:t>
      </w:r>
      <w:r>
        <w:rPr>
          <w:color w:val="000000"/>
          <w:spacing w:val="-4"/>
          <w:sz w:val="28"/>
          <w:lang w:val="uk-UA"/>
        </w:rPr>
        <w:t>галузевими ознаками: на освіту, охорону здоров'я, духовне і фі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зичне виховання. Нині відповідно до прийнятої в Україні фінан</w:t>
      </w:r>
      <w:r>
        <w:rPr>
          <w:color w:val="000000"/>
          <w:spacing w:val="-6"/>
          <w:sz w:val="28"/>
          <w:lang w:val="uk-UA"/>
        </w:rPr>
        <w:softHyphen/>
        <w:t>сової моделі бюджетні асигнування є головними у системі фінан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сового забезпечення соціальної сфери. Однак постійно розви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вається сфера платних послуг, яка засновується на самофінансу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ванні і кредитуванні, а також спонсорство і меценатство, розгля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даються напрями переходу до страхової медицини. Видатки на </w:t>
      </w:r>
      <w:r>
        <w:rPr>
          <w:i/>
          <w:iCs/>
          <w:color w:val="000000"/>
          <w:sz w:val="28"/>
          <w:lang w:val="uk-UA"/>
        </w:rPr>
        <w:t xml:space="preserve">соціальне забезпечення </w:t>
      </w:r>
      <w:r>
        <w:rPr>
          <w:color w:val="000000"/>
          <w:sz w:val="28"/>
          <w:lang w:val="uk-UA"/>
        </w:rPr>
        <w:t xml:space="preserve">пов'-язані із державним забезпеченням </w:t>
      </w:r>
      <w:r>
        <w:rPr>
          <w:color w:val="000000"/>
          <w:spacing w:val="-3"/>
          <w:sz w:val="28"/>
          <w:lang w:val="uk-UA"/>
        </w:rPr>
        <w:t xml:space="preserve">тих громадян, які не можуть утримувати </w:t>
      </w:r>
      <w:r>
        <w:rPr>
          <w:color w:val="000000"/>
          <w:spacing w:val="-2"/>
          <w:sz w:val="28"/>
          <w:lang w:val="uk-UA"/>
        </w:rPr>
        <w:t xml:space="preserve">себе самостійно, наприклад інваліди від народження, самотні </w:t>
      </w:r>
      <w:r>
        <w:rPr>
          <w:color w:val="000000"/>
          <w:spacing w:val="-6"/>
          <w:sz w:val="28"/>
          <w:lang w:val="uk-UA"/>
        </w:rPr>
        <w:t>особи похилого віку тощо.</w:t>
      </w:r>
    </w:p>
    <w:p w:rsidR="003679A4" w:rsidRDefault="000B7003">
      <w:pPr>
        <w:shd w:val="clear" w:color="auto" w:fill="FFFFFF"/>
        <w:spacing w:before="5" w:line="360" w:lineRule="auto"/>
        <w:ind w:left="38" w:right="29" w:firstLine="298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 xml:space="preserve">Видатки бюджету на </w:t>
      </w:r>
      <w:r>
        <w:rPr>
          <w:i/>
          <w:iCs/>
          <w:color w:val="000000"/>
          <w:spacing w:val="-5"/>
          <w:sz w:val="28"/>
          <w:lang w:val="uk-UA"/>
        </w:rPr>
        <w:t xml:space="preserve">науку </w:t>
      </w:r>
      <w:r>
        <w:rPr>
          <w:color w:val="000000"/>
          <w:spacing w:val="-5"/>
          <w:sz w:val="28"/>
          <w:lang w:val="uk-UA"/>
        </w:rPr>
        <w:t>відбивають фінансування держав</w:t>
      </w:r>
      <w:r>
        <w:rPr>
          <w:color w:val="000000"/>
          <w:spacing w:val="-5"/>
          <w:sz w:val="28"/>
          <w:lang w:val="uk-UA"/>
        </w:rPr>
        <w:softHyphen/>
        <w:t>них і міждержавних науково-технічних програм, фундаменталь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них досліджень. Нині бюджетні видатки на науку значно скоро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тились, однак альтернативні джерела фінансування (комерційна наукова діяльність, спеціальні фонди і відрахування) не набули </w:t>
      </w:r>
      <w:r>
        <w:rPr>
          <w:color w:val="000000"/>
          <w:spacing w:val="-7"/>
          <w:sz w:val="28"/>
          <w:lang w:val="uk-UA"/>
        </w:rPr>
        <w:t xml:space="preserve">належного поширення. </w:t>
      </w:r>
      <w:r>
        <w:rPr>
          <w:color w:val="000000"/>
          <w:spacing w:val="-4"/>
          <w:sz w:val="28"/>
          <w:lang w:val="uk-UA"/>
        </w:rPr>
        <w:t xml:space="preserve">Видатки бюджету на </w:t>
      </w:r>
      <w:r>
        <w:rPr>
          <w:i/>
          <w:iCs/>
          <w:color w:val="000000"/>
          <w:spacing w:val="-4"/>
          <w:sz w:val="28"/>
          <w:lang w:val="uk-UA"/>
        </w:rPr>
        <w:t xml:space="preserve">оборону </w:t>
      </w:r>
      <w:r>
        <w:rPr>
          <w:color w:val="000000"/>
          <w:spacing w:val="-4"/>
          <w:sz w:val="28"/>
          <w:lang w:val="uk-UA"/>
        </w:rPr>
        <w:t>охоплюють витрати на закупі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влю озброєнь і військової техніки та на утримання військових </w:t>
      </w:r>
      <w:r>
        <w:rPr>
          <w:color w:val="000000"/>
          <w:spacing w:val="-5"/>
          <w:sz w:val="28"/>
          <w:lang w:val="uk-UA"/>
        </w:rPr>
        <w:t xml:space="preserve">частин, а також до них належать витрати на наукові </w:t>
      </w:r>
      <w:r>
        <w:rPr>
          <w:color w:val="000000"/>
          <w:spacing w:val="-4"/>
          <w:sz w:val="28"/>
          <w:lang w:val="uk-UA"/>
        </w:rPr>
        <w:t>дослідження у цій сфері і на виплату пенсій військово</w:t>
      </w:r>
      <w:r>
        <w:rPr>
          <w:color w:val="000000"/>
          <w:spacing w:val="-6"/>
          <w:sz w:val="28"/>
          <w:lang w:val="uk-UA"/>
        </w:rPr>
        <w:t xml:space="preserve">службовцям. </w:t>
      </w:r>
      <w:r>
        <w:rPr>
          <w:color w:val="000000"/>
          <w:spacing w:val="-5"/>
          <w:sz w:val="28"/>
          <w:lang w:val="uk-UA"/>
        </w:rPr>
        <w:t xml:space="preserve">Видатки у сфері </w:t>
      </w:r>
      <w:r>
        <w:rPr>
          <w:i/>
          <w:iCs/>
          <w:color w:val="000000"/>
          <w:spacing w:val="-5"/>
          <w:sz w:val="28"/>
          <w:lang w:val="uk-UA"/>
        </w:rPr>
        <w:t xml:space="preserve">міжнародної діяльності </w:t>
      </w:r>
      <w:r>
        <w:rPr>
          <w:color w:val="000000"/>
          <w:spacing w:val="-5"/>
          <w:sz w:val="28"/>
          <w:lang w:val="uk-UA"/>
        </w:rPr>
        <w:t xml:space="preserve">— це сплата внесків до міжнародних організацій, членом яких є Україна, утримання </w:t>
      </w:r>
      <w:r>
        <w:rPr>
          <w:color w:val="000000"/>
          <w:spacing w:val="-6"/>
          <w:sz w:val="28"/>
          <w:lang w:val="uk-UA"/>
        </w:rPr>
        <w:t>дипломатичних представництв за кордоном, відрядження за кор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дон представників органів державної влади. </w:t>
      </w:r>
      <w:r>
        <w:rPr>
          <w:color w:val="000000"/>
          <w:spacing w:val="-2"/>
          <w:sz w:val="28"/>
          <w:lang w:val="uk-UA"/>
        </w:rPr>
        <w:t xml:space="preserve">Видатки на </w:t>
      </w:r>
      <w:r>
        <w:rPr>
          <w:i/>
          <w:iCs/>
          <w:color w:val="000000"/>
          <w:spacing w:val="-2"/>
          <w:sz w:val="28"/>
          <w:lang w:val="uk-UA"/>
        </w:rPr>
        <w:t xml:space="preserve">обслуговування державного боргу </w:t>
      </w:r>
      <w:r>
        <w:rPr>
          <w:color w:val="000000"/>
          <w:spacing w:val="-2"/>
          <w:sz w:val="28"/>
          <w:lang w:val="uk-UA"/>
        </w:rPr>
        <w:t xml:space="preserve">— це витрати </w:t>
      </w:r>
      <w:r>
        <w:rPr>
          <w:color w:val="000000"/>
          <w:spacing w:val="-4"/>
          <w:sz w:val="28"/>
          <w:lang w:val="uk-UA"/>
        </w:rPr>
        <w:t>на погашення заборгованості та виплату процентів за державни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>ми позиками.</w:t>
      </w:r>
    </w:p>
    <w:p w:rsidR="003679A4" w:rsidRDefault="000B7003">
      <w:pPr>
        <w:shd w:val="clear" w:color="auto" w:fill="FFFFFF"/>
        <w:spacing w:before="14" w:line="360" w:lineRule="auto"/>
        <w:ind w:left="317"/>
        <w:jc w:val="both"/>
        <w:rPr>
          <w:b/>
          <w:bCs/>
          <w:sz w:val="28"/>
        </w:rPr>
      </w:pPr>
      <w:r>
        <w:rPr>
          <w:color w:val="000000"/>
          <w:spacing w:val="-5"/>
          <w:sz w:val="28"/>
          <w:lang w:val="uk-UA"/>
        </w:rPr>
        <w:t>Структура видатків бюджету України наведена в таблиці (див. Додаток 3).</w:t>
      </w:r>
    </w:p>
    <w:p w:rsidR="003679A4" w:rsidRDefault="000B7003">
      <w:pPr>
        <w:shd w:val="clear" w:color="auto" w:fill="FFFFFF"/>
        <w:spacing w:line="360" w:lineRule="auto"/>
        <w:ind w:right="67" w:firstLine="298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>З наведених даних видно, що найбільшу питому вагу у зведе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ному бюджеті України займають соціальні видатки (на соціаль</w:t>
      </w:r>
      <w:r>
        <w:rPr>
          <w:color w:val="000000"/>
          <w:spacing w:val="-4"/>
          <w:sz w:val="28"/>
          <w:lang w:val="uk-UA"/>
        </w:rPr>
        <w:softHyphen/>
        <w:t>ний захист населення, соціальне забезпечення та соціальну сфе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1"/>
          <w:sz w:val="28"/>
          <w:lang w:val="uk-UA"/>
        </w:rPr>
        <w:t xml:space="preserve">ру): у 1992 р. — 45,6 %, у 1993 р. — 57,6, у 1994 р. — 39,1, у 1995 р. — 49,6, у 1996 р. — 49,0, у 1997 р. – 49,6, у 1998 р. – </w:t>
      </w:r>
      <w:r>
        <w:rPr>
          <w:color w:val="000000"/>
          <w:spacing w:val="6"/>
          <w:sz w:val="28"/>
          <w:lang w:val="uk-UA"/>
        </w:rPr>
        <w:t xml:space="preserve">45,0, у 1999 р. — 49,6, у 2000 р. — 45,7, у 2001 р. — 49,6, у </w:t>
      </w:r>
      <w:r>
        <w:rPr>
          <w:color w:val="000000"/>
          <w:spacing w:val="-6"/>
          <w:sz w:val="28"/>
          <w:lang w:val="uk-UA"/>
        </w:rPr>
        <w:t>2002 р. — 55,7 %.</w:t>
      </w:r>
    </w:p>
    <w:p w:rsidR="003679A4" w:rsidRDefault="000B7003">
      <w:pPr>
        <w:shd w:val="clear" w:color="auto" w:fill="FFFFFF"/>
        <w:spacing w:line="360" w:lineRule="auto"/>
        <w:ind w:firstLine="180"/>
        <w:jc w:val="both"/>
        <w:rPr>
          <w:sz w:val="28"/>
        </w:rPr>
      </w:pPr>
      <w:r>
        <w:rPr>
          <w:color w:val="000000"/>
          <w:spacing w:val="-3"/>
          <w:sz w:val="28"/>
          <w:lang w:val="uk-UA"/>
        </w:rPr>
        <w:t xml:space="preserve">Лише в 1994 р. видатки на економічну діяльність переважали </w:t>
      </w:r>
      <w:r>
        <w:rPr>
          <w:color w:val="000000"/>
          <w:spacing w:val="-9"/>
          <w:sz w:val="28"/>
          <w:lang w:val="uk-UA"/>
        </w:rPr>
        <w:t>40.6%</w:t>
      </w:r>
      <w:r>
        <w:rPr>
          <w:color w:val="000000"/>
          <w:spacing w:val="-6"/>
          <w:sz w:val="28"/>
          <w:lang w:val="uk-UA"/>
        </w:rPr>
        <w:t xml:space="preserve">. У складі видатків Державного бюджету, навпаки, головну </w:t>
      </w:r>
      <w:r>
        <w:rPr>
          <w:color w:val="000000"/>
          <w:spacing w:val="-4"/>
          <w:sz w:val="28"/>
          <w:lang w:val="uk-UA"/>
        </w:rPr>
        <w:t xml:space="preserve">роль до 1999 р. (крім 1993 р.) відігравали видатки на економічну </w:t>
      </w:r>
      <w:r>
        <w:rPr>
          <w:color w:val="000000"/>
          <w:spacing w:val="-3"/>
          <w:sz w:val="28"/>
          <w:lang w:val="uk-UA"/>
        </w:rPr>
        <w:t xml:space="preserve">діяльність. Починаючи з 1999 р. переважають соціальні видатки </w:t>
      </w:r>
      <w:r>
        <w:rPr>
          <w:color w:val="000000"/>
          <w:spacing w:val="-5"/>
          <w:sz w:val="28"/>
          <w:lang w:val="uk-UA"/>
        </w:rPr>
        <w:t>(відповідно 33,3 % проти 23,2 %).</w:t>
      </w:r>
    </w:p>
    <w:p w:rsidR="003679A4" w:rsidRDefault="000B7003">
      <w:pPr>
        <w:shd w:val="clear" w:color="auto" w:fill="FFFFFF"/>
        <w:spacing w:line="360" w:lineRule="auto"/>
        <w:ind w:left="5" w:firstLine="298"/>
        <w:jc w:val="both"/>
        <w:rPr>
          <w:sz w:val="28"/>
        </w:rPr>
      </w:pPr>
      <w:r>
        <w:rPr>
          <w:color w:val="000000"/>
          <w:spacing w:val="-4"/>
          <w:sz w:val="28"/>
          <w:lang w:val="uk-UA"/>
        </w:rPr>
        <w:t>У цілому видатки, пов'язані з економічною (народне госпо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дарство і наука) та соціальною (соціальний захист і соціальна </w:t>
      </w:r>
      <w:r>
        <w:rPr>
          <w:color w:val="000000"/>
          <w:spacing w:val="-5"/>
          <w:sz w:val="28"/>
          <w:lang w:val="uk-UA"/>
        </w:rPr>
        <w:t>сфера) функціями держави, є доміную</w:t>
      </w:r>
      <w:r>
        <w:rPr>
          <w:color w:val="000000"/>
          <w:spacing w:val="-5"/>
          <w:sz w:val="28"/>
        </w:rPr>
        <w:t>-</w:t>
      </w:r>
      <w:r>
        <w:rPr>
          <w:color w:val="000000"/>
          <w:spacing w:val="-5"/>
          <w:sz w:val="28"/>
          <w:lang w:val="uk-UA"/>
        </w:rPr>
        <w:t>чими. У 1992р. у зведено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му бюджеті вони досягали 87,9%, а в Державному — 82,4%, у </w:t>
      </w:r>
      <w:r>
        <w:rPr>
          <w:color w:val="000000"/>
          <w:spacing w:val="-3"/>
          <w:sz w:val="28"/>
          <w:lang w:val="uk-UA"/>
        </w:rPr>
        <w:t xml:space="preserve">1993р. відповідно—85,1 і 80,0%, у 1994р.— 80,8 і 74,3%, у </w:t>
      </w:r>
      <w:r>
        <w:rPr>
          <w:color w:val="000000"/>
          <w:spacing w:val="-1"/>
          <w:sz w:val="28"/>
          <w:lang w:val="uk-UA"/>
        </w:rPr>
        <w:t xml:space="preserve">1995р.— 70,0 і 47,6%, у 1996 р. — 72,1 і 51,6%, у 1997р. — </w:t>
      </w:r>
      <w:r>
        <w:rPr>
          <w:color w:val="000000"/>
          <w:spacing w:val="-4"/>
          <w:sz w:val="28"/>
          <w:lang w:val="uk-UA"/>
        </w:rPr>
        <w:t xml:space="preserve">68,1 і 47,9%, у 1998р. — 71,3 і 49,9%, у 1999 р. — 73,8 і 58,1%, </w:t>
      </w:r>
      <w:r>
        <w:rPr>
          <w:color w:val="000000"/>
          <w:spacing w:val="-2"/>
          <w:sz w:val="28"/>
          <w:lang w:val="uk-UA"/>
        </w:rPr>
        <w:t xml:space="preserve">у 2000р. — 67,0 і 53,6%, у 2001р. — 67,9 і 51,3%, у 2002р. — </w:t>
      </w:r>
      <w:r>
        <w:rPr>
          <w:color w:val="000000"/>
          <w:spacing w:val="-10"/>
          <w:sz w:val="28"/>
          <w:lang w:val="uk-UA"/>
        </w:rPr>
        <w:t xml:space="preserve">70.7 </w:t>
      </w:r>
      <w:r>
        <w:rPr>
          <w:color w:val="000000"/>
          <w:spacing w:val="-4"/>
          <w:sz w:val="28"/>
          <w:lang w:val="uk-UA"/>
        </w:rPr>
        <w:t>і 56,6 %. Водночас характерною ознакою динаміки структу</w:t>
      </w:r>
      <w:r>
        <w:rPr>
          <w:color w:val="000000"/>
          <w:spacing w:val="-4"/>
          <w:sz w:val="28"/>
          <w:lang w:val="uk-UA"/>
        </w:rPr>
        <w:softHyphen/>
        <w:t xml:space="preserve">ри видатків на економічну діяльність є зниження їх питомої ваги </w:t>
      </w:r>
      <w:r>
        <w:rPr>
          <w:color w:val="000000"/>
          <w:spacing w:val="-5"/>
          <w:sz w:val="28"/>
          <w:lang w:val="uk-UA"/>
        </w:rPr>
        <w:t>як у зведеному, так і в Державному бюджеті.</w:t>
      </w:r>
    </w:p>
    <w:p w:rsidR="003679A4" w:rsidRDefault="000B7003">
      <w:pPr>
        <w:shd w:val="clear" w:color="auto" w:fill="FFFFFF"/>
        <w:spacing w:line="360" w:lineRule="auto"/>
        <w:ind w:left="10" w:right="5" w:firstLine="298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>Таким чином, як свідчать наведені вище дані, нині бюджету України притаманна досить чітко виражена соціальна спрямова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ність. Однак це не забезпечує достатнього рівня соціальних по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слуг. Реальна фінансова забезпеченість соціального захисту і со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ціально-культурних установ та закладів в останні роки суттєво знизилась. Причина відома — тривалий процес зниження обсягу </w:t>
      </w:r>
      <w:r>
        <w:rPr>
          <w:color w:val="000000"/>
          <w:spacing w:val="-4"/>
          <w:sz w:val="28"/>
          <w:lang w:val="uk-UA"/>
        </w:rPr>
        <w:t xml:space="preserve">виробництва призвів до такого низького обсягу ВВП, що його </w:t>
      </w:r>
      <w:r>
        <w:rPr>
          <w:color w:val="000000"/>
          <w:spacing w:val="-6"/>
          <w:sz w:val="28"/>
          <w:lang w:val="uk-UA"/>
        </w:rPr>
        <w:t>просто не вистачає, і ніякий перерозподіл у бюджеті між напря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мами видатків не в змозі вирішити окремі проблеми.</w:t>
      </w:r>
    </w:p>
    <w:p w:rsidR="003679A4" w:rsidRDefault="000B7003">
      <w:pPr>
        <w:shd w:val="clear" w:color="auto" w:fill="FFFFFF"/>
        <w:spacing w:before="10" w:line="360" w:lineRule="auto"/>
        <w:ind w:right="24" w:firstLine="302"/>
        <w:jc w:val="both"/>
        <w:rPr>
          <w:color w:val="000000"/>
          <w:spacing w:val="-1"/>
          <w:sz w:val="28"/>
          <w:lang w:val="uk-UA"/>
        </w:rPr>
      </w:pPr>
      <w:r>
        <w:rPr>
          <w:color w:val="000000"/>
          <w:spacing w:val="-4"/>
          <w:sz w:val="28"/>
          <w:lang w:val="uk-UA"/>
        </w:rPr>
        <w:t xml:space="preserve">При виборі об'єктів бюджетного інвестування враховується </w:t>
      </w:r>
      <w:r>
        <w:rPr>
          <w:color w:val="000000"/>
          <w:spacing w:val="-5"/>
          <w:sz w:val="28"/>
          <w:lang w:val="uk-UA"/>
        </w:rPr>
        <w:t>здатність виробників випускати експортоспроможну та імпортозамінну продукцію, а також вироби особ-ливої соціальної значу</w:t>
      </w:r>
      <w:r>
        <w:rPr>
          <w:color w:val="000000"/>
          <w:spacing w:val="-5"/>
          <w:sz w:val="28"/>
          <w:lang w:val="uk-UA"/>
        </w:rPr>
        <w:softHyphen/>
        <w:t xml:space="preserve">щості(лікувальні препарати, продукти харчування, інші товари  </w:t>
      </w:r>
      <w:r>
        <w:rPr>
          <w:color w:val="000000"/>
          <w:spacing w:val="-7"/>
          <w:sz w:val="28"/>
          <w:lang w:val="uk-UA"/>
        </w:rPr>
        <w:t xml:space="preserve">першої необхідності), знаходити і розширювати ринки збуту своєї </w:t>
      </w:r>
      <w:r>
        <w:rPr>
          <w:color w:val="000000"/>
          <w:spacing w:val="-3"/>
          <w:sz w:val="28"/>
          <w:lang w:val="uk-UA"/>
        </w:rPr>
        <w:t xml:space="preserve">продукції на внутрішньому та зовнішньому ринках і відповідно </w:t>
      </w:r>
      <w:r>
        <w:rPr>
          <w:color w:val="000000"/>
          <w:spacing w:val="-6"/>
          <w:sz w:val="28"/>
          <w:lang w:val="uk-UA"/>
        </w:rPr>
        <w:t xml:space="preserve">нарощувати обсяги її реалізації. Враховуються також можливості </w:t>
      </w:r>
      <w:r>
        <w:rPr>
          <w:color w:val="000000"/>
          <w:spacing w:val="-5"/>
          <w:sz w:val="28"/>
          <w:lang w:val="uk-UA"/>
        </w:rPr>
        <w:t>для пожвавлення виробництва в суміжних галузях і вирішення питань енергозбереження та використання альтернативних дже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рел</w:t>
      </w:r>
      <w:r>
        <w:rPr>
          <w:color w:val="000000"/>
          <w:spacing w:val="-6"/>
          <w:sz w:val="28"/>
        </w:rPr>
        <w:t xml:space="preserve"> </w:t>
      </w:r>
      <w:r>
        <w:rPr>
          <w:color w:val="000000"/>
          <w:spacing w:val="-6"/>
          <w:sz w:val="28"/>
          <w:lang w:val="uk-UA"/>
        </w:rPr>
        <w:t xml:space="preserve">енерго постачання. </w:t>
      </w:r>
      <w:r>
        <w:rPr>
          <w:color w:val="000000"/>
          <w:spacing w:val="-1"/>
          <w:sz w:val="28"/>
          <w:lang w:val="uk-UA"/>
        </w:rPr>
        <w:t>В умовах обмеженості фінансових ресурсів держава не має можли-вості виділяти бюджетні кошти на підтримку неефек</w:t>
      </w:r>
      <w:r>
        <w:rPr>
          <w:color w:val="000000"/>
          <w:spacing w:val="-1"/>
          <w:sz w:val="28"/>
          <w:lang w:val="uk-UA"/>
        </w:rPr>
        <w:softHyphen/>
      </w:r>
      <w:r>
        <w:rPr>
          <w:color w:val="000000"/>
          <w:spacing w:val="3"/>
          <w:sz w:val="28"/>
          <w:lang w:val="uk-UA"/>
        </w:rPr>
        <w:t>тивних підприємств, які, власне, є банкрутами. Тому особ</w:t>
      </w:r>
      <w:r>
        <w:rPr>
          <w:color w:val="000000"/>
          <w:spacing w:val="3"/>
          <w:sz w:val="28"/>
          <w:lang w:val="uk-UA"/>
        </w:rPr>
        <w:softHyphen/>
      </w:r>
      <w:r>
        <w:rPr>
          <w:color w:val="000000"/>
          <w:spacing w:val="2"/>
          <w:sz w:val="28"/>
          <w:lang w:val="uk-UA"/>
        </w:rPr>
        <w:t xml:space="preserve">ливої ваги набуває питання перепрофілювання,  а в окремих випадках і закриття неефективних виробничих </w:t>
      </w:r>
      <w:r>
        <w:rPr>
          <w:color w:val="000000"/>
          <w:spacing w:val="-1"/>
          <w:sz w:val="28"/>
          <w:lang w:val="uk-UA"/>
        </w:rPr>
        <w:t xml:space="preserve">структур. </w:t>
      </w:r>
    </w:p>
    <w:p w:rsidR="003679A4" w:rsidRDefault="000B7003">
      <w:pPr>
        <w:shd w:val="clear" w:color="auto" w:fill="FFFFFF"/>
        <w:spacing w:before="10" w:line="360" w:lineRule="auto"/>
        <w:ind w:right="24" w:firstLine="302"/>
        <w:jc w:val="both"/>
        <w:rPr>
          <w:rFonts w:ascii="Arial" w:hAnsi="Arial" w:cs="Arial"/>
          <w:i/>
          <w:iCs/>
          <w:color w:val="000000"/>
          <w:sz w:val="28"/>
        </w:rPr>
      </w:pPr>
      <w:r>
        <w:rPr>
          <w:color w:val="000000"/>
          <w:spacing w:val="-2"/>
          <w:sz w:val="28"/>
          <w:lang w:val="uk-UA"/>
        </w:rPr>
        <w:t>У цілому система видатків бюджету повинна забезпечувати надійне функціонування держави і сприяти економічному зро</w:t>
      </w:r>
      <w:r>
        <w:rPr>
          <w:color w:val="000000"/>
          <w:spacing w:val="-2"/>
          <w:sz w:val="28"/>
          <w:lang w:val="uk-UA"/>
        </w:rPr>
        <w:softHyphen/>
        <w:t>станню, що досягається за рахунок раціональної структури ви</w:t>
      </w:r>
      <w:r>
        <w:rPr>
          <w:color w:val="000000"/>
          <w:spacing w:val="-2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>датків.</w:t>
      </w:r>
    </w:p>
    <w:p w:rsidR="003679A4" w:rsidRDefault="000B7003">
      <w:pPr>
        <w:pStyle w:val="10"/>
        <w:ind w:firstLine="0"/>
      </w:pPr>
      <w:r>
        <w:t xml:space="preserve"> </w:t>
      </w:r>
      <w:r>
        <w:rPr>
          <w:i/>
          <w:iCs/>
        </w:rPr>
        <w:t xml:space="preserve"> </w:t>
      </w:r>
      <w:r>
        <w:t>Розділ 3. Шляхи збалансування державного бюджету.</w:t>
      </w:r>
    </w:p>
    <w:p w:rsidR="003679A4" w:rsidRDefault="003679A4">
      <w:pPr>
        <w:shd w:val="clear" w:color="auto" w:fill="FFFFFF"/>
        <w:spacing w:line="360" w:lineRule="auto"/>
        <w:ind w:left="2100"/>
        <w:jc w:val="both"/>
        <w:rPr>
          <w:color w:val="000000"/>
          <w:szCs w:val="27"/>
          <w:lang w:val="uk-UA"/>
        </w:rPr>
      </w:pPr>
    </w:p>
    <w:p w:rsidR="003679A4" w:rsidRDefault="000B7003">
      <w:pPr>
        <w:shd w:val="clear" w:color="auto" w:fill="FFFFFF"/>
        <w:spacing w:line="360" w:lineRule="auto"/>
        <w:ind w:left="2100"/>
        <w:rPr>
          <w:sz w:val="26"/>
        </w:rPr>
      </w:pPr>
      <w:r>
        <w:rPr>
          <w:color w:val="000000"/>
          <w:sz w:val="26"/>
          <w:szCs w:val="27"/>
        </w:rPr>
        <w:t xml:space="preserve">“Единим хорошим  бюджетом є </w:t>
      </w:r>
      <w:r>
        <w:rPr>
          <w:color w:val="000000"/>
          <w:sz w:val="26"/>
          <w:szCs w:val="27"/>
          <w:lang w:val="uk-UA"/>
        </w:rPr>
        <w:t>збалансований</w:t>
      </w:r>
      <w:r>
        <w:rPr>
          <w:color w:val="000000"/>
          <w:sz w:val="26"/>
          <w:szCs w:val="27"/>
        </w:rPr>
        <w:t xml:space="preserve"> бюджет”</w:t>
      </w:r>
    </w:p>
    <w:p w:rsidR="003679A4" w:rsidRDefault="000B7003">
      <w:pPr>
        <w:shd w:val="clear" w:color="auto" w:fill="FFFFFF"/>
        <w:spacing w:line="360" w:lineRule="auto"/>
        <w:ind w:left="7056" w:firstLine="24"/>
        <w:rPr>
          <w:b/>
          <w:bCs/>
          <w:color w:val="000000"/>
          <w:sz w:val="26"/>
          <w:szCs w:val="27"/>
        </w:rPr>
      </w:pPr>
      <w:r>
        <w:rPr>
          <w:b/>
          <w:bCs/>
          <w:color w:val="000000"/>
          <w:sz w:val="26"/>
          <w:szCs w:val="27"/>
        </w:rPr>
        <w:t>Адам Сміт, 1776 р.</w:t>
      </w:r>
    </w:p>
    <w:p w:rsidR="003679A4" w:rsidRDefault="000B7003">
      <w:pPr>
        <w:shd w:val="clear" w:color="auto" w:fill="FFFFFF"/>
        <w:spacing w:line="360" w:lineRule="auto"/>
        <w:ind w:left="2100"/>
        <w:jc w:val="both"/>
        <w:rPr>
          <w:color w:val="000000"/>
          <w:szCs w:val="29"/>
          <w:lang w:val="uk-UA"/>
        </w:rPr>
      </w:pPr>
      <w:r>
        <w:rPr>
          <w:color w:val="000000"/>
          <w:szCs w:val="27"/>
          <w:lang w:val="uk-UA"/>
        </w:rPr>
        <w:t>“Хорошим правилом є те, що бюджет ніколи не повинен бути  збалансованим - крім моменту, копи надлишок,  що стримує інфляцію, змінюється  на дефіцит,  щоб боротися  зі  спа</w:t>
      </w:r>
      <w:r>
        <w:rPr>
          <w:color w:val="000000"/>
          <w:szCs w:val="29"/>
          <w:lang w:val="uk-UA"/>
        </w:rPr>
        <w:t>дом”.</w:t>
      </w:r>
    </w:p>
    <w:p w:rsidR="003679A4" w:rsidRDefault="000B7003">
      <w:pPr>
        <w:shd w:val="clear" w:color="auto" w:fill="FFFFFF"/>
        <w:spacing w:line="360" w:lineRule="auto"/>
        <w:ind w:left="7056" w:firstLine="24"/>
        <w:jc w:val="both"/>
        <w:rPr>
          <w:b/>
          <w:bCs/>
          <w:lang w:val="uk-UA"/>
        </w:rPr>
      </w:pPr>
      <w:r>
        <w:rPr>
          <w:b/>
          <w:bCs/>
          <w:color w:val="000000"/>
          <w:szCs w:val="29"/>
          <w:lang w:val="uk-UA"/>
        </w:rPr>
        <w:t>Воррен Сміт, 1955 р.</w:t>
      </w:r>
    </w:p>
    <w:p w:rsidR="003679A4" w:rsidRDefault="000B7003">
      <w:pPr>
        <w:pStyle w:val="10"/>
        <w:spacing w:before="0"/>
      </w:pPr>
      <w:r>
        <w:t xml:space="preserve">  3.1. Стан бюджету. </w:t>
      </w:r>
    </w:p>
    <w:p w:rsidR="003679A4" w:rsidRDefault="003679A4">
      <w:pPr>
        <w:pStyle w:val="10"/>
        <w:spacing w:before="0"/>
      </w:pPr>
    </w:p>
    <w:p w:rsidR="003679A4" w:rsidRDefault="000B7003">
      <w:pPr>
        <w:shd w:val="clear" w:color="auto" w:fill="FFFFFF"/>
        <w:spacing w:line="360" w:lineRule="auto"/>
        <w:ind w:firstLine="307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>Стан бюджету як фінансового плану держави може визнача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тися трьома показниками: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58"/>
        </w:tabs>
        <w:spacing w:before="5" w:line="360" w:lineRule="auto"/>
        <w:ind w:left="180" w:hanging="180"/>
        <w:jc w:val="both"/>
        <w:rPr>
          <w:color w:val="000000"/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 xml:space="preserve"> рівновагою доходів і видатків бюджету;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58"/>
        </w:tabs>
        <w:spacing w:line="360" w:lineRule="auto"/>
        <w:ind w:left="180" w:hanging="180"/>
        <w:jc w:val="both"/>
        <w:rPr>
          <w:color w:val="000000"/>
          <w:sz w:val="28"/>
          <w:lang w:val="uk-UA"/>
        </w:rPr>
      </w:pPr>
      <w:r>
        <w:rPr>
          <w:color w:val="000000"/>
          <w:spacing w:val="-4"/>
          <w:sz w:val="28"/>
          <w:lang w:val="uk-UA"/>
        </w:rPr>
        <w:t xml:space="preserve"> бюджетним профіцитом — перевищенням доходів над ви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датками бюджету;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58"/>
        </w:tabs>
        <w:spacing w:before="14" w:line="360" w:lineRule="auto"/>
        <w:ind w:left="180" w:hanging="180"/>
        <w:jc w:val="both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 xml:space="preserve"> бюджетним   дефіцитом — перевищенням   видатків   над</w:t>
      </w:r>
      <w:r>
        <w:rPr>
          <w:color w:val="000000"/>
          <w:spacing w:val="-6"/>
          <w:sz w:val="28"/>
        </w:rPr>
        <w:t xml:space="preserve"> </w:t>
      </w:r>
      <w:r>
        <w:rPr>
          <w:color w:val="000000"/>
          <w:spacing w:val="-6"/>
          <w:sz w:val="28"/>
          <w:lang w:val="uk-UA"/>
        </w:rPr>
        <w:t>постійними доходами.</w:t>
      </w:r>
    </w:p>
    <w:p w:rsidR="003679A4" w:rsidRDefault="000B7003">
      <w:pPr>
        <w:shd w:val="clear" w:color="auto" w:fill="FFFFFF"/>
        <w:spacing w:before="91" w:line="360" w:lineRule="auto"/>
        <w:ind w:left="29" w:right="19" w:firstLine="293"/>
        <w:jc w:val="both"/>
        <w:rPr>
          <w:sz w:val="28"/>
          <w:lang w:val="uk-UA"/>
        </w:rPr>
      </w:pPr>
      <w:r>
        <w:rPr>
          <w:b/>
          <w:bCs/>
          <w:i/>
          <w:iCs/>
          <w:color w:val="000000"/>
          <w:spacing w:val="-6"/>
          <w:sz w:val="28"/>
          <w:lang w:val="uk-UA"/>
        </w:rPr>
        <w:t>Рівновага доходів і видатків бюджету</w:t>
      </w:r>
      <w:r>
        <w:rPr>
          <w:i/>
          <w:iCs/>
          <w:color w:val="000000"/>
          <w:spacing w:val="-6"/>
          <w:sz w:val="28"/>
          <w:lang w:val="uk-UA"/>
        </w:rPr>
        <w:t xml:space="preserve"> </w:t>
      </w:r>
      <w:r>
        <w:rPr>
          <w:color w:val="000000"/>
          <w:spacing w:val="-6"/>
          <w:sz w:val="28"/>
          <w:lang w:val="uk-UA"/>
        </w:rPr>
        <w:t>є його найбільш доці</w:t>
      </w:r>
      <w:r>
        <w:rPr>
          <w:color w:val="000000"/>
          <w:spacing w:val="-6"/>
          <w:sz w:val="28"/>
          <w:lang w:val="uk-UA"/>
        </w:rPr>
        <w:softHyphen/>
        <w:t>льним і обґрунтованим станом. Вона означає, що всі видатки бю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джету мають відповідні джерела фінансування. З позицій фінан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сового забезпечення реалізації функцій держави немає потреби, з </w:t>
      </w:r>
      <w:r>
        <w:rPr>
          <w:color w:val="000000"/>
          <w:spacing w:val="-4"/>
          <w:sz w:val="28"/>
          <w:lang w:val="uk-UA"/>
        </w:rPr>
        <w:t xml:space="preserve">одного боку, формувати зайві доходи, а з іншого — передбачати </w:t>
      </w:r>
      <w:r>
        <w:rPr>
          <w:color w:val="000000"/>
          <w:spacing w:val="-6"/>
          <w:sz w:val="28"/>
          <w:lang w:val="uk-UA"/>
        </w:rPr>
        <w:t>у своєму плані видатки без гарантованих надходжень для їх фі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нансування. Досягнення врівноваженості бюджету є головним </w:t>
      </w:r>
      <w:r>
        <w:rPr>
          <w:color w:val="000000"/>
          <w:spacing w:val="-6"/>
          <w:sz w:val="28"/>
          <w:lang w:val="uk-UA"/>
        </w:rPr>
        <w:t xml:space="preserve">завданням бюджетного планування. Враховуючи розгалужений склад видатків бюджету та різноманітність джерел формування </w:t>
      </w:r>
      <w:r>
        <w:rPr>
          <w:color w:val="000000"/>
          <w:spacing w:val="-5"/>
          <w:sz w:val="28"/>
          <w:lang w:val="uk-UA"/>
        </w:rPr>
        <w:t xml:space="preserve">доходів, а головне — систему фінансових інтересів у суспільстві </w:t>
      </w:r>
      <w:r>
        <w:rPr>
          <w:color w:val="000000"/>
          <w:spacing w:val="-4"/>
          <w:sz w:val="28"/>
          <w:lang w:val="uk-UA"/>
        </w:rPr>
        <w:t>стосовно бюджету, коли кожний суб'єкт заінтересований отри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мати якомога більше асигнувань і сплатити якнайменше податків та платежів, можна відзначити, що практична реалізація цього </w:t>
      </w:r>
      <w:r>
        <w:rPr>
          <w:color w:val="000000"/>
          <w:spacing w:val="-5"/>
          <w:sz w:val="28"/>
          <w:lang w:val="uk-UA"/>
        </w:rPr>
        <w:t>завдання є дуже складною.</w:t>
      </w:r>
    </w:p>
    <w:p w:rsidR="003679A4" w:rsidRDefault="000B7003">
      <w:pPr>
        <w:shd w:val="clear" w:color="auto" w:fill="FFFFFF"/>
        <w:spacing w:before="14" w:line="360" w:lineRule="auto"/>
        <w:ind w:right="53" w:firstLine="302"/>
        <w:jc w:val="both"/>
        <w:rPr>
          <w:color w:val="000000"/>
          <w:spacing w:val="-4"/>
          <w:sz w:val="28"/>
          <w:lang w:val="uk-UA"/>
        </w:rPr>
      </w:pPr>
      <w:r>
        <w:rPr>
          <w:color w:val="000000"/>
          <w:spacing w:val="-2"/>
          <w:sz w:val="28"/>
          <w:lang w:val="uk-UA"/>
        </w:rPr>
        <w:t>З позицій адміністративного управління фінансами пробле</w:t>
      </w:r>
      <w:r>
        <w:rPr>
          <w:color w:val="000000"/>
          <w:spacing w:val="-2"/>
          <w:sz w:val="28"/>
          <w:lang w:val="uk-UA"/>
        </w:rPr>
        <w:softHyphen/>
        <w:t>ми, начебто, немає. Залежно від конкретної ситуації можна або збільшити податки, або скоротити видатки. З позиції ж оптимі</w:t>
      </w:r>
      <w:r>
        <w:rPr>
          <w:color w:val="000000"/>
          <w:sz w:val="28"/>
          <w:lang w:val="uk-UA"/>
        </w:rPr>
        <w:t xml:space="preserve">зації бюджету та його ролі в суспільстві цього досягти дуже </w:t>
      </w:r>
      <w:r>
        <w:rPr>
          <w:color w:val="000000"/>
          <w:spacing w:val="-2"/>
          <w:sz w:val="28"/>
          <w:lang w:val="uk-UA"/>
        </w:rPr>
        <w:t xml:space="preserve">важко, адже будь-яке скорочення видатків чи збільшення рівня </w:t>
      </w:r>
      <w:r>
        <w:rPr>
          <w:color w:val="000000"/>
          <w:spacing w:val="-3"/>
          <w:sz w:val="28"/>
          <w:lang w:val="uk-UA"/>
        </w:rPr>
        <w:t xml:space="preserve">оподаткування веде до певних наслідків, які необхідно виявити </w:t>
      </w:r>
      <w:r>
        <w:rPr>
          <w:color w:val="000000"/>
          <w:spacing w:val="-2"/>
          <w:sz w:val="28"/>
          <w:lang w:val="uk-UA"/>
        </w:rPr>
        <w:t xml:space="preserve">та проаналізувати. Завдання врівноваженості бюджету зачіпає </w:t>
      </w:r>
      <w:r>
        <w:rPr>
          <w:color w:val="000000"/>
          <w:spacing w:val="-1"/>
          <w:sz w:val="28"/>
          <w:lang w:val="uk-UA"/>
        </w:rPr>
        <w:t xml:space="preserve">інтереси численних суб'єктів фінансових відносин, потребує </w:t>
      </w:r>
      <w:r>
        <w:rPr>
          <w:color w:val="000000"/>
          <w:spacing w:val="-3"/>
          <w:sz w:val="28"/>
          <w:lang w:val="uk-UA"/>
        </w:rPr>
        <w:t xml:space="preserve">врахування багатьох чинників і обмежень, а тому практично не </w:t>
      </w:r>
      <w:r>
        <w:rPr>
          <w:color w:val="000000"/>
          <w:spacing w:val="-2"/>
          <w:sz w:val="28"/>
          <w:lang w:val="uk-UA"/>
        </w:rPr>
        <w:t>піддається математичному моделюванню</w:t>
      </w:r>
    </w:p>
    <w:p w:rsidR="003679A4" w:rsidRDefault="000B7003">
      <w:pPr>
        <w:shd w:val="clear" w:color="auto" w:fill="FFFFFF"/>
        <w:spacing w:line="360" w:lineRule="auto"/>
        <w:ind w:right="14" w:firstLine="288"/>
        <w:jc w:val="both"/>
        <w:rPr>
          <w:sz w:val="28"/>
        </w:rPr>
      </w:pPr>
      <w:r>
        <w:rPr>
          <w:b/>
          <w:bCs/>
          <w:i/>
          <w:iCs/>
          <w:color w:val="000000"/>
          <w:spacing w:val="-7"/>
          <w:sz w:val="28"/>
          <w:lang w:val="uk-UA"/>
        </w:rPr>
        <w:t xml:space="preserve">Бюджетний профіцит </w:t>
      </w:r>
      <w:r>
        <w:rPr>
          <w:color w:val="000000"/>
          <w:spacing w:val="-7"/>
          <w:sz w:val="28"/>
          <w:lang w:val="uk-UA"/>
        </w:rPr>
        <w:t xml:space="preserve">є специфічним явищем. По-перше, як </w:t>
      </w:r>
      <w:r>
        <w:rPr>
          <w:color w:val="000000"/>
          <w:spacing w:val="-6"/>
          <w:sz w:val="28"/>
          <w:lang w:val="uk-UA"/>
        </w:rPr>
        <w:t>уже зазначалося, це досить відносний показник, адже завжди мо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жна знайти певні напрями використання коштів. «Зайвих» гро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шей взагалі не буває. Так, згідно з Бюджетним кодексом України профіцит має затверджуватись виключно з метою погашення ос</w:t>
      </w:r>
      <w:r>
        <w:rPr>
          <w:color w:val="000000"/>
          <w:spacing w:val="-6"/>
          <w:sz w:val="28"/>
          <w:lang w:val="uk-UA"/>
        </w:rPr>
        <w:softHyphen/>
        <w:t xml:space="preserve">новної суми боргу. Але якщо погашення цього боргу включити у </w:t>
      </w:r>
      <w:r>
        <w:rPr>
          <w:color w:val="000000"/>
          <w:spacing w:val="-4"/>
          <w:sz w:val="28"/>
          <w:lang w:val="uk-UA"/>
        </w:rPr>
        <w:t xml:space="preserve">видатки бюджету (а саме до них вони і мають відноситися), то </w:t>
      </w:r>
      <w:r>
        <w:rPr>
          <w:color w:val="000000"/>
          <w:spacing w:val="-3"/>
          <w:sz w:val="28"/>
          <w:lang w:val="uk-UA"/>
        </w:rPr>
        <w:t xml:space="preserve">ніякого профіциту в бюджеті не буде. По-друге, слід відрізняти </w:t>
      </w:r>
      <w:r>
        <w:rPr>
          <w:color w:val="000000"/>
          <w:spacing w:val="-4"/>
          <w:sz w:val="28"/>
          <w:lang w:val="uk-UA"/>
        </w:rPr>
        <w:t>бюджетний профіцит від надлишку коштів, який підлягає вилу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ченню до бюджету вищого рівня і характеризує міжбюджетні </w:t>
      </w:r>
      <w:r>
        <w:rPr>
          <w:color w:val="000000"/>
          <w:spacing w:val="-4"/>
          <w:sz w:val="28"/>
          <w:lang w:val="uk-UA"/>
        </w:rPr>
        <w:t>відносини (див. розділ 3). У будь-якому випадку бюджетний профіцит не може розглядатись як позитивний результат фінан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>сової діяльності держави, ідентичний прибутку суб'єктів під</w:t>
      </w:r>
      <w:r>
        <w:rPr>
          <w:color w:val="000000"/>
          <w:spacing w:val="-3"/>
          <w:sz w:val="28"/>
          <w:lang w:val="uk-UA"/>
        </w:rPr>
        <w:softHyphen/>
        <w:t xml:space="preserve">приємництва. Підкреслюємо ще раз, державі зайві кошти не </w:t>
      </w:r>
      <w:r>
        <w:rPr>
          <w:color w:val="000000"/>
          <w:spacing w:val="-5"/>
          <w:sz w:val="28"/>
          <w:lang w:val="uk-UA"/>
        </w:rPr>
        <w:t>потрібні.</w:t>
      </w:r>
    </w:p>
    <w:p w:rsidR="003679A4" w:rsidRDefault="000B7003">
      <w:pPr>
        <w:shd w:val="clear" w:color="auto" w:fill="FFFFFF"/>
        <w:spacing w:line="360" w:lineRule="auto"/>
        <w:ind w:right="5" w:firstLine="293"/>
        <w:jc w:val="both"/>
        <w:rPr>
          <w:sz w:val="28"/>
        </w:rPr>
      </w:pPr>
      <w:r>
        <w:rPr>
          <w:b/>
          <w:bCs/>
          <w:color w:val="000000"/>
          <w:spacing w:val="-2"/>
          <w:sz w:val="28"/>
          <w:lang w:val="uk-UA"/>
        </w:rPr>
        <w:t>Бюджетний дефіцит</w:t>
      </w:r>
      <w:r>
        <w:rPr>
          <w:rStyle w:val="aa"/>
          <w:b/>
          <w:bCs/>
          <w:i/>
          <w:iCs/>
          <w:color w:val="000000"/>
          <w:spacing w:val="-2"/>
          <w:sz w:val="28"/>
          <w:lang w:val="uk-UA"/>
        </w:rPr>
        <w:footnoteReference w:id="1"/>
      </w:r>
      <w:r>
        <w:rPr>
          <w:b/>
          <w:bCs/>
          <w:i/>
          <w:iCs/>
          <w:color w:val="000000"/>
          <w:spacing w:val="-2"/>
          <w:sz w:val="28"/>
          <w:lang w:val="uk-UA"/>
        </w:rPr>
        <w:t xml:space="preserve"> </w:t>
      </w:r>
      <w:r>
        <w:rPr>
          <w:color w:val="000000"/>
          <w:spacing w:val="-2"/>
          <w:sz w:val="28"/>
          <w:lang w:val="uk-UA"/>
        </w:rPr>
        <w:t>є найбільш складним і водночас до</w:t>
      </w:r>
      <w:r>
        <w:rPr>
          <w:color w:val="000000"/>
          <w:spacing w:val="-2"/>
          <w:sz w:val="28"/>
          <w:lang w:val="uk-UA"/>
        </w:rPr>
        <w:softHyphen/>
        <w:t xml:space="preserve">сить поширеним явищем. Це — перевищення видатків над </w:t>
      </w:r>
      <w:r>
        <w:rPr>
          <w:color w:val="000000"/>
          <w:spacing w:val="-3"/>
          <w:sz w:val="28"/>
          <w:lang w:val="uk-UA"/>
        </w:rPr>
        <w:t xml:space="preserve">постійними доходами бюджету, якими є податки й обов'язкові </w:t>
      </w:r>
      <w:r>
        <w:rPr>
          <w:color w:val="000000"/>
          <w:spacing w:val="-4"/>
          <w:sz w:val="28"/>
          <w:lang w:val="uk-UA"/>
        </w:rPr>
        <w:t>платежі, що згідно з бюджетною класифікацією віднесені до до</w:t>
      </w:r>
      <w:r>
        <w:rPr>
          <w:color w:val="000000"/>
          <w:spacing w:val="-4"/>
          <w:sz w:val="28"/>
          <w:lang w:val="uk-UA"/>
        </w:rPr>
        <w:softHyphen/>
        <w:t>ходів бюджету. Бюджетний дефіцит не означає незбалансованості бюджету, оскільки при його складанні і затвердженні вста</w:t>
      </w:r>
      <w:r>
        <w:rPr>
          <w:color w:val="000000"/>
          <w:spacing w:val="-4"/>
          <w:sz w:val="28"/>
          <w:lang w:val="uk-UA"/>
        </w:rPr>
        <w:softHyphen/>
        <w:t xml:space="preserve">новлюються відповідні джерела фінансування. Отже, необхідно </w:t>
      </w:r>
      <w:r>
        <w:rPr>
          <w:color w:val="000000"/>
          <w:spacing w:val="-2"/>
          <w:sz w:val="28"/>
          <w:lang w:val="uk-UA"/>
        </w:rPr>
        <w:t>чітко розрізняти бюджетний дефіцит і незбалансованість бю</w:t>
      </w:r>
      <w:r>
        <w:rPr>
          <w:color w:val="000000"/>
          <w:spacing w:val="-2"/>
          <w:sz w:val="28"/>
          <w:lang w:val="uk-UA"/>
        </w:rPr>
        <w:softHyphen/>
      </w:r>
      <w:r>
        <w:rPr>
          <w:color w:val="000000"/>
          <w:spacing w:val="-1"/>
          <w:sz w:val="28"/>
          <w:lang w:val="uk-UA"/>
        </w:rPr>
        <w:t>джету у зв'язку з невизначеністю у джерелах покриття дефіци</w:t>
      </w:r>
      <w:r>
        <w:rPr>
          <w:color w:val="000000"/>
          <w:spacing w:val="-1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ту. Відсутність чіткої політики стосовно бюджетного дефіциту і </w:t>
      </w:r>
      <w:r>
        <w:rPr>
          <w:color w:val="000000"/>
          <w:spacing w:val="-3"/>
          <w:sz w:val="28"/>
          <w:lang w:val="uk-UA"/>
        </w:rPr>
        <w:t xml:space="preserve">визначення джерел його покриття характеризує стан бюджету, </w:t>
      </w:r>
      <w:r>
        <w:rPr>
          <w:color w:val="000000"/>
          <w:spacing w:val="-2"/>
          <w:sz w:val="28"/>
          <w:lang w:val="uk-UA"/>
        </w:rPr>
        <w:t xml:space="preserve">який умовно можна назвати бюджетною пустотою, чи дірою. </w:t>
      </w:r>
      <w:r>
        <w:rPr>
          <w:color w:val="000000"/>
          <w:spacing w:val="-4"/>
          <w:sz w:val="28"/>
          <w:lang w:val="uk-UA"/>
        </w:rPr>
        <w:t>Тобто в бюджет включається певна сума видатків, що не мають відповідного забезпечення. Таке явище загалом неприпустиме. Однак в Україні на початку 90-х років воно мало місце. Затвер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 xml:space="preserve">джувався неврівноважений бюджет, що значно ускладнювало </w:t>
      </w:r>
      <w:r>
        <w:rPr>
          <w:color w:val="000000"/>
          <w:spacing w:val="-4"/>
          <w:sz w:val="28"/>
          <w:lang w:val="uk-UA"/>
        </w:rPr>
        <w:t>його виконання. Адже при незабезпеченому перевищенні вида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1"/>
          <w:sz w:val="28"/>
          <w:lang w:val="uk-UA"/>
        </w:rPr>
        <w:t xml:space="preserve">тків над доходами неясно, які видатки треба фінансувати, а які </w:t>
      </w:r>
      <w:r>
        <w:rPr>
          <w:color w:val="000000"/>
          <w:spacing w:val="-4"/>
          <w:sz w:val="28"/>
          <w:lang w:val="uk-UA"/>
        </w:rPr>
        <w:t xml:space="preserve">не треба. З іншого боку, виходячи із законодавчого характеру бюджету необхідно фінансувати всі затверджені видатки, але за рахунок чого?  </w:t>
      </w:r>
    </w:p>
    <w:p w:rsidR="003679A4" w:rsidRDefault="000B7003">
      <w:pPr>
        <w:shd w:val="clear" w:color="auto" w:fill="FFFFFF"/>
        <w:spacing w:line="360" w:lineRule="auto"/>
        <w:ind w:left="5" w:firstLine="298"/>
        <w:jc w:val="both"/>
        <w:rPr>
          <w:color w:val="000000"/>
          <w:spacing w:val="-6"/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>Бюджетний дефіцит має різні прояви і причини. Його не мож</w:t>
      </w:r>
      <w:r>
        <w:rPr>
          <w:color w:val="000000"/>
          <w:spacing w:val="-5"/>
          <w:sz w:val="28"/>
          <w:lang w:val="uk-UA"/>
        </w:rPr>
        <w:softHyphen/>
        <w:t>на оцінювати однозначно, оскільки завжди необхідно враховува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ти всі його чинники. </w:t>
      </w:r>
    </w:p>
    <w:p w:rsidR="003679A4" w:rsidRDefault="003679A4">
      <w:pPr>
        <w:shd w:val="clear" w:color="auto" w:fill="FFFFFF"/>
        <w:spacing w:line="360" w:lineRule="auto"/>
        <w:ind w:left="5" w:firstLine="298"/>
        <w:jc w:val="both"/>
        <w:rPr>
          <w:color w:val="000000"/>
          <w:spacing w:val="-6"/>
          <w:sz w:val="28"/>
          <w:lang w:val="uk-UA"/>
        </w:rPr>
      </w:pPr>
    </w:p>
    <w:p w:rsidR="003679A4" w:rsidRDefault="000B7003">
      <w:pPr>
        <w:pStyle w:val="10"/>
        <w:numPr>
          <w:ilvl w:val="1"/>
          <w:numId w:val="29"/>
        </w:numPr>
      </w:pPr>
      <w:r>
        <w:t>Характеристика бюджетного дефіциту.</w:t>
      </w:r>
    </w:p>
    <w:p w:rsidR="003679A4" w:rsidRDefault="000B7003">
      <w:pPr>
        <w:shd w:val="clear" w:color="auto" w:fill="FFFFFF"/>
        <w:spacing w:line="360" w:lineRule="auto"/>
        <w:ind w:left="390"/>
        <w:jc w:val="both"/>
        <w:rPr>
          <w:rFonts w:ascii="Arial" w:hAnsi="Arial" w:cs="Arial"/>
          <w:color w:val="000000"/>
          <w:spacing w:val="-6"/>
          <w:sz w:val="28"/>
          <w:lang w:val="uk-UA"/>
        </w:rPr>
      </w:pPr>
      <w:r>
        <w:rPr>
          <w:rFonts w:ascii="Arial" w:hAnsi="Arial" w:cs="Arial"/>
          <w:color w:val="000000"/>
          <w:spacing w:val="-6"/>
          <w:sz w:val="28"/>
          <w:lang w:val="uk-UA"/>
        </w:rPr>
        <w:t xml:space="preserve"> </w:t>
      </w:r>
    </w:p>
    <w:p w:rsidR="003679A4" w:rsidRDefault="000B7003">
      <w:pPr>
        <w:shd w:val="clear" w:color="auto" w:fill="FFFFFF"/>
        <w:spacing w:line="360" w:lineRule="auto"/>
        <w:ind w:firstLine="180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>Дефіцит класифікують за такими ознаками: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595"/>
        </w:tabs>
        <w:spacing w:line="360" w:lineRule="auto"/>
        <w:ind w:left="302"/>
        <w:jc w:val="both"/>
        <w:rPr>
          <w:color w:val="000000"/>
          <w:sz w:val="28"/>
          <w:lang w:val="uk-UA"/>
        </w:rPr>
      </w:pPr>
      <w:r>
        <w:rPr>
          <w:color w:val="000000"/>
          <w:spacing w:val="-7"/>
          <w:sz w:val="28"/>
          <w:lang w:val="uk-UA"/>
        </w:rPr>
        <w:t>формою прояву;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595"/>
        </w:tabs>
        <w:spacing w:line="360" w:lineRule="auto"/>
        <w:ind w:left="302"/>
        <w:jc w:val="both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причинами виникнення;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595"/>
        </w:tabs>
        <w:spacing w:line="360" w:lineRule="auto"/>
        <w:ind w:left="302"/>
        <w:jc w:val="both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спрямуванням коштів.</w:t>
      </w:r>
    </w:p>
    <w:p w:rsidR="003679A4" w:rsidRDefault="000B7003">
      <w:pPr>
        <w:shd w:val="clear" w:color="auto" w:fill="FFFFFF"/>
        <w:spacing w:line="360" w:lineRule="auto"/>
        <w:ind w:right="5"/>
        <w:jc w:val="both"/>
        <w:rPr>
          <w:sz w:val="28"/>
        </w:rPr>
      </w:pPr>
      <w:r>
        <w:rPr>
          <w:color w:val="000000"/>
          <w:spacing w:val="5"/>
          <w:sz w:val="28"/>
          <w:szCs w:val="22"/>
          <w:lang w:val="uk-UA"/>
        </w:rPr>
        <w:t xml:space="preserve">   За </w:t>
      </w:r>
      <w:r>
        <w:rPr>
          <w:b/>
          <w:bCs/>
          <w:i/>
          <w:iCs/>
          <w:color w:val="000000"/>
          <w:spacing w:val="5"/>
          <w:sz w:val="28"/>
          <w:szCs w:val="22"/>
          <w:lang w:val="uk-UA"/>
        </w:rPr>
        <w:t>формою прояву</w:t>
      </w:r>
      <w:r>
        <w:rPr>
          <w:i/>
          <w:iCs/>
          <w:color w:val="000000"/>
          <w:spacing w:val="5"/>
          <w:sz w:val="28"/>
          <w:szCs w:val="22"/>
          <w:lang w:val="uk-UA"/>
        </w:rPr>
        <w:t xml:space="preserve"> </w:t>
      </w:r>
      <w:r>
        <w:rPr>
          <w:color w:val="000000"/>
          <w:spacing w:val="5"/>
          <w:sz w:val="28"/>
          <w:szCs w:val="22"/>
          <w:lang w:val="uk-UA"/>
        </w:rPr>
        <w:t>розрізняють відкритий і прихований дефі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цит. 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Відкритий дефіцит </w:t>
      </w:r>
      <w:r>
        <w:rPr>
          <w:color w:val="000000"/>
          <w:spacing w:val="4"/>
          <w:sz w:val="28"/>
          <w:szCs w:val="22"/>
          <w:lang w:val="uk-UA"/>
        </w:rPr>
        <w:t>— це офіційно зафіксований стан бю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>джету під час його затвердження у відповідному документі: За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11"/>
          <w:sz w:val="28"/>
          <w:szCs w:val="22"/>
          <w:lang w:val="uk-UA"/>
        </w:rPr>
        <w:t xml:space="preserve">коні про Державний бюджет чи в рішенні місцевих органів </w:t>
      </w:r>
      <w:r>
        <w:rPr>
          <w:color w:val="000000"/>
          <w:spacing w:val="4"/>
          <w:sz w:val="28"/>
          <w:szCs w:val="22"/>
          <w:lang w:val="uk-UA"/>
        </w:rPr>
        <w:t xml:space="preserve">влади. 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Прихований дефіцит </w:t>
      </w:r>
      <w:r>
        <w:rPr>
          <w:color w:val="000000"/>
          <w:spacing w:val="4"/>
          <w:sz w:val="28"/>
          <w:szCs w:val="22"/>
          <w:lang w:val="uk-UA"/>
        </w:rPr>
        <w:t xml:space="preserve">офіційно не визнається. Існує кілька </w:t>
      </w:r>
      <w:r>
        <w:rPr>
          <w:color w:val="000000"/>
          <w:spacing w:val="6"/>
          <w:sz w:val="28"/>
          <w:szCs w:val="22"/>
          <w:lang w:val="uk-UA"/>
        </w:rPr>
        <w:t xml:space="preserve">варіантів прихованого і напівприхованого дефіциту. По-перше, </w:t>
      </w:r>
      <w:r>
        <w:rPr>
          <w:color w:val="000000"/>
          <w:spacing w:val="3"/>
          <w:sz w:val="28"/>
          <w:szCs w:val="22"/>
          <w:lang w:val="uk-UA"/>
        </w:rPr>
        <w:t xml:space="preserve">це завищення планових показників доходів. По суті, воно означає </w:t>
      </w:r>
      <w:r>
        <w:rPr>
          <w:color w:val="000000"/>
          <w:spacing w:val="7"/>
          <w:sz w:val="28"/>
          <w:szCs w:val="22"/>
          <w:lang w:val="uk-UA"/>
        </w:rPr>
        <w:t xml:space="preserve">фальсифікацію основного фінансового плану держави, яка все </w:t>
      </w:r>
      <w:r>
        <w:rPr>
          <w:color w:val="000000"/>
          <w:spacing w:val="5"/>
          <w:sz w:val="28"/>
          <w:szCs w:val="22"/>
          <w:lang w:val="uk-UA"/>
        </w:rPr>
        <w:t>одно виявиться при виконанні бюджету. Така фальсифікація мо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же бути як свідомою — для реалізації певних політичних, еконо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10"/>
          <w:sz w:val="28"/>
          <w:szCs w:val="22"/>
          <w:lang w:val="uk-UA"/>
        </w:rPr>
        <w:t xml:space="preserve">мічних чи фінансових цілей, так і наслідком невисокого рівня </w:t>
      </w:r>
      <w:r>
        <w:rPr>
          <w:color w:val="000000"/>
          <w:spacing w:val="4"/>
          <w:sz w:val="28"/>
          <w:szCs w:val="22"/>
          <w:lang w:val="uk-UA"/>
        </w:rPr>
        <w:t>планування доходів, бажанням сприймати неможливе за реаль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7"/>
          <w:sz w:val="28"/>
          <w:szCs w:val="22"/>
          <w:lang w:val="uk-UA"/>
        </w:rPr>
        <w:t xml:space="preserve">ність. Виходячи з рівня виконання плану доходів в Україні в </w:t>
      </w:r>
      <w:r>
        <w:rPr>
          <w:color w:val="000000"/>
          <w:spacing w:val="4"/>
          <w:sz w:val="28"/>
          <w:szCs w:val="22"/>
          <w:lang w:val="uk-UA"/>
        </w:rPr>
        <w:t>останні роки, можна стверджувати, що певні елементи прихова</w:t>
      </w:r>
      <w:r>
        <w:rPr>
          <w:color w:val="000000"/>
          <w:spacing w:val="4"/>
          <w:sz w:val="28"/>
          <w:szCs w:val="22"/>
          <w:lang w:val="uk-UA"/>
        </w:rPr>
        <w:softHyphen/>
        <w:t>ного дефіциту шляхом завищення планових завдань мали місце. По-друге, завищення доходів може мати напівприхований харак</w:t>
      </w:r>
      <w:r>
        <w:rPr>
          <w:color w:val="000000"/>
          <w:spacing w:val="4"/>
          <w:sz w:val="28"/>
          <w:szCs w:val="22"/>
          <w:lang w:val="uk-UA"/>
        </w:rPr>
        <w:softHyphen/>
        <w:t>тер. В Україні, наприклад, у деякі бюджетні роки до складу до</w:t>
      </w:r>
      <w:r>
        <w:rPr>
          <w:color w:val="000000"/>
          <w:spacing w:val="4"/>
          <w:sz w:val="28"/>
          <w:szCs w:val="22"/>
          <w:lang w:val="uk-UA"/>
        </w:rPr>
        <w:softHyphen/>
        <w:t xml:space="preserve">хідної частини бюджету входила стаття «Доходи, що мають бути мобілізовані в процесі виконання бюджету». Виходячи з вимоги </w:t>
      </w:r>
      <w:r>
        <w:rPr>
          <w:color w:val="000000"/>
          <w:spacing w:val="3"/>
          <w:sz w:val="28"/>
          <w:szCs w:val="22"/>
          <w:lang w:val="uk-UA"/>
        </w:rPr>
        <w:t>достовірності бюджетного планування затверджений бюджет має містити тільки реальні доходи. Тому, з одного боку, якщо це саме такі реальні доходи, то їх необхідно було чітко визначити і зара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хувати до бюджету в конкретних формах. Якщо це малоймовірні або взагалі тільки бажані доходи, то їх неможливо включати до </w:t>
      </w:r>
      <w:r>
        <w:rPr>
          <w:color w:val="000000"/>
          <w:spacing w:val="5"/>
          <w:sz w:val="28"/>
          <w:szCs w:val="22"/>
          <w:lang w:val="uk-UA"/>
        </w:rPr>
        <w:t>бюджету. Фактично це було нереальне завищення доходів бю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джету з метою фіктивного його збалансування. По-третє, можли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вий варіант напівприхованого-напіввідкритого дефіциту, коли в затвердженому бюджеті дефіцит не виділяється, однак до складу доходів включаються такі надходження, які є джерелами його </w:t>
      </w:r>
      <w:r>
        <w:rPr>
          <w:color w:val="000000"/>
          <w:spacing w:val="2"/>
          <w:sz w:val="28"/>
          <w:szCs w:val="22"/>
          <w:lang w:val="uk-UA"/>
        </w:rPr>
        <w:t>фінансування.</w:t>
      </w:r>
    </w:p>
    <w:p w:rsidR="003679A4" w:rsidRDefault="000B7003">
      <w:pPr>
        <w:shd w:val="clear" w:color="auto" w:fill="FFFFFF"/>
        <w:spacing w:line="360" w:lineRule="auto"/>
        <w:ind w:left="5" w:right="5" w:firstLine="298"/>
        <w:jc w:val="both"/>
        <w:rPr>
          <w:sz w:val="28"/>
        </w:rPr>
      </w:pPr>
      <w:r>
        <w:rPr>
          <w:color w:val="000000"/>
          <w:spacing w:val="5"/>
          <w:sz w:val="28"/>
          <w:szCs w:val="22"/>
          <w:lang w:val="uk-UA"/>
        </w:rPr>
        <w:t xml:space="preserve">Прихований бюджетний дефіцит — вкрай небажане явище, </w:t>
      </w:r>
      <w:r>
        <w:rPr>
          <w:color w:val="000000"/>
          <w:spacing w:val="4"/>
          <w:sz w:val="28"/>
          <w:szCs w:val="22"/>
          <w:lang w:val="uk-UA"/>
        </w:rPr>
        <w:t xml:space="preserve">особливо його перша форма — завищення планових показників </w:t>
      </w:r>
      <w:r>
        <w:rPr>
          <w:color w:val="000000"/>
          <w:spacing w:val="5"/>
          <w:sz w:val="28"/>
          <w:szCs w:val="22"/>
          <w:lang w:val="uk-UA"/>
        </w:rPr>
        <w:t xml:space="preserve">доходів. Адже при виконанні бюджету цих надходжень все одно не буде. Однак під них заплановані певні видатки. Згорнути ж </w:t>
      </w:r>
      <w:r>
        <w:rPr>
          <w:color w:val="000000"/>
          <w:spacing w:val="3"/>
          <w:sz w:val="28"/>
          <w:szCs w:val="22"/>
          <w:lang w:val="uk-UA"/>
        </w:rPr>
        <w:t>окремі програми і скоротити видатки вже в процесі виконання бюджету значно складніше, ніж відмовитись від них з самого по</w:t>
      </w:r>
      <w:r>
        <w:rPr>
          <w:color w:val="000000"/>
          <w:spacing w:val="3"/>
          <w:sz w:val="28"/>
          <w:szCs w:val="22"/>
          <w:lang w:val="uk-UA"/>
        </w:rPr>
        <w:softHyphen/>
        <w:t>чатку. Такий підхід відбиває бажання органів влади й управління давати обіцянки, які не можуть бути виконані, тобто штучно під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вищувати свій імідж. Стосовно другої і третьої форм приховано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го дефіциту можна відзначити, що вони нагадують гру в піжмур</w:t>
      </w:r>
      <w:r>
        <w:rPr>
          <w:color w:val="000000"/>
          <w:spacing w:val="3"/>
          <w:sz w:val="28"/>
          <w:szCs w:val="22"/>
          <w:lang w:val="uk-UA"/>
        </w:rPr>
        <w:softHyphen/>
        <w:t xml:space="preserve">ки, спробу приховати очевидне. </w:t>
      </w:r>
    </w:p>
    <w:p w:rsidR="003679A4" w:rsidRDefault="000B7003">
      <w:pPr>
        <w:shd w:val="clear" w:color="auto" w:fill="FFFFFF"/>
        <w:spacing w:line="360" w:lineRule="auto"/>
        <w:ind w:left="53" w:firstLine="127"/>
        <w:jc w:val="both"/>
        <w:rPr>
          <w:sz w:val="28"/>
        </w:rPr>
      </w:pPr>
      <w:r>
        <w:rPr>
          <w:color w:val="000000"/>
          <w:spacing w:val="8"/>
          <w:sz w:val="28"/>
          <w:szCs w:val="22"/>
          <w:lang w:val="uk-UA"/>
        </w:rPr>
        <w:t xml:space="preserve">  За </w:t>
      </w:r>
      <w:r>
        <w:rPr>
          <w:b/>
          <w:bCs/>
          <w:i/>
          <w:iCs/>
          <w:color w:val="000000"/>
          <w:spacing w:val="8"/>
          <w:sz w:val="28"/>
          <w:szCs w:val="22"/>
          <w:lang w:val="uk-UA"/>
        </w:rPr>
        <w:t xml:space="preserve">причинами виникнення </w:t>
      </w:r>
      <w:r>
        <w:rPr>
          <w:color w:val="000000"/>
          <w:spacing w:val="8"/>
          <w:sz w:val="28"/>
          <w:szCs w:val="22"/>
          <w:lang w:val="uk-UA"/>
        </w:rPr>
        <w:t xml:space="preserve">бюджетний дефіцит поділяється </w:t>
      </w:r>
      <w:r>
        <w:rPr>
          <w:color w:val="000000"/>
          <w:spacing w:val="4"/>
          <w:sz w:val="28"/>
          <w:szCs w:val="22"/>
          <w:lang w:val="uk-UA"/>
        </w:rPr>
        <w:t xml:space="preserve">на вимушений і свідомий. 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Вимушений бюджетний дефіцит </w:t>
      </w:r>
      <w:r>
        <w:rPr>
          <w:color w:val="000000"/>
          <w:spacing w:val="4"/>
          <w:sz w:val="28"/>
          <w:szCs w:val="22"/>
          <w:lang w:val="uk-UA"/>
        </w:rPr>
        <w:t>є на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7"/>
          <w:sz w:val="28"/>
          <w:szCs w:val="22"/>
          <w:lang w:val="uk-UA"/>
        </w:rPr>
        <w:t xml:space="preserve">слідком економічної і фінансової кризи. Слід також зазначити, </w:t>
      </w:r>
      <w:r>
        <w:rPr>
          <w:color w:val="000000"/>
          <w:spacing w:val="3"/>
          <w:sz w:val="28"/>
          <w:szCs w:val="22"/>
          <w:lang w:val="uk-UA"/>
        </w:rPr>
        <w:t xml:space="preserve">що він пов'язаний із бажанням чи необхідністю витрачати коштів </w:t>
      </w:r>
      <w:r>
        <w:rPr>
          <w:color w:val="000000"/>
          <w:spacing w:val="1"/>
          <w:sz w:val="28"/>
          <w:szCs w:val="22"/>
          <w:lang w:val="uk-UA"/>
        </w:rPr>
        <w:t>більше, ніж їх є в наявності. Адже завжди можна скоротити видат</w:t>
      </w:r>
      <w:r>
        <w:rPr>
          <w:color w:val="000000"/>
          <w:spacing w:val="1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ки до наявних доходів, або, підвищивши рівень оподаткування, </w:t>
      </w:r>
      <w:r>
        <w:rPr>
          <w:color w:val="000000"/>
          <w:spacing w:val="6"/>
          <w:sz w:val="28"/>
          <w:szCs w:val="22"/>
          <w:lang w:val="uk-UA"/>
        </w:rPr>
        <w:t xml:space="preserve">збільшити доходи і цим вирішити проблему. Однак у дійсності </w:t>
      </w:r>
      <w:r>
        <w:rPr>
          <w:color w:val="000000"/>
          <w:spacing w:val="4"/>
          <w:sz w:val="28"/>
          <w:szCs w:val="22"/>
          <w:lang w:val="uk-UA"/>
        </w:rPr>
        <w:t>все набагато складніше. Наприклад, в Україні скорочення видат</w:t>
      </w:r>
      <w:r>
        <w:rPr>
          <w:color w:val="000000"/>
          <w:spacing w:val="4"/>
          <w:sz w:val="28"/>
          <w:szCs w:val="22"/>
          <w:lang w:val="uk-UA"/>
        </w:rPr>
        <w:softHyphen/>
        <w:t>ків бюджету практично неможливе. За умов існуючих пропорцій розподілу ВВП і низького рівня індивідуальних доходів населен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6"/>
          <w:sz w:val="28"/>
          <w:szCs w:val="22"/>
          <w:lang w:val="uk-UA"/>
        </w:rPr>
        <w:t>ня зменшити видатки на соціальну сферу та інші цілі просто не</w:t>
      </w:r>
      <w:r>
        <w:rPr>
          <w:color w:val="000000"/>
          <w:spacing w:val="-5"/>
          <w:sz w:val="28"/>
          <w:lang w:val="uk-UA"/>
        </w:rPr>
        <w:t>реально. Тобто практично це можна зробити, але до чого таке рі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шення приведе? Аналогічно немає можливості підвищити рівень </w:t>
      </w:r>
      <w:r>
        <w:rPr>
          <w:color w:val="000000"/>
          <w:spacing w:val="-5"/>
          <w:sz w:val="28"/>
          <w:lang w:val="uk-UA"/>
        </w:rPr>
        <w:t>оподаткування — він і так надто високий.</w:t>
      </w:r>
    </w:p>
    <w:p w:rsidR="003679A4" w:rsidRDefault="000B7003">
      <w:pPr>
        <w:shd w:val="clear" w:color="auto" w:fill="FFFFFF"/>
        <w:spacing w:line="360" w:lineRule="auto"/>
        <w:ind w:left="38" w:right="5" w:firstLine="293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 xml:space="preserve">Конкретними причинами бюджетного дефіциту в Україні є надмірно роздута бюджетна сфера, яка дісталась у спадщину від адміністративно-командної системи, а головне — низький рівень </w:t>
      </w:r>
      <w:r>
        <w:rPr>
          <w:color w:val="000000"/>
          <w:spacing w:val="-2"/>
          <w:sz w:val="28"/>
          <w:lang w:val="uk-UA"/>
        </w:rPr>
        <w:t xml:space="preserve">ВВП на душу населення. Так, якщо в розвинених країнах світу </w:t>
      </w:r>
      <w:r>
        <w:rPr>
          <w:color w:val="000000"/>
          <w:spacing w:val="-4"/>
          <w:sz w:val="28"/>
          <w:lang w:val="uk-UA"/>
        </w:rPr>
        <w:t>він становить 25—40 тис. дол. США на рік, то в Україні наразі перебуває на рівні 1000 дол. на рік. У цілому вимушений бю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 xml:space="preserve">джетний дефіцит у будь-якій країні є спробою пом'якшення </w:t>
      </w:r>
      <w:r>
        <w:rPr>
          <w:color w:val="000000"/>
          <w:spacing w:val="-5"/>
          <w:sz w:val="28"/>
          <w:lang w:val="uk-UA"/>
        </w:rPr>
        <w:t>складної фінансової ситуації.</w:t>
      </w:r>
    </w:p>
    <w:p w:rsidR="003679A4" w:rsidRDefault="000B7003">
      <w:pPr>
        <w:shd w:val="clear" w:color="auto" w:fill="FFFFFF"/>
        <w:spacing w:line="360" w:lineRule="auto"/>
        <w:ind w:left="24" w:right="14" w:firstLine="307"/>
        <w:jc w:val="both"/>
        <w:rPr>
          <w:sz w:val="28"/>
        </w:rPr>
      </w:pPr>
      <w:r>
        <w:rPr>
          <w:i/>
          <w:iCs/>
          <w:color w:val="000000"/>
          <w:spacing w:val="-5"/>
          <w:sz w:val="28"/>
          <w:lang w:val="uk-UA"/>
        </w:rPr>
        <w:t xml:space="preserve">Свідомий бюджетний дефіцит </w:t>
      </w:r>
      <w:r>
        <w:rPr>
          <w:color w:val="000000"/>
          <w:spacing w:val="-5"/>
          <w:sz w:val="28"/>
          <w:lang w:val="uk-UA"/>
        </w:rPr>
        <w:t>пов'язаний з проведенням по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літики так званих «позикових» фінансів. Формування доходів бюджету може здійснюватись на основі «податкових» чи «пози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кових» фінансів. Політика «податкових» фінансів виходить з по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вного забезпечення доходів бюджету за рахунок податкових над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ходжень. Це створює стабільну дохідну базу, адже податки не </w:t>
      </w:r>
      <w:r>
        <w:rPr>
          <w:color w:val="000000"/>
          <w:spacing w:val="-6"/>
          <w:sz w:val="28"/>
          <w:lang w:val="uk-UA"/>
        </w:rPr>
        <w:t>треба повертати. Політика «позикових» фінансів ґрунтується на необхідності обмеження рівня оподаткування і забезпечення час</w:t>
      </w:r>
      <w:r>
        <w:rPr>
          <w:color w:val="000000"/>
          <w:spacing w:val="-6"/>
          <w:sz w:val="28"/>
          <w:lang w:val="uk-UA"/>
        </w:rPr>
        <w:softHyphen/>
        <w:t>тини бюджетних видатків через позики. Якщо вимушений бю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джетний дефіцит є наслідком дефіциту фінансових ресурсів у </w:t>
      </w:r>
      <w:r>
        <w:rPr>
          <w:color w:val="000000"/>
          <w:spacing w:val="-5"/>
          <w:sz w:val="28"/>
          <w:lang w:val="uk-UA"/>
        </w:rPr>
        <w:t>країні, то свідомий, як правило, можливий саме за наявності ві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льних ресурсів, що їх фізичні та юридичні особи можуть надати державі у тимчасове користування. Це дефіцит тільки бюджету держави, фінансовий стан підприємств і громадян у цілому може бути задовільний або й дуже добрий. Обмеження рівня оподатку</w:t>
      </w:r>
      <w:r>
        <w:rPr>
          <w:color w:val="000000"/>
          <w:spacing w:val="-6"/>
          <w:sz w:val="28"/>
          <w:lang w:val="uk-UA"/>
        </w:rPr>
        <w:softHyphen/>
        <w:t>вання сприяє розвиткові виробництва і зростанню доходів у су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 xml:space="preserve">спільстві. Держава ж може бути справді багатою лише у багатому </w:t>
      </w:r>
      <w:r>
        <w:rPr>
          <w:color w:val="000000"/>
          <w:spacing w:val="-4"/>
          <w:sz w:val="28"/>
          <w:lang w:val="uk-UA"/>
        </w:rPr>
        <w:t xml:space="preserve">суспільстві. Адже багата держава у бідному суспільстві — це </w:t>
      </w:r>
      <w:r>
        <w:rPr>
          <w:color w:val="000000"/>
          <w:spacing w:val="-5"/>
          <w:sz w:val="28"/>
          <w:lang w:val="uk-UA"/>
        </w:rPr>
        <w:t>нонсенс, який рано чи пізно призведе до кризи.</w:t>
      </w:r>
    </w:p>
    <w:p w:rsidR="003679A4" w:rsidRDefault="000B7003">
      <w:pPr>
        <w:shd w:val="clear" w:color="auto" w:fill="FFFFFF"/>
        <w:spacing w:line="360" w:lineRule="auto"/>
        <w:ind w:left="5" w:right="24" w:firstLine="298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>З'ясування причин бюджетного дефіциту надзвичайно важли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ве для його оцінки. Сам по собі дефіцит бюджету не можна вва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жати негативним явищем і хибною фінансовою політикою. Так </w:t>
      </w:r>
      <w:r>
        <w:rPr>
          <w:color w:val="000000"/>
          <w:spacing w:val="-6"/>
          <w:sz w:val="28"/>
          <w:lang w:val="uk-UA"/>
        </w:rPr>
        <w:t>само як неправильно стверджувати, що дефіцит зовсім нешкідли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вий. Не існує абсолютної оцінки бюджетного дефіциту як фінан</w:t>
      </w:r>
      <w:r>
        <w:rPr>
          <w:color w:val="000000"/>
          <w:spacing w:val="-5"/>
          <w:sz w:val="28"/>
          <w:lang w:val="uk-UA"/>
        </w:rPr>
        <w:softHyphen/>
        <w:t>сового явища. Можна давати лише його відносну характеристику з огляду на причини виникнення дефіциту.</w:t>
      </w:r>
    </w:p>
    <w:p w:rsidR="003679A4" w:rsidRDefault="000B7003">
      <w:pPr>
        <w:shd w:val="clear" w:color="auto" w:fill="FFFFFF"/>
        <w:spacing w:line="360" w:lineRule="auto"/>
        <w:ind w:left="14" w:firstLine="166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 xml:space="preserve">  За </w:t>
      </w:r>
      <w:r>
        <w:rPr>
          <w:b/>
          <w:bCs/>
          <w:i/>
          <w:iCs/>
          <w:color w:val="000000"/>
          <w:spacing w:val="-6"/>
          <w:sz w:val="28"/>
          <w:lang w:val="uk-UA"/>
        </w:rPr>
        <w:t xml:space="preserve">спрямуванням коштів </w:t>
      </w:r>
      <w:r>
        <w:rPr>
          <w:color w:val="000000"/>
          <w:spacing w:val="-6"/>
          <w:sz w:val="28"/>
          <w:lang w:val="uk-UA"/>
        </w:rPr>
        <w:t>розрізняють дефіцитне фінансуван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ня на </w:t>
      </w:r>
      <w:r>
        <w:rPr>
          <w:i/>
          <w:iCs/>
          <w:color w:val="000000"/>
          <w:spacing w:val="-4"/>
          <w:sz w:val="28"/>
          <w:lang w:val="uk-UA"/>
        </w:rPr>
        <w:t xml:space="preserve">розвиток </w:t>
      </w:r>
      <w:r>
        <w:rPr>
          <w:color w:val="000000"/>
          <w:spacing w:val="-4"/>
          <w:sz w:val="28"/>
          <w:lang w:val="uk-UA"/>
        </w:rPr>
        <w:t xml:space="preserve">і на </w:t>
      </w:r>
      <w:r>
        <w:rPr>
          <w:i/>
          <w:iCs/>
          <w:color w:val="000000"/>
          <w:spacing w:val="-4"/>
          <w:sz w:val="28"/>
          <w:lang w:val="uk-UA"/>
        </w:rPr>
        <w:t xml:space="preserve">поточні витрати. </w:t>
      </w:r>
      <w:r>
        <w:rPr>
          <w:color w:val="000000"/>
          <w:spacing w:val="-4"/>
          <w:sz w:val="28"/>
          <w:lang w:val="uk-UA"/>
        </w:rPr>
        <w:t>Ця ознака дефіциту бю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джету теж досить суттєва в його характеристиці. Витрачання ко</w:t>
      </w:r>
      <w:r>
        <w:rPr>
          <w:color w:val="000000"/>
          <w:spacing w:val="-5"/>
          <w:sz w:val="28"/>
          <w:lang w:val="uk-UA"/>
        </w:rPr>
        <w:softHyphen/>
        <w:t xml:space="preserve">штів на поточні витрати означає їх поглинання без відповідної </w:t>
      </w:r>
      <w:r>
        <w:rPr>
          <w:color w:val="000000"/>
          <w:spacing w:val="-6"/>
          <w:sz w:val="28"/>
          <w:lang w:val="uk-UA"/>
        </w:rPr>
        <w:t xml:space="preserve">віддачі. Це пасивне реагування на складне фінансове становище. </w:t>
      </w:r>
      <w:r>
        <w:rPr>
          <w:color w:val="000000"/>
          <w:spacing w:val="-3"/>
          <w:sz w:val="28"/>
          <w:lang w:val="uk-UA"/>
        </w:rPr>
        <w:t>Дефіцитне фінансування інвестицій, навпаки, передбачає актив</w:t>
      </w:r>
      <w:r>
        <w:rPr>
          <w:color w:val="000000"/>
          <w:spacing w:val="-6"/>
          <w:sz w:val="28"/>
          <w:lang w:val="uk-UA"/>
        </w:rPr>
        <w:t>ний вплив бюджету на розвиток економіки, до того ж така політика</w:t>
      </w:r>
      <w:r>
        <w:rPr>
          <w:color w:val="000000"/>
          <w:spacing w:val="-3"/>
          <w:sz w:val="28"/>
          <w:lang w:val="uk-UA"/>
        </w:rPr>
        <w:t xml:space="preserve"> потребує чіткої організації </w:t>
      </w:r>
      <w:r>
        <w:rPr>
          <w:color w:val="000000"/>
          <w:spacing w:val="-6"/>
          <w:sz w:val="28"/>
          <w:lang w:val="uk-UA"/>
        </w:rPr>
        <w:t>і жорсткої відповідальності. Однак вона має перспективу, сприя</w:t>
      </w:r>
      <w:r>
        <w:rPr>
          <w:color w:val="000000"/>
          <w:spacing w:val="-6"/>
          <w:sz w:val="28"/>
          <w:lang w:val="uk-UA"/>
        </w:rPr>
        <w:softHyphen/>
        <w:t>ючи зростанню ВВП і (в майбутньому) ліквідації вимушеного бюджетного дефіциту.</w:t>
      </w:r>
    </w:p>
    <w:p w:rsidR="003679A4" w:rsidRDefault="000B7003">
      <w:pPr>
        <w:shd w:val="clear" w:color="auto" w:fill="FFFFFF"/>
        <w:spacing w:line="360" w:lineRule="auto"/>
        <w:ind w:left="14" w:right="14" w:firstLine="288"/>
        <w:jc w:val="both"/>
        <w:rPr>
          <w:sz w:val="28"/>
          <w:lang w:val="uk-UA"/>
        </w:rPr>
      </w:pPr>
      <w:r>
        <w:rPr>
          <w:color w:val="000000"/>
          <w:spacing w:val="-2"/>
          <w:sz w:val="28"/>
          <w:lang w:val="uk-UA"/>
        </w:rPr>
        <w:t>Політика дефіцитного фінансування інвестицій грунтується на теоретичних засадах кейнсіанства, його постулатах «бю</w:t>
      </w:r>
      <w:r>
        <w:rPr>
          <w:color w:val="000000"/>
          <w:spacing w:val="-2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джетного мультиплікатора». Бюджетні інвестиції сприяють роз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>витку економіки, розширюють попит і цим стимулюють еко</w:t>
      </w:r>
      <w:r>
        <w:rPr>
          <w:color w:val="000000"/>
          <w:spacing w:val="-3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>номіку. Фінансова політика дефіцитного фінансування еконо</w:t>
      </w:r>
      <w:r>
        <w:rPr>
          <w:color w:val="000000"/>
          <w:spacing w:val="-2"/>
          <w:sz w:val="28"/>
          <w:lang w:val="uk-UA"/>
        </w:rPr>
        <w:softHyphen/>
      </w:r>
      <w:r>
        <w:rPr>
          <w:color w:val="000000"/>
          <w:sz w:val="28"/>
          <w:lang w:val="uk-UA"/>
        </w:rPr>
        <w:t>міки широко використовувалась у різних країнах світу в пев</w:t>
      </w:r>
      <w:r>
        <w:rPr>
          <w:color w:val="000000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 xml:space="preserve">них історичних умовах. Незважаючи на те, що нині більш поширеною є неокласична економічна теорія, відкидати кейнсіанство безпідставно. </w:t>
      </w:r>
    </w:p>
    <w:p w:rsidR="003679A4" w:rsidRDefault="000B7003">
      <w:pPr>
        <w:shd w:val="clear" w:color="auto" w:fill="FFFFFF"/>
        <w:spacing w:line="360" w:lineRule="auto"/>
        <w:ind w:left="5" w:right="14" w:firstLine="298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 xml:space="preserve">Бюджетний дефіцит має певні обмеження. Маастрихтською </w:t>
      </w:r>
      <w:r>
        <w:rPr>
          <w:color w:val="000000"/>
          <w:spacing w:val="-3"/>
          <w:sz w:val="28"/>
          <w:lang w:val="uk-UA"/>
        </w:rPr>
        <w:t xml:space="preserve">угодою визначено, що припустимим є дефіцит бюджету на рівні </w:t>
      </w:r>
      <w:r>
        <w:rPr>
          <w:color w:val="000000"/>
          <w:sz w:val="28"/>
          <w:lang w:val="uk-UA"/>
        </w:rPr>
        <w:t xml:space="preserve">З % від ВВП. Це та величина дефіциту, що не містить у собі </w:t>
      </w:r>
      <w:r>
        <w:rPr>
          <w:color w:val="000000"/>
          <w:spacing w:val="-6"/>
          <w:sz w:val="28"/>
          <w:lang w:val="uk-UA"/>
        </w:rPr>
        <w:t>ознак фінансової кризи і не призводить до тяжких наслідків. Без</w:t>
      </w:r>
      <w:r>
        <w:rPr>
          <w:color w:val="000000"/>
          <w:spacing w:val="-6"/>
          <w:sz w:val="28"/>
          <w:lang w:val="uk-UA"/>
        </w:rPr>
        <w:softHyphen/>
        <w:t>перечно, такий «норматив» є досить умовним. Він може викорис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товуватися при здійсненні операцій з надання кредитів тим чи </w:t>
      </w:r>
      <w:r>
        <w:rPr>
          <w:color w:val="000000"/>
          <w:spacing w:val="-6"/>
          <w:sz w:val="28"/>
          <w:lang w:val="uk-UA"/>
        </w:rPr>
        <w:t xml:space="preserve">іншим країнам від міжнародних фінансових організацій з метою визначення і забезпечення платоспроможності позичальника. В певних умовах для окремих країн рівень «нормативу» може бути </w:t>
      </w:r>
      <w:r>
        <w:rPr>
          <w:color w:val="000000"/>
          <w:spacing w:val="-4"/>
          <w:sz w:val="28"/>
          <w:lang w:val="uk-UA"/>
        </w:rPr>
        <w:t xml:space="preserve">підвищений. Так, наприклад, для України свого часу надання </w:t>
      </w:r>
      <w:r>
        <w:rPr>
          <w:color w:val="000000"/>
          <w:spacing w:val="-7"/>
          <w:sz w:val="28"/>
          <w:lang w:val="uk-UA"/>
        </w:rPr>
        <w:t>кредитів МВФ проводилось за умови рівня бюджетного дефіциту 4—5 % до ВВП.</w:t>
      </w:r>
    </w:p>
    <w:p w:rsidR="003679A4" w:rsidRDefault="000B7003">
      <w:pPr>
        <w:shd w:val="clear" w:color="auto" w:fill="FFFFFF"/>
        <w:spacing w:line="360" w:lineRule="auto"/>
        <w:ind w:left="29"/>
        <w:jc w:val="both"/>
        <w:rPr>
          <w:color w:val="000000"/>
          <w:spacing w:val="4"/>
          <w:sz w:val="28"/>
          <w:szCs w:val="22"/>
          <w:lang w:val="uk-UA"/>
        </w:rPr>
      </w:pPr>
      <w:r>
        <w:rPr>
          <w:color w:val="000000"/>
          <w:spacing w:val="-5"/>
          <w:sz w:val="28"/>
        </w:rPr>
        <w:t xml:space="preserve">    </w:t>
      </w:r>
      <w:r>
        <w:rPr>
          <w:color w:val="000000"/>
          <w:spacing w:val="-5"/>
          <w:sz w:val="28"/>
          <w:lang w:val="uk-UA"/>
        </w:rPr>
        <w:t>Необхідність обмеження дефіциту бюджету визначається ви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>могами пом'якшення наслідків дефіцитного фінансування, основ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ним з яких є інфляція, пов'язана з емісією грошей. Водночас слід зазначити, що інфляція, як і будь-яке явище, має як негативні, так </w:t>
      </w:r>
      <w:r>
        <w:rPr>
          <w:color w:val="000000"/>
          <w:spacing w:val="-6"/>
          <w:sz w:val="28"/>
          <w:lang w:val="uk-UA"/>
        </w:rPr>
        <w:t xml:space="preserve">і певні позитивні сторони. Відзначаючи негативність бюджетного дефіциту, мають насамперед на увазі його вплив на знецінення грошей. Воно веде до економічної нестабільності, оскільки гроші </w:t>
      </w:r>
      <w:r>
        <w:rPr>
          <w:color w:val="000000"/>
          <w:spacing w:val="-1"/>
          <w:sz w:val="28"/>
          <w:lang w:val="uk-UA"/>
        </w:rPr>
        <w:t xml:space="preserve">втрачають свою вартість у часі. Усі юридичні та фізичні особи </w:t>
      </w:r>
      <w:r>
        <w:rPr>
          <w:color w:val="000000"/>
          <w:spacing w:val="4"/>
          <w:sz w:val="28"/>
          <w:szCs w:val="22"/>
          <w:lang w:val="uk-UA"/>
        </w:rPr>
        <w:t>намагаються позбутись грошей, які практично перестають вико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6"/>
          <w:sz w:val="28"/>
          <w:szCs w:val="22"/>
          <w:lang w:val="uk-UA"/>
        </w:rPr>
        <w:t>нувати функцію нагромадження. Інфляція виражається в зрос</w:t>
      </w:r>
      <w:r>
        <w:rPr>
          <w:color w:val="000000"/>
          <w:spacing w:val="6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танні цін і зниженні рівня реальних доходів, вона підриває сти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8"/>
          <w:sz w:val="28"/>
          <w:szCs w:val="22"/>
          <w:lang w:val="uk-UA"/>
        </w:rPr>
        <w:t xml:space="preserve">мули до підприємницької діяльності і до праці. Водночас </w:t>
      </w:r>
      <w:r>
        <w:rPr>
          <w:color w:val="000000"/>
          <w:spacing w:val="3"/>
          <w:sz w:val="28"/>
          <w:szCs w:val="22"/>
          <w:lang w:val="uk-UA"/>
        </w:rPr>
        <w:t>стримування інфляції жорсткою монетарною політикою може да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ти зворотні наслідки. Дефіцит грошей — настільки ж небажане </w:t>
      </w:r>
      <w:r>
        <w:rPr>
          <w:color w:val="000000"/>
          <w:spacing w:val="3"/>
          <w:sz w:val="28"/>
          <w:szCs w:val="22"/>
          <w:lang w:val="uk-UA"/>
        </w:rPr>
        <w:t>явище для економіки, як і їх надлишок. Позитивний вплив інфля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>ції пов'язаний з тим, що додаткова емісія грошей веде до зрос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тання попиту, а відтак і виробництва. Тому і політика бюджетно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 xml:space="preserve">го дефіциту має бути виваженою і збалансованою. Наслідки </w:t>
      </w:r>
      <w:r>
        <w:rPr>
          <w:color w:val="000000"/>
          <w:spacing w:val="4"/>
          <w:sz w:val="28"/>
          <w:szCs w:val="22"/>
          <w:lang w:val="uk-UA"/>
        </w:rPr>
        <w:t>бюджетного дефіциту не є наперед заданими. Вони залежать від багатьох чинників, і насамперед від наявності продуманої полі</w:t>
      </w:r>
      <w:r>
        <w:rPr>
          <w:color w:val="000000"/>
          <w:spacing w:val="4"/>
          <w:sz w:val="28"/>
          <w:szCs w:val="22"/>
          <w:lang w:val="uk-UA"/>
        </w:rPr>
        <w:softHyphen/>
        <w:t>тики, керованості бюджету і бюджетного процесу</w:t>
      </w:r>
      <w:r>
        <w:rPr>
          <w:color w:val="000000"/>
          <w:spacing w:val="4"/>
          <w:sz w:val="28"/>
          <w:szCs w:val="22"/>
        </w:rPr>
        <w:t>[9;328]</w:t>
      </w:r>
      <w:r>
        <w:rPr>
          <w:color w:val="000000"/>
          <w:spacing w:val="4"/>
          <w:sz w:val="28"/>
          <w:szCs w:val="22"/>
          <w:lang w:val="uk-UA"/>
        </w:rPr>
        <w:t>.</w:t>
      </w:r>
    </w:p>
    <w:p w:rsidR="003679A4" w:rsidRDefault="003679A4">
      <w:pPr>
        <w:shd w:val="clear" w:color="auto" w:fill="FFFFFF"/>
        <w:spacing w:line="360" w:lineRule="auto"/>
        <w:ind w:left="29"/>
        <w:jc w:val="both"/>
        <w:rPr>
          <w:color w:val="000000"/>
          <w:spacing w:val="4"/>
          <w:sz w:val="28"/>
          <w:szCs w:val="22"/>
          <w:lang w:val="uk-UA"/>
        </w:rPr>
      </w:pPr>
    </w:p>
    <w:p w:rsidR="003679A4" w:rsidRDefault="000B7003">
      <w:pPr>
        <w:pStyle w:val="10"/>
        <w:numPr>
          <w:ilvl w:val="1"/>
          <w:numId w:val="31"/>
        </w:numPr>
      </w:pPr>
      <w:r>
        <w:t>Джерела покриття дефіциту бюджету.</w:t>
      </w:r>
    </w:p>
    <w:p w:rsidR="003679A4" w:rsidRDefault="000B7003">
      <w:pPr>
        <w:pStyle w:val="10"/>
        <w:ind w:left="360" w:firstLine="0"/>
        <w:rPr>
          <w:sz w:val="20"/>
        </w:rPr>
      </w:pPr>
      <w:r>
        <w:t xml:space="preserve">  </w:t>
      </w:r>
    </w:p>
    <w:p w:rsidR="003679A4" w:rsidRDefault="000B7003">
      <w:pPr>
        <w:shd w:val="clear" w:color="auto" w:fill="FFFFFF"/>
        <w:spacing w:line="360" w:lineRule="auto"/>
        <w:ind w:firstLine="180"/>
        <w:jc w:val="both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 xml:space="preserve"> Джерелами покриття бюджетного дефіциту можуть бути: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10"/>
        </w:tabs>
        <w:spacing w:line="360" w:lineRule="auto"/>
        <w:ind w:left="322"/>
        <w:jc w:val="both"/>
        <w:rPr>
          <w:color w:val="000000"/>
          <w:sz w:val="28"/>
          <w:szCs w:val="22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>державні позики;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10"/>
        </w:tabs>
        <w:spacing w:line="360" w:lineRule="auto"/>
        <w:ind w:left="322"/>
        <w:jc w:val="both"/>
        <w:rPr>
          <w:color w:val="000000"/>
          <w:sz w:val="28"/>
          <w:szCs w:val="22"/>
          <w:lang w:val="uk-UA"/>
        </w:rPr>
      </w:pPr>
      <w:r>
        <w:rPr>
          <w:color w:val="000000"/>
          <w:spacing w:val="3"/>
          <w:sz w:val="28"/>
          <w:szCs w:val="22"/>
          <w:lang w:val="uk-UA"/>
        </w:rPr>
        <w:t>емісія грошей.</w:t>
      </w:r>
    </w:p>
    <w:p w:rsidR="003679A4" w:rsidRDefault="000B7003">
      <w:pPr>
        <w:shd w:val="clear" w:color="auto" w:fill="FFFFFF"/>
        <w:spacing w:line="360" w:lineRule="auto"/>
        <w:ind w:left="14" w:right="14" w:firstLine="302"/>
        <w:jc w:val="both"/>
        <w:rPr>
          <w:sz w:val="28"/>
        </w:rPr>
      </w:pPr>
      <w:r>
        <w:rPr>
          <w:b/>
          <w:bCs/>
          <w:color w:val="000000"/>
          <w:spacing w:val="5"/>
          <w:sz w:val="28"/>
          <w:szCs w:val="22"/>
          <w:lang w:val="uk-UA"/>
        </w:rPr>
        <w:t>Державні позики</w:t>
      </w:r>
      <w:r>
        <w:rPr>
          <w:color w:val="000000"/>
          <w:spacing w:val="5"/>
          <w:sz w:val="28"/>
          <w:szCs w:val="22"/>
          <w:lang w:val="uk-UA"/>
        </w:rPr>
        <w:t xml:space="preserve"> відбивають взаємовідносини між державою </w:t>
      </w:r>
      <w:r>
        <w:rPr>
          <w:color w:val="000000"/>
          <w:spacing w:val="3"/>
          <w:sz w:val="28"/>
          <w:szCs w:val="22"/>
          <w:lang w:val="uk-UA"/>
        </w:rPr>
        <w:t xml:space="preserve">як позичальником і юридичними та фізичними особами, урядами </w:t>
      </w:r>
      <w:r>
        <w:rPr>
          <w:color w:val="000000"/>
          <w:spacing w:val="4"/>
          <w:sz w:val="28"/>
          <w:szCs w:val="22"/>
          <w:lang w:val="uk-UA"/>
        </w:rPr>
        <w:t>інших країн та міжнародними фінансовими організаціями як кре</w:t>
      </w:r>
      <w:r>
        <w:rPr>
          <w:color w:val="000000"/>
          <w:spacing w:val="4"/>
          <w:sz w:val="28"/>
          <w:szCs w:val="22"/>
          <w:lang w:val="uk-UA"/>
        </w:rPr>
        <w:softHyphen/>
        <w:t>диторами. Державні позики класифікуються за різними ознаками.</w:t>
      </w:r>
    </w:p>
    <w:p w:rsidR="003679A4" w:rsidRDefault="000B7003">
      <w:pPr>
        <w:shd w:val="clear" w:color="auto" w:fill="FFFFFF"/>
        <w:spacing w:line="360" w:lineRule="auto"/>
        <w:ind w:left="14" w:right="19" w:firstLine="298"/>
        <w:jc w:val="both"/>
        <w:rPr>
          <w:sz w:val="28"/>
        </w:rPr>
      </w:pPr>
      <w:r>
        <w:rPr>
          <w:color w:val="000000"/>
          <w:spacing w:val="7"/>
          <w:sz w:val="28"/>
          <w:szCs w:val="22"/>
          <w:lang w:val="uk-UA"/>
        </w:rPr>
        <w:t xml:space="preserve">Залежно від </w:t>
      </w:r>
      <w:r>
        <w:rPr>
          <w:i/>
          <w:iCs/>
          <w:color w:val="000000"/>
          <w:spacing w:val="7"/>
          <w:sz w:val="28"/>
          <w:szCs w:val="22"/>
          <w:lang w:val="uk-UA"/>
        </w:rPr>
        <w:t xml:space="preserve">територіального розміщення </w:t>
      </w:r>
      <w:r>
        <w:rPr>
          <w:color w:val="000000"/>
          <w:spacing w:val="7"/>
          <w:sz w:val="28"/>
          <w:szCs w:val="22"/>
          <w:lang w:val="uk-UA"/>
        </w:rPr>
        <w:t xml:space="preserve">вони поділяються </w:t>
      </w:r>
      <w:r>
        <w:rPr>
          <w:color w:val="000000"/>
          <w:spacing w:val="5"/>
          <w:sz w:val="28"/>
          <w:szCs w:val="22"/>
          <w:lang w:val="uk-UA"/>
        </w:rPr>
        <w:t xml:space="preserve">на внутрішні і зовнішні. Внутрішні характеризують залучення </w:t>
      </w:r>
      <w:r>
        <w:rPr>
          <w:color w:val="000000"/>
          <w:spacing w:val="4"/>
          <w:sz w:val="28"/>
          <w:szCs w:val="22"/>
          <w:lang w:val="uk-UA"/>
        </w:rPr>
        <w:t>коштів від юридичних та фізичних осіб на внутрішньому фінан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 xml:space="preserve">совому ринку даної країни. Зовнішні пов'язані з надходженням </w:t>
      </w:r>
      <w:r>
        <w:rPr>
          <w:color w:val="000000"/>
          <w:spacing w:val="3"/>
          <w:sz w:val="28"/>
          <w:szCs w:val="22"/>
          <w:lang w:val="uk-UA"/>
        </w:rPr>
        <w:t>ззовні — від кредиторів інших країн, якими можуть бути як іно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>земні юридичні та фізичні особи, так і уряди чи урядові організа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 xml:space="preserve">ції інших країн. Особливе місце займають кредити, які надаються </w:t>
      </w:r>
      <w:r>
        <w:rPr>
          <w:color w:val="000000"/>
          <w:spacing w:val="5"/>
          <w:sz w:val="28"/>
          <w:szCs w:val="22"/>
          <w:lang w:val="uk-UA"/>
        </w:rPr>
        <w:t>міжнародними організаціями та міжнародними фінансовими ін</w:t>
      </w:r>
      <w:r>
        <w:rPr>
          <w:color w:val="000000"/>
          <w:spacing w:val="5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ституціями.</w:t>
      </w:r>
    </w:p>
    <w:p w:rsidR="003679A4" w:rsidRDefault="000B7003">
      <w:pPr>
        <w:shd w:val="clear" w:color="auto" w:fill="FFFFFF"/>
        <w:spacing w:line="360" w:lineRule="auto"/>
        <w:ind w:right="34" w:firstLine="298"/>
        <w:jc w:val="both"/>
        <w:rPr>
          <w:sz w:val="28"/>
        </w:rPr>
      </w:pPr>
      <w:r>
        <w:rPr>
          <w:color w:val="000000"/>
          <w:spacing w:val="7"/>
          <w:sz w:val="28"/>
          <w:szCs w:val="22"/>
          <w:lang w:val="uk-UA"/>
        </w:rPr>
        <w:t xml:space="preserve">За </w:t>
      </w:r>
      <w:r>
        <w:rPr>
          <w:i/>
          <w:iCs/>
          <w:color w:val="000000"/>
          <w:spacing w:val="7"/>
          <w:sz w:val="28"/>
          <w:szCs w:val="22"/>
          <w:lang w:val="uk-UA"/>
        </w:rPr>
        <w:t xml:space="preserve">способом мобілізації </w:t>
      </w:r>
      <w:r>
        <w:rPr>
          <w:color w:val="000000"/>
          <w:spacing w:val="7"/>
          <w:sz w:val="28"/>
          <w:szCs w:val="22"/>
          <w:lang w:val="uk-UA"/>
        </w:rPr>
        <w:t xml:space="preserve">розрізняють державні позики, які </w:t>
      </w:r>
      <w:r>
        <w:rPr>
          <w:color w:val="000000"/>
          <w:spacing w:val="10"/>
          <w:sz w:val="28"/>
          <w:szCs w:val="22"/>
          <w:lang w:val="uk-UA"/>
        </w:rPr>
        <w:t xml:space="preserve">пов'язані з випуском в обіг державних цінних паперів, і такі, </w:t>
      </w:r>
      <w:r>
        <w:rPr>
          <w:color w:val="000000"/>
          <w:spacing w:val="7"/>
          <w:sz w:val="28"/>
          <w:szCs w:val="22"/>
          <w:lang w:val="uk-UA"/>
        </w:rPr>
        <w:t>що оформляються відповідними угодами. За допомогою випус</w:t>
      </w:r>
      <w:r>
        <w:rPr>
          <w:color w:val="000000"/>
          <w:spacing w:val="7"/>
          <w:sz w:val="28"/>
          <w:szCs w:val="22"/>
          <w:lang w:val="uk-UA"/>
        </w:rPr>
        <w:softHyphen/>
        <w:t>ку цінних паперів здійснюється мобілізація вільних коштів юридичних та фізичних осіб. На підставі угод можуть надава</w:t>
      </w:r>
      <w:r>
        <w:rPr>
          <w:color w:val="000000"/>
          <w:spacing w:val="7"/>
          <w:sz w:val="28"/>
          <w:szCs w:val="22"/>
          <w:lang w:val="uk-UA"/>
        </w:rPr>
        <w:softHyphen/>
      </w:r>
      <w:r>
        <w:rPr>
          <w:color w:val="000000"/>
          <w:spacing w:val="8"/>
          <w:sz w:val="28"/>
          <w:szCs w:val="22"/>
          <w:lang w:val="uk-UA"/>
        </w:rPr>
        <w:t>тись міжурядові кредити та кредити від міжнародних фінансо</w:t>
      </w:r>
      <w:r>
        <w:rPr>
          <w:color w:val="000000"/>
          <w:spacing w:val="8"/>
          <w:sz w:val="28"/>
          <w:szCs w:val="22"/>
          <w:lang w:val="uk-UA"/>
        </w:rPr>
        <w:softHyphen/>
      </w:r>
      <w:r>
        <w:rPr>
          <w:color w:val="000000"/>
          <w:spacing w:val="7"/>
          <w:sz w:val="28"/>
          <w:szCs w:val="22"/>
          <w:lang w:val="uk-UA"/>
        </w:rPr>
        <w:t>вих інституцій.</w:t>
      </w:r>
    </w:p>
    <w:p w:rsidR="003679A4" w:rsidRDefault="000B7003">
      <w:pPr>
        <w:shd w:val="clear" w:color="auto" w:fill="FFFFFF"/>
        <w:spacing w:before="86" w:line="360" w:lineRule="auto"/>
        <w:ind w:left="62" w:firstLine="298"/>
        <w:jc w:val="both"/>
        <w:rPr>
          <w:sz w:val="28"/>
        </w:rPr>
      </w:pPr>
      <w:r>
        <w:rPr>
          <w:color w:val="000000"/>
          <w:spacing w:val="-7"/>
          <w:sz w:val="28"/>
          <w:lang w:val="uk-UA"/>
        </w:rPr>
        <w:t xml:space="preserve">За </w:t>
      </w:r>
      <w:r>
        <w:rPr>
          <w:i/>
          <w:iCs/>
          <w:color w:val="000000"/>
          <w:spacing w:val="-7"/>
          <w:sz w:val="28"/>
          <w:lang w:val="uk-UA"/>
        </w:rPr>
        <w:t xml:space="preserve">термінами надання </w:t>
      </w:r>
      <w:r>
        <w:rPr>
          <w:color w:val="000000"/>
          <w:spacing w:val="-7"/>
          <w:sz w:val="28"/>
          <w:lang w:val="uk-UA"/>
        </w:rPr>
        <w:t>державні позики поділяються на корот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ко-, середньо- та довгострокові. Короткострокові надаються на </w:t>
      </w:r>
      <w:r>
        <w:rPr>
          <w:color w:val="000000"/>
          <w:spacing w:val="-6"/>
          <w:sz w:val="28"/>
          <w:lang w:val="uk-UA"/>
        </w:rPr>
        <w:t>термін до одного року. Основним інструментом розміщення ко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роткострокових державних зобов'язань є казначейські векселі. </w:t>
      </w:r>
      <w:r>
        <w:rPr>
          <w:color w:val="000000"/>
          <w:spacing w:val="-5"/>
          <w:sz w:val="28"/>
          <w:lang w:val="uk-UA"/>
        </w:rPr>
        <w:t>Середньострокові (1—5 років) і довгострокові (5—20 років) по</w:t>
      </w:r>
      <w:r>
        <w:rPr>
          <w:color w:val="000000"/>
          <w:spacing w:val="-5"/>
          <w:sz w:val="28"/>
          <w:lang w:val="uk-UA"/>
        </w:rPr>
        <w:softHyphen/>
        <w:t>зики базуються на випуску в обіг облігацій.</w:t>
      </w:r>
    </w:p>
    <w:p w:rsidR="003679A4" w:rsidRDefault="000B7003">
      <w:pPr>
        <w:shd w:val="clear" w:color="auto" w:fill="FFFFFF"/>
        <w:spacing w:line="360" w:lineRule="auto"/>
        <w:ind w:left="58" w:firstLine="307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>В Україні нині для покриття бюджетного дефіциту випускаю</w:t>
      </w:r>
      <w:r>
        <w:rPr>
          <w:color w:val="000000"/>
          <w:spacing w:val="-6"/>
          <w:sz w:val="28"/>
          <w:lang w:val="uk-UA"/>
        </w:rPr>
        <w:softHyphen/>
        <w:t xml:space="preserve">ться на коротко- і середньостроковій основі облігації внутрішньої державної позики. Значну роль у джерелах покриття бюджетного </w:t>
      </w:r>
      <w:r>
        <w:rPr>
          <w:color w:val="000000"/>
          <w:spacing w:val="-5"/>
          <w:sz w:val="28"/>
          <w:lang w:val="uk-UA"/>
        </w:rPr>
        <w:t>дефіциту відіграють зовнішні позики.</w:t>
      </w:r>
    </w:p>
    <w:p w:rsidR="003679A4" w:rsidRDefault="000B7003">
      <w:pPr>
        <w:shd w:val="clear" w:color="auto" w:fill="FFFFFF"/>
        <w:spacing w:before="5" w:line="360" w:lineRule="auto"/>
        <w:ind w:left="29" w:right="14" w:firstLine="293"/>
        <w:jc w:val="both"/>
        <w:rPr>
          <w:sz w:val="28"/>
        </w:rPr>
      </w:pPr>
      <w:r>
        <w:rPr>
          <w:b/>
          <w:bCs/>
          <w:color w:val="000000"/>
          <w:spacing w:val="-6"/>
          <w:sz w:val="28"/>
          <w:lang w:val="uk-UA"/>
        </w:rPr>
        <w:t>Емісія грошей</w:t>
      </w:r>
      <w:r>
        <w:rPr>
          <w:color w:val="000000"/>
          <w:spacing w:val="-6"/>
          <w:sz w:val="28"/>
          <w:lang w:val="uk-UA"/>
        </w:rPr>
        <w:t xml:space="preserve">, на відміну від державних позик, є незабезпеченим джерелом покриття бюджетного дефіциту. Саме тому вона </w:t>
      </w:r>
      <w:r>
        <w:rPr>
          <w:color w:val="000000"/>
          <w:spacing w:val="-3"/>
          <w:sz w:val="28"/>
          <w:lang w:val="uk-UA"/>
        </w:rPr>
        <w:t xml:space="preserve">спричиняє інфляцію — знецінення грошей. Фактично емісія на </w:t>
      </w:r>
      <w:r>
        <w:rPr>
          <w:color w:val="000000"/>
          <w:spacing w:val="-6"/>
          <w:sz w:val="28"/>
          <w:lang w:val="uk-UA"/>
        </w:rPr>
        <w:t>цілі дефіцитного фінансування не вирішує проблеми браку кош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тів: грошей стає більше, однак вартість грошової одиниці знижу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ється, тобто сукупна вартість грошей в обігу залишається незмін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1"/>
          <w:sz w:val="28"/>
          <w:lang w:val="uk-UA"/>
        </w:rPr>
        <w:t xml:space="preserve">ною і знову-таки недостатньою. Але, оскільки це виявиться </w:t>
      </w:r>
      <w:r>
        <w:rPr>
          <w:color w:val="000000"/>
          <w:spacing w:val="-4"/>
          <w:sz w:val="28"/>
          <w:lang w:val="uk-UA"/>
        </w:rPr>
        <w:t>тільки після випуску в обіг зайвих грошей, то на період складан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ня і виконання бюджету грошову емісію можна використати для </w:t>
      </w:r>
      <w:r>
        <w:rPr>
          <w:color w:val="000000"/>
          <w:spacing w:val="-5"/>
          <w:sz w:val="28"/>
          <w:lang w:val="uk-UA"/>
        </w:rPr>
        <w:t>збалансування бюджету. Надалі все залежить від спрямування коштів дефіцитного фінансування. Інвесту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вання в економіку дає можливість створити передумови для по</w:t>
      </w:r>
      <w:r>
        <w:rPr>
          <w:color w:val="000000"/>
          <w:spacing w:val="-6"/>
          <w:sz w:val="28"/>
          <w:lang w:val="uk-UA"/>
        </w:rPr>
        <w:softHyphen/>
        <w:t>вернення грошей, а відтак і відновлення їхньої вартості. Фінансу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 xml:space="preserve">вання соціальних видатків означає, що за рахунок зниження </w:t>
      </w:r>
      <w:r>
        <w:rPr>
          <w:color w:val="000000"/>
          <w:spacing w:val="-6"/>
          <w:sz w:val="28"/>
          <w:lang w:val="uk-UA"/>
        </w:rPr>
        <w:t>вартості грошей у поточному періоді, їх знову не вистачить у на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ступному, тобто потрібна буде нова емісія. Такий спосіб покрит</w:t>
      </w:r>
      <w:r>
        <w:rPr>
          <w:color w:val="000000"/>
          <w:spacing w:val="-5"/>
          <w:sz w:val="28"/>
          <w:lang w:val="uk-UA"/>
        </w:rPr>
        <w:softHyphen/>
        <w:t xml:space="preserve">тя бюджетного дефіциту веде до того, що інфляція переростає в </w:t>
      </w:r>
      <w:r>
        <w:rPr>
          <w:color w:val="000000"/>
          <w:spacing w:val="-6"/>
          <w:sz w:val="28"/>
          <w:lang w:val="uk-UA"/>
        </w:rPr>
        <w:t xml:space="preserve">гіперінфляцію, а остання — в галопуючу інфляцію, адже процес </w:t>
      </w:r>
      <w:r>
        <w:rPr>
          <w:color w:val="000000"/>
          <w:spacing w:val="-5"/>
          <w:sz w:val="28"/>
          <w:lang w:val="uk-UA"/>
        </w:rPr>
        <w:t xml:space="preserve">емісії набирає характеру геометричної прогресії. З цих причин </w:t>
      </w:r>
      <w:r>
        <w:rPr>
          <w:color w:val="000000"/>
          <w:spacing w:val="-6"/>
          <w:sz w:val="28"/>
          <w:lang w:val="uk-UA"/>
        </w:rPr>
        <w:t>використання грошової емісії для фінансування бюджету офіцій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но, як правило, у тому числі й в Україні, забороняється.</w:t>
      </w:r>
    </w:p>
    <w:p w:rsidR="003679A4" w:rsidRDefault="000B7003">
      <w:pPr>
        <w:shd w:val="clear" w:color="auto" w:fill="FFFFFF"/>
        <w:spacing w:line="360" w:lineRule="auto"/>
        <w:ind w:left="14" w:right="43" w:firstLine="312"/>
        <w:jc w:val="both"/>
        <w:rPr>
          <w:color w:val="000000"/>
          <w:spacing w:val="-6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Таким чином, із двох джерел покриття бюджетного дефіциту реальним і повноцінним є державні позики. Водночас для їх ви</w:t>
      </w:r>
      <w:r>
        <w:rPr>
          <w:color w:val="000000"/>
          <w:spacing w:val="-6"/>
          <w:sz w:val="28"/>
          <w:lang w:val="uk-UA"/>
        </w:rPr>
        <w:softHyphen/>
        <w:t xml:space="preserve">користання необхідні певні передумови: </w:t>
      </w:r>
    </w:p>
    <w:p w:rsidR="003679A4" w:rsidRDefault="000B7003">
      <w:pPr>
        <w:numPr>
          <w:ilvl w:val="0"/>
          <w:numId w:val="34"/>
        </w:numPr>
        <w:shd w:val="clear" w:color="auto" w:fill="FFFFFF"/>
        <w:spacing w:line="360" w:lineRule="auto"/>
        <w:ind w:right="43"/>
        <w:jc w:val="both"/>
        <w:rPr>
          <w:color w:val="000000"/>
          <w:spacing w:val="-6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наявність кредиторів, які мають тимчасово вільні фінансові ресурси;</w:t>
      </w:r>
    </w:p>
    <w:p w:rsidR="003679A4" w:rsidRDefault="000B7003">
      <w:pPr>
        <w:numPr>
          <w:ilvl w:val="0"/>
          <w:numId w:val="34"/>
        </w:numPr>
        <w:shd w:val="clear" w:color="auto" w:fill="FFFFFF"/>
        <w:spacing w:line="360" w:lineRule="auto"/>
        <w:ind w:right="43"/>
        <w:jc w:val="both"/>
        <w:rPr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 xml:space="preserve">довіра з боку </w:t>
      </w:r>
      <w:r>
        <w:rPr>
          <w:color w:val="000000"/>
          <w:spacing w:val="-4"/>
          <w:sz w:val="28"/>
          <w:lang w:val="uk-UA"/>
        </w:rPr>
        <w:t xml:space="preserve">кредиторів до держави; </w:t>
      </w:r>
    </w:p>
    <w:p w:rsidR="003679A4" w:rsidRDefault="000B7003">
      <w:pPr>
        <w:numPr>
          <w:ilvl w:val="0"/>
          <w:numId w:val="34"/>
        </w:numPr>
        <w:shd w:val="clear" w:color="auto" w:fill="FFFFFF"/>
        <w:spacing w:line="360" w:lineRule="auto"/>
        <w:ind w:right="43"/>
        <w:jc w:val="both"/>
        <w:rPr>
          <w:sz w:val="28"/>
          <w:lang w:val="uk-UA"/>
        </w:rPr>
      </w:pPr>
      <w:r>
        <w:rPr>
          <w:color w:val="000000"/>
          <w:spacing w:val="-4"/>
          <w:sz w:val="28"/>
          <w:lang w:val="uk-UA"/>
        </w:rPr>
        <w:t xml:space="preserve">наявність стимулів до надання позик </w:t>
      </w:r>
      <w:r>
        <w:rPr>
          <w:color w:val="000000"/>
          <w:spacing w:val="-5"/>
          <w:sz w:val="28"/>
          <w:lang w:val="uk-UA"/>
        </w:rPr>
        <w:t>державі;</w:t>
      </w:r>
    </w:p>
    <w:p w:rsidR="003679A4" w:rsidRDefault="000B7003">
      <w:pPr>
        <w:numPr>
          <w:ilvl w:val="0"/>
          <w:numId w:val="34"/>
        </w:numPr>
        <w:shd w:val="clear" w:color="auto" w:fill="FFFFFF"/>
        <w:spacing w:line="360" w:lineRule="auto"/>
        <w:ind w:right="43"/>
        <w:jc w:val="both"/>
        <w:rPr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 xml:space="preserve">спроможність держави своєчасно повернути борги та </w:t>
      </w:r>
      <w:r>
        <w:rPr>
          <w:color w:val="000000"/>
          <w:spacing w:val="-6"/>
          <w:sz w:val="28"/>
          <w:lang w:val="uk-UA"/>
        </w:rPr>
        <w:t>виплатити проценти.</w:t>
      </w:r>
    </w:p>
    <w:p w:rsidR="003679A4" w:rsidRDefault="000B7003">
      <w:pPr>
        <w:shd w:val="clear" w:color="auto" w:fill="FFFFFF"/>
        <w:spacing w:before="5" w:line="360" w:lineRule="auto"/>
        <w:ind w:right="53" w:firstLine="307"/>
        <w:jc w:val="both"/>
        <w:rPr>
          <w:sz w:val="28"/>
        </w:rPr>
      </w:pPr>
      <w:r>
        <w:rPr>
          <w:color w:val="000000"/>
          <w:spacing w:val="-7"/>
          <w:sz w:val="28"/>
          <w:lang w:val="uk-UA"/>
        </w:rPr>
        <w:t xml:space="preserve">Наявність тимчасово вільних коштів є головною передумовою </w:t>
      </w:r>
      <w:r>
        <w:rPr>
          <w:color w:val="000000"/>
          <w:spacing w:val="-5"/>
          <w:sz w:val="28"/>
          <w:lang w:val="uk-UA"/>
        </w:rPr>
        <w:t>для державних позик. Якщо таких ресурсів немає, то не може бу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7"/>
          <w:sz w:val="28"/>
          <w:lang w:val="uk-UA"/>
        </w:rPr>
        <w:t>ти й мови про випуск державних цінних паперів. Однак у дійснос</w:t>
      </w:r>
      <w:r>
        <w:rPr>
          <w:color w:val="000000"/>
          <w:spacing w:val="-7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ті такі вільні ресурси, як правило, завжди є й у фізичних, і в юри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z w:val="28"/>
          <w:lang w:val="uk-UA"/>
        </w:rPr>
        <w:t>дичних осіб. Це пов'язано з тим, що завжди існує необхідність</w:t>
      </w:r>
      <w:r>
        <w:rPr>
          <w:color w:val="000000"/>
          <w:sz w:val="28"/>
        </w:rPr>
        <w:t xml:space="preserve"> </w:t>
      </w:r>
      <w:r>
        <w:rPr>
          <w:color w:val="000000"/>
          <w:spacing w:val="-3"/>
          <w:sz w:val="28"/>
          <w:lang w:val="uk-UA"/>
        </w:rPr>
        <w:t xml:space="preserve">накопичення грошей для певних витрат. На період накопичення </w:t>
      </w:r>
      <w:r>
        <w:rPr>
          <w:color w:val="000000"/>
          <w:spacing w:val="-5"/>
          <w:sz w:val="28"/>
          <w:lang w:val="uk-UA"/>
        </w:rPr>
        <w:t>ці гроші являють собою тимчасово вільні кошти і можуть вико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ристовуватись як кредитні ресурси. На ці ресурси можуть пре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тендувати різні суб'єкти, у тому числі й держава. Отже, тимчасо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во вільні кошти є завжди, навіть в умовах фінансової кризи. </w:t>
      </w:r>
      <w:r>
        <w:rPr>
          <w:color w:val="000000"/>
          <w:spacing w:val="-6"/>
          <w:sz w:val="28"/>
          <w:lang w:val="uk-UA"/>
        </w:rPr>
        <w:t>Проблема полягає не в наявності ресурсів, а в спроможності дер</w:t>
      </w:r>
      <w:r>
        <w:rPr>
          <w:color w:val="000000"/>
          <w:spacing w:val="-6"/>
          <w:sz w:val="28"/>
          <w:lang w:val="uk-UA"/>
        </w:rPr>
        <w:softHyphen/>
        <w:t>жави мобілізувати їх.</w:t>
      </w:r>
    </w:p>
    <w:p w:rsidR="003679A4" w:rsidRDefault="000B7003">
      <w:pPr>
        <w:shd w:val="clear" w:color="auto" w:fill="FFFFFF"/>
        <w:spacing w:line="360" w:lineRule="auto"/>
        <w:ind w:left="14" w:right="5" w:firstLine="298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 xml:space="preserve">Спроможність мобілізації тимчасово вільних коштів залежить </w:t>
      </w:r>
      <w:r>
        <w:rPr>
          <w:color w:val="000000"/>
          <w:spacing w:val="-5"/>
          <w:sz w:val="28"/>
          <w:lang w:val="uk-UA"/>
        </w:rPr>
        <w:t xml:space="preserve">насамперед від наявності довіри до держави з боку її кредиторів. </w:t>
      </w:r>
      <w:r>
        <w:rPr>
          <w:color w:val="000000"/>
          <w:spacing w:val="-6"/>
          <w:sz w:val="28"/>
          <w:lang w:val="uk-UA"/>
        </w:rPr>
        <w:t>Якщо кредитор не довіряє позичальникові, то не може бути й мо</w:t>
      </w:r>
      <w:r>
        <w:rPr>
          <w:color w:val="000000"/>
          <w:spacing w:val="-6"/>
          <w:sz w:val="28"/>
          <w:lang w:val="uk-UA"/>
        </w:rPr>
        <w:softHyphen/>
        <w:t>ви про нормальні засади надання кредитів чи взагалі про їх виді</w:t>
      </w:r>
      <w:r>
        <w:rPr>
          <w:color w:val="000000"/>
          <w:spacing w:val="-6"/>
          <w:sz w:val="28"/>
          <w:lang w:val="uk-UA"/>
        </w:rPr>
        <w:softHyphen/>
        <w:t>лення. Але проблема полягає в тому, що кредитні взаємовідноси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 xml:space="preserve">ни мають ризикований характер. Кожний кредитор, продаючи </w:t>
      </w:r>
      <w:r>
        <w:rPr>
          <w:color w:val="000000"/>
          <w:spacing w:val="-6"/>
          <w:sz w:val="28"/>
          <w:lang w:val="uk-UA"/>
        </w:rPr>
        <w:t xml:space="preserve">свої тимчасово вільні ресурси, вибирає між ризиком втрати цих </w:t>
      </w:r>
      <w:r>
        <w:rPr>
          <w:color w:val="000000"/>
          <w:spacing w:val="-5"/>
          <w:sz w:val="28"/>
          <w:lang w:val="uk-UA"/>
        </w:rPr>
        <w:t>ресурсів і бажанням отримати дохід від їх продажу. Тобто не мо</w:t>
      </w:r>
      <w:r>
        <w:rPr>
          <w:color w:val="000000"/>
          <w:spacing w:val="-5"/>
          <w:sz w:val="28"/>
          <w:lang w:val="uk-UA"/>
        </w:rPr>
        <w:softHyphen/>
        <w:t>же бути ні абсолютної довіри, ні абсолютного небажання надава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ти кредити.</w:t>
      </w:r>
    </w:p>
    <w:p w:rsidR="003679A4" w:rsidRDefault="000B7003">
      <w:pPr>
        <w:shd w:val="clear" w:color="auto" w:fill="FFFFFF"/>
        <w:spacing w:line="360" w:lineRule="auto"/>
        <w:ind w:right="10" w:firstLine="307"/>
        <w:jc w:val="both"/>
        <w:rPr>
          <w:sz w:val="28"/>
        </w:rPr>
      </w:pPr>
      <w:r>
        <w:rPr>
          <w:color w:val="000000"/>
          <w:spacing w:val="-3"/>
          <w:sz w:val="28"/>
          <w:lang w:val="uk-UA"/>
        </w:rPr>
        <w:t xml:space="preserve">Важливою передумовою випуску позик є наявність стимулів </w:t>
      </w:r>
      <w:r>
        <w:rPr>
          <w:color w:val="000000"/>
          <w:spacing w:val="-5"/>
          <w:sz w:val="28"/>
          <w:lang w:val="uk-UA"/>
        </w:rPr>
        <w:t>до надання державі кредиту. Якщо довіра до держави відбиває кредитний ризик, то стимули характеризують доцільність вкла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дання коштів у державні цінні папери. Доцільність, у свою чергу, </w:t>
      </w:r>
      <w:r>
        <w:rPr>
          <w:color w:val="000000"/>
          <w:spacing w:val="-5"/>
          <w:sz w:val="28"/>
          <w:lang w:val="uk-UA"/>
        </w:rPr>
        <w:t>визначається їх дохідністю, надійністю і ліквідністю. Між дохід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ністю та надійністю існує обернено пропорційна залежність: чим </w:t>
      </w:r>
      <w:r>
        <w:rPr>
          <w:color w:val="000000"/>
          <w:spacing w:val="-5"/>
          <w:sz w:val="28"/>
          <w:lang w:val="uk-UA"/>
        </w:rPr>
        <w:t xml:space="preserve">вища надійність, тим менша дохідність. Оскільки державні цінні </w:t>
      </w:r>
      <w:r>
        <w:rPr>
          <w:color w:val="000000"/>
          <w:spacing w:val="-6"/>
          <w:sz w:val="28"/>
          <w:lang w:val="uk-UA"/>
        </w:rPr>
        <w:t xml:space="preserve">папери вважаються найнадійнішими, то для них установлюється </w:t>
      </w:r>
      <w:r>
        <w:rPr>
          <w:color w:val="000000"/>
          <w:spacing w:val="-1"/>
          <w:sz w:val="28"/>
          <w:lang w:val="uk-UA"/>
        </w:rPr>
        <w:t xml:space="preserve">найменший рівень дохідності. На фінансовому ринку державні </w:t>
      </w:r>
      <w:r>
        <w:rPr>
          <w:color w:val="000000"/>
          <w:spacing w:val="-5"/>
          <w:sz w:val="28"/>
          <w:lang w:val="uk-UA"/>
        </w:rPr>
        <w:t xml:space="preserve">цінні папери відіграють роль стандарту дохідності, свого роду </w:t>
      </w:r>
      <w:r>
        <w:rPr>
          <w:color w:val="000000"/>
          <w:spacing w:val="-6"/>
          <w:sz w:val="28"/>
          <w:lang w:val="uk-UA"/>
        </w:rPr>
        <w:t xml:space="preserve">відправної точки. Інші емітенти змушені встановлювати рівень </w:t>
      </w:r>
      <w:r>
        <w:rPr>
          <w:color w:val="000000"/>
          <w:spacing w:val="-4"/>
          <w:sz w:val="28"/>
          <w:lang w:val="uk-UA"/>
        </w:rPr>
        <w:t xml:space="preserve">дохідності своїх цінних паперів на більш високому рівні, інакше </w:t>
      </w:r>
      <w:r>
        <w:rPr>
          <w:color w:val="000000"/>
          <w:spacing w:val="-6"/>
          <w:sz w:val="28"/>
          <w:lang w:val="uk-UA"/>
        </w:rPr>
        <w:t xml:space="preserve">їх ніхто не буде купувати. Таким чином, державні цінні папери </w:t>
      </w:r>
      <w:r>
        <w:rPr>
          <w:color w:val="000000"/>
          <w:spacing w:val="-5"/>
          <w:sz w:val="28"/>
          <w:lang w:val="uk-UA"/>
        </w:rPr>
        <w:t>стабілізують і регулюють фінансовий ринок. Нормальне його функціонування неможливе без випуску державних позик.</w:t>
      </w:r>
    </w:p>
    <w:p w:rsidR="003679A4" w:rsidRDefault="000B7003">
      <w:pPr>
        <w:shd w:val="clear" w:color="auto" w:fill="FFFFFF"/>
        <w:spacing w:line="360" w:lineRule="auto"/>
        <w:ind w:left="5" w:firstLine="298"/>
        <w:jc w:val="both"/>
        <w:rPr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 xml:space="preserve">Отже, основним стимулом до надання позик державі є досить </w:t>
      </w:r>
      <w:r>
        <w:rPr>
          <w:color w:val="000000"/>
          <w:spacing w:val="-5"/>
          <w:sz w:val="28"/>
          <w:lang w:val="uk-UA"/>
        </w:rPr>
        <w:t xml:space="preserve">висока надійність державних цінних паперів. Водночас держава прагне встановити і високу їх ліквідність. Як правило, державні </w:t>
      </w:r>
      <w:r>
        <w:rPr>
          <w:color w:val="000000"/>
          <w:spacing w:val="-6"/>
          <w:sz w:val="28"/>
          <w:lang w:val="uk-UA"/>
        </w:rPr>
        <w:t>цінні папери вільно продаються і вільно купуються. Держава мо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2"/>
          <w:sz w:val="28"/>
          <w:lang w:val="uk-UA"/>
        </w:rPr>
        <w:t>же брати на себе зобов'язання викупити їх з першого пред'яв</w:t>
      </w:r>
      <w:r>
        <w:rPr>
          <w:color w:val="000000"/>
          <w:spacing w:val="-2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лення свого кредитора. Нині забезпечення ліквідності має над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звичайно важливе значення. Недаремно на фінансових ринках </w:t>
      </w:r>
      <w:r>
        <w:rPr>
          <w:color w:val="000000"/>
          <w:spacing w:val="-2"/>
          <w:sz w:val="28"/>
          <w:lang w:val="uk-UA"/>
        </w:rPr>
        <w:t xml:space="preserve">світу значного поширення набули так звані комерційні папери, </w:t>
      </w:r>
      <w:r>
        <w:rPr>
          <w:color w:val="000000"/>
          <w:spacing w:val="-4"/>
          <w:sz w:val="28"/>
          <w:lang w:val="uk-UA"/>
        </w:rPr>
        <w:t>що мають дуже високу ліквідність. Саме висока ліквідність зні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має перепони на шляху розвитку ринку цінних паперів, адже ін</w:t>
      </w:r>
      <w:r>
        <w:rPr>
          <w:color w:val="000000"/>
          <w:spacing w:val="-6"/>
          <w:sz w:val="28"/>
          <w:lang w:val="uk-UA"/>
        </w:rPr>
        <w:softHyphen/>
        <w:t xml:space="preserve">вестори можуть спокійно вкладати гроші в подібні цінні папери, </w:t>
      </w:r>
      <w:r>
        <w:rPr>
          <w:color w:val="000000"/>
          <w:spacing w:val="-5"/>
          <w:sz w:val="28"/>
          <w:lang w:val="uk-UA"/>
        </w:rPr>
        <w:t xml:space="preserve">знаючи, що можуть їх повернути в будь-який час. </w:t>
      </w:r>
      <w:r>
        <w:rPr>
          <w:color w:val="000000"/>
          <w:spacing w:val="-6"/>
          <w:sz w:val="28"/>
          <w:lang w:val="uk-UA"/>
        </w:rPr>
        <w:t xml:space="preserve">Важливою передумовою випуску державних позик є </w:t>
      </w:r>
      <w:r>
        <w:rPr>
          <w:color w:val="000000"/>
          <w:spacing w:val="-5"/>
          <w:sz w:val="28"/>
          <w:lang w:val="uk-UA"/>
        </w:rPr>
        <w:t>спроможність держави своєчасно повернути борги та виплатити проценти. Якщо наявність бюджетного дефіциту потребує вста</w:t>
      </w:r>
      <w:r>
        <w:rPr>
          <w:color w:val="000000"/>
          <w:spacing w:val="-5"/>
          <w:sz w:val="28"/>
          <w:lang w:val="uk-UA"/>
        </w:rPr>
        <w:softHyphen/>
        <w:t xml:space="preserve">новлення джерел його покриття, то використання державного </w:t>
      </w:r>
      <w:r>
        <w:rPr>
          <w:color w:val="000000"/>
          <w:spacing w:val="-6"/>
          <w:sz w:val="28"/>
          <w:lang w:val="uk-UA"/>
        </w:rPr>
        <w:t>кредиту вимагає визначення джерел погашення боргу. Такими джерелами можуть бути: дохід, отриманий від інвестування кош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тів у державний сектор; додаткові доходи бюджету за рахунок </w:t>
      </w:r>
      <w:r>
        <w:rPr>
          <w:color w:val="000000"/>
          <w:spacing w:val="-6"/>
          <w:sz w:val="28"/>
          <w:lang w:val="uk-UA"/>
        </w:rPr>
        <w:t>зростання ВВП і податкової бази від інвестування коштів в еко</w:t>
      </w:r>
      <w:r>
        <w:rPr>
          <w:color w:val="000000"/>
          <w:spacing w:val="-6"/>
          <w:sz w:val="28"/>
          <w:lang w:val="uk-UA"/>
        </w:rPr>
        <w:softHyphen/>
        <w:t>номіку; надходження від спеціально введених податків чи підви</w:t>
      </w:r>
      <w:r>
        <w:rPr>
          <w:color w:val="000000"/>
          <w:spacing w:val="-6"/>
          <w:sz w:val="28"/>
          <w:lang w:val="uk-UA"/>
        </w:rPr>
        <w:softHyphen/>
        <w:t>щення ставок оподаткування для погашення державного боргу; скорочення видатків; залучення нових кредитів для покриття по</w:t>
      </w:r>
      <w:r>
        <w:rPr>
          <w:color w:val="000000"/>
          <w:spacing w:val="-6"/>
          <w:sz w:val="28"/>
          <w:lang w:val="uk-UA"/>
        </w:rPr>
        <w:softHyphen/>
        <w:t>передніх боргів.</w:t>
      </w:r>
    </w:p>
    <w:p w:rsidR="003679A4" w:rsidRDefault="000B7003">
      <w:pPr>
        <w:shd w:val="clear" w:color="auto" w:fill="FFFFFF"/>
        <w:spacing w:before="29" w:line="360" w:lineRule="auto"/>
        <w:jc w:val="both"/>
        <w:rPr>
          <w:lang w:val="uk-UA"/>
        </w:rPr>
      </w:pPr>
      <w:r>
        <w:rPr>
          <w:color w:val="000000"/>
          <w:spacing w:val="-5"/>
          <w:sz w:val="28"/>
        </w:rPr>
        <w:t xml:space="preserve">   </w:t>
      </w:r>
      <w:r>
        <w:rPr>
          <w:color w:val="000000"/>
          <w:spacing w:val="-5"/>
          <w:sz w:val="28"/>
          <w:lang w:val="uk-UA"/>
        </w:rPr>
        <w:t>Доходи від інвестування коштів, залучених з допомогою дер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жавних позик, відбивають результативність діяльності держави у сфері економіки. Проблеми з боргом за таких умов можуть вини</w:t>
      </w:r>
      <w:r>
        <w:rPr>
          <w:color w:val="000000"/>
          <w:spacing w:val="-6"/>
          <w:sz w:val="28"/>
          <w:lang w:val="uk-UA"/>
        </w:rPr>
        <w:softHyphen/>
        <w:t>кати внаслідок непродуктивності інвестиційної діяльності держа</w:t>
      </w:r>
      <w:r>
        <w:rPr>
          <w:color w:val="000000"/>
          <w:spacing w:val="-6"/>
          <w:sz w:val="28"/>
          <w:lang w:val="uk-UA"/>
        </w:rPr>
        <w:softHyphen/>
        <w:t>ви. Якщо ж політика інвестицій має обґрунтований і цілеспрямо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>ваний характер, то погашення боргів теж здійснюється плано</w:t>
      </w:r>
      <w:r>
        <w:rPr>
          <w:color w:val="000000"/>
          <w:spacing w:val="-3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 xml:space="preserve">мірно і гарантовано. </w:t>
      </w:r>
    </w:p>
    <w:p w:rsidR="003679A4" w:rsidRDefault="003679A4">
      <w:pPr>
        <w:pStyle w:val="4"/>
      </w:pPr>
    </w:p>
    <w:p w:rsidR="003679A4" w:rsidRDefault="003679A4">
      <w:pPr>
        <w:rPr>
          <w:lang w:val="uk-UA"/>
        </w:rPr>
      </w:pPr>
    </w:p>
    <w:p w:rsidR="003679A4" w:rsidRDefault="003679A4">
      <w:pPr>
        <w:rPr>
          <w:lang w:val="uk-UA"/>
        </w:rPr>
      </w:pPr>
    </w:p>
    <w:p w:rsidR="003679A4" w:rsidRDefault="003679A4">
      <w:pPr>
        <w:rPr>
          <w:lang w:val="uk-UA"/>
        </w:rPr>
      </w:pPr>
    </w:p>
    <w:p w:rsidR="003679A4" w:rsidRDefault="003679A4">
      <w:pPr>
        <w:rPr>
          <w:lang w:val="uk-UA"/>
        </w:rPr>
      </w:pPr>
    </w:p>
    <w:p w:rsidR="003679A4" w:rsidRDefault="003679A4">
      <w:pPr>
        <w:rPr>
          <w:lang w:val="uk-UA"/>
        </w:rPr>
      </w:pPr>
    </w:p>
    <w:p w:rsidR="003679A4" w:rsidRDefault="000B7003">
      <w:pPr>
        <w:pStyle w:val="4"/>
      </w:pPr>
      <w:r>
        <w:t>Висновки</w:t>
      </w:r>
    </w:p>
    <w:p w:rsidR="003679A4" w:rsidRDefault="003679A4">
      <w:pPr>
        <w:shd w:val="clear" w:color="auto" w:fill="FFFFFF"/>
        <w:tabs>
          <w:tab w:val="left" w:pos="3780"/>
        </w:tabs>
        <w:spacing w:line="360" w:lineRule="auto"/>
        <w:ind w:right="19" w:firstLine="302"/>
        <w:jc w:val="both"/>
        <w:rPr>
          <w:b/>
          <w:bCs/>
          <w:color w:val="000000"/>
          <w:spacing w:val="5"/>
          <w:sz w:val="20"/>
          <w:szCs w:val="22"/>
          <w:lang w:val="uk-UA"/>
        </w:rPr>
      </w:pPr>
    </w:p>
    <w:p w:rsidR="003679A4" w:rsidRDefault="000B7003">
      <w:pPr>
        <w:shd w:val="clear" w:color="auto" w:fill="FFFFFF"/>
        <w:tabs>
          <w:tab w:val="left" w:pos="3780"/>
        </w:tabs>
        <w:spacing w:line="360" w:lineRule="auto"/>
        <w:ind w:right="19" w:firstLine="302"/>
        <w:jc w:val="both"/>
        <w:rPr>
          <w:color w:val="000000"/>
          <w:spacing w:val="-6"/>
          <w:sz w:val="28"/>
          <w:lang w:val="uk-UA"/>
        </w:rPr>
      </w:pPr>
      <w:r>
        <w:rPr>
          <w:color w:val="000000"/>
          <w:spacing w:val="2"/>
          <w:sz w:val="28"/>
          <w:szCs w:val="22"/>
          <w:lang w:val="uk-UA"/>
        </w:rPr>
        <w:t>Сутність бюджету розкривається при вивченні його як економічної категорії та як основного фінансового плану.</w:t>
      </w:r>
      <w:r>
        <w:rPr>
          <w:color w:val="000000"/>
          <w:spacing w:val="4"/>
          <w:sz w:val="28"/>
          <w:szCs w:val="22"/>
          <w:lang w:val="uk-UA"/>
        </w:rPr>
        <w:t xml:space="preserve"> Бюджет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 </w:t>
      </w:r>
      <w:r>
        <w:rPr>
          <w:b/>
          <w:bCs/>
          <w:color w:val="000000"/>
          <w:spacing w:val="4"/>
          <w:sz w:val="28"/>
          <w:szCs w:val="22"/>
          <w:lang w:val="uk-UA"/>
        </w:rPr>
        <w:t>як економічна категорія</w:t>
      </w:r>
      <w:r>
        <w:rPr>
          <w:color w:val="000000"/>
          <w:spacing w:val="4"/>
          <w:sz w:val="28"/>
          <w:szCs w:val="22"/>
          <w:lang w:val="uk-UA"/>
        </w:rPr>
        <w:t xml:space="preserve"> – є основною ланкою державних фінансів і важливою складовою фінансової сис-теми в цілому. </w:t>
      </w:r>
      <w:r>
        <w:rPr>
          <w:b/>
          <w:bCs/>
          <w:color w:val="000000"/>
          <w:spacing w:val="5"/>
          <w:sz w:val="28"/>
          <w:szCs w:val="22"/>
          <w:lang w:val="uk-UA"/>
        </w:rPr>
        <w:t>Бюджет держави</w:t>
      </w:r>
      <w:r>
        <w:rPr>
          <w:color w:val="000000"/>
          <w:spacing w:val="5"/>
          <w:sz w:val="28"/>
          <w:szCs w:val="22"/>
          <w:lang w:val="uk-UA"/>
        </w:rPr>
        <w:t xml:space="preserve"> являє собою </w:t>
      </w:r>
      <w:r>
        <w:rPr>
          <w:color w:val="000000"/>
          <w:spacing w:val="4"/>
          <w:sz w:val="28"/>
          <w:szCs w:val="22"/>
          <w:lang w:val="uk-UA"/>
        </w:rPr>
        <w:t>сукупність законодавчо регламентованих відносин між держа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5"/>
          <w:sz w:val="28"/>
          <w:szCs w:val="22"/>
          <w:lang w:val="uk-UA"/>
        </w:rPr>
        <w:t xml:space="preserve">вою і юридичними та фізичними особами з приводу розподілу й </w:t>
      </w:r>
      <w:r>
        <w:rPr>
          <w:color w:val="000000"/>
          <w:spacing w:val="3"/>
          <w:sz w:val="28"/>
          <w:szCs w:val="22"/>
          <w:lang w:val="uk-UA"/>
        </w:rPr>
        <w:t>перерозподілу ВВП, а за певних умов — і національного багатст</w:t>
      </w:r>
      <w:r>
        <w:rPr>
          <w:color w:val="000000"/>
          <w:spacing w:val="3"/>
          <w:sz w:val="28"/>
          <w:szCs w:val="22"/>
          <w:lang w:val="uk-UA"/>
        </w:rPr>
        <w:softHyphen/>
      </w:r>
      <w:r>
        <w:rPr>
          <w:color w:val="000000"/>
          <w:spacing w:val="4"/>
          <w:sz w:val="28"/>
          <w:szCs w:val="22"/>
          <w:lang w:val="uk-UA"/>
        </w:rPr>
        <w:t xml:space="preserve">ва з метою формування і використання централізованого фонду </w:t>
      </w:r>
      <w:r>
        <w:rPr>
          <w:color w:val="000000"/>
          <w:spacing w:val="6"/>
          <w:sz w:val="28"/>
          <w:szCs w:val="22"/>
          <w:lang w:val="uk-UA"/>
        </w:rPr>
        <w:t xml:space="preserve">грошових коштів, призначеного для забезпечення виконання </w:t>
      </w:r>
      <w:r>
        <w:rPr>
          <w:color w:val="000000"/>
          <w:spacing w:val="4"/>
          <w:sz w:val="28"/>
          <w:szCs w:val="22"/>
          <w:lang w:val="uk-UA"/>
        </w:rPr>
        <w:t>державою її функцій.</w:t>
      </w:r>
      <w:r>
        <w:rPr>
          <w:color w:val="000000"/>
          <w:spacing w:val="-5"/>
          <w:sz w:val="28"/>
          <w:lang w:val="uk-UA"/>
        </w:rPr>
        <w:t xml:space="preserve"> Бюджет як основний фінансовий план відображає розпис доходів і видатків </w:t>
      </w:r>
      <w:r>
        <w:rPr>
          <w:color w:val="000000"/>
          <w:spacing w:val="-6"/>
          <w:sz w:val="28"/>
          <w:lang w:val="uk-UA"/>
        </w:rPr>
        <w:t>основного централізованого фонду грошових коштів держави.</w:t>
      </w:r>
    </w:p>
    <w:p w:rsidR="003679A4" w:rsidRDefault="000B7003">
      <w:pPr>
        <w:shd w:val="clear" w:color="auto" w:fill="FFFFFF"/>
        <w:spacing w:line="360" w:lineRule="auto"/>
        <w:ind w:right="29" w:firstLine="298"/>
        <w:jc w:val="both"/>
        <w:rPr>
          <w:color w:val="000000"/>
          <w:sz w:val="28"/>
          <w:szCs w:val="22"/>
          <w:lang w:val="uk-UA"/>
        </w:rPr>
      </w:pPr>
      <w:r>
        <w:rPr>
          <w:b/>
          <w:bCs/>
          <w:color w:val="000000"/>
          <w:spacing w:val="4"/>
          <w:sz w:val="28"/>
          <w:szCs w:val="22"/>
          <w:lang w:val="uk-UA"/>
        </w:rPr>
        <w:t xml:space="preserve">Доходами </w:t>
      </w:r>
      <w:r>
        <w:rPr>
          <w:color w:val="000000"/>
          <w:spacing w:val="4"/>
          <w:sz w:val="28"/>
          <w:szCs w:val="22"/>
          <w:lang w:val="uk-UA"/>
        </w:rPr>
        <w:t>бюджету є ті кошти, що надходять дер</w:t>
      </w:r>
      <w:r>
        <w:rPr>
          <w:color w:val="000000"/>
          <w:spacing w:val="4"/>
          <w:sz w:val="28"/>
          <w:szCs w:val="22"/>
          <w:lang w:val="uk-UA"/>
        </w:rPr>
        <w:softHyphen/>
        <w:t>жаві у постійне користування на безповоротній основі. Вони за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7"/>
          <w:sz w:val="28"/>
          <w:szCs w:val="22"/>
          <w:lang w:val="uk-UA"/>
        </w:rPr>
        <w:t xml:space="preserve">безпечують стабільність формування бюджету і фінансування </w:t>
      </w:r>
      <w:r>
        <w:rPr>
          <w:color w:val="000000"/>
          <w:spacing w:val="6"/>
          <w:sz w:val="28"/>
          <w:szCs w:val="22"/>
          <w:lang w:val="uk-UA"/>
        </w:rPr>
        <w:t>його видатків.</w:t>
      </w:r>
      <w:r>
        <w:rPr>
          <w:color w:val="000000"/>
          <w:spacing w:val="8"/>
          <w:sz w:val="28"/>
          <w:szCs w:val="22"/>
          <w:lang w:val="uk-UA"/>
        </w:rPr>
        <w:t xml:space="preserve"> Виділяють три методи форму</w:t>
      </w:r>
      <w:r>
        <w:rPr>
          <w:color w:val="000000"/>
          <w:spacing w:val="8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вання доходів держави:</w:t>
      </w:r>
      <w:r>
        <w:rPr>
          <w:sz w:val="28"/>
          <w:lang w:val="uk-UA"/>
        </w:rPr>
        <w:t xml:space="preserve"> </w:t>
      </w:r>
      <w:r>
        <w:rPr>
          <w:color w:val="000000"/>
          <w:spacing w:val="3"/>
          <w:sz w:val="28"/>
          <w:szCs w:val="22"/>
          <w:lang w:val="uk-UA"/>
        </w:rPr>
        <w:t xml:space="preserve">1) від підприємницької діяльності; 2) від державного майна, угідь і послуг; 3) </w:t>
      </w:r>
      <w:r>
        <w:rPr>
          <w:color w:val="000000"/>
          <w:spacing w:val="2"/>
          <w:sz w:val="28"/>
          <w:szCs w:val="22"/>
          <w:lang w:val="uk-UA"/>
        </w:rPr>
        <w:t>податковий.</w:t>
      </w:r>
    </w:p>
    <w:p w:rsidR="003679A4" w:rsidRDefault="000B7003">
      <w:pPr>
        <w:shd w:val="clear" w:color="auto" w:fill="FFFFFF"/>
        <w:spacing w:line="360" w:lineRule="auto"/>
        <w:ind w:right="91" w:firstLine="360"/>
        <w:jc w:val="both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 xml:space="preserve">Наукова класифікація </w:t>
      </w:r>
      <w:r>
        <w:rPr>
          <w:b/>
          <w:bCs/>
          <w:color w:val="000000"/>
          <w:spacing w:val="4"/>
          <w:sz w:val="28"/>
          <w:szCs w:val="22"/>
          <w:lang w:val="uk-UA"/>
        </w:rPr>
        <w:t>видатків</w:t>
      </w:r>
      <w:r>
        <w:rPr>
          <w:color w:val="000000"/>
          <w:spacing w:val="4"/>
          <w:sz w:val="28"/>
          <w:szCs w:val="22"/>
          <w:lang w:val="uk-UA"/>
        </w:rPr>
        <w:t xml:space="preserve"> бюджету</w:t>
      </w:r>
      <w:r>
        <w:rPr>
          <w:i/>
          <w:iCs/>
          <w:color w:val="000000"/>
          <w:spacing w:val="4"/>
          <w:sz w:val="28"/>
          <w:szCs w:val="22"/>
          <w:lang w:val="uk-UA"/>
        </w:rPr>
        <w:t xml:space="preserve"> </w:t>
      </w:r>
      <w:r>
        <w:rPr>
          <w:color w:val="000000"/>
          <w:spacing w:val="4"/>
          <w:sz w:val="28"/>
          <w:szCs w:val="22"/>
          <w:lang w:val="uk-UA"/>
        </w:rPr>
        <w:t>здійснює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ться за такими ознаками:</w:t>
      </w:r>
    </w:p>
    <w:p w:rsidR="003679A4" w:rsidRDefault="000B7003">
      <w:pPr>
        <w:numPr>
          <w:ilvl w:val="0"/>
          <w:numId w:val="49"/>
        </w:numPr>
        <w:shd w:val="clear" w:color="auto" w:fill="FFFFFF"/>
        <w:tabs>
          <w:tab w:val="clear" w:pos="1080"/>
          <w:tab w:val="num" w:pos="180"/>
          <w:tab w:val="left" w:pos="360"/>
        </w:tabs>
        <w:spacing w:before="5" w:line="360" w:lineRule="auto"/>
        <w:ind w:left="180" w:hanging="180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>роллю у відтворенні виробництва ( поточні; капітальні;);</w:t>
      </w:r>
    </w:p>
    <w:p w:rsidR="003679A4" w:rsidRDefault="000B7003">
      <w:pPr>
        <w:numPr>
          <w:ilvl w:val="0"/>
          <w:numId w:val="49"/>
        </w:numPr>
        <w:shd w:val="clear" w:color="auto" w:fill="FFFFFF"/>
        <w:tabs>
          <w:tab w:val="clear" w:pos="1080"/>
          <w:tab w:val="num" w:pos="180"/>
          <w:tab w:val="left" w:pos="360"/>
        </w:tabs>
        <w:spacing w:line="360" w:lineRule="auto"/>
        <w:ind w:left="180" w:hanging="180"/>
        <w:rPr>
          <w:sz w:val="28"/>
        </w:rPr>
      </w:pPr>
      <w:r>
        <w:rPr>
          <w:color w:val="000000"/>
          <w:spacing w:val="3"/>
          <w:sz w:val="28"/>
          <w:szCs w:val="22"/>
          <w:lang w:val="uk-UA"/>
        </w:rPr>
        <w:t>суспільним призначенням;</w:t>
      </w:r>
    </w:p>
    <w:p w:rsidR="003679A4" w:rsidRDefault="000B7003">
      <w:pPr>
        <w:numPr>
          <w:ilvl w:val="0"/>
          <w:numId w:val="49"/>
        </w:numPr>
        <w:shd w:val="clear" w:color="auto" w:fill="FFFFFF"/>
        <w:tabs>
          <w:tab w:val="clear" w:pos="1080"/>
          <w:tab w:val="num" w:pos="180"/>
          <w:tab w:val="left" w:pos="360"/>
        </w:tabs>
        <w:spacing w:line="360" w:lineRule="auto"/>
        <w:ind w:left="180" w:hanging="180"/>
        <w:rPr>
          <w:sz w:val="28"/>
        </w:rPr>
      </w:pPr>
      <w:r>
        <w:rPr>
          <w:color w:val="000000"/>
          <w:spacing w:val="3"/>
          <w:sz w:val="28"/>
          <w:szCs w:val="22"/>
          <w:lang w:val="uk-UA"/>
        </w:rPr>
        <w:t>галузями економіки і соціальної сфери;</w:t>
      </w:r>
    </w:p>
    <w:p w:rsidR="003679A4" w:rsidRDefault="000B7003">
      <w:pPr>
        <w:numPr>
          <w:ilvl w:val="0"/>
          <w:numId w:val="49"/>
        </w:numPr>
        <w:shd w:val="clear" w:color="auto" w:fill="FFFFFF"/>
        <w:tabs>
          <w:tab w:val="clear" w:pos="1080"/>
          <w:tab w:val="num" w:pos="180"/>
          <w:tab w:val="left" w:pos="360"/>
        </w:tabs>
        <w:spacing w:line="360" w:lineRule="auto"/>
        <w:ind w:left="180" w:hanging="180"/>
        <w:rPr>
          <w:sz w:val="28"/>
        </w:rPr>
      </w:pPr>
      <w:r>
        <w:rPr>
          <w:color w:val="000000"/>
          <w:spacing w:val="3"/>
          <w:sz w:val="28"/>
          <w:szCs w:val="22"/>
          <w:lang w:val="uk-UA"/>
        </w:rPr>
        <w:t>цільовим призначенням;</w:t>
      </w:r>
    </w:p>
    <w:p w:rsidR="003679A4" w:rsidRDefault="000B7003">
      <w:pPr>
        <w:numPr>
          <w:ilvl w:val="0"/>
          <w:numId w:val="49"/>
        </w:numPr>
        <w:shd w:val="clear" w:color="auto" w:fill="FFFFFF"/>
        <w:tabs>
          <w:tab w:val="clear" w:pos="1080"/>
          <w:tab w:val="left" w:pos="360"/>
        </w:tabs>
        <w:spacing w:line="360" w:lineRule="auto"/>
        <w:ind w:left="360"/>
        <w:rPr>
          <w:sz w:val="28"/>
        </w:rPr>
      </w:pPr>
      <w:r>
        <w:rPr>
          <w:color w:val="000000"/>
          <w:spacing w:val="4"/>
          <w:sz w:val="28"/>
          <w:szCs w:val="22"/>
          <w:lang w:val="uk-UA"/>
        </w:rPr>
        <w:t xml:space="preserve">рівнями бюджетної системи (Державний бюджет України; місцеві бюджети);  </w:t>
      </w:r>
    </w:p>
    <w:p w:rsidR="003679A4" w:rsidRDefault="000B7003">
      <w:pPr>
        <w:shd w:val="clear" w:color="auto" w:fill="FFFFFF"/>
        <w:spacing w:line="360" w:lineRule="auto"/>
        <w:ind w:left="29" w:firstLine="298"/>
        <w:jc w:val="both"/>
        <w:rPr>
          <w:sz w:val="28"/>
        </w:rPr>
      </w:pPr>
      <w:r>
        <w:rPr>
          <w:color w:val="000000"/>
          <w:spacing w:val="-5"/>
          <w:sz w:val="28"/>
          <w:lang w:val="uk-UA"/>
        </w:rPr>
        <w:t xml:space="preserve">Фінансування видатків бюджету може здійснюватись у таких </w:t>
      </w:r>
      <w:r>
        <w:rPr>
          <w:b/>
          <w:bCs/>
          <w:color w:val="000000"/>
          <w:spacing w:val="-7"/>
          <w:sz w:val="28"/>
          <w:lang w:val="uk-UA"/>
        </w:rPr>
        <w:t>формах</w:t>
      </w:r>
      <w:r>
        <w:rPr>
          <w:i/>
          <w:iCs/>
          <w:color w:val="000000"/>
          <w:spacing w:val="-7"/>
          <w:sz w:val="28"/>
          <w:lang w:val="uk-UA"/>
        </w:rPr>
        <w:t>:</w:t>
      </w:r>
    </w:p>
    <w:p w:rsidR="003679A4" w:rsidRDefault="000B7003">
      <w:pPr>
        <w:numPr>
          <w:ilvl w:val="0"/>
          <w:numId w:val="19"/>
        </w:numPr>
        <w:shd w:val="clear" w:color="auto" w:fill="FFFFFF"/>
        <w:tabs>
          <w:tab w:val="left" w:pos="605"/>
        </w:tabs>
        <w:spacing w:line="360" w:lineRule="auto"/>
        <w:ind w:left="322" w:hanging="360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кошторисне фінансування;</w:t>
      </w:r>
    </w:p>
    <w:p w:rsidR="003679A4" w:rsidRDefault="000B7003">
      <w:pPr>
        <w:numPr>
          <w:ilvl w:val="0"/>
          <w:numId w:val="19"/>
        </w:numPr>
        <w:shd w:val="clear" w:color="auto" w:fill="FFFFFF"/>
        <w:tabs>
          <w:tab w:val="left" w:pos="605"/>
        </w:tabs>
        <w:spacing w:line="360" w:lineRule="auto"/>
        <w:ind w:left="322" w:hanging="360"/>
        <w:rPr>
          <w:color w:val="000000"/>
          <w:sz w:val="28"/>
          <w:lang w:val="uk-UA"/>
        </w:rPr>
      </w:pPr>
      <w:r>
        <w:rPr>
          <w:color w:val="000000"/>
          <w:spacing w:val="-9"/>
          <w:sz w:val="28"/>
          <w:lang w:val="uk-UA"/>
        </w:rPr>
        <w:t>фінансування інвестиційних проектів (бюджетні інвестиції);</w:t>
      </w:r>
    </w:p>
    <w:p w:rsidR="003679A4" w:rsidRDefault="000B7003">
      <w:pPr>
        <w:numPr>
          <w:ilvl w:val="0"/>
          <w:numId w:val="19"/>
        </w:numPr>
        <w:shd w:val="clear" w:color="auto" w:fill="FFFFFF"/>
        <w:tabs>
          <w:tab w:val="left" w:pos="605"/>
        </w:tabs>
        <w:spacing w:line="360" w:lineRule="auto"/>
        <w:ind w:left="322" w:hanging="360"/>
        <w:rPr>
          <w:color w:val="000000"/>
          <w:sz w:val="28"/>
          <w:lang w:val="uk-UA"/>
        </w:rPr>
      </w:pPr>
      <w:r>
        <w:rPr>
          <w:color w:val="000000"/>
          <w:spacing w:val="-7"/>
          <w:sz w:val="28"/>
          <w:lang w:val="uk-UA"/>
        </w:rPr>
        <w:t>державні субсидії, субвенції, дотації (державні трансферти);</w:t>
      </w:r>
    </w:p>
    <w:p w:rsidR="003679A4" w:rsidRDefault="000B7003">
      <w:pPr>
        <w:numPr>
          <w:ilvl w:val="0"/>
          <w:numId w:val="19"/>
        </w:numPr>
        <w:shd w:val="clear" w:color="auto" w:fill="FFFFFF"/>
        <w:tabs>
          <w:tab w:val="left" w:pos="605"/>
        </w:tabs>
        <w:spacing w:line="360" w:lineRule="auto"/>
        <w:ind w:left="322" w:hanging="360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бюджетні кредити.</w:t>
      </w:r>
    </w:p>
    <w:p w:rsidR="003679A4" w:rsidRDefault="003679A4">
      <w:pPr>
        <w:shd w:val="clear" w:color="auto" w:fill="FFFFFF"/>
        <w:tabs>
          <w:tab w:val="left" w:pos="3780"/>
        </w:tabs>
        <w:spacing w:line="360" w:lineRule="auto"/>
        <w:ind w:right="19" w:firstLine="302"/>
        <w:jc w:val="both"/>
        <w:rPr>
          <w:sz w:val="28"/>
        </w:rPr>
      </w:pPr>
    </w:p>
    <w:p w:rsidR="003679A4" w:rsidRDefault="000B7003">
      <w:pPr>
        <w:shd w:val="clear" w:color="auto" w:fill="FFFFFF"/>
        <w:spacing w:line="360" w:lineRule="auto"/>
        <w:ind w:left="24" w:right="5" w:firstLine="293"/>
        <w:jc w:val="both"/>
        <w:rPr>
          <w:color w:val="000000"/>
          <w:spacing w:val="-4"/>
          <w:sz w:val="28"/>
          <w:lang w:val="uk-UA"/>
        </w:rPr>
      </w:pPr>
      <w:r>
        <w:rPr>
          <w:sz w:val="28"/>
          <w:lang w:val="uk-UA"/>
        </w:rPr>
        <w:t>Склад</w:t>
      </w:r>
      <w:r>
        <w:rPr>
          <w:b/>
          <w:bCs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і структура </w:t>
      </w:r>
      <w:r>
        <w:rPr>
          <w:b/>
          <w:bCs/>
          <w:sz w:val="28"/>
          <w:lang w:val="uk-UA"/>
        </w:rPr>
        <w:t>доходів</w:t>
      </w:r>
      <w:r>
        <w:rPr>
          <w:sz w:val="28"/>
          <w:lang w:val="uk-UA"/>
        </w:rPr>
        <w:t xml:space="preserve"> бюджету характеризують фінансову політику та фінансовий стан держави. </w:t>
      </w:r>
      <w:r>
        <w:rPr>
          <w:color w:val="000000"/>
          <w:spacing w:val="2"/>
          <w:sz w:val="28"/>
          <w:szCs w:val="22"/>
          <w:lang w:val="uk-UA"/>
        </w:rPr>
        <w:t xml:space="preserve">Основним джерелом податкових надходжень є прямі і непрямі </w:t>
      </w:r>
      <w:r>
        <w:rPr>
          <w:color w:val="000000"/>
          <w:spacing w:val="4"/>
          <w:sz w:val="28"/>
          <w:szCs w:val="22"/>
          <w:lang w:val="uk-UA"/>
        </w:rPr>
        <w:t xml:space="preserve">податки, роль яких у формуванні доходів </w:t>
      </w:r>
      <w:r>
        <w:rPr>
          <w:color w:val="000000"/>
          <w:spacing w:val="3"/>
          <w:sz w:val="28"/>
          <w:szCs w:val="22"/>
          <w:lang w:val="uk-UA"/>
        </w:rPr>
        <w:t>бюджету постійно змінюється.</w:t>
      </w:r>
      <w:r>
        <w:rPr>
          <w:color w:val="000000"/>
          <w:spacing w:val="4"/>
          <w:sz w:val="28"/>
          <w:szCs w:val="22"/>
          <w:lang w:val="uk-UA"/>
        </w:rPr>
        <w:t xml:space="preserve"> Серед окремих податків у формуванні доходів бюджету особ</w:t>
      </w:r>
      <w:r>
        <w:rPr>
          <w:color w:val="000000"/>
          <w:spacing w:val="4"/>
          <w:sz w:val="28"/>
          <w:szCs w:val="22"/>
          <w:lang w:val="uk-UA"/>
        </w:rPr>
        <w:softHyphen/>
      </w:r>
      <w:r>
        <w:rPr>
          <w:color w:val="000000"/>
          <w:spacing w:val="3"/>
          <w:sz w:val="28"/>
          <w:szCs w:val="22"/>
          <w:lang w:val="uk-UA"/>
        </w:rPr>
        <w:t>лива роль належить податку на додану вартість і податку на при</w:t>
      </w:r>
      <w:r>
        <w:rPr>
          <w:color w:val="000000"/>
          <w:spacing w:val="3"/>
          <w:sz w:val="28"/>
          <w:szCs w:val="22"/>
          <w:lang w:val="uk-UA"/>
        </w:rPr>
        <w:softHyphen/>
        <w:t xml:space="preserve">буток (доходи) підприємств, які разом забезпечують значну суму </w:t>
      </w:r>
      <w:r>
        <w:rPr>
          <w:color w:val="000000"/>
          <w:spacing w:val="8"/>
          <w:sz w:val="28"/>
          <w:szCs w:val="22"/>
          <w:lang w:val="uk-UA"/>
        </w:rPr>
        <w:t>надходжень до бюджету.</w:t>
      </w:r>
      <w:r>
        <w:rPr>
          <w:color w:val="000000"/>
          <w:spacing w:val="-6"/>
          <w:sz w:val="28"/>
          <w:lang w:val="uk-UA"/>
        </w:rPr>
        <w:t xml:space="preserve"> Склад неподаткових доходів бюджету, на відміну від податко</w:t>
      </w:r>
      <w:r>
        <w:rPr>
          <w:color w:val="000000"/>
          <w:spacing w:val="-6"/>
          <w:sz w:val="28"/>
          <w:lang w:val="uk-UA"/>
        </w:rPr>
        <w:softHyphen/>
        <w:t>вих, є досить широким.</w:t>
      </w:r>
      <w:r>
        <w:rPr>
          <w:color w:val="000000"/>
          <w:spacing w:val="-4"/>
          <w:sz w:val="28"/>
          <w:lang w:val="uk-UA"/>
        </w:rPr>
        <w:t xml:space="preserve"> </w:t>
      </w:r>
    </w:p>
    <w:p w:rsidR="003679A4" w:rsidRDefault="000B7003">
      <w:pPr>
        <w:shd w:val="clear" w:color="auto" w:fill="FFFFFF"/>
        <w:spacing w:line="360" w:lineRule="auto"/>
        <w:ind w:left="24" w:right="5" w:firstLine="293"/>
        <w:jc w:val="both"/>
        <w:rPr>
          <w:sz w:val="28"/>
          <w:lang w:val="uk-UA"/>
        </w:rPr>
      </w:pPr>
      <w:r>
        <w:rPr>
          <w:b/>
          <w:bCs/>
          <w:color w:val="000000"/>
          <w:spacing w:val="-5"/>
          <w:sz w:val="28"/>
          <w:lang w:val="uk-UA"/>
        </w:rPr>
        <w:t>Видатки</w:t>
      </w:r>
      <w:r>
        <w:rPr>
          <w:color w:val="000000"/>
          <w:spacing w:val="-5"/>
          <w:sz w:val="28"/>
          <w:lang w:val="uk-UA"/>
        </w:rPr>
        <w:t xml:space="preserve"> бюджету обумовлюються насамперед їхнім суспіль</w:t>
      </w:r>
      <w:r>
        <w:rPr>
          <w:color w:val="000000"/>
          <w:spacing w:val="-5"/>
          <w:sz w:val="28"/>
          <w:lang w:val="uk-UA"/>
        </w:rPr>
        <w:softHyphen/>
        <w:t>ним призначенням, адже саме такий їх розріз найповніше відби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ває сутність і призначення бюджету. Економічну функцію дер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>жави забезпечують видатки на економічну діяльність та науку, соціальну — видатки на соціальний захист населення, соціальне забезпечення та соціальну сферу, оборонну — на оборону, упра</w:t>
      </w:r>
      <w:r>
        <w:rPr>
          <w:color w:val="000000"/>
          <w:spacing w:val="-5"/>
          <w:sz w:val="28"/>
          <w:lang w:val="uk-UA"/>
        </w:rPr>
        <w:softHyphen/>
        <w:t>влінську — на утримання управлінських структур та на міжнародну діяльність. Окремо в бюджеті виділяються ви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>датки, пов'язані з системою державного кредиту, — на обслуго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5"/>
          <w:sz w:val="28"/>
          <w:lang w:val="uk-UA"/>
        </w:rPr>
        <w:t xml:space="preserve">вування внутрішнього і зовнішнього державного боргу. </w:t>
      </w:r>
      <w:r>
        <w:rPr>
          <w:color w:val="000000"/>
          <w:spacing w:val="-4"/>
          <w:sz w:val="28"/>
          <w:lang w:val="uk-UA"/>
        </w:rPr>
        <w:t>У цілому видатки, пов'язані з економічною (народне госпо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3"/>
          <w:sz w:val="28"/>
          <w:lang w:val="uk-UA"/>
        </w:rPr>
        <w:t xml:space="preserve">дарство і наука) та соціальною (соціальний захист і соціальна </w:t>
      </w:r>
      <w:r>
        <w:rPr>
          <w:color w:val="000000"/>
          <w:spacing w:val="-5"/>
          <w:sz w:val="28"/>
          <w:lang w:val="uk-UA"/>
        </w:rPr>
        <w:t>сфера) функціями держави, є доміную</w:t>
      </w:r>
      <w:r>
        <w:rPr>
          <w:color w:val="000000"/>
          <w:spacing w:val="-5"/>
          <w:sz w:val="28"/>
        </w:rPr>
        <w:t>-</w:t>
      </w:r>
      <w:r>
        <w:rPr>
          <w:color w:val="000000"/>
          <w:spacing w:val="-5"/>
          <w:sz w:val="28"/>
          <w:lang w:val="uk-UA"/>
        </w:rPr>
        <w:t>чими.</w:t>
      </w:r>
    </w:p>
    <w:p w:rsidR="003679A4" w:rsidRDefault="000B7003">
      <w:pPr>
        <w:shd w:val="clear" w:color="auto" w:fill="FFFFFF"/>
        <w:spacing w:line="360" w:lineRule="auto"/>
        <w:ind w:firstLine="307"/>
        <w:jc w:val="both"/>
        <w:rPr>
          <w:sz w:val="28"/>
        </w:rPr>
      </w:pPr>
      <w:r>
        <w:rPr>
          <w:b/>
          <w:bCs/>
          <w:color w:val="000000"/>
          <w:spacing w:val="-5"/>
          <w:sz w:val="28"/>
          <w:lang w:val="uk-UA"/>
        </w:rPr>
        <w:t>Стан бюджету</w:t>
      </w:r>
      <w:r>
        <w:rPr>
          <w:color w:val="000000"/>
          <w:spacing w:val="-5"/>
          <w:sz w:val="28"/>
          <w:lang w:val="uk-UA"/>
        </w:rPr>
        <w:t xml:space="preserve"> як фінансового плану держави може визнача</w:t>
      </w:r>
      <w:r>
        <w:rPr>
          <w:color w:val="000000"/>
          <w:spacing w:val="-5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тися трьома показниками: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58"/>
        </w:tabs>
        <w:spacing w:before="5" w:line="360" w:lineRule="auto"/>
        <w:ind w:left="180" w:hanging="180"/>
        <w:jc w:val="both"/>
        <w:rPr>
          <w:color w:val="000000"/>
          <w:sz w:val="28"/>
          <w:lang w:val="uk-UA"/>
        </w:rPr>
      </w:pPr>
      <w:r>
        <w:rPr>
          <w:color w:val="000000"/>
          <w:spacing w:val="-5"/>
          <w:sz w:val="28"/>
          <w:lang w:val="uk-UA"/>
        </w:rPr>
        <w:t xml:space="preserve"> рівновагою доходів і видатків бюджету;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58"/>
        </w:tabs>
        <w:spacing w:line="360" w:lineRule="auto"/>
        <w:ind w:left="180" w:hanging="180"/>
        <w:jc w:val="both"/>
        <w:rPr>
          <w:color w:val="000000"/>
          <w:sz w:val="28"/>
          <w:lang w:val="uk-UA"/>
        </w:rPr>
      </w:pPr>
      <w:r>
        <w:rPr>
          <w:color w:val="000000"/>
          <w:spacing w:val="-4"/>
          <w:sz w:val="28"/>
          <w:lang w:val="uk-UA"/>
        </w:rPr>
        <w:t xml:space="preserve"> бюджетним профіцитом — перевищенням доходів над ви</w:t>
      </w:r>
      <w:r>
        <w:rPr>
          <w:color w:val="000000"/>
          <w:spacing w:val="-4"/>
          <w:sz w:val="28"/>
          <w:lang w:val="uk-UA"/>
        </w:rPr>
        <w:softHyphen/>
      </w:r>
      <w:r>
        <w:rPr>
          <w:color w:val="000000"/>
          <w:spacing w:val="-6"/>
          <w:sz w:val="28"/>
          <w:lang w:val="uk-UA"/>
        </w:rPr>
        <w:t>датками бюджету;</w:t>
      </w:r>
    </w:p>
    <w:p w:rsidR="003679A4" w:rsidRDefault="000B7003">
      <w:pPr>
        <w:numPr>
          <w:ilvl w:val="0"/>
          <w:numId w:val="7"/>
        </w:numPr>
        <w:tabs>
          <w:tab w:val="left" w:pos="3915"/>
        </w:tabs>
        <w:spacing w:line="360" w:lineRule="auto"/>
        <w:ind w:left="180" w:hanging="180"/>
        <w:rPr>
          <w:sz w:val="28"/>
          <w:lang w:val="uk-UA"/>
        </w:rPr>
      </w:pPr>
      <w:r>
        <w:rPr>
          <w:sz w:val="28"/>
        </w:rPr>
        <w:t xml:space="preserve"> </w:t>
      </w:r>
      <w:r>
        <w:rPr>
          <w:sz w:val="28"/>
          <w:lang w:val="uk-UA"/>
        </w:rPr>
        <w:t>бюджетним   дефіцитом — перевищенням видатків над постійними доходами.</w:t>
      </w:r>
    </w:p>
    <w:p w:rsidR="003679A4" w:rsidRDefault="000B7003">
      <w:pPr>
        <w:shd w:val="clear" w:color="auto" w:fill="FFFFFF"/>
        <w:spacing w:line="360" w:lineRule="auto"/>
        <w:ind w:firstLine="180"/>
        <w:jc w:val="both"/>
        <w:rPr>
          <w:sz w:val="28"/>
        </w:rPr>
      </w:pPr>
      <w:r>
        <w:rPr>
          <w:color w:val="000000"/>
          <w:spacing w:val="-6"/>
          <w:sz w:val="28"/>
          <w:lang w:val="uk-UA"/>
        </w:rPr>
        <w:t>Дефіцит класифікують за такими ознаками: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595"/>
        </w:tabs>
        <w:spacing w:line="360" w:lineRule="auto"/>
        <w:ind w:left="302"/>
        <w:jc w:val="both"/>
        <w:rPr>
          <w:color w:val="000000"/>
          <w:sz w:val="28"/>
          <w:lang w:val="uk-UA"/>
        </w:rPr>
      </w:pPr>
      <w:r>
        <w:rPr>
          <w:color w:val="000000"/>
          <w:spacing w:val="-7"/>
          <w:sz w:val="28"/>
          <w:lang w:val="uk-UA"/>
        </w:rPr>
        <w:t>формою прояву</w:t>
      </w:r>
      <w:r>
        <w:rPr>
          <w:color w:val="000000"/>
          <w:spacing w:val="-7"/>
          <w:sz w:val="28"/>
        </w:rPr>
        <w:t xml:space="preserve"> (</w:t>
      </w:r>
      <w:r>
        <w:rPr>
          <w:color w:val="000000"/>
          <w:spacing w:val="-7"/>
          <w:sz w:val="28"/>
          <w:lang w:val="uk-UA"/>
        </w:rPr>
        <w:t xml:space="preserve"> </w:t>
      </w:r>
      <w:r>
        <w:rPr>
          <w:i/>
          <w:iCs/>
          <w:color w:val="000000"/>
          <w:spacing w:val="-7"/>
          <w:sz w:val="28"/>
          <w:lang w:val="uk-UA"/>
        </w:rPr>
        <w:t>відкритий</w:t>
      </w:r>
      <w:r>
        <w:rPr>
          <w:color w:val="000000"/>
          <w:spacing w:val="-7"/>
          <w:sz w:val="28"/>
          <w:lang w:val="uk-UA"/>
        </w:rPr>
        <w:t xml:space="preserve">; </w:t>
      </w:r>
      <w:r>
        <w:rPr>
          <w:i/>
          <w:iCs/>
          <w:color w:val="000000"/>
          <w:spacing w:val="-7"/>
          <w:sz w:val="28"/>
          <w:lang w:val="uk-UA"/>
        </w:rPr>
        <w:t>прихований</w:t>
      </w:r>
      <w:r>
        <w:rPr>
          <w:color w:val="000000"/>
          <w:spacing w:val="-7"/>
          <w:sz w:val="28"/>
          <w:lang w:val="uk-UA"/>
        </w:rPr>
        <w:t xml:space="preserve"> );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595"/>
        </w:tabs>
        <w:spacing w:line="360" w:lineRule="auto"/>
        <w:ind w:left="302"/>
        <w:jc w:val="both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 xml:space="preserve">причинами виникнення ( </w:t>
      </w:r>
      <w:r>
        <w:rPr>
          <w:i/>
          <w:iCs/>
          <w:color w:val="000000"/>
          <w:spacing w:val="-6"/>
          <w:sz w:val="28"/>
          <w:lang w:val="uk-UA"/>
        </w:rPr>
        <w:t>вимушений</w:t>
      </w:r>
      <w:r>
        <w:rPr>
          <w:color w:val="000000"/>
          <w:spacing w:val="-6"/>
          <w:sz w:val="28"/>
          <w:lang w:val="uk-UA"/>
        </w:rPr>
        <w:t xml:space="preserve">; </w:t>
      </w:r>
      <w:r>
        <w:rPr>
          <w:i/>
          <w:iCs/>
          <w:color w:val="000000"/>
          <w:spacing w:val="-6"/>
          <w:sz w:val="28"/>
          <w:lang w:val="uk-UA"/>
        </w:rPr>
        <w:t>свідомий</w:t>
      </w:r>
      <w:r>
        <w:rPr>
          <w:color w:val="000000"/>
          <w:spacing w:val="-6"/>
          <w:sz w:val="28"/>
          <w:lang w:val="uk-UA"/>
        </w:rPr>
        <w:t xml:space="preserve"> );</w:t>
      </w:r>
    </w:p>
    <w:p w:rsidR="003679A4" w:rsidRDefault="000B7003">
      <w:pPr>
        <w:numPr>
          <w:ilvl w:val="0"/>
          <w:numId w:val="6"/>
        </w:numPr>
        <w:shd w:val="clear" w:color="auto" w:fill="FFFFFF"/>
        <w:tabs>
          <w:tab w:val="left" w:pos="595"/>
        </w:tabs>
        <w:spacing w:line="360" w:lineRule="auto"/>
        <w:ind w:left="302"/>
        <w:jc w:val="both"/>
        <w:rPr>
          <w:color w:val="000000"/>
          <w:sz w:val="28"/>
          <w:lang w:val="uk-UA"/>
        </w:rPr>
      </w:pPr>
      <w:r>
        <w:rPr>
          <w:color w:val="000000"/>
          <w:spacing w:val="-6"/>
          <w:sz w:val="28"/>
          <w:lang w:val="uk-UA"/>
        </w:rPr>
        <w:t>спрямуванням коштів ( дефіцитне фінансуван</w:t>
      </w:r>
      <w:r>
        <w:rPr>
          <w:color w:val="000000"/>
          <w:spacing w:val="-6"/>
          <w:sz w:val="28"/>
          <w:lang w:val="uk-UA"/>
        </w:rPr>
        <w:softHyphen/>
      </w:r>
      <w:r>
        <w:rPr>
          <w:color w:val="000000"/>
          <w:spacing w:val="-4"/>
          <w:sz w:val="28"/>
          <w:lang w:val="uk-UA"/>
        </w:rPr>
        <w:t xml:space="preserve">ня на </w:t>
      </w:r>
      <w:r>
        <w:rPr>
          <w:i/>
          <w:iCs/>
          <w:color w:val="000000"/>
          <w:spacing w:val="-4"/>
          <w:sz w:val="28"/>
          <w:lang w:val="uk-UA"/>
        </w:rPr>
        <w:t xml:space="preserve">розвиток </w:t>
      </w:r>
      <w:r>
        <w:rPr>
          <w:color w:val="000000"/>
          <w:spacing w:val="-4"/>
          <w:sz w:val="28"/>
          <w:lang w:val="uk-UA"/>
        </w:rPr>
        <w:t xml:space="preserve">і на </w:t>
      </w:r>
      <w:r>
        <w:rPr>
          <w:i/>
          <w:iCs/>
          <w:color w:val="000000"/>
          <w:spacing w:val="-4"/>
          <w:sz w:val="28"/>
          <w:lang w:val="uk-UA"/>
        </w:rPr>
        <w:t xml:space="preserve">поточні витрати </w:t>
      </w:r>
      <w:r>
        <w:rPr>
          <w:color w:val="000000"/>
          <w:spacing w:val="-6"/>
          <w:sz w:val="28"/>
          <w:lang w:val="uk-UA"/>
        </w:rPr>
        <w:t>)</w:t>
      </w:r>
    </w:p>
    <w:p w:rsidR="003679A4" w:rsidRDefault="000B7003">
      <w:pPr>
        <w:shd w:val="clear" w:color="auto" w:fill="FFFFFF"/>
        <w:spacing w:line="360" w:lineRule="auto"/>
        <w:ind w:firstLine="180"/>
        <w:jc w:val="both"/>
        <w:rPr>
          <w:sz w:val="28"/>
        </w:rPr>
      </w:pPr>
      <w:r>
        <w:rPr>
          <w:b/>
          <w:bCs/>
          <w:color w:val="000000"/>
          <w:spacing w:val="4"/>
          <w:sz w:val="28"/>
          <w:szCs w:val="22"/>
          <w:lang w:val="uk-UA"/>
        </w:rPr>
        <w:t>Джерелами покриття</w:t>
      </w:r>
      <w:r>
        <w:rPr>
          <w:color w:val="000000"/>
          <w:spacing w:val="4"/>
          <w:sz w:val="28"/>
          <w:szCs w:val="22"/>
          <w:lang w:val="uk-UA"/>
        </w:rPr>
        <w:t xml:space="preserve"> бюджетного дефіциту можуть бути: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10"/>
        </w:tabs>
        <w:spacing w:line="360" w:lineRule="auto"/>
        <w:ind w:left="322"/>
        <w:jc w:val="both"/>
        <w:rPr>
          <w:color w:val="000000"/>
          <w:sz w:val="28"/>
          <w:szCs w:val="22"/>
          <w:lang w:val="uk-UA"/>
        </w:rPr>
      </w:pPr>
      <w:r>
        <w:rPr>
          <w:color w:val="000000"/>
          <w:spacing w:val="4"/>
          <w:sz w:val="28"/>
          <w:szCs w:val="22"/>
          <w:lang w:val="uk-UA"/>
        </w:rPr>
        <w:t>державні позики;</w:t>
      </w:r>
    </w:p>
    <w:p w:rsidR="003679A4" w:rsidRDefault="000B7003">
      <w:pPr>
        <w:numPr>
          <w:ilvl w:val="0"/>
          <w:numId w:val="7"/>
        </w:numPr>
        <w:shd w:val="clear" w:color="auto" w:fill="FFFFFF"/>
        <w:tabs>
          <w:tab w:val="left" w:pos="610"/>
        </w:tabs>
        <w:spacing w:line="360" w:lineRule="auto"/>
        <w:ind w:left="322"/>
        <w:jc w:val="both"/>
        <w:rPr>
          <w:color w:val="000000"/>
          <w:sz w:val="28"/>
          <w:szCs w:val="22"/>
          <w:lang w:val="uk-UA"/>
        </w:rPr>
      </w:pPr>
      <w:r>
        <w:rPr>
          <w:color w:val="000000"/>
          <w:spacing w:val="3"/>
          <w:sz w:val="28"/>
          <w:szCs w:val="22"/>
          <w:lang w:val="uk-UA"/>
        </w:rPr>
        <w:t>емісія грошей.</w:t>
      </w:r>
    </w:p>
    <w:p w:rsidR="003679A4" w:rsidRDefault="000B7003">
      <w:pPr>
        <w:pStyle w:val="4"/>
      </w:pPr>
      <w:r>
        <w:t>Додатки</w:t>
      </w:r>
    </w:p>
    <w:p w:rsidR="003679A4" w:rsidRDefault="005C5FC9">
      <w:pPr>
        <w:pStyle w:val="5"/>
      </w:pPr>
      <w:r>
        <w:rPr>
          <w:noProof/>
          <w:sz w:val="20"/>
        </w:rPr>
        <w:object w:dxaOrig="1440" w:dyaOrig="1440">
          <v:shape id="_x0000_s1108" type="#_x0000_t75" style="position:absolute;left:0;text-align:left;margin-left:0;margin-top:53.4pt;width:495pt;height:357pt;z-index:251657216">
            <v:imagedata r:id="rId13" o:title=""/>
            <w10:wrap type="topAndBottom"/>
          </v:shape>
          <o:OLEObject Type="Embed" ProgID="Excel.Sheet.8" ShapeID="_x0000_s1108" DrawAspect="Content" ObjectID="_1461207529" r:id="rId14"/>
        </w:object>
      </w:r>
      <w:r w:rsidR="000B7003">
        <w:t>Додаток 1</w:t>
      </w:r>
    </w:p>
    <w:p w:rsidR="003679A4" w:rsidRDefault="000B7003">
      <w:pPr>
        <w:pStyle w:val="8"/>
        <w:spacing w:line="360" w:lineRule="auto"/>
      </w:pPr>
      <w:r>
        <w:t>Дані про державний бюджет України</w:t>
      </w: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3679A4">
      <w:pPr>
        <w:spacing w:line="360" w:lineRule="auto"/>
        <w:jc w:val="both"/>
        <w:rPr>
          <w:b/>
          <w:bCs/>
          <w:sz w:val="32"/>
          <w:lang w:val="uk-UA"/>
        </w:rPr>
      </w:pPr>
    </w:p>
    <w:p w:rsidR="003679A4" w:rsidRDefault="000B7003">
      <w:pPr>
        <w:pStyle w:val="6"/>
      </w:pPr>
      <w:r>
        <w:t>Додаток 2</w:t>
      </w:r>
    </w:p>
    <w:p w:rsidR="003679A4" w:rsidRDefault="003679A4">
      <w:pPr>
        <w:shd w:val="clear" w:color="auto" w:fill="FFFFFF"/>
        <w:spacing w:before="43"/>
        <w:ind w:left="1123"/>
        <w:jc w:val="right"/>
        <w:rPr>
          <w:b/>
          <w:bCs/>
          <w:color w:val="000000"/>
          <w:spacing w:val="3"/>
          <w:sz w:val="16"/>
          <w:szCs w:val="16"/>
          <w:lang w:val="uk-UA"/>
        </w:rPr>
      </w:pPr>
    </w:p>
    <w:p w:rsidR="003679A4" w:rsidRDefault="003679A4">
      <w:pPr>
        <w:shd w:val="clear" w:color="auto" w:fill="FFFFFF"/>
        <w:spacing w:before="43"/>
        <w:ind w:left="1123"/>
        <w:jc w:val="right"/>
        <w:rPr>
          <w:b/>
          <w:bCs/>
          <w:color w:val="000000"/>
          <w:spacing w:val="3"/>
          <w:sz w:val="16"/>
          <w:szCs w:val="16"/>
          <w:lang w:val="uk-UA"/>
        </w:rPr>
      </w:pPr>
    </w:p>
    <w:p w:rsidR="003679A4" w:rsidRDefault="000B7003">
      <w:pPr>
        <w:pStyle w:val="8"/>
      </w:pPr>
      <w:r>
        <w:t>Податки і збори, що стягуються в Україні</w:t>
      </w:r>
    </w:p>
    <w:p w:rsidR="003679A4" w:rsidRDefault="003679A4">
      <w:pPr>
        <w:jc w:val="both"/>
        <w:rPr>
          <w:lang w:val="uk-UA"/>
        </w:rPr>
      </w:pPr>
    </w:p>
    <w:p w:rsidR="003679A4" w:rsidRDefault="000B7003">
      <w:pPr>
        <w:framePr w:w="2320" w:h="1390" w:hRule="exact" w:hSpace="38" w:wrap="auto" w:vAnchor="text" w:hAnchor="page" w:x="7906" w:y="73"/>
        <w:shd w:val="clear" w:color="auto" w:fill="FFFFFF"/>
        <w:spacing w:line="240" w:lineRule="exact"/>
        <w:ind w:left="312"/>
        <w:jc w:val="both"/>
        <w:rPr>
          <w:sz w:val="20"/>
        </w:rPr>
      </w:pPr>
      <w:r>
        <w:rPr>
          <w:color w:val="000000"/>
          <w:spacing w:val="3"/>
          <w:sz w:val="20"/>
          <w:szCs w:val="16"/>
          <w:lang w:val="uk-UA"/>
        </w:rPr>
        <w:t>МІСЦЕВІ ПОДАТКИ</w:t>
      </w:r>
    </w:p>
    <w:p w:rsidR="003679A4" w:rsidRDefault="000B7003">
      <w:pPr>
        <w:framePr w:w="2320" w:h="1390" w:hRule="exact" w:hSpace="38" w:wrap="auto" w:vAnchor="text" w:hAnchor="page" w:x="7906" w:y="73"/>
        <w:numPr>
          <w:ilvl w:val="0"/>
          <w:numId w:val="16"/>
        </w:numPr>
        <w:shd w:val="clear" w:color="auto" w:fill="FFFFFF"/>
        <w:tabs>
          <w:tab w:val="left" w:pos="211"/>
        </w:tabs>
        <w:spacing w:before="38" w:line="240" w:lineRule="exact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податок з реклами</w:t>
      </w:r>
    </w:p>
    <w:p w:rsidR="003679A4" w:rsidRDefault="000B7003">
      <w:pPr>
        <w:framePr w:w="2320" w:h="1390" w:hRule="exact" w:hSpace="38" w:wrap="auto" w:vAnchor="text" w:hAnchor="page" w:x="7906" w:y="73"/>
        <w:numPr>
          <w:ilvl w:val="0"/>
          <w:numId w:val="16"/>
        </w:numPr>
        <w:shd w:val="clear" w:color="auto" w:fill="FFFFFF"/>
        <w:tabs>
          <w:tab w:val="left" w:pos="211"/>
        </w:tabs>
        <w:spacing w:line="240" w:lineRule="exact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комунальний податок</w:t>
      </w:r>
    </w:p>
    <w:p w:rsidR="003679A4" w:rsidRDefault="000B7003">
      <w:pPr>
        <w:shd w:val="clear" w:color="auto" w:fill="FFFFFF"/>
        <w:spacing w:before="96" w:line="240" w:lineRule="exact"/>
        <w:ind w:left="725"/>
        <w:jc w:val="both"/>
        <w:rPr>
          <w:sz w:val="20"/>
        </w:rPr>
      </w:pPr>
      <w:r>
        <w:rPr>
          <w:color w:val="000000"/>
          <w:spacing w:val="6"/>
          <w:sz w:val="20"/>
          <w:szCs w:val="16"/>
          <w:lang w:val="uk-UA"/>
        </w:rPr>
        <w:t>ЗАГАЛЬНОДЕРЖАВНІ ПОДАТКИ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53"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податок на додану вартість;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3"/>
          <w:sz w:val="20"/>
          <w:szCs w:val="16"/>
          <w:lang w:val="uk-UA"/>
        </w:rPr>
        <w:t>акцизний збір;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податок на прибуток підприємств;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податок на доходи фізичних осіб;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1"/>
          <w:sz w:val="20"/>
          <w:szCs w:val="16"/>
          <w:lang w:val="uk-UA"/>
        </w:rPr>
        <w:t>мито;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14"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податок з власників транспортних засобів;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плата (податок) за землю;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3"/>
          <w:sz w:val="20"/>
          <w:szCs w:val="16"/>
          <w:lang w:val="uk-UA"/>
        </w:rPr>
        <w:t>податок на промисел;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5"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2"/>
          <w:sz w:val="20"/>
          <w:szCs w:val="16"/>
          <w:lang w:val="uk-UA"/>
        </w:rPr>
        <w:t>фіксований сільськогосподарський податок;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jc w:val="both"/>
        <w:rPr>
          <w:color w:val="000000"/>
          <w:sz w:val="20"/>
          <w:szCs w:val="16"/>
          <w:lang w:val="uk-UA"/>
        </w:rPr>
      </w:pPr>
      <w:r>
        <w:rPr>
          <w:color w:val="000000"/>
          <w:spacing w:val="-2"/>
          <w:sz w:val="20"/>
          <w:szCs w:val="16"/>
          <w:lang w:val="uk-UA"/>
        </w:rPr>
        <w:t>єдиний податок для суб'єктів малого підприємництва;</w:t>
      </w:r>
    </w:p>
    <w:p w:rsidR="003679A4" w:rsidRDefault="003679A4">
      <w:pPr>
        <w:shd w:val="clear" w:color="auto" w:fill="FFFFFF"/>
        <w:tabs>
          <w:tab w:val="left" w:pos="245"/>
        </w:tabs>
        <w:spacing w:line="240" w:lineRule="exact"/>
        <w:ind w:left="38"/>
        <w:jc w:val="both"/>
        <w:rPr>
          <w:color w:val="000000"/>
          <w:sz w:val="20"/>
          <w:szCs w:val="16"/>
          <w:lang w:val="uk-UA"/>
        </w:rPr>
      </w:pPr>
    </w:p>
    <w:p w:rsidR="003679A4" w:rsidRDefault="000B7003">
      <w:pPr>
        <w:framePr w:w="2799" w:h="6730" w:hRule="exact" w:hSpace="38" w:wrap="auto" w:vAnchor="text" w:hAnchor="page" w:x="7726" w:y="30"/>
        <w:shd w:val="clear" w:color="auto" w:fill="FFFFFF"/>
        <w:spacing w:line="240" w:lineRule="exact"/>
        <w:ind w:left="475"/>
        <w:jc w:val="both"/>
        <w:rPr>
          <w:sz w:val="20"/>
        </w:rPr>
      </w:pPr>
      <w:r>
        <w:rPr>
          <w:color w:val="000000"/>
          <w:spacing w:val="6"/>
          <w:sz w:val="20"/>
          <w:szCs w:val="16"/>
          <w:lang w:val="uk-UA"/>
        </w:rPr>
        <w:t>МІСЦЕВІ ЗБОРИ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before="48"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7"/>
          <w:sz w:val="20"/>
          <w:szCs w:val="16"/>
          <w:lang w:val="uk-UA"/>
        </w:rPr>
        <w:t>збір за припаркування ав</w:t>
      </w:r>
      <w:r>
        <w:rPr>
          <w:color w:val="000000"/>
          <w:spacing w:val="7"/>
          <w:sz w:val="20"/>
          <w:szCs w:val="16"/>
          <w:lang w:val="uk-UA"/>
        </w:rPr>
        <w:softHyphen/>
      </w:r>
      <w:r>
        <w:rPr>
          <w:color w:val="000000"/>
          <w:spacing w:val="7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тотранспорту;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before="5"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3"/>
          <w:sz w:val="20"/>
          <w:szCs w:val="16"/>
          <w:lang w:val="uk-UA"/>
        </w:rPr>
        <w:t>ринковий збір;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12"/>
          <w:sz w:val="20"/>
          <w:szCs w:val="16"/>
          <w:lang w:val="uk-UA"/>
        </w:rPr>
        <w:t>збір за видачу ордера на</w:t>
      </w:r>
      <w:r>
        <w:rPr>
          <w:color w:val="000000"/>
          <w:spacing w:val="12"/>
          <w:sz w:val="20"/>
          <w:szCs w:val="16"/>
          <w:lang w:val="uk-UA"/>
        </w:rPr>
        <w:br/>
      </w:r>
      <w:r>
        <w:rPr>
          <w:color w:val="000000"/>
          <w:spacing w:val="2"/>
          <w:sz w:val="20"/>
          <w:szCs w:val="16"/>
          <w:lang w:val="uk-UA"/>
        </w:rPr>
        <w:t>квартиру;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before="5"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3"/>
          <w:sz w:val="20"/>
          <w:szCs w:val="16"/>
          <w:lang w:val="uk-UA"/>
        </w:rPr>
        <w:t>курортний збір;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13"/>
          <w:sz w:val="20"/>
          <w:szCs w:val="16"/>
          <w:lang w:val="uk-UA"/>
        </w:rPr>
        <w:t>збір за участь у бігах на</w:t>
      </w:r>
      <w:r>
        <w:rPr>
          <w:color w:val="000000"/>
          <w:spacing w:val="13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іподромі;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7"/>
          <w:sz w:val="20"/>
          <w:szCs w:val="16"/>
          <w:lang w:val="uk-UA"/>
        </w:rPr>
        <w:t>збір за виграш на бігах на</w:t>
      </w:r>
      <w:r>
        <w:rPr>
          <w:color w:val="000000"/>
          <w:spacing w:val="7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іподромі;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5"/>
          <w:sz w:val="20"/>
          <w:szCs w:val="16"/>
          <w:lang w:val="uk-UA"/>
        </w:rPr>
        <w:t>збір   з   осіб,   які   беруть</w:t>
      </w:r>
      <w:r>
        <w:rPr>
          <w:color w:val="000000"/>
          <w:spacing w:val="5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участь у грі на тоталізаторі на</w:t>
      </w:r>
      <w:r>
        <w:rPr>
          <w:color w:val="000000"/>
          <w:spacing w:val="3"/>
          <w:sz w:val="20"/>
          <w:szCs w:val="16"/>
          <w:lang w:val="uk-UA"/>
        </w:rPr>
        <w:br/>
        <w:t>іподромі;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before="5"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3"/>
          <w:sz w:val="20"/>
          <w:szCs w:val="16"/>
          <w:lang w:val="uk-UA"/>
        </w:rPr>
        <w:t>збір за право використання</w:t>
      </w:r>
      <w:r>
        <w:rPr>
          <w:color w:val="000000"/>
          <w:spacing w:val="3"/>
          <w:sz w:val="20"/>
          <w:szCs w:val="16"/>
          <w:lang w:val="uk-UA"/>
        </w:rPr>
        <w:br/>
      </w:r>
      <w:r>
        <w:rPr>
          <w:color w:val="000000"/>
          <w:spacing w:val="4"/>
          <w:sz w:val="20"/>
          <w:szCs w:val="16"/>
          <w:lang w:val="uk-UA"/>
        </w:rPr>
        <w:t>місцевої символіки;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before="5"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10"/>
          <w:sz w:val="20"/>
          <w:szCs w:val="16"/>
          <w:lang w:val="uk-UA"/>
        </w:rPr>
        <w:t>збір за право проведення</w:t>
      </w:r>
      <w:r>
        <w:rPr>
          <w:color w:val="000000"/>
          <w:spacing w:val="10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кіно- і телезйомок;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before="5"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8"/>
          <w:sz w:val="20"/>
          <w:szCs w:val="16"/>
          <w:lang w:val="uk-UA"/>
        </w:rPr>
        <w:t>збір за проведення місце</w:t>
      </w:r>
      <w:r>
        <w:rPr>
          <w:color w:val="000000"/>
          <w:spacing w:val="8"/>
          <w:sz w:val="20"/>
          <w:szCs w:val="16"/>
          <w:lang w:val="uk-UA"/>
        </w:rPr>
        <w:softHyphen/>
      </w:r>
      <w:r>
        <w:rPr>
          <w:color w:val="000000"/>
          <w:spacing w:val="8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вого   аукціону,   конкурсного</w:t>
      </w:r>
      <w:r>
        <w:rPr>
          <w:color w:val="000000"/>
          <w:spacing w:val="3"/>
          <w:sz w:val="20"/>
          <w:szCs w:val="16"/>
          <w:lang w:val="uk-UA"/>
        </w:rPr>
        <w:br/>
      </w:r>
      <w:r>
        <w:rPr>
          <w:color w:val="000000"/>
          <w:spacing w:val="4"/>
          <w:sz w:val="20"/>
          <w:szCs w:val="16"/>
          <w:lang w:val="uk-UA"/>
        </w:rPr>
        <w:t>розпродажу і лотерей;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9"/>
          <w:sz w:val="20"/>
          <w:szCs w:val="16"/>
          <w:lang w:val="uk-UA"/>
        </w:rPr>
        <w:t>збір за видачу дозволу на</w:t>
      </w:r>
      <w:r>
        <w:rPr>
          <w:color w:val="000000"/>
          <w:spacing w:val="9"/>
          <w:sz w:val="20"/>
          <w:szCs w:val="16"/>
          <w:lang w:val="uk-UA"/>
        </w:rPr>
        <w:br/>
      </w:r>
      <w:r>
        <w:rPr>
          <w:color w:val="000000"/>
          <w:spacing w:val="7"/>
          <w:sz w:val="20"/>
          <w:szCs w:val="16"/>
          <w:lang w:val="uk-UA"/>
        </w:rPr>
        <w:t>розміщення об'єктів торгівлі</w:t>
      </w:r>
      <w:r>
        <w:rPr>
          <w:color w:val="000000"/>
          <w:spacing w:val="7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та сфери послуг;</w:t>
      </w:r>
    </w:p>
    <w:p w:rsidR="003679A4" w:rsidRDefault="000B7003">
      <w:pPr>
        <w:framePr w:w="2799" w:h="6730" w:hRule="exact" w:hSpace="38" w:wrap="auto" w:vAnchor="text" w:hAnchor="page" w:x="7726" w:y="30"/>
        <w:numPr>
          <w:ilvl w:val="0"/>
          <w:numId w:val="16"/>
        </w:numPr>
        <w:shd w:val="clear" w:color="auto" w:fill="FFFFFF"/>
        <w:tabs>
          <w:tab w:val="left" w:pos="211"/>
        </w:tabs>
        <w:spacing w:before="5" w:line="240" w:lineRule="exact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збір з власників собак</w:t>
      </w:r>
    </w:p>
    <w:p w:rsidR="003679A4" w:rsidRDefault="000B7003">
      <w:pPr>
        <w:shd w:val="clear" w:color="auto" w:fill="FFFFFF"/>
        <w:spacing w:before="77" w:line="240" w:lineRule="exact"/>
        <w:ind w:left="854"/>
        <w:jc w:val="both"/>
        <w:rPr>
          <w:sz w:val="20"/>
        </w:rPr>
      </w:pPr>
      <w:r>
        <w:rPr>
          <w:color w:val="000000"/>
          <w:spacing w:val="6"/>
          <w:sz w:val="20"/>
          <w:szCs w:val="16"/>
          <w:lang w:val="uk-UA"/>
        </w:rPr>
        <w:t>ЗАГАЛЬНОДЕРЖАВНІ ЗБОРИ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48"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державне мито;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10"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6"/>
          <w:sz w:val="20"/>
          <w:szCs w:val="16"/>
          <w:lang w:val="uk-UA"/>
        </w:rPr>
        <w:t>рентна плата за нафту і газ, що видобуваються в</w:t>
      </w:r>
      <w:r>
        <w:rPr>
          <w:color w:val="000000"/>
          <w:spacing w:val="6"/>
          <w:sz w:val="20"/>
          <w:szCs w:val="16"/>
          <w:lang w:val="uk-UA"/>
        </w:rPr>
        <w:br/>
      </w:r>
      <w:r>
        <w:rPr>
          <w:color w:val="000000"/>
          <w:spacing w:val="2"/>
          <w:sz w:val="20"/>
          <w:szCs w:val="16"/>
          <w:lang w:val="uk-UA"/>
        </w:rPr>
        <w:t>Україні;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10"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3"/>
          <w:sz w:val="20"/>
          <w:szCs w:val="16"/>
          <w:lang w:val="uk-UA"/>
        </w:rPr>
        <w:t>плата за транзит природного газу, нафти й аміаку;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платежі за користування надрами;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6"/>
          <w:sz w:val="20"/>
          <w:szCs w:val="16"/>
          <w:lang w:val="uk-UA"/>
        </w:rPr>
        <w:t>збір за геологорозвідувальні роботи, виконані за</w:t>
      </w:r>
      <w:r>
        <w:rPr>
          <w:color w:val="000000"/>
          <w:spacing w:val="6"/>
          <w:sz w:val="20"/>
          <w:szCs w:val="16"/>
          <w:lang w:val="uk-UA"/>
        </w:rPr>
        <w:br/>
      </w:r>
      <w:r>
        <w:rPr>
          <w:color w:val="000000"/>
          <w:spacing w:val="4"/>
          <w:sz w:val="20"/>
          <w:szCs w:val="16"/>
          <w:lang w:val="uk-UA"/>
        </w:rPr>
        <w:t>рахунок державного бюджету;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5"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3"/>
          <w:sz w:val="20"/>
          <w:szCs w:val="16"/>
          <w:lang w:val="uk-UA"/>
        </w:rPr>
        <w:t>збір за спеціальне використання лісових ресурсів;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збір за спеціальне використання водних ресурсів;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7"/>
          <w:sz w:val="20"/>
          <w:szCs w:val="16"/>
          <w:lang w:val="uk-UA"/>
        </w:rPr>
        <w:t>збір за забруднення навколишнього природного</w:t>
      </w:r>
      <w:r>
        <w:rPr>
          <w:color w:val="000000"/>
          <w:spacing w:val="7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середовища;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14"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9"/>
          <w:sz w:val="20"/>
          <w:szCs w:val="16"/>
          <w:lang w:val="uk-UA"/>
        </w:rPr>
        <w:t>внески на обов'язкове соціальне страхування у</w:t>
      </w:r>
      <w:r>
        <w:rPr>
          <w:color w:val="000000"/>
          <w:spacing w:val="9"/>
          <w:sz w:val="20"/>
          <w:szCs w:val="16"/>
          <w:lang w:val="uk-UA"/>
        </w:rPr>
        <w:br/>
      </w:r>
      <w:r>
        <w:rPr>
          <w:color w:val="000000"/>
          <w:spacing w:val="5"/>
          <w:sz w:val="20"/>
          <w:szCs w:val="16"/>
          <w:lang w:val="uk-UA"/>
        </w:rPr>
        <w:t>зв'язку з тимчасовою втратою працездатності;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-2"/>
          <w:sz w:val="20"/>
          <w:szCs w:val="16"/>
          <w:lang w:val="uk-UA"/>
        </w:rPr>
        <w:t>внески на обов'язкове державне пенсійне страхування;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7"/>
          <w:sz w:val="20"/>
          <w:szCs w:val="16"/>
          <w:lang w:val="uk-UA"/>
        </w:rPr>
        <w:t>внески на обов'язкове соціальне страхування на</w:t>
      </w:r>
      <w:r>
        <w:rPr>
          <w:color w:val="000000"/>
          <w:spacing w:val="7"/>
          <w:sz w:val="20"/>
          <w:szCs w:val="16"/>
          <w:lang w:val="uk-UA"/>
        </w:rPr>
        <w:br/>
      </w:r>
      <w:r>
        <w:rPr>
          <w:color w:val="000000"/>
          <w:spacing w:val="4"/>
          <w:sz w:val="20"/>
          <w:szCs w:val="16"/>
          <w:lang w:val="uk-UA"/>
        </w:rPr>
        <w:t>випадок безробіття;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14"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6"/>
          <w:sz w:val="20"/>
          <w:szCs w:val="16"/>
          <w:lang w:val="uk-UA"/>
        </w:rPr>
        <w:t>внески на обов'язкове соціальне страхування від</w:t>
      </w:r>
      <w:r>
        <w:rPr>
          <w:color w:val="000000"/>
          <w:spacing w:val="6"/>
          <w:sz w:val="20"/>
          <w:szCs w:val="16"/>
          <w:lang w:val="uk-UA"/>
        </w:rPr>
        <w:br/>
      </w:r>
      <w:r>
        <w:rPr>
          <w:color w:val="000000"/>
          <w:spacing w:val="4"/>
          <w:sz w:val="20"/>
          <w:szCs w:val="16"/>
          <w:lang w:val="uk-UA"/>
        </w:rPr>
        <w:t>нещасних випадків;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5"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платежі до фонду соціального захисту інвалідів;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5"/>
          <w:sz w:val="20"/>
          <w:szCs w:val="16"/>
          <w:lang w:val="uk-UA"/>
        </w:rPr>
        <w:t>плата за торговий патент на деякі види підприєм</w:t>
      </w:r>
      <w:r>
        <w:rPr>
          <w:color w:val="000000"/>
          <w:spacing w:val="5"/>
          <w:sz w:val="20"/>
          <w:szCs w:val="16"/>
          <w:lang w:val="uk-UA"/>
        </w:rPr>
        <w:softHyphen/>
      </w:r>
      <w:r>
        <w:rPr>
          <w:color w:val="000000"/>
          <w:spacing w:val="5"/>
          <w:sz w:val="20"/>
          <w:szCs w:val="16"/>
          <w:lang w:val="uk-UA"/>
        </w:rPr>
        <w:br/>
      </w:r>
      <w:r>
        <w:rPr>
          <w:color w:val="000000"/>
          <w:spacing w:val="4"/>
          <w:sz w:val="20"/>
          <w:szCs w:val="16"/>
          <w:lang w:val="uk-UA"/>
        </w:rPr>
        <w:t>ницької діяльності;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10"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9"/>
          <w:sz w:val="20"/>
          <w:szCs w:val="16"/>
          <w:lang w:val="uk-UA"/>
        </w:rPr>
        <w:t>збір на розвиток виноградарства, садівництва і</w:t>
      </w:r>
      <w:r>
        <w:rPr>
          <w:color w:val="000000"/>
          <w:spacing w:val="9"/>
          <w:sz w:val="20"/>
          <w:szCs w:val="16"/>
          <w:lang w:val="uk-UA"/>
        </w:rPr>
        <w:br/>
      </w:r>
      <w:r>
        <w:rPr>
          <w:color w:val="000000"/>
          <w:spacing w:val="3"/>
          <w:sz w:val="20"/>
          <w:szCs w:val="16"/>
          <w:lang w:val="uk-UA"/>
        </w:rPr>
        <w:t>хмелярства;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5"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єдиний збір, який справляється у пунктах пропус</w:t>
      </w:r>
      <w:r>
        <w:rPr>
          <w:color w:val="000000"/>
          <w:spacing w:val="4"/>
          <w:sz w:val="20"/>
          <w:szCs w:val="16"/>
          <w:lang w:val="uk-UA"/>
        </w:rPr>
        <w:softHyphen/>
      </w:r>
      <w:r>
        <w:rPr>
          <w:color w:val="000000"/>
          <w:spacing w:val="4"/>
          <w:sz w:val="20"/>
          <w:szCs w:val="16"/>
          <w:lang w:val="uk-UA"/>
        </w:rPr>
        <w:br/>
        <w:t>ку через державний кордон України;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-4"/>
          <w:sz w:val="20"/>
          <w:szCs w:val="16"/>
          <w:lang w:val="uk-UA"/>
        </w:rPr>
        <w:t>збір за використання радіочастотного ресурсу України;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z w:val="20"/>
          <w:szCs w:val="16"/>
          <w:lang w:val="uk-UA"/>
        </w:rPr>
        <w:t>збори до фонду гарантування вкладів фізичних осіб;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-4"/>
          <w:sz w:val="20"/>
          <w:szCs w:val="16"/>
          <w:lang w:val="uk-UA"/>
        </w:rPr>
        <w:t>внески до фонду соціального захисту інвалідів;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збір у вигляді цільової надбавки до діючого тари</w:t>
      </w:r>
      <w:r>
        <w:rPr>
          <w:color w:val="000000"/>
          <w:spacing w:val="4"/>
          <w:sz w:val="20"/>
          <w:szCs w:val="16"/>
          <w:lang w:val="uk-UA"/>
        </w:rPr>
        <w:softHyphen/>
      </w:r>
      <w:r>
        <w:rPr>
          <w:color w:val="000000"/>
          <w:spacing w:val="4"/>
          <w:sz w:val="20"/>
          <w:szCs w:val="16"/>
          <w:lang w:val="uk-UA"/>
        </w:rPr>
        <w:br/>
        <w:t>фу на електричну та теплову енергію;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line="240" w:lineRule="exact"/>
        <w:ind w:left="38" w:right="2285"/>
        <w:rPr>
          <w:color w:val="000000"/>
          <w:sz w:val="20"/>
          <w:szCs w:val="16"/>
          <w:lang w:val="uk-UA"/>
        </w:rPr>
      </w:pPr>
      <w:r>
        <w:rPr>
          <w:color w:val="000000"/>
          <w:spacing w:val="5"/>
          <w:sz w:val="20"/>
          <w:szCs w:val="16"/>
          <w:lang w:val="uk-UA"/>
        </w:rPr>
        <w:t>збір за спеціальне використання рибних та інших</w:t>
      </w:r>
      <w:r>
        <w:rPr>
          <w:color w:val="000000"/>
          <w:spacing w:val="5"/>
          <w:sz w:val="20"/>
          <w:szCs w:val="16"/>
          <w:lang w:val="uk-UA"/>
        </w:rPr>
        <w:br/>
      </w:r>
      <w:r>
        <w:rPr>
          <w:color w:val="000000"/>
          <w:spacing w:val="4"/>
          <w:sz w:val="20"/>
          <w:szCs w:val="16"/>
          <w:lang w:val="uk-UA"/>
        </w:rPr>
        <w:t>водних живих ресурсів;</w:t>
      </w:r>
    </w:p>
    <w:p w:rsidR="003679A4" w:rsidRDefault="000B7003">
      <w:pPr>
        <w:numPr>
          <w:ilvl w:val="0"/>
          <w:numId w:val="17"/>
        </w:numPr>
        <w:shd w:val="clear" w:color="auto" w:fill="FFFFFF"/>
        <w:tabs>
          <w:tab w:val="left" w:pos="245"/>
        </w:tabs>
        <w:spacing w:before="5" w:line="240" w:lineRule="exact"/>
        <w:ind w:left="38"/>
        <w:rPr>
          <w:color w:val="000000"/>
          <w:sz w:val="20"/>
          <w:szCs w:val="16"/>
          <w:lang w:val="uk-UA"/>
        </w:rPr>
      </w:pPr>
      <w:r>
        <w:rPr>
          <w:color w:val="000000"/>
          <w:spacing w:val="4"/>
          <w:sz w:val="20"/>
          <w:szCs w:val="16"/>
          <w:lang w:val="uk-UA"/>
        </w:rPr>
        <w:t>збір за проведення гастрольних заходів</w:t>
      </w:r>
    </w:p>
    <w:p w:rsidR="003679A4" w:rsidRDefault="003679A4">
      <w:pPr>
        <w:shd w:val="clear" w:color="auto" w:fill="FFFFFF"/>
        <w:tabs>
          <w:tab w:val="left" w:pos="245"/>
        </w:tabs>
        <w:spacing w:before="5" w:line="240" w:lineRule="exact"/>
        <w:rPr>
          <w:color w:val="000000"/>
          <w:spacing w:val="4"/>
          <w:sz w:val="20"/>
          <w:szCs w:val="16"/>
          <w:lang w:val="en-US"/>
        </w:rPr>
      </w:pPr>
    </w:p>
    <w:p w:rsidR="003679A4" w:rsidRDefault="003679A4">
      <w:pPr>
        <w:shd w:val="clear" w:color="auto" w:fill="FFFFFF"/>
        <w:tabs>
          <w:tab w:val="left" w:pos="245"/>
        </w:tabs>
        <w:spacing w:before="5" w:line="240" w:lineRule="exact"/>
        <w:rPr>
          <w:color w:val="000000"/>
          <w:spacing w:val="4"/>
          <w:sz w:val="20"/>
          <w:szCs w:val="16"/>
          <w:lang w:val="en-US"/>
        </w:rPr>
      </w:pPr>
    </w:p>
    <w:p w:rsidR="003679A4" w:rsidRDefault="003679A4">
      <w:pPr>
        <w:shd w:val="clear" w:color="auto" w:fill="FFFFFF"/>
        <w:tabs>
          <w:tab w:val="left" w:pos="245"/>
        </w:tabs>
        <w:spacing w:before="5" w:line="240" w:lineRule="exact"/>
        <w:rPr>
          <w:color w:val="000000"/>
          <w:spacing w:val="4"/>
          <w:sz w:val="20"/>
          <w:szCs w:val="16"/>
          <w:lang w:val="en-US"/>
        </w:rPr>
      </w:pPr>
    </w:p>
    <w:p w:rsidR="003679A4" w:rsidRDefault="003679A4">
      <w:pPr>
        <w:shd w:val="clear" w:color="auto" w:fill="FFFFFF"/>
        <w:tabs>
          <w:tab w:val="left" w:pos="245"/>
        </w:tabs>
        <w:spacing w:before="5" w:line="240" w:lineRule="exact"/>
        <w:rPr>
          <w:color w:val="000000"/>
          <w:spacing w:val="4"/>
          <w:sz w:val="20"/>
          <w:szCs w:val="16"/>
          <w:lang w:val="en-US"/>
        </w:rPr>
      </w:pPr>
    </w:p>
    <w:p w:rsidR="003679A4" w:rsidRDefault="003679A4">
      <w:pPr>
        <w:shd w:val="clear" w:color="auto" w:fill="FFFFFF"/>
        <w:tabs>
          <w:tab w:val="left" w:pos="245"/>
        </w:tabs>
        <w:spacing w:before="5" w:line="240" w:lineRule="exact"/>
        <w:jc w:val="right"/>
        <w:rPr>
          <w:i/>
          <w:iCs/>
          <w:color w:val="000000"/>
          <w:spacing w:val="4"/>
          <w:sz w:val="20"/>
          <w:szCs w:val="16"/>
          <w:lang w:val="en-US"/>
        </w:rPr>
      </w:pPr>
    </w:p>
    <w:p w:rsidR="003679A4" w:rsidRDefault="003679A4">
      <w:pPr>
        <w:shd w:val="clear" w:color="auto" w:fill="FFFFFF"/>
        <w:tabs>
          <w:tab w:val="left" w:pos="245"/>
        </w:tabs>
        <w:spacing w:before="5" w:line="240" w:lineRule="exact"/>
        <w:rPr>
          <w:color w:val="000000"/>
          <w:spacing w:val="4"/>
          <w:sz w:val="20"/>
          <w:szCs w:val="16"/>
          <w:lang w:val="en-US"/>
        </w:rPr>
      </w:pPr>
    </w:p>
    <w:p w:rsidR="003679A4" w:rsidRDefault="003679A4">
      <w:pPr>
        <w:shd w:val="clear" w:color="auto" w:fill="FFFFFF"/>
        <w:tabs>
          <w:tab w:val="left" w:pos="245"/>
        </w:tabs>
        <w:spacing w:before="5" w:line="240" w:lineRule="exact"/>
        <w:rPr>
          <w:color w:val="000000"/>
          <w:sz w:val="20"/>
          <w:szCs w:val="16"/>
          <w:lang w:val="en-US"/>
        </w:rPr>
      </w:pPr>
    </w:p>
    <w:p w:rsidR="003679A4" w:rsidRDefault="000B7003">
      <w:pPr>
        <w:pStyle w:val="9"/>
        <w:spacing w:line="360" w:lineRule="auto"/>
      </w:pPr>
      <w:r>
        <w:t>Додаток 3</w:t>
      </w:r>
    </w:p>
    <w:p w:rsidR="003679A4" w:rsidRDefault="005C5FC9">
      <w:pPr>
        <w:shd w:val="clear" w:color="auto" w:fill="FFFFFF"/>
        <w:tabs>
          <w:tab w:val="left" w:pos="245"/>
        </w:tabs>
        <w:spacing w:before="5" w:line="360" w:lineRule="auto"/>
        <w:jc w:val="center"/>
        <w:rPr>
          <w:b/>
          <w:bCs/>
          <w:color w:val="000000"/>
          <w:sz w:val="28"/>
          <w:szCs w:val="16"/>
          <w:lang w:val="uk-UA"/>
        </w:rPr>
      </w:pPr>
      <w:r>
        <w:rPr>
          <w:noProof/>
          <w:color w:val="000000"/>
          <w:sz w:val="20"/>
          <w:szCs w:val="16"/>
        </w:rPr>
        <w:object w:dxaOrig="1440" w:dyaOrig="1440">
          <v:shape id="_x0000_s1126" type="#_x0000_t75" style="position:absolute;left:0;text-align:left;margin-left:0;margin-top:47.85pt;width:497.25pt;height:531pt;z-index:251658240">
            <v:imagedata r:id="rId15" o:title=""/>
            <w10:wrap type="topAndBottom"/>
          </v:shape>
          <o:OLEObject Type="Embed" ProgID="Excel.Sheet.8" ShapeID="_x0000_s1126" DrawAspect="Content" ObjectID="_1461207530" r:id="rId16"/>
        </w:object>
      </w:r>
      <w:r w:rsidR="000B7003">
        <w:rPr>
          <w:b/>
          <w:bCs/>
          <w:color w:val="000000"/>
          <w:sz w:val="28"/>
          <w:szCs w:val="16"/>
          <w:lang w:val="uk-UA"/>
        </w:rPr>
        <w:t>СТРУКТУРА ВИДАТКІВ ДЕРЖАВНОГО БЮДЖЕТУ</w:t>
      </w:r>
      <w:r w:rsidR="000B7003">
        <w:rPr>
          <w:rStyle w:val="aa"/>
          <w:b/>
          <w:bCs/>
          <w:color w:val="000000"/>
          <w:sz w:val="28"/>
          <w:szCs w:val="16"/>
          <w:lang w:val="uk-UA"/>
        </w:rPr>
        <w:footnoteReference w:id="2"/>
      </w:r>
      <w:r w:rsidR="000B7003">
        <w:rPr>
          <w:b/>
          <w:bCs/>
          <w:color w:val="000000"/>
          <w:sz w:val="28"/>
          <w:szCs w:val="16"/>
          <w:lang w:val="uk-UA"/>
        </w:rPr>
        <w:t xml:space="preserve"> за 1992 – 2002 рр.  </w:t>
      </w:r>
    </w:p>
    <w:p w:rsidR="003679A4" w:rsidRDefault="000B7003">
      <w:pPr>
        <w:spacing w:line="360" w:lineRule="auto"/>
        <w:jc w:val="center"/>
        <w:rPr>
          <w:b/>
          <w:bCs/>
          <w:sz w:val="32"/>
          <w:lang w:val="uk-UA"/>
        </w:rPr>
      </w:pPr>
      <w:r>
        <w:rPr>
          <w:color w:val="000000"/>
          <w:sz w:val="16"/>
          <w:szCs w:val="16"/>
          <w:lang w:val="uk-UA"/>
        </w:rPr>
        <w:br w:type="column"/>
      </w:r>
      <w:r>
        <w:rPr>
          <w:b/>
          <w:bCs/>
          <w:sz w:val="32"/>
          <w:lang w:val="uk-UA"/>
        </w:rPr>
        <w:t>Список використаної літератури</w:t>
      </w:r>
    </w:p>
    <w:p w:rsidR="003679A4" w:rsidRDefault="003679A4">
      <w:pPr>
        <w:spacing w:line="360" w:lineRule="auto"/>
        <w:ind w:left="360"/>
        <w:jc w:val="both"/>
        <w:rPr>
          <w:sz w:val="28"/>
          <w:lang w:val="en-US"/>
        </w:rPr>
      </w:pPr>
    </w:p>
    <w:p w:rsidR="003679A4" w:rsidRDefault="000B7003">
      <w:pPr>
        <w:numPr>
          <w:ilvl w:val="0"/>
          <w:numId w:val="9"/>
        </w:numPr>
        <w:spacing w:line="360" w:lineRule="auto"/>
        <w:jc w:val="both"/>
        <w:rPr>
          <w:sz w:val="28"/>
          <w:lang w:val="uk-UA"/>
        </w:rPr>
      </w:pPr>
      <w:r>
        <w:rPr>
          <w:i/>
          <w:iCs/>
          <w:sz w:val="28"/>
          <w:lang w:val="uk-UA"/>
        </w:rPr>
        <w:t xml:space="preserve">Борисова Т., Волошка Л. </w:t>
      </w:r>
      <w:r>
        <w:rPr>
          <w:sz w:val="28"/>
          <w:lang w:val="uk-UA"/>
        </w:rPr>
        <w:t>“Помаранчевий</w:t>
      </w:r>
      <w:r>
        <w:rPr>
          <w:sz w:val="28"/>
        </w:rPr>
        <w:t>”</w:t>
      </w:r>
      <w:r>
        <w:rPr>
          <w:sz w:val="28"/>
          <w:lang w:val="uk-UA"/>
        </w:rPr>
        <w:t xml:space="preserve"> бюджет // Україна молода. – 2005. – №55. – с.1,4.</w:t>
      </w:r>
    </w:p>
    <w:p w:rsidR="003679A4" w:rsidRDefault="000B7003">
      <w:pPr>
        <w:numPr>
          <w:ilvl w:val="0"/>
          <w:numId w:val="9"/>
        </w:numPr>
        <w:spacing w:line="360" w:lineRule="auto"/>
        <w:jc w:val="both"/>
        <w:rPr>
          <w:sz w:val="28"/>
          <w:lang w:val="uk-UA"/>
        </w:rPr>
      </w:pPr>
      <w:r>
        <w:rPr>
          <w:i/>
          <w:iCs/>
          <w:color w:val="000000"/>
          <w:sz w:val="28"/>
          <w:lang w:val="uk-UA"/>
        </w:rPr>
        <w:t>Буковінський С.А</w:t>
      </w:r>
      <w:r>
        <w:rPr>
          <w:color w:val="000000"/>
          <w:sz w:val="28"/>
          <w:lang w:val="uk-UA"/>
        </w:rPr>
        <w:t xml:space="preserve">. Шляхи </w:t>
      </w:r>
      <w:r>
        <w:rPr>
          <w:color w:val="000000"/>
          <w:spacing w:val="2"/>
          <w:sz w:val="28"/>
          <w:lang w:val="uk-UA"/>
        </w:rPr>
        <w:t>розвитку</w:t>
      </w:r>
      <w:r>
        <w:rPr>
          <w:color w:val="000000"/>
          <w:sz w:val="28"/>
          <w:lang w:val="uk-UA"/>
        </w:rPr>
        <w:t xml:space="preserve"> бюджетної </w:t>
      </w:r>
      <w:r>
        <w:rPr>
          <w:color w:val="000000"/>
          <w:spacing w:val="2"/>
          <w:sz w:val="28"/>
          <w:lang w:val="uk-UA"/>
        </w:rPr>
        <w:t>системи</w:t>
      </w:r>
      <w:r>
        <w:rPr>
          <w:color w:val="000000"/>
          <w:sz w:val="28"/>
          <w:lang w:val="uk-UA"/>
        </w:rPr>
        <w:t xml:space="preserve"> України // Фінанси України. – 1998. - №9. - с. 3-9.</w:t>
      </w:r>
    </w:p>
    <w:p w:rsidR="003679A4" w:rsidRDefault="000B7003">
      <w:pPr>
        <w:numPr>
          <w:ilvl w:val="0"/>
          <w:numId w:val="9"/>
        </w:numPr>
        <w:spacing w:line="360" w:lineRule="auto"/>
        <w:jc w:val="both"/>
        <w:rPr>
          <w:sz w:val="28"/>
          <w:lang w:val="uk-UA"/>
        </w:rPr>
      </w:pPr>
      <w:r>
        <w:rPr>
          <w:i/>
          <w:iCs/>
          <w:sz w:val="28"/>
          <w:lang w:val="uk-UA"/>
        </w:rPr>
        <w:t xml:space="preserve">Бюджетний </w:t>
      </w:r>
      <w:r>
        <w:rPr>
          <w:sz w:val="28"/>
          <w:lang w:val="uk-UA"/>
        </w:rPr>
        <w:t xml:space="preserve">кодекс України  // Урядовий кур’єр. – 2001. – №131.   </w:t>
      </w:r>
      <w:r>
        <w:rPr>
          <w:i/>
          <w:iCs/>
          <w:sz w:val="28"/>
          <w:lang w:val="uk-UA"/>
        </w:rPr>
        <w:t xml:space="preserve"> </w:t>
      </w:r>
    </w:p>
    <w:p w:rsidR="003679A4" w:rsidRDefault="000B7003">
      <w:pPr>
        <w:numPr>
          <w:ilvl w:val="0"/>
          <w:numId w:val="9"/>
        </w:numPr>
        <w:spacing w:line="360" w:lineRule="auto"/>
        <w:jc w:val="both"/>
        <w:rPr>
          <w:sz w:val="28"/>
          <w:lang w:val="uk-UA"/>
        </w:rPr>
      </w:pPr>
      <w:r>
        <w:rPr>
          <w:i/>
          <w:iCs/>
          <w:sz w:val="28"/>
          <w:lang w:val="uk-UA"/>
        </w:rPr>
        <w:t>Бюджетний</w:t>
      </w:r>
      <w:r>
        <w:rPr>
          <w:sz w:val="28"/>
          <w:lang w:val="uk-UA"/>
        </w:rPr>
        <w:t xml:space="preserve"> менеджмент: Підручник / В.Федосов, В. Опарін, Л. Сафонова та ін.; За заг. ред. В. Федосова. – К.: КНЕУ, 2004. – 864 с.</w:t>
      </w:r>
    </w:p>
    <w:p w:rsidR="003679A4" w:rsidRDefault="000B7003">
      <w:pPr>
        <w:numPr>
          <w:ilvl w:val="0"/>
          <w:numId w:val="9"/>
        </w:numPr>
        <w:spacing w:line="360" w:lineRule="auto"/>
        <w:jc w:val="both"/>
        <w:rPr>
          <w:sz w:val="28"/>
          <w:lang w:val="uk-UA"/>
        </w:rPr>
      </w:pPr>
      <w:r>
        <w:rPr>
          <w:i/>
          <w:iCs/>
          <w:sz w:val="28"/>
          <w:lang w:val="uk-UA"/>
        </w:rPr>
        <w:t>Василик О.Д</w:t>
      </w:r>
      <w:r>
        <w:rPr>
          <w:sz w:val="28"/>
          <w:lang w:val="uk-UA"/>
        </w:rPr>
        <w:t>.</w:t>
      </w:r>
      <w:r>
        <w:rPr>
          <w:i/>
          <w:iCs/>
          <w:sz w:val="28"/>
          <w:lang w:val="uk-UA"/>
        </w:rPr>
        <w:t xml:space="preserve">, Павлюк К.В. </w:t>
      </w:r>
      <w:r>
        <w:rPr>
          <w:sz w:val="28"/>
          <w:lang w:val="uk-UA"/>
        </w:rPr>
        <w:t xml:space="preserve">Бюджетна система України: Підручник. – К.: Центр навчальної літератури. – 2004. – 544с. </w:t>
      </w:r>
    </w:p>
    <w:p w:rsidR="003679A4" w:rsidRDefault="000B7003">
      <w:pPr>
        <w:numPr>
          <w:ilvl w:val="0"/>
          <w:numId w:val="9"/>
        </w:numPr>
        <w:spacing w:line="360" w:lineRule="auto"/>
        <w:jc w:val="both"/>
        <w:rPr>
          <w:sz w:val="28"/>
          <w:lang w:val="uk-UA"/>
        </w:rPr>
      </w:pPr>
      <w:r>
        <w:rPr>
          <w:i/>
          <w:iCs/>
          <w:sz w:val="28"/>
          <w:lang w:val="uk-UA"/>
        </w:rPr>
        <w:t>Василик О.Д</w:t>
      </w:r>
      <w:r>
        <w:rPr>
          <w:sz w:val="28"/>
          <w:lang w:val="uk-UA"/>
        </w:rPr>
        <w:t>.</w:t>
      </w:r>
      <w:r>
        <w:rPr>
          <w:i/>
          <w:iCs/>
          <w:sz w:val="28"/>
          <w:lang w:val="uk-UA"/>
        </w:rPr>
        <w:t xml:space="preserve">, Павлюк К.В. </w:t>
      </w:r>
      <w:r>
        <w:rPr>
          <w:sz w:val="28"/>
          <w:lang w:val="uk-UA"/>
        </w:rPr>
        <w:t xml:space="preserve">Державні фінанси України: Підручник. – К.: НІОС. – 2002. – 608 с. </w:t>
      </w:r>
    </w:p>
    <w:p w:rsidR="003679A4" w:rsidRDefault="000B7003">
      <w:pPr>
        <w:numPr>
          <w:ilvl w:val="0"/>
          <w:numId w:val="9"/>
        </w:numPr>
        <w:spacing w:line="360" w:lineRule="auto"/>
        <w:rPr>
          <w:color w:val="000000"/>
          <w:sz w:val="28"/>
          <w:lang w:val="uk-UA"/>
        </w:rPr>
      </w:pPr>
      <w:r>
        <w:rPr>
          <w:i/>
          <w:iCs/>
          <w:color w:val="000000"/>
          <w:spacing w:val="2"/>
          <w:sz w:val="28"/>
          <w:lang w:val="uk-UA"/>
        </w:rPr>
        <w:t>Єпіфанов</w:t>
      </w:r>
      <w:r>
        <w:rPr>
          <w:i/>
          <w:iCs/>
          <w:color w:val="000000"/>
          <w:sz w:val="28"/>
          <w:lang w:val="uk-UA"/>
        </w:rPr>
        <w:t xml:space="preserve"> А.О., Сало І.В., Дьяконова И.И.</w:t>
      </w:r>
      <w:r>
        <w:rPr>
          <w:color w:val="000000"/>
          <w:sz w:val="28"/>
          <w:lang w:val="uk-UA"/>
        </w:rPr>
        <w:t xml:space="preserve">  Бюджет і фінансова політика України – К., - 1997. – 234 с.</w:t>
      </w:r>
    </w:p>
    <w:p w:rsidR="003679A4" w:rsidRDefault="000B7003">
      <w:pPr>
        <w:numPr>
          <w:ilvl w:val="0"/>
          <w:numId w:val="9"/>
        </w:numPr>
        <w:spacing w:line="360" w:lineRule="auto"/>
        <w:jc w:val="both"/>
        <w:rPr>
          <w:sz w:val="28"/>
          <w:lang w:val="uk-UA"/>
        </w:rPr>
      </w:pPr>
      <w:r>
        <w:rPr>
          <w:i/>
          <w:iCs/>
          <w:sz w:val="28"/>
          <w:lang w:val="uk-UA"/>
        </w:rPr>
        <w:t xml:space="preserve">Загородній А.Г., Вознюк Г.Л., Смовженко Т.С.  </w:t>
      </w:r>
      <w:r>
        <w:rPr>
          <w:sz w:val="28"/>
          <w:lang w:val="uk-UA"/>
        </w:rPr>
        <w:t>Фінансовий</w:t>
      </w:r>
      <w:r>
        <w:rPr>
          <w:i/>
          <w:iCs/>
          <w:sz w:val="28"/>
          <w:lang w:val="uk-UA"/>
        </w:rPr>
        <w:t xml:space="preserve"> </w:t>
      </w:r>
      <w:r>
        <w:rPr>
          <w:sz w:val="28"/>
          <w:lang w:val="uk-UA"/>
        </w:rPr>
        <w:t>словник. – 2-ге видання, виправлене та доповнене. – Львів: Видавництво “Центр Європи”. – 1997. – 576с.</w:t>
      </w:r>
      <w:r>
        <w:rPr>
          <w:i/>
          <w:iCs/>
          <w:sz w:val="28"/>
          <w:lang w:val="uk-UA"/>
        </w:rPr>
        <w:t xml:space="preserve"> </w:t>
      </w:r>
    </w:p>
    <w:p w:rsidR="003679A4" w:rsidRDefault="000B7003">
      <w:pPr>
        <w:numPr>
          <w:ilvl w:val="0"/>
          <w:numId w:val="9"/>
        </w:numPr>
        <w:spacing w:line="360" w:lineRule="auto"/>
        <w:rPr>
          <w:color w:val="000000"/>
          <w:sz w:val="28"/>
          <w:lang w:val="uk-UA"/>
        </w:rPr>
      </w:pPr>
      <w:r>
        <w:rPr>
          <w:i/>
          <w:iCs/>
          <w:sz w:val="28"/>
          <w:lang w:val="uk-UA"/>
        </w:rPr>
        <w:t>Опарін В.М.</w:t>
      </w:r>
      <w:r>
        <w:rPr>
          <w:sz w:val="28"/>
          <w:lang w:val="uk-UA"/>
        </w:rPr>
        <w:t xml:space="preserve"> Фінанси: Загальна теорія: Підручник. – К., - 1999.</w:t>
      </w:r>
    </w:p>
    <w:p w:rsidR="003679A4" w:rsidRDefault="000B7003">
      <w:pPr>
        <w:numPr>
          <w:ilvl w:val="0"/>
          <w:numId w:val="9"/>
        </w:numPr>
        <w:spacing w:line="360" w:lineRule="auto"/>
        <w:rPr>
          <w:color w:val="000000"/>
          <w:sz w:val="28"/>
          <w:lang w:val="uk-UA"/>
        </w:rPr>
      </w:pPr>
      <w:r>
        <w:rPr>
          <w:i/>
          <w:iCs/>
          <w:sz w:val="28"/>
          <w:lang w:val="uk-UA"/>
        </w:rPr>
        <w:t>Макроекономіка</w:t>
      </w:r>
      <w:r>
        <w:rPr>
          <w:sz w:val="28"/>
          <w:lang w:val="uk-UA"/>
        </w:rPr>
        <w:t>: Підручник. – за ред. А.Г. Савченка. – К.: “Либідь”, - 1995.</w:t>
      </w:r>
    </w:p>
    <w:p w:rsidR="003679A4" w:rsidRDefault="000B7003">
      <w:pPr>
        <w:numPr>
          <w:ilvl w:val="0"/>
          <w:numId w:val="9"/>
        </w:numPr>
        <w:spacing w:line="360" w:lineRule="auto"/>
        <w:rPr>
          <w:color w:val="000000"/>
          <w:sz w:val="28"/>
          <w:lang w:val="uk-UA"/>
        </w:rPr>
      </w:pPr>
      <w:r>
        <w:rPr>
          <w:i/>
          <w:iCs/>
          <w:color w:val="000000"/>
          <w:sz w:val="28"/>
          <w:lang w:val="uk-UA"/>
        </w:rPr>
        <w:t>Мітюков І. О.</w:t>
      </w:r>
      <w:r>
        <w:rPr>
          <w:color w:val="000000"/>
          <w:sz w:val="28"/>
          <w:lang w:val="uk-UA"/>
        </w:rPr>
        <w:t xml:space="preserve">  Державній бюджет Україні і </w:t>
      </w:r>
      <w:r>
        <w:rPr>
          <w:color w:val="000000"/>
          <w:spacing w:val="2"/>
          <w:sz w:val="28"/>
          <w:lang w:val="uk-UA"/>
        </w:rPr>
        <w:t>бюджетна</w:t>
      </w:r>
      <w:r>
        <w:rPr>
          <w:color w:val="000000"/>
          <w:sz w:val="28"/>
          <w:lang w:val="uk-UA"/>
        </w:rPr>
        <w:t xml:space="preserve"> політика в1998 році //  Фінанси України, - 1998. - №3, - с. 26-36.</w:t>
      </w:r>
    </w:p>
    <w:p w:rsidR="003679A4" w:rsidRDefault="000B7003">
      <w:pPr>
        <w:numPr>
          <w:ilvl w:val="0"/>
          <w:numId w:val="9"/>
        </w:numPr>
        <w:spacing w:line="360" w:lineRule="auto"/>
        <w:rPr>
          <w:color w:val="000000"/>
          <w:sz w:val="28"/>
          <w:lang w:val="uk-UA"/>
        </w:rPr>
      </w:pPr>
      <w:r>
        <w:rPr>
          <w:i/>
          <w:iCs/>
          <w:color w:val="000000"/>
          <w:spacing w:val="2"/>
          <w:sz w:val="28"/>
          <w:lang w:val="uk-UA"/>
        </w:rPr>
        <w:t>Родіонова</w:t>
      </w:r>
      <w:r>
        <w:rPr>
          <w:i/>
          <w:iCs/>
          <w:color w:val="000000"/>
          <w:sz w:val="28"/>
          <w:lang w:val="uk-UA"/>
        </w:rPr>
        <w:t xml:space="preserve"> І</w:t>
      </w:r>
      <w:r>
        <w:rPr>
          <w:color w:val="000000"/>
          <w:sz w:val="28"/>
          <w:lang w:val="uk-UA"/>
        </w:rPr>
        <w:t xml:space="preserve">. Макроекономічні </w:t>
      </w:r>
      <w:r>
        <w:rPr>
          <w:color w:val="000000"/>
          <w:spacing w:val="2"/>
          <w:sz w:val="28"/>
          <w:lang w:val="uk-UA"/>
        </w:rPr>
        <w:t>чинники</w:t>
      </w:r>
      <w:r>
        <w:rPr>
          <w:color w:val="000000"/>
          <w:sz w:val="28"/>
          <w:lang w:val="uk-UA"/>
        </w:rPr>
        <w:t xml:space="preserve"> дефіциту бюджету в Україні // Економіка України, - 1998. - №9. - с.15-24.</w:t>
      </w:r>
    </w:p>
    <w:p w:rsidR="003679A4" w:rsidRDefault="000B7003">
      <w:pPr>
        <w:numPr>
          <w:ilvl w:val="0"/>
          <w:numId w:val="9"/>
        </w:numPr>
        <w:spacing w:line="360" w:lineRule="auto"/>
        <w:jc w:val="both"/>
        <w:rPr>
          <w:sz w:val="28"/>
          <w:lang w:val="uk-UA"/>
        </w:rPr>
      </w:pPr>
      <w:r>
        <w:rPr>
          <w:i/>
          <w:iCs/>
          <w:sz w:val="28"/>
          <w:lang w:val="uk-UA"/>
        </w:rPr>
        <w:t xml:space="preserve">Сладкевич В.П. </w:t>
      </w:r>
      <w:r>
        <w:rPr>
          <w:sz w:val="28"/>
          <w:lang w:val="uk-UA"/>
        </w:rPr>
        <w:t>Методичні рекомендації щодо підготовки та оформлення курсових робіт. – К.: МАУП,  - 1999. – 16с.</w:t>
      </w:r>
    </w:p>
    <w:p w:rsidR="003679A4" w:rsidRDefault="000B7003">
      <w:pPr>
        <w:numPr>
          <w:ilvl w:val="0"/>
          <w:numId w:val="9"/>
        </w:numPr>
        <w:spacing w:line="360" w:lineRule="auto"/>
        <w:rPr>
          <w:color w:val="000000"/>
          <w:sz w:val="28"/>
          <w:lang w:val="uk-UA"/>
        </w:rPr>
      </w:pPr>
      <w:r>
        <w:rPr>
          <w:i/>
          <w:iCs/>
          <w:sz w:val="28"/>
          <w:lang w:val="uk-UA"/>
        </w:rPr>
        <w:t>Юрій С.І., Бескид Й.М.</w:t>
      </w:r>
      <w:r>
        <w:rPr>
          <w:sz w:val="28"/>
          <w:lang w:val="uk-UA"/>
        </w:rPr>
        <w:t xml:space="preserve"> Бюджетна система України. – К., - 2000.</w:t>
      </w:r>
    </w:p>
    <w:p w:rsidR="003679A4" w:rsidRDefault="000B7003">
      <w:pPr>
        <w:numPr>
          <w:ilvl w:val="0"/>
          <w:numId w:val="9"/>
        </w:numPr>
        <w:spacing w:line="360" w:lineRule="auto"/>
        <w:rPr>
          <w:color w:val="000000"/>
          <w:sz w:val="28"/>
          <w:lang w:val="uk-UA"/>
        </w:rPr>
      </w:pPr>
      <w:r>
        <w:rPr>
          <w:i/>
          <w:iCs/>
          <w:color w:val="000000"/>
          <w:sz w:val="28"/>
          <w:lang w:val="uk-UA"/>
        </w:rPr>
        <w:t>Януль І.Є.</w:t>
      </w:r>
      <w:r>
        <w:rPr>
          <w:color w:val="000000"/>
          <w:sz w:val="28"/>
          <w:lang w:val="uk-UA"/>
        </w:rPr>
        <w:t xml:space="preserve">  Бюджетна політика України: </w:t>
      </w:r>
      <w:r>
        <w:rPr>
          <w:color w:val="000000"/>
          <w:spacing w:val="2"/>
          <w:sz w:val="28"/>
          <w:lang w:val="uk-UA"/>
        </w:rPr>
        <w:t>проблеми</w:t>
      </w:r>
      <w:r>
        <w:rPr>
          <w:color w:val="000000"/>
          <w:sz w:val="28"/>
          <w:lang w:val="uk-UA"/>
        </w:rPr>
        <w:t xml:space="preserve"> та </w:t>
      </w:r>
      <w:r>
        <w:rPr>
          <w:color w:val="000000"/>
          <w:spacing w:val="2"/>
          <w:sz w:val="28"/>
          <w:lang w:val="uk-UA"/>
        </w:rPr>
        <w:t xml:space="preserve">перспективи // </w:t>
      </w:r>
      <w:r>
        <w:rPr>
          <w:color w:val="000000"/>
          <w:sz w:val="28"/>
          <w:lang w:val="uk-UA"/>
        </w:rPr>
        <w:t>Фінанси України, - 1998. - №2. - с. 48-51.</w:t>
      </w:r>
      <w:bookmarkStart w:id="0" w:name="_GoBack"/>
      <w:bookmarkEnd w:id="0"/>
    </w:p>
    <w:sectPr w:rsidR="003679A4">
      <w:headerReference w:type="even" r:id="rId17"/>
      <w:headerReference w:type="default" r:id="rId18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9A4" w:rsidRDefault="000B7003">
      <w:r>
        <w:separator/>
      </w:r>
    </w:p>
  </w:endnote>
  <w:endnote w:type="continuationSeparator" w:id="0">
    <w:p w:rsidR="003679A4" w:rsidRDefault="000B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9A4" w:rsidRDefault="000B7003">
      <w:r>
        <w:separator/>
      </w:r>
    </w:p>
  </w:footnote>
  <w:footnote w:type="continuationSeparator" w:id="0">
    <w:p w:rsidR="003679A4" w:rsidRDefault="000B7003">
      <w:r>
        <w:continuationSeparator/>
      </w:r>
    </w:p>
  </w:footnote>
  <w:footnote w:id="1">
    <w:p w:rsidR="003679A4" w:rsidRDefault="000B7003">
      <w:pPr>
        <w:pStyle w:val="a9"/>
        <w:rPr>
          <w:lang w:val="uk-UA"/>
        </w:rPr>
      </w:pPr>
      <w:r>
        <w:rPr>
          <w:rStyle w:val="aa"/>
        </w:rPr>
        <w:footnoteRef/>
      </w:r>
      <w:r>
        <w:t xml:space="preserve"> </w:t>
      </w:r>
      <w:r>
        <w:rPr>
          <w:lang w:val="uk-UA"/>
        </w:rPr>
        <w:t xml:space="preserve"> - перевищення видаткової частини державного бюджету над дохідною. Є однією з основних причин розвитку інфляції. Він спричиняється економічною нестабільністю, скороченням надходжень до бюджету. Його покриття може здійснюватись шляхом отримання державних позик та ємісією грошей. [ </w:t>
      </w:r>
      <w:r>
        <w:rPr>
          <w:lang w:val="en-US"/>
        </w:rPr>
        <w:t>8</w:t>
      </w:r>
      <w:r>
        <w:rPr>
          <w:lang w:val="uk-UA"/>
        </w:rPr>
        <w:t xml:space="preserve">; 128 </w:t>
      </w:r>
      <w:r>
        <w:rPr>
          <w:lang w:val="en-US"/>
        </w:rPr>
        <w:t>]</w:t>
      </w:r>
      <w:r>
        <w:rPr>
          <w:lang w:val="uk-UA"/>
        </w:rPr>
        <w:t xml:space="preserve">   </w:t>
      </w:r>
    </w:p>
  </w:footnote>
  <w:footnote w:id="2">
    <w:p w:rsidR="003679A4" w:rsidRDefault="000B7003">
      <w:pPr>
        <w:pStyle w:val="a9"/>
        <w:rPr>
          <w:lang w:val="uk-UA"/>
        </w:rPr>
      </w:pPr>
      <w:r>
        <w:rPr>
          <w:rStyle w:val="aa"/>
        </w:rPr>
        <w:footnoteRef/>
      </w:r>
      <w:r>
        <w:t xml:space="preserve"> </w:t>
      </w:r>
      <w:r>
        <w:rPr>
          <w:lang w:val="uk-UA"/>
        </w:rPr>
        <w:t>без видатків державних цільових фондів.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9A4" w:rsidRDefault="000B700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679A4" w:rsidRDefault="003679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9A4" w:rsidRDefault="000B700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C5FC9">
      <w:rPr>
        <w:rStyle w:val="a6"/>
        <w:noProof/>
      </w:rPr>
      <w:t>2</w:t>
    </w:r>
    <w:r>
      <w:rPr>
        <w:rStyle w:val="a6"/>
      </w:rPr>
      <w:fldChar w:fldCharType="end"/>
    </w:r>
  </w:p>
  <w:p w:rsidR="003679A4" w:rsidRDefault="003679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057A6EEC"/>
    <w:lvl w:ilvl="0">
      <w:numFmt w:val="decimal"/>
      <w:lvlText w:val="*"/>
      <w:lvlJc w:val="left"/>
    </w:lvl>
  </w:abstractNum>
  <w:abstractNum w:abstractNumId="1">
    <w:nsid w:val="06703282"/>
    <w:multiLevelType w:val="hybridMultilevel"/>
    <w:tmpl w:val="CC7A196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821F71"/>
    <w:multiLevelType w:val="hybridMultilevel"/>
    <w:tmpl w:val="E4400102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">
    <w:nsid w:val="0A173470"/>
    <w:multiLevelType w:val="multilevel"/>
    <w:tmpl w:val="5DF05D48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90"/>
        </w:tabs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0"/>
        </w:tabs>
        <w:ind w:left="489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2160"/>
      </w:pPr>
      <w:rPr>
        <w:rFonts w:hint="default"/>
      </w:rPr>
    </w:lvl>
  </w:abstractNum>
  <w:abstractNum w:abstractNumId="4">
    <w:nsid w:val="0C5960E4"/>
    <w:multiLevelType w:val="hybridMultilevel"/>
    <w:tmpl w:val="ABFE9B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FE55B8"/>
    <w:multiLevelType w:val="multilevel"/>
    <w:tmpl w:val="CDACD01A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>
    <w:nsid w:val="150C12E7"/>
    <w:multiLevelType w:val="hybridMultilevel"/>
    <w:tmpl w:val="AE22B90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A9C0336"/>
    <w:multiLevelType w:val="multilevel"/>
    <w:tmpl w:val="68BC6E8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1C4B1DF6"/>
    <w:multiLevelType w:val="multilevel"/>
    <w:tmpl w:val="8A30DB0E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>
    <w:nsid w:val="1D6D1E2C"/>
    <w:multiLevelType w:val="multilevel"/>
    <w:tmpl w:val="3D50807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0">
    <w:nsid w:val="1EAF43F3"/>
    <w:multiLevelType w:val="multilevel"/>
    <w:tmpl w:val="1F1E33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1F6C17F8"/>
    <w:multiLevelType w:val="hybridMultilevel"/>
    <w:tmpl w:val="8618C556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2">
    <w:nsid w:val="2D182C53"/>
    <w:multiLevelType w:val="multilevel"/>
    <w:tmpl w:val="9374735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3">
    <w:nsid w:val="30166938"/>
    <w:multiLevelType w:val="multilevel"/>
    <w:tmpl w:val="8A30DB0E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4">
    <w:nsid w:val="302C561B"/>
    <w:multiLevelType w:val="multilevel"/>
    <w:tmpl w:val="7CD09BD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>
    <w:nsid w:val="30E7429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CE7968"/>
    <w:multiLevelType w:val="multilevel"/>
    <w:tmpl w:val="D60419C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7">
    <w:nsid w:val="33BA11FC"/>
    <w:multiLevelType w:val="hybridMultilevel"/>
    <w:tmpl w:val="122A512C"/>
    <w:lvl w:ilvl="0" w:tplc="B518F0D0">
      <w:start w:val="1"/>
      <w:numFmt w:val="decimal"/>
      <w:lvlText w:val="%1)"/>
      <w:lvlJc w:val="left"/>
      <w:pPr>
        <w:tabs>
          <w:tab w:val="num" w:pos="825"/>
        </w:tabs>
        <w:ind w:left="82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39570262"/>
    <w:multiLevelType w:val="hybridMultilevel"/>
    <w:tmpl w:val="1B74A8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F050B1"/>
    <w:multiLevelType w:val="multilevel"/>
    <w:tmpl w:val="3D50807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0">
    <w:nsid w:val="3C8F7286"/>
    <w:multiLevelType w:val="multilevel"/>
    <w:tmpl w:val="AEC2D40C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>
    <w:nsid w:val="40BF1423"/>
    <w:multiLevelType w:val="multilevel"/>
    <w:tmpl w:val="0419002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415E631F"/>
    <w:multiLevelType w:val="multilevel"/>
    <w:tmpl w:val="CDACD01A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3">
    <w:nsid w:val="468E7544"/>
    <w:multiLevelType w:val="multilevel"/>
    <w:tmpl w:val="E584B4E8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90"/>
        </w:tabs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0"/>
        </w:tabs>
        <w:ind w:left="489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2160"/>
      </w:pPr>
      <w:rPr>
        <w:rFonts w:hint="default"/>
      </w:rPr>
    </w:lvl>
  </w:abstractNum>
  <w:abstractNum w:abstractNumId="24">
    <w:nsid w:val="4B2F0C9B"/>
    <w:multiLevelType w:val="hybridMultilevel"/>
    <w:tmpl w:val="AECA2F72"/>
    <w:lvl w:ilvl="0" w:tplc="04190001">
      <w:start w:val="1"/>
      <w:numFmt w:val="bullet"/>
      <w:lvlText w:val=""/>
      <w:lvlJc w:val="left"/>
      <w:pPr>
        <w:tabs>
          <w:tab w:val="num" w:pos="377"/>
        </w:tabs>
        <w:ind w:left="3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7"/>
        </w:tabs>
        <w:ind w:left="10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7"/>
        </w:tabs>
        <w:ind w:left="18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7"/>
        </w:tabs>
        <w:ind w:left="25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7"/>
        </w:tabs>
        <w:ind w:left="32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7"/>
        </w:tabs>
        <w:ind w:left="39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7"/>
        </w:tabs>
        <w:ind w:left="46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7"/>
        </w:tabs>
        <w:ind w:left="54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7"/>
        </w:tabs>
        <w:ind w:left="6137" w:hanging="360"/>
      </w:pPr>
      <w:rPr>
        <w:rFonts w:ascii="Wingdings" w:hAnsi="Wingdings" w:hint="default"/>
      </w:rPr>
    </w:lvl>
  </w:abstractNum>
  <w:abstractNum w:abstractNumId="25">
    <w:nsid w:val="4B542778"/>
    <w:multiLevelType w:val="multilevel"/>
    <w:tmpl w:val="349CAB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>
    <w:nsid w:val="4B913970"/>
    <w:multiLevelType w:val="multilevel"/>
    <w:tmpl w:val="93A487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>
    <w:nsid w:val="4F984CBC"/>
    <w:multiLevelType w:val="hybridMultilevel"/>
    <w:tmpl w:val="0914C42A"/>
    <w:lvl w:ilvl="0" w:tplc="04190001">
      <w:start w:val="1"/>
      <w:numFmt w:val="bullet"/>
      <w:lvlText w:val=""/>
      <w:lvlJc w:val="left"/>
      <w:pPr>
        <w:tabs>
          <w:tab w:val="num" w:pos="387"/>
        </w:tabs>
        <w:ind w:left="3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07"/>
        </w:tabs>
        <w:ind w:left="11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27"/>
        </w:tabs>
        <w:ind w:left="18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47"/>
        </w:tabs>
        <w:ind w:left="25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67"/>
        </w:tabs>
        <w:ind w:left="32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87"/>
        </w:tabs>
        <w:ind w:left="39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07"/>
        </w:tabs>
        <w:ind w:left="47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27"/>
        </w:tabs>
        <w:ind w:left="54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47"/>
        </w:tabs>
        <w:ind w:left="6147" w:hanging="360"/>
      </w:pPr>
      <w:rPr>
        <w:rFonts w:ascii="Wingdings" w:hAnsi="Wingdings" w:hint="default"/>
      </w:rPr>
    </w:lvl>
  </w:abstractNum>
  <w:abstractNum w:abstractNumId="28">
    <w:nsid w:val="55C369D2"/>
    <w:multiLevelType w:val="hybridMultilevel"/>
    <w:tmpl w:val="D0CE1ED4"/>
    <w:lvl w:ilvl="0" w:tplc="0419000F">
      <w:start w:val="1"/>
      <w:numFmt w:val="decimal"/>
      <w:lvlText w:val="%1."/>
      <w:lvlJc w:val="left"/>
      <w:pPr>
        <w:tabs>
          <w:tab w:val="num" w:pos="1185"/>
        </w:tabs>
        <w:ind w:left="11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29">
    <w:nsid w:val="5B966292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0">
    <w:nsid w:val="639E7F84"/>
    <w:multiLevelType w:val="multilevel"/>
    <w:tmpl w:val="6DA84C9E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90"/>
        </w:tabs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0"/>
        </w:tabs>
        <w:ind w:left="489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2160"/>
      </w:pPr>
      <w:rPr>
        <w:rFonts w:hint="default"/>
      </w:rPr>
    </w:lvl>
  </w:abstractNum>
  <w:abstractNum w:abstractNumId="31">
    <w:nsid w:val="65054D87"/>
    <w:multiLevelType w:val="hybridMultilevel"/>
    <w:tmpl w:val="DBA629B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513606E"/>
    <w:multiLevelType w:val="multilevel"/>
    <w:tmpl w:val="EF7AD4B8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90"/>
        </w:tabs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0"/>
        </w:tabs>
        <w:ind w:left="489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2160"/>
      </w:pPr>
      <w:rPr>
        <w:rFonts w:hint="default"/>
      </w:rPr>
    </w:lvl>
  </w:abstractNum>
  <w:abstractNum w:abstractNumId="33">
    <w:nsid w:val="67393602"/>
    <w:multiLevelType w:val="hybridMultilevel"/>
    <w:tmpl w:val="B82C0E04"/>
    <w:lvl w:ilvl="0" w:tplc="2E3E5B8E">
      <w:start w:val="1"/>
      <w:numFmt w:val="decimal"/>
      <w:lvlText w:val="%1)"/>
      <w:lvlJc w:val="left"/>
      <w:pPr>
        <w:tabs>
          <w:tab w:val="num" w:pos="686"/>
        </w:tabs>
        <w:ind w:left="6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6"/>
        </w:tabs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6"/>
        </w:tabs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6"/>
        </w:tabs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6"/>
        </w:tabs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6"/>
        </w:tabs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6"/>
        </w:tabs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6"/>
        </w:tabs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6"/>
        </w:tabs>
        <w:ind w:left="6446" w:hanging="180"/>
      </w:pPr>
    </w:lvl>
  </w:abstractNum>
  <w:abstractNum w:abstractNumId="34">
    <w:nsid w:val="71010A54"/>
    <w:multiLevelType w:val="multilevel"/>
    <w:tmpl w:val="CDACD01A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5">
    <w:nsid w:val="71B1694D"/>
    <w:multiLevelType w:val="multilevel"/>
    <w:tmpl w:val="16DC7AB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6">
    <w:nsid w:val="71EC3AFB"/>
    <w:multiLevelType w:val="multilevel"/>
    <w:tmpl w:val="2D02F416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90"/>
        </w:tabs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0"/>
        </w:tabs>
        <w:ind w:left="489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2160"/>
      </w:pPr>
      <w:rPr>
        <w:rFonts w:hint="default"/>
      </w:rPr>
    </w:lvl>
  </w:abstractNum>
  <w:abstractNum w:abstractNumId="37">
    <w:nsid w:val="73D74457"/>
    <w:multiLevelType w:val="hybridMultilevel"/>
    <w:tmpl w:val="18164940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8">
    <w:nsid w:val="7AA15715"/>
    <w:multiLevelType w:val="multilevel"/>
    <w:tmpl w:val="91F854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>
    <w:nsid w:val="7D935715"/>
    <w:multiLevelType w:val="hybridMultilevel"/>
    <w:tmpl w:val="0CBE4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5250D0"/>
    <w:multiLevelType w:val="multilevel"/>
    <w:tmpl w:val="563E240A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90"/>
        </w:tabs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90"/>
        </w:tabs>
        <w:ind w:left="489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2160"/>
      </w:pPr>
      <w:rPr>
        <w:rFonts w:hint="default"/>
      </w:rPr>
    </w:lvl>
  </w:abstractNum>
  <w:num w:numId="1">
    <w:abstractNumId w:val="32"/>
  </w:num>
  <w:num w:numId="2">
    <w:abstractNumId w:val="23"/>
  </w:num>
  <w:num w:numId="3">
    <w:abstractNumId w:val="7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Courier New" w:hAnsi="Courier New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—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—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—"/>
        <w:legacy w:legacy="1" w:legacySpace="0" w:legacyIndent="2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39"/>
  </w:num>
  <w:num w:numId="10">
    <w:abstractNumId w:val="28"/>
  </w:num>
  <w:num w:numId="11">
    <w:abstractNumId w:val="4"/>
  </w:num>
  <w:num w:numId="12">
    <w:abstractNumId w:val="24"/>
  </w:num>
  <w:num w:numId="13">
    <w:abstractNumId w:val="18"/>
  </w:num>
  <w:num w:numId="14">
    <w:abstractNumId w:val="29"/>
  </w:num>
  <w:num w:numId="15">
    <w:abstractNumId w:val="27"/>
  </w:num>
  <w:num w:numId="16">
    <w:abstractNumId w:val="0"/>
    <w:lvlOverride w:ilvl="0">
      <w:lvl w:ilvl="0">
        <w:numFmt w:val="bullet"/>
        <w:lvlText w:val="—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numFmt w:val="bullet"/>
        <w:lvlText w:val="—"/>
        <w:legacy w:legacy="1" w:legacySpace="0" w:legacyIndent="207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numFmt w:val="bullet"/>
        <w:lvlText w:val="—"/>
        <w:legacy w:legacy="1" w:legacySpace="0" w:legacyIndent="29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numFmt w:val="bullet"/>
        <w:lvlText w:val="—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3"/>
  </w:num>
  <w:num w:numId="21">
    <w:abstractNumId w:val="36"/>
  </w:num>
  <w:num w:numId="22">
    <w:abstractNumId w:val="40"/>
  </w:num>
  <w:num w:numId="23">
    <w:abstractNumId w:val="1"/>
  </w:num>
  <w:num w:numId="24">
    <w:abstractNumId w:val="30"/>
  </w:num>
  <w:num w:numId="25">
    <w:abstractNumId w:val="12"/>
  </w:num>
  <w:num w:numId="26">
    <w:abstractNumId w:val="11"/>
  </w:num>
  <w:num w:numId="27">
    <w:abstractNumId w:val="2"/>
  </w:num>
  <w:num w:numId="28">
    <w:abstractNumId w:val="37"/>
  </w:num>
  <w:num w:numId="29">
    <w:abstractNumId w:val="14"/>
  </w:num>
  <w:num w:numId="30">
    <w:abstractNumId w:val="25"/>
  </w:num>
  <w:num w:numId="31">
    <w:abstractNumId w:val="10"/>
  </w:num>
  <w:num w:numId="32">
    <w:abstractNumId w:val="21"/>
  </w:num>
  <w:num w:numId="33">
    <w:abstractNumId w:val="17"/>
  </w:num>
  <w:num w:numId="34">
    <w:abstractNumId w:val="33"/>
  </w:num>
  <w:num w:numId="35">
    <w:abstractNumId w:val="38"/>
  </w:num>
  <w:num w:numId="36">
    <w:abstractNumId w:val="35"/>
  </w:num>
  <w:num w:numId="37">
    <w:abstractNumId w:val="26"/>
  </w:num>
  <w:num w:numId="38">
    <w:abstractNumId w:val="8"/>
  </w:num>
  <w:num w:numId="39">
    <w:abstractNumId w:val="13"/>
  </w:num>
  <w:num w:numId="40">
    <w:abstractNumId w:val="34"/>
  </w:num>
  <w:num w:numId="41">
    <w:abstractNumId w:val="5"/>
  </w:num>
  <w:num w:numId="42">
    <w:abstractNumId w:val="22"/>
  </w:num>
  <w:num w:numId="43">
    <w:abstractNumId w:val="20"/>
  </w:num>
  <w:num w:numId="44">
    <w:abstractNumId w:val="31"/>
  </w:num>
  <w:num w:numId="45">
    <w:abstractNumId w:val="19"/>
  </w:num>
  <w:num w:numId="46">
    <w:abstractNumId w:val="9"/>
  </w:num>
  <w:num w:numId="47">
    <w:abstractNumId w:val="16"/>
  </w:num>
  <w:num w:numId="48">
    <w:abstractNumId w:val="15"/>
  </w:num>
  <w:num w:numId="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autoHyphenation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003"/>
    <w:rsid w:val="000B7003"/>
    <w:rsid w:val="003679A4"/>
    <w:rsid w:val="005C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0"/>
    <o:shapelayout v:ext="edit">
      <o:idmap v:ext="edit" data="1"/>
    </o:shapelayout>
  </w:shapeDefaults>
  <w:decimalSymbol w:val=","/>
  <w:listSeparator w:val=";"/>
  <w15:chartTrackingRefBased/>
  <w15:docId w15:val="{8101097C-92BC-4CDA-838C-89B5EC8C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ind w:firstLine="720"/>
      <w:jc w:val="both"/>
      <w:outlineLvl w:val="0"/>
    </w:pPr>
    <w:rPr>
      <w:bCs/>
      <w:sz w:val="28"/>
      <w:lang w:val="en-US"/>
    </w:rPr>
  </w:style>
  <w:style w:type="paragraph" w:styleId="2">
    <w:name w:val="heading 2"/>
    <w:basedOn w:val="a"/>
    <w:next w:val="a"/>
    <w:qFormat/>
    <w:pPr>
      <w:keepNext/>
      <w:spacing w:line="360" w:lineRule="auto"/>
      <w:ind w:left="360" w:hanging="360"/>
      <w:jc w:val="center"/>
      <w:outlineLvl w:val="1"/>
    </w:pPr>
    <w:rPr>
      <w:b/>
      <w:bCs/>
      <w:sz w:val="32"/>
      <w:lang w:val="uk-UA"/>
    </w:rPr>
  </w:style>
  <w:style w:type="paragraph" w:styleId="3">
    <w:name w:val="heading 3"/>
    <w:basedOn w:val="a"/>
    <w:next w:val="a"/>
    <w:qFormat/>
    <w:pPr>
      <w:keepNext/>
      <w:spacing w:line="360" w:lineRule="auto"/>
      <w:ind w:left="360" w:hanging="360"/>
      <w:jc w:val="both"/>
      <w:outlineLvl w:val="2"/>
    </w:pPr>
    <w:rPr>
      <w:sz w:val="28"/>
      <w:lang w:val="uk-UA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b/>
      <w:bCs/>
      <w:sz w:val="32"/>
      <w:lang w:val="uk-UA"/>
    </w:rPr>
  </w:style>
  <w:style w:type="paragraph" w:styleId="5">
    <w:name w:val="heading 5"/>
    <w:basedOn w:val="a"/>
    <w:next w:val="a"/>
    <w:qFormat/>
    <w:pPr>
      <w:keepNext/>
      <w:spacing w:line="360" w:lineRule="auto"/>
      <w:jc w:val="right"/>
      <w:outlineLvl w:val="4"/>
    </w:pPr>
    <w:rPr>
      <w:i/>
      <w:iCs/>
      <w:sz w:val="28"/>
      <w:lang w:val="uk-UA"/>
    </w:rPr>
  </w:style>
  <w:style w:type="paragraph" w:styleId="6">
    <w:name w:val="heading 6"/>
    <w:basedOn w:val="a"/>
    <w:next w:val="a"/>
    <w:qFormat/>
    <w:pPr>
      <w:keepNext/>
      <w:shd w:val="clear" w:color="auto" w:fill="FFFFFF"/>
      <w:spacing w:before="43"/>
      <w:ind w:left="1123"/>
      <w:jc w:val="right"/>
      <w:outlineLvl w:val="5"/>
    </w:pPr>
    <w:rPr>
      <w:i/>
      <w:iCs/>
      <w:color w:val="000000"/>
      <w:spacing w:val="3"/>
      <w:sz w:val="28"/>
      <w:szCs w:val="16"/>
      <w:lang w:val="uk-UA"/>
    </w:rPr>
  </w:style>
  <w:style w:type="paragraph" w:styleId="7">
    <w:name w:val="heading 7"/>
    <w:basedOn w:val="a"/>
    <w:next w:val="a"/>
    <w:qFormat/>
    <w:pPr>
      <w:keepNext/>
      <w:shd w:val="clear" w:color="auto" w:fill="FFFFFF"/>
      <w:spacing w:before="43"/>
      <w:ind w:left="1123"/>
      <w:jc w:val="center"/>
      <w:outlineLvl w:val="6"/>
    </w:pPr>
    <w:rPr>
      <w:b/>
      <w:bCs/>
      <w:color w:val="000000"/>
      <w:spacing w:val="3"/>
      <w:sz w:val="20"/>
      <w:szCs w:val="16"/>
      <w:lang w:val="uk-UA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bCs/>
      <w:sz w:val="28"/>
      <w:lang w:val="uk-UA"/>
    </w:rPr>
  </w:style>
  <w:style w:type="paragraph" w:styleId="9">
    <w:name w:val="heading 9"/>
    <w:basedOn w:val="a"/>
    <w:next w:val="a"/>
    <w:qFormat/>
    <w:pPr>
      <w:keepNext/>
      <w:shd w:val="clear" w:color="auto" w:fill="FFFFFF"/>
      <w:tabs>
        <w:tab w:val="left" w:pos="245"/>
      </w:tabs>
      <w:spacing w:before="5" w:line="240" w:lineRule="exact"/>
      <w:jc w:val="right"/>
      <w:outlineLvl w:val="8"/>
    </w:pPr>
    <w:rPr>
      <w:i/>
      <w:iCs/>
      <w:color w:val="000000"/>
      <w:sz w:val="28"/>
      <w:szCs w:val="1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lang w:val="uk-UA"/>
    </w:rPr>
  </w:style>
  <w:style w:type="paragraph" w:styleId="a4">
    <w:name w:val="Subtitle"/>
    <w:basedOn w:val="a"/>
    <w:qFormat/>
    <w:rPr>
      <w:sz w:val="32"/>
      <w:lang w:val="uk-UA"/>
    </w:rPr>
  </w:style>
  <w:style w:type="paragraph" w:styleId="a5">
    <w:name w:val="head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endnote text"/>
    <w:basedOn w:val="a"/>
    <w:semiHidden/>
    <w:rPr>
      <w:sz w:val="20"/>
      <w:szCs w:val="20"/>
    </w:rPr>
  </w:style>
  <w:style w:type="character" w:styleId="a8">
    <w:name w:val="endnote reference"/>
    <w:basedOn w:val="a0"/>
    <w:semiHidden/>
    <w:rPr>
      <w:vertAlign w:val="superscript"/>
    </w:rPr>
  </w:style>
  <w:style w:type="paragraph" w:styleId="a9">
    <w:name w:val="footnote text"/>
    <w:basedOn w:val="a"/>
    <w:semiHidden/>
    <w:rPr>
      <w:sz w:val="20"/>
      <w:szCs w:val="20"/>
    </w:rPr>
  </w:style>
  <w:style w:type="character" w:styleId="aa">
    <w:name w:val="footnote reference"/>
    <w:basedOn w:val="a0"/>
    <w:semiHidden/>
    <w:rPr>
      <w:vertAlign w:val="superscript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rFonts w:ascii="Arial" w:eastAsia="Arial Unicode MS" w:hAnsi="Arial" w:cs="Arial"/>
      <w:i/>
      <w:iCs/>
      <w:sz w:val="20"/>
      <w:szCs w:val="20"/>
    </w:rPr>
  </w:style>
  <w:style w:type="paragraph" w:customStyle="1" w:styleId="xl22">
    <w:name w:val="xl2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 Unicode MS"/>
    </w:rPr>
  </w:style>
  <w:style w:type="paragraph" w:customStyle="1" w:styleId="xl23">
    <w:name w:val="xl2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4">
    <w:name w:val="xl2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 Unicode MS"/>
      <w:b/>
      <w:bCs/>
    </w:rPr>
  </w:style>
  <w:style w:type="paragraph" w:customStyle="1" w:styleId="xl25">
    <w:name w:val="xl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 Unicode MS"/>
      <w:i/>
      <w:iCs/>
    </w:rPr>
  </w:style>
  <w:style w:type="paragraph" w:customStyle="1" w:styleId="xl28">
    <w:name w:val="xl28"/>
    <w:basedOn w:val="a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 Unicode MS" w:eastAsia="Arial Unicode MS" w:hAnsi="Arial Unicode MS" w:cs="Arial Unicode MS"/>
    </w:rPr>
  </w:style>
  <w:style w:type="paragraph" w:customStyle="1" w:styleId="xl29">
    <w:name w:val="xl2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 Unicode MS"/>
      <w:b/>
      <w:bCs/>
    </w:rPr>
  </w:style>
  <w:style w:type="paragraph" w:customStyle="1" w:styleId="xl31">
    <w:name w:val="xl3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3">
    <w:name w:val="xl3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 Unicode MS"/>
      <w:b/>
      <w:bCs/>
    </w:rPr>
  </w:style>
  <w:style w:type="paragraph" w:customStyle="1" w:styleId="xl34">
    <w:name w:val="xl34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5">
    <w:name w:val="xl35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6">
    <w:name w:val="xl36"/>
    <w:basedOn w:val="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7">
    <w:name w:val="xl37"/>
    <w:basedOn w:val="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 Unicode MS"/>
      <w:b/>
      <w:bCs/>
    </w:rPr>
  </w:style>
  <w:style w:type="paragraph" w:customStyle="1" w:styleId="xl39">
    <w:name w:val="xl39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 Unicode MS"/>
    </w:rPr>
  </w:style>
  <w:style w:type="paragraph" w:styleId="ab">
    <w:name w:val="Body Text Indent"/>
    <w:basedOn w:val="a"/>
    <w:semiHidden/>
    <w:pPr>
      <w:spacing w:line="360" w:lineRule="auto"/>
      <w:ind w:firstLine="360"/>
      <w:jc w:val="both"/>
    </w:pPr>
    <w:rPr>
      <w:color w:val="000000"/>
      <w:spacing w:val="2"/>
      <w:sz w:val="28"/>
      <w:szCs w:val="22"/>
      <w:lang w:val="uk-UA"/>
    </w:rPr>
  </w:style>
  <w:style w:type="paragraph" w:styleId="ac">
    <w:name w:val="caption"/>
    <w:basedOn w:val="a"/>
    <w:next w:val="a"/>
    <w:qFormat/>
    <w:pPr>
      <w:spacing w:line="360" w:lineRule="auto"/>
      <w:jc w:val="center"/>
    </w:pPr>
    <w:rPr>
      <w:sz w:val="28"/>
      <w:lang w:val="uk-UA"/>
    </w:rPr>
  </w:style>
  <w:style w:type="paragraph" w:styleId="ad">
    <w:name w:val="footer"/>
    <w:basedOn w:val="a"/>
    <w:semiHidden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semiHidden/>
    <w:pPr>
      <w:overflowPunct w:val="0"/>
      <w:autoSpaceDE w:val="0"/>
      <w:autoSpaceDN w:val="0"/>
      <w:adjustRightInd w:val="0"/>
      <w:spacing w:line="360" w:lineRule="auto"/>
      <w:ind w:firstLine="540"/>
      <w:jc w:val="both"/>
    </w:pPr>
    <w:rPr>
      <w:sz w:val="28"/>
      <w:szCs w:val="18"/>
      <w:lang w:val="uk-UA"/>
    </w:rPr>
  </w:style>
  <w:style w:type="paragraph" w:customStyle="1" w:styleId="10">
    <w:name w:val="СтильЗаголовокЮ1"/>
    <w:basedOn w:val="1"/>
    <w:pPr>
      <w:shd w:val="clear" w:color="auto" w:fill="FFFFFF"/>
      <w:spacing w:before="211"/>
      <w:ind w:firstLine="357"/>
    </w:pPr>
    <w:rPr>
      <w:rFonts w:ascii="Arial" w:hAnsi="Arial" w:cs="Arial"/>
      <w:color w:val="00000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_____Microsoft_Excel_97-20032.xls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_____Microsoft_Excel_97-20031.xls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10263</Words>
  <Characters>58501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ЗМІСТ</vt:lpstr>
    </vt:vector>
  </TitlesOfParts>
  <Manager>Економіка. Банківська справа</Manager>
  <Company>Економіка. Банківська справа</Company>
  <LinksUpToDate>false</LinksUpToDate>
  <CharactersWithSpaces>68627</CharactersWithSpaces>
  <SharedDoc>false</SharedDoc>
  <HyperlinkBase>Економіка. Банківська справа</HyperlinkBase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ЗМІСТ</dc:title>
  <dc:subject>Економіка. Банківська справа</dc:subject>
  <dc:creator>Економіка. Банківська справа</dc:creator>
  <cp:keywords>Економіка. Банківська справа</cp:keywords>
  <dc:description>Економіка. Банківська справа</dc:description>
  <cp:lastModifiedBy>admin</cp:lastModifiedBy>
  <cp:revision>2</cp:revision>
  <dcterms:created xsi:type="dcterms:W3CDTF">2014-05-10T03:12:00Z</dcterms:created>
  <dcterms:modified xsi:type="dcterms:W3CDTF">2014-05-10T03:12:00Z</dcterms:modified>
  <cp:category>Економіка. Банківська справа</cp:category>
</cp:coreProperties>
</file>