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31F" w:rsidRDefault="0088531F" w:rsidP="0014612B">
      <w:pPr>
        <w:pStyle w:val="a3"/>
        <w:ind w:firstLine="360"/>
        <w:rPr>
          <w:sz w:val="30"/>
        </w:rPr>
      </w:pPr>
    </w:p>
    <w:p w:rsidR="003C4F43" w:rsidRDefault="003C4F43" w:rsidP="0014612B">
      <w:pPr>
        <w:pStyle w:val="a3"/>
        <w:ind w:firstLine="360"/>
        <w:rPr>
          <w:sz w:val="30"/>
        </w:rPr>
      </w:pPr>
      <w:r>
        <w:rPr>
          <w:sz w:val="30"/>
        </w:rPr>
        <w:t>МОСКОВСКИЙ АВТОМОБИЛЬНО-ДОРОЖНЫЙ ИНСТИТУТ</w:t>
      </w:r>
    </w:p>
    <w:p w:rsidR="003C4F43" w:rsidRDefault="003C4F43" w:rsidP="0014612B">
      <w:pPr>
        <w:ind w:firstLine="360"/>
        <w:jc w:val="center"/>
        <w:rPr>
          <w:b/>
          <w:bCs/>
          <w:sz w:val="28"/>
        </w:rPr>
      </w:pPr>
      <w:r>
        <w:rPr>
          <w:b/>
          <w:bCs/>
          <w:sz w:val="28"/>
        </w:rPr>
        <w:t>(ГОСУДАРСТВЕННЫЙ ТЕХНИЧЕСКИЙ УНИВЕРСИТЕТ)</w:t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pStyle w:val="a3"/>
        <w:ind w:firstLine="360"/>
        <w:rPr>
          <w:b/>
          <w:sz w:val="44"/>
          <w:szCs w:val="44"/>
        </w:rPr>
      </w:pPr>
      <w:r>
        <w:rPr>
          <w:b/>
          <w:sz w:val="44"/>
          <w:szCs w:val="44"/>
        </w:rPr>
        <w:t>Кафедра экономики автомобильного транспорта</w:t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tabs>
          <w:tab w:val="left" w:pos="2565"/>
        </w:tabs>
        <w:ind w:firstLine="360"/>
        <w:rPr>
          <w:b/>
          <w:bCs/>
          <w:sz w:val="32"/>
        </w:rPr>
      </w:pPr>
      <w:r>
        <w:rPr>
          <w:b/>
          <w:bCs/>
          <w:sz w:val="32"/>
        </w:rPr>
        <w:tab/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sz w:val="44"/>
          <w:szCs w:val="44"/>
        </w:rPr>
      </w:pPr>
      <w:r w:rsidRPr="00C45F9D">
        <w:rPr>
          <w:b/>
          <w:sz w:val="44"/>
          <w:szCs w:val="44"/>
        </w:rPr>
        <w:t>КУРСОВ</w:t>
      </w:r>
      <w:r>
        <w:rPr>
          <w:b/>
          <w:sz w:val="44"/>
          <w:szCs w:val="44"/>
        </w:rPr>
        <w:t>АЯ РАБОТА</w:t>
      </w:r>
      <w:r w:rsidRPr="00C45F9D">
        <w:rPr>
          <w:b/>
          <w:sz w:val="44"/>
          <w:szCs w:val="44"/>
        </w:rPr>
        <w:t xml:space="preserve"> ПО ДИСЦИПЛИНЕ </w:t>
      </w:r>
    </w:p>
    <w:p w:rsidR="003C4F43" w:rsidRDefault="003C4F43" w:rsidP="0014612B">
      <w:pPr>
        <w:ind w:firstLine="360"/>
        <w:jc w:val="center"/>
        <w:rPr>
          <w:b/>
          <w:sz w:val="44"/>
          <w:szCs w:val="44"/>
        </w:rPr>
      </w:pPr>
    </w:p>
    <w:p w:rsidR="003C4F43" w:rsidRPr="00C45F9D" w:rsidRDefault="003C4F43" w:rsidP="0014612B">
      <w:pPr>
        <w:ind w:firstLine="360"/>
        <w:jc w:val="center"/>
        <w:rPr>
          <w:b/>
          <w:bCs/>
          <w:sz w:val="44"/>
          <w:szCs w:val="44"/>
        </w:rPr>
      </w:pPr>
      <w:r w:rsidRPr="00C45F9D">
        <w:rPr>
          <w:b/>
          <w:sz w:val="44"/>
          <w:szCs w:val="44"/>
        </w:rPr>
        <w:t>«НАЛОГОВАЯ СИСТЕМА»</w:t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  <w:r>
        <w:rPr>
          <w:b/>
          <w:bCs/>
          <w:sz w:val="32"/>
        </w:rPr>
        <w:t>Вариант №1</w:t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Pr="000A529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Pr="000A5293" w:rsidRDefault="003C4F43" w:rsidP="0014612B">
      <w:pPr>
        <w:pStyle w:val="1"/>
        <w:ind w:firstLine="360"/>
        <w:rPr>
          <w:b/>
          <w:bCs/>
          <w:iCs/>
        </w:rPr>
      </w:pPr>
      <w:r w:rsidRPr="000A5293">
        <w:rPr>
          <w:b/>
          <w:bCs/>
          <w:iCs/>
        </w:rPr>
        <w:t xml:space="preserve">Выполнил: </w:t>
      </w:r>
    </w:p>
    <w:p w:rsidR="003C4F43" w:rsidRPr="000A5293" w:rsidRDefault="003C4F43" w:rsidP="0014612B">
      <w:pPr>
        <w:pStyle w:val="1"/>
        <w:ind w:firstLine="360"/>
        <w:rPr>
          <w:b/>
          <w:bCs/>
          <w:iCs/>
        </w:rPr>
      </w:pPr>
      <w:r w:rsidRPr="000A5293">
        <w:rPr>
          <w:b/>
          <w:bCs/>
          <w:iCs/>
        </w:rPr>
        <w:t xml:space="preserve">группа </w:t>
      </w:r>
    </w:p>
    <w:p w:rsidR="003C4F43" w:rsidRPr="000A5293" w:rsidRDefault="003C4F43" w:rsidP="0014612B">
      <w:pPr>
        <w:ind w:firstLine="360"/>
        <w:rPr>
          <w:b/>
          <w:iCs/>
        </w:rPr>
      </w:pPr>
    </w:p>
    <w:p w:rsidR="003C4F43" w:rsidRPr="000A5293" w:rsidRDefault="003C4F43" w:rsidP="0014612B">
      <w:pPr>
        <w:pStyle w:val="1"/>
        <w:ind w:firstLine="360"/>
        <w:rPr>
          <w:b/>
        </w:rPr>
      </w:pPr>
      <w:r w:rsidRPr="000A5293">
        <w:rPr>
          <w:b/>
          <w:bCs/>
          <w:iCs/>
        </w:rPr>
        <w:t>Проверил: Луковецкий М.. А.</w:t>
      </w:r>
    </w:p>
    <w:p w:rsidR="003C4F43" w:rsidRDefault="003C4F43" w:rsidP="0014612B">
      <w:pPr>
        <w:ind w:firstLine="360"/>
        <w:jc w:val="right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Москва </w:t>
      </w:r>
      <w:smartTag w:uri="urn:schemas-microsoft-com:office:smarttags" w:element="metricconverter">
        <w:smartTagPr>
          <w:attr w:name="ProductID" w:val="2005 г"/>
        </w:smartTagPr>
        <w:r>
          <w:rPr>
            <w:b/>
            <w:bCs/>
            <w:sz w:val="32"/>
          </w:rPr>
          <w:t>2005 г</w:t>
        </w:r>
      </w:smartTag>
      <w:r>
        <w:rPr>
          <w:b/>
          <w:bCs/>
          <w:sz w:val="32"/>
        </w:rPr>
        <w:t>.</w:t>
      </w:r>
    </w:p>
    <w:p w:rsidR="003C4F43" w:rsidRDefault="003C4F43" w:rsidP="0014612B">
      <w:pPr>
        <w:ind w:firstLine="360"/>
        <w:jc w:val="center"/>
        <w:rPr>
          <w:b/>
          <w:bCs/>
          <w:sz w:val="32"/>
        </w:rPr>
      </w:pPr>
    </w:p>
    <w:p w:rsidR="003C4F43" w:rsidRPr="005C022A" w:rsidRDefault="003C4F43" w:rsidP="0014612B">
      <w:pPr>
        <w:ind w:firstLine="360"/>
        <w:jc w:val="center"/>
        <w:rPr>
          <w:b/>
          <w:sz w:val="36"/>
          <w:szCs w:val="36"/>
        </w:rPr>
      </w:pPr>
      <w:r w:rsidRPr="005C022A">
        <w:rPr>
          <w:b/>
          <w:sz w:val="36"/>
          <w:szCs w:val="36"/>
        </w:rPr>
        <w:t>Содержание</w:t>
      </w:r>
    </w:p>
    <w:p w:rsidR="003C4F43" w:rsidRDefault="003C4F43" w:rsidP="0014612B">
      <w:pPr>
        <w:ind w:firstLine="360"/>
        <w:rPr>
          <w:b/>
          <w:bCs/>
          <w:sz w:val="32"/>
        </w:rPr>
      </w:pPr>
    </w:p>
    <w:p w:rsidR="003C4F43" w:rsidRDefault="0014612B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1. Цели курсовой работы.……………</w:t>
      </w:r>
      <w:r w:rsidR="003C4F43">
        <w:rPr>
          <w:b/>
          <w:bCs/>
          <w:sz w:val="32"/>
        </w:rPr>
        <w:t>…………………………3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2.   1 Часть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 xml:space="preserve">     2.1 Основы нал</w:t>
      </w:r>
      <w:r w:rsidR="0014612B">
        <w:rPr>
          <w:b/>
          <w:bCs/>
          <w:sz w:val="32"/>
        </w:rPr>
        <w:t>огового законодательства РФ..……</w:t>
      </w:r>
      <w:r>
        <w:rPr>
          <w:b/>
          <w:bCs/>
          <w:sz w:val="32"/>
        </w:rPr>
        <w:t>……..4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3. Исходные данные</w:t>
      </w:r>
      <w:r w:rsidR="0014612B">
        <w:rPr>
          <w:b/>
          <w:bCs/>
          <w:sz w:val="32"/>
        </w:rPr>
        <w:t xml:space="preserve"> для выполнения курсовой работы</w:t>
      </w:r>
      <w:r>
        <w:rPr>
          <w:b/>
          <w:bCs/>
          <w:sz w:val="32"/>
        </w:rPr>
        <w:t>…..16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4.   2 Часть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 xml:space="preserve">    4.1 Определение</w:t>
      </w:r>
      <w:r w:rsidR="0014612B">
        <w:rPr>
          <w:b/>
          <w:bCs/>
          <w:sz w:val="32"/>
        </w:rPr>
        <w:t xml:space="preserve"> доходов предприятия…………………….18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 xml:space="preserve">    4.2 Опред</w:t>
      </w:r>
      <w:r w:rsidR="0014612B">
        <w:rPr>
          <w:b/>
          <w:bCs/>
          <w:sz w:val="32"/>
        </w:rPr>
        <w:t>еление расходов предприятия…………</w:t>
      </w:r>
      <w:r>
        <w:rPr>
          <w:b/>
          <w:bCs/>
          <w:sz w:val="32"/>
        </w:rPr>
        <w:t>………...</w:t>
      </w:r>
      <w:r w:rsidR="006E395C">
        <w:rPr>
          <w:b/>
          <w:bCs/>
          <w:sz w:val="32"/>
        </w:rPr>
        <w:t>20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 xml:space="preserve">    4.3 Упрощен</w:t>
      </w:r>
      <w:r w:rsidR="0014612B">
        <w:rPr>
          <w:b/>
          <w:bCs/>
          <w:sz w:val="32"/>
        </w:rPr>
        <w:t>ная система налогообложения…………</w:t>
      </w:r>
      <w:r>
        <w:rPr>
          <w:b/>
          <w:bCs/>
          <w:sz w:val="32"/>
        </w:rPr>
        <w:t>…….</w:t>
      </w:r>
      <w:r w:rsidR="00A070C3">
        <w:rPr>
          <w:b/>
          <w:bCs/>
          <w:sz w:val="32"/>
        </w:rPr>
        <w:t>35</w:t>
      </w:r>
    </w:p>
    <w:p w:rsidR="003C4F43" w:rsidRDefault="003C4F43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 xml:space="preserve">    4.4 Едины</w:t>
      </w:r>
      <w:r w:rsidR="0014612B">
        <w:rPr>
          <w:b/>
          <w:bCs/>
          <w:sz w:val="32"/>
        </w:rPr>
        <w:t>й налог на вмененный доход……………</w:t>
      </w:r>
      <w:r>
        <w:rPr>
          <w:b/>
          <w:bCs/>
          <w:sz w:val="32"/>
        </w:rPr>
        <w:t>……….</w:t>
      </w:r>
      <w:r w:rsidR="00A070C3">
        <w:rPr>
          <w:b/>
          <w:bCs/>
          <w:sz w:val="32"/>
        </w:rPr>
        <w:t>40</w:t>
      </w:r>
    </w:p>
    <w:p w:rsidR="003C4F43" w:rsidRDefault="0014612B" w:rsidP="0014612B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5. Заключение……</w:t>
      </w:r>
      <w:r w:rsidR="003C4F43">
        <w:rPr>
          <w:b/>
          <w:bCs/>
          <w:sz w:val="32"/>
        </w:rPr>
        <w:t>……………………………………………….</w:t>
      </w:r>
      <w:r w:rsidR="00A070C3">
        <w:rPr>
          <w:b/>
          <w:bCs/>
          <w:sz w:val="32"/>
        </w:rPr>
        <w:t>42</w:t>
      </w:r>
    </w:p>
    <w:p w:rsidR="003C4F43" w:rsidRDefault="003C4F43" w:rsidP="0014612B">
      <w:pPr>
        <w:ind w:firstLine="360"/>
        <w:jc w:val="center"/>
      </w:pPr>
    </w:p>
    <w:p w:rsidR="003C4F43" w:rsidRPr="00A070C3" w:rsidRDefault="00A070C3" w:rsidP="00A070C3">
      <w:pPr>
        <w:ind w:firstLine="360"/>
        <w:rPr>
          <w:b/>
          <w:sz w:val="32"/>
          <w:szCs w:val="32"/>
        </w:rPr>
      </w:pPr>
      <w:r w:rsidRPr="00A070C3">
        <w:rPr>
          <w:b/>
          <w:sz w:val="32"/>
          <w:szCs w:val="32"/>
        </w:rPr>
        <w:t>6.Сводные таблицы…………………</w:t>
      </w:r>
      <w:r>
        <w:rPr>
          <w:b/>
          <w:sz w:val="32"/>
          <w:szCs w:val="32"/>
        </w:rPr>
        <w:t>……………………….…..43</w:t>
      </w:r>
    </w:p>
    <w:p w:rsidR="00A070C3" w:rsidRDefault="00A070C3" w:rsidP="00A070C3">
      <w:pPr>
        <w:ind w:firstLine="360"/>
        <w:rPr>
          <w:b/>
          <w:bCs/>
          <w:sz w:val="32"/>
        </w:rPr>
      </w:pPr>
      <w:r>
        <w:rPr>
          <w:b/>
          <w:bCs/>
          <w:sz w:val="32"/>
        </w:rPr>
        <w:t>7. Список используемой литературы………………………….45</w:t>
      </w: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ind w:firstLine="360"/>
        <w:jc w:val="center"/>
      </w:pPr>
    </w:p>
    <w:p w:rsidR="003C4F43" w:rsidRDefault="003C4F43" w:rsidP="0014612B">
      <w:pPr>
        <w:pStyle w:val="a3"/>
        <w:spacing w:line="360" w:lineRule="auto"/>
        <w:ind w:firstLine="360"/>
        <w:jc w:val="left"/>
        <w:rPr>
          <w:b/>
          <w:szCs w:val="28"/>
        </w:rPr>
      </w:pPr>
    </w:p>
    <w:p w:rsidR="003C4F43" w:rsidRDefault="003C4F43" w:rsidP="0014612B">
      <w:pPr>
        <w:pStyle w:val="a3"/>
        <w:spacing w:line="360" w:lineRule="auto"/>
        <w:ind w:firstLine="360"/>
        <w:jc w:val="left"/>
        <w:rPr>
          <w:b/>
          <w:szCs w:val="28"/>
        </w:rPr>
      </w:pP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b/>
          <w:sz w:val="28"/>
          <w:szCs w:val="28"/>
        </w:rPr>
      </w:pPr>
      <w:r w:rsidRPr="0021017F">
        <w:rPr>
          <w:b/>
          <w:szCs w:val="28"/>
        </w:rPr>
        <w:t xml:space="preserve">1. </w:t>
      </w:r>
      <w:r w:rsidRPr="0021017F">
        <w:rPr>
          <w:b/>
          <w:sz w:val="28"/>
          <w:szCs w:val="28"/>
        </w:rPr>
        <w:t>Цели курсовой работы:</w:t>
      </w: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sz w:val="28"/>
          <w:szCs w:val="28"/>
        </w:rPr>
      </w:pPr>
      <w:r w:rsidRPr="0021017F">
        <w:rPr>
          <w:sz w:val="28"/>
          <w:szCs w:val="28"/>
        </w:rPr>
        <w:t>- ознакомление студентов экономической специальности с основными вопросами теории налогообложения;</w:t>
      </w: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sz w:val="28"/>
          <w:szCs w:val="28"/>
        </w:rPr>
      </w:pPr>
      <w:r w:rsidRPr="0021017F">
        <w:rPr>
          <w:sz w:val="28"/>
          <w:szCs w:val="28"/>
        </w:rPr>
        <w:t>- расчет годовой величины всех налогов и сборов, которые обязаны платить предприятия, занимающиеся оказанием транспортных услуг и выполнением работ по техническому  обслуживанию и ремонту автомобилей.</w:t>
      </w: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sz w:val="28"/>
          <w:szCs w:val="28"/>
        </w:rPr>
      </w:pPr>
      <w:r w:rsidRPr="0021017F">
        <w:rPr>
          <w:sz w:val="28"/>
          <w:szCs w:val="28"/>
        </w:rPr>
        <w:t>По условию курсовой работы предприятие имеет основные фонды (здание и оборудование для выполнения работ по ТО и ремонту автомобилей, крытую площадку для организации платной стоянки 15 легковых автомобилей. На предприятии имеется 2 грузовых автомобиля ГАЗ-33021 «Газель», используемые для перевозок грузов населению. На предприятии работают 10 человек (директор, бухгалтер, 2 - 3 водителя, 4 автослесаря, один из которых выполняет функции агента по снабжению, для чего использует свой личный автомобиль ВАЗ-2110 и уборщица).</w:t>
      </w: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sz w:val="28"/>
          <w:szCs w:val="28"/>
        </w:rPr>
      </w:pPr>
      <w:r w:rsidRPr="0021017F">
        <w:rPr>
          <w:sz w:val="28"/>
          <w:szCs w:val="28"/>
        </w:rPr>
        <w:t>Для приобретения автомобиля, компьютера и мобильного телефона был взят кредит на один год на условиях 20% годовых.</w:t>
      </w:r>
    </w:p>
    <w:p w:rsidR="003C4F43" w:rsidRPr="0021017F" w:rsidRDefault="003C4F43" w:rsidP="0014612B">
      <w:pPr>
        <w:pStyle w:val="a3"/>
        <w:spacing w:line="360" w:lineRule="auto"/>
        <w:ind w:firstLine="360"/>
        <w:jc w:val="left"/>
        <w:rPr>
          <w:sz w:val="28"/>
          <w:szCs w:val="28"/>
        </w:rPr>
      </w:pPr>
      <w:r w:rsidRPr="0021017F">
        <w:rPr>
          <w:sz w:val="28"/>
          <w:szCs w:val="28"/>
        </w:rPr>
        <w:t>Доходы предприятия формируются из текущих доходов в виде выручки от реализации услуг по перевозке грузов, ТО и ремонту автомобилей, от аренды платных стоянок, а также из разовых доходов от продажи неиспользуемого оборудования и штрафов, полученных от клиентов за невыполнение договорных обязательств.</w:t>
      </w:r>
    </w:p>
    <w:p w:rsidR="003C4F43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21017F">
        <w:rPr>
          <w:sz w:val="28"/>
          <w:szCs w:val="28"/>
        </w:rPr>
        <w:t>Расходы предприятия состоят из текущих расходов, связанных с реализацией продукции (работ по перевозкам и ТО), а также разовых расходов на приобретение грузового автомобиля, компьютера, мобильного телефона, оплату стоимости обучения директора в специализированном лицензированном учебном заведении последипломного образования, штрафов, уплаченным клиентам за невыполнение договорных обязательств и оплату процентов за пользование краткосрочным кредитом.</w:t>
      </w:r>
    </w:p>
    <w:p w:rsidR="003C4F43" w:rsidRDefault="003C4F43" w:rsidP="0014612B">
      <w:pPr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Часть№1</w:t>
      </w:r>
    </w:p>
    <w:p w:rsidR="003C4F43" w:rsidRPr="00325AFB" w:rsidRDefault="003C4F43" w:rsidP="0014612B">
      <w:pPr>
        <w:ind w:firstLine="360"/>
        <w:rPr>
          <w:b/>
          <w:bCs/>
          <w:sz w:val="28"/>
          <w:szCs w:val="28"/>
        </w:rPr>
      </w:pPr>
      <w:r w:rsidRPr="00325AFB">
        <w:rPr>
          <w:b/>
          <w:bCs/>
          <w:sz w:val="28"/>
          <w:szCs w:val="28"/>
        </w:rPr>
        <w:t>Основы налогового законодательства РФ</w:t>
      </w:r>
    </w:p>
    <w:p w:rsidR="003C4F43" w:rsidRPr="00325AFB" w:rsidRDefault="003C4F43" w:rsidP="0014612B">
      <w:pPr>
        <w:ind w:firstLine="360"/>
        <w:rPr>
          <w:sz w:val="28"/>
          <w:szCs w:val="28"/>
        </w:rPr>
      </w:pPr>
    </w:p>
    <w:p w:rsidR="003C4F43" w:rsidRPr="003C4F43" w:rsidRDefault="003C4F43" w:rsidP="0014612B">
      <w:pPr>
        <w:pStyle w:val="a5"/>
        <w:spacing w:line="360" w:lineRule="auto"/>
        <w:ind w:left="0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 являются необходимым звеном экономических отноше</w:t>
      </w:r>
      <w:r w:rsidRPr="003C4F43">
        <w:rPr>
          <w:sz w:val="28"/>
          <w:szCs w:val="28"/>
        </w:rPr>
        <w:softHyphen/>
        <w:t>ний в обществе с момента возникновения государства. Развитие и изменение форм государственного устройства всегда сопрово</w:t>
      </w:r>
      <w:r w:rsidRPr="003C4F43">
        <w:rPr>
          <w:sz w:val="28"/>
          <w:szCs w:val="28"/>
        </w:rPr>
        <w:softHyphen/>
        <w:t>ждаются преобразованием налоговой системы. В современном цивилизованном обществе налоги — основная форма доходов государства. Помимо этой сугубо финансовой функции налого</w:t>
      </w:r>
      <w:r w:rsidRPr="003C4F43">
        <w:rPr>
          <w:sz w:val="28"/>
          <w:szCs w:val="28"/>
        </w:rPr>
        <w:softHyphen/>
        <w:t>вый механизм используется для экономического воздействия государства на общественное производство, его динамику и структуру, на состояние научно-технического прогресса.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Среди экономических рычагов, при помощи которых государство воздействует на рыночную экономику, так же важное место отводится налогам. В условиях рыночной экономики любое государство широко  использует  налоговую политику в качестве определенного регулятора воздействия на негативные явления рынка. Налоги, как и вся налоговая система, являются мощным инструментом управления  экономикой в условиях рынка.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Применение  налогов  является одним из экономических методов управления и обеспечения взаимосвязи общегосударственных интересов с коммерческими интересами предпринимателей, предприятий независимо от ведомственной подчиненности,  форм  собственности  и организационно  -  правовой формы предприятия. С помощью налогов определяются взаимоотношения предпринимателей, предприятий  всех форм  собственности  с  государственными и местными бюджетами, с банками, а также с вышестоящими организациями. При помощи  налогов регулируется внешнеэкономическая деятельность, включая привлечение иностранных инвестиций, формируется хозрасчетный доход и прибыль предприятия.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  условиях перехода от административно - директивных методов управления к экономическим резко возрастают роль и  значение налогов  как регулятора рыночной экономики, поощрения и развития приоритетных отраслей народного хозяйства, через налоги государство может проводить энергичную политику в  развитии  наукоемких производств и ликвидации убыточных предприятий.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Налоговая  система  в Российской Федерации практически была создана в 1991 г., когда в декабре этого года был  принят  пакет законопроектов о налоговой системе. Среди них: “Об основах налоговой  системы  в  Российской  Федерации”,  “О налоге на прибыль предприятий и организаций”, “О налоге на добавленную  стоимость” и другие (введён с 01.01.92).Эти законы установили перечень идущих в бюджетную систему налогов, сборов, пошлин и других платежей, определяют плательщиков, их права и обязанности, а также права и обязанности налоговых органов. К настоящему времени в эти законы были внесены изменения и дополнения.</w:t>
      </w:r>
    </w:p>
    <w:p w:rsidR="003C4F43" w:rsidRPr="003C4F43" w:rsidRDefault="003C4F43" w:rsidP="0014612B">
      <w:pPr>
        <w:pStyle w:val="a5"/>
        <w:spacing w:line="360" w:lineRule="auto"/>
        <w:ind w:left="0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Основы ныне действующей налоговой системы Российской Федерации заложены в 1992 г., когда был принят большой пакет законов РФ об отдельных видах налогов. За семь с половиной прошедших лет было много, видимо даже слишком много, от</w:t>
      </w:r>
      <w:r w:rsidRPr="003C4F43">
        <w:rPr>
          <w:sz w:val="28"/>
          <w:szCs w:val="28"/>
        </w:rPr>
        <w:softHyphen/>
        <w:t>дельных частных изменений, но основные принципы сохраня</w:t>
      </w:r>
      <w:r w:rsidRPr="003C4F43">
        <w:rPr>
          <w:sz w:val="28"/>
          <w:szCs w:val="28"/>
        </w:rPr>
        <w:softHyphen/>
        <w:t>ются.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Первые попытки перейти к налоговой системе, отказавшись от порочной практики установления дифференцированных пла</w:t>
      </w:r>
      <w:r w:rsidRPr="003C4F43">
        <w:rPr>
          <w:snapToGrid w:val="0"/>
          <w:sz w:val="28"/>
          <w:szCs w:val="28"/>
        </w:rPr>
        <w:softHyphen/>
        <w:t>тежей из прибыли предприятий в бюджет, были сделаны еще во второй половине 1990—1991 гг. в рамках союзного государства. Но плохо подготовленные половинчатые шаги в этом направле</w:t>
      </w:r>
      <w:r w:rsidRPr="003C4F43">
        <w:rPr>
          <w:snapToGrid w:val="0"/>
          <w:sz w:val="28"/>
          <w:szCs w:val="28"/>
        </w:rPr>
        <w:softHyphen/>
        <w:t>нии были заменены с 1992 г. более стройной структурой россий</w:t>
      </w:r>
      <w:r w:rsidRPr="003C4F43">
        <w:rPr>
          <w:snapToGrid w:val="0"/>
          <w:sz w:val="28"/>
          <w:szCs w:val="28"/>
        </w:rPr>
        <w:softHyphen/>
        <w:t>ского налогового законодательства.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 xml:space="preserve">Общие принципы построения налоговой системы, налоги, сборы, пошлины и другие обязательные платежи определяет </w:t>
      </w:r>
      <w:r w:rsidRPr="003C4F43">
        <w:rPr>
          <w:i/>
          <w:snapToGrid w:val="0"/>
          <w:sz w:val="28"/>
          <w:szCs w:val="28"/>
        </w:rPr>
        <w:t>За</w:t>
      </w:r>
      <w:r w:rsidRPr="003C4F43">
        <w:rPr>
          <w:i/>
          <w:snapToGrid w:val="0"/>
          <w:sz w:val="28"/>
          <w:szCs w:val="28"/>
        </w:rPr>
        <w:softHyphen/>
        <w:t xml:space="preserve">кон РФ "Об основах налоговой системы в Российской Федерации". </w:t>
      </w:r>
      <w:r w:rsidRPr="003C4F43">
        <w:rPr>
          <w:snapToGrid w:val="0"/>
          <w:sz w:val="28"/>
          <w:szCs w:val="28"/>
        </w:rPr>
        <w:t>К понятию "другие платежи" относятся обязательные взносы в государственные внебюджетные фонды, такие, как Пенсионный фонд, Фонд медицинского страхования, Фонд занятости, Фонд социального страхования.</w:t>
      </w:r>
    </w:p>
    <w:p w:rsidR="003C4F43" w:rsidRPr="003C4F43" w:rsidRDefault="003C4F43" w:rsidP="0014612B">
      <w:pPr>
        <w:pStyle w:val="a5"/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Для того, чтобы вникнуть в суть налоговых платежей, важно  определить  основные принципы налогообложения. Как правило, они едины для налогообложения любой страны и заключаются в следующем:</w:t>
      </w:r>
    </w:p>
    <w:p w:rsidR="003C4F43" w:rsidRPr="003C4F43" w:rsidRDefault="003C4F43" w:rsidP="0014612B">
      <w:pPr>
        <w:pStyle w:val="20"/>
        <w:numPr>
          <w:ilvl w:val="0"/>
          <w:numId w:val="1"/>
        </w:numPr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Уровень  налоговой  ставки должен устанавливаться с учетом возможностей налогоплательщика,  т.  е. уровня доходов. (принцип равнонапряженности).</w:t>
      </w:r>
    </w:p>
    <w:p w:rsidR="003C4F43" w:rsidRPr="003C4F43" w:rsidRDefault="003C4F43" w:rsidP="0014612B">
      <w:pPr>
        <w:pStyle w:val="20"/>
        <w:numPr>
          <w:ilvl w:val="0"/>
          <w:numId w:val="1"/>
        </w:numPr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Необходимо прилагать все усилия,  чтобы налогообложение доходов носило однократный характер. Многократное обложение дохода или капитала недопустимо.  Примером осуществления этого  принципа служит замена в развитых странах налога с оборота,  где обложение оборота происходило  по  нарастающей кривой,  на НДС,  где вновь созданный чистый продукт облагается налогом всего один раз вплоть до его реализации (принцип однократности уплаты налога).</w:t>
      </w:r>
    </w:p>
    <w:p w:rsidR="003C4F43" w:rsidRPr="003C4F43" w:rsidRDefault="003C4F43" w:rsidP="0014612B">
      <w:pPr>
        <w:pStyle w:val="20"/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3.Обязательность уплаты налогов. Налоговая система не должна оставлять  сомнений  у  налогоплательщика в неизбежности платежа (принцип обязательности).</w:t>
      </w:r>
    </w:p>
    <w:p w:rsidR="003C4F43" w:rsidRPr="003C4F43" w:rsidRDefault="003C4F43" w:rsidP="0014612B">
      <w:pPr>
        <w:pStyle w:val="20"/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4.Система  и  процедура  выплаты  налогов должны быть простыми, понятными и  удобными  для  налогоплательщиков  и экономичными для учреждений, собирающих налоги (принцип подвижности).</w:t>
      </w:r>
    </w:p>
    <w:p w:rsidR="003C4F43" w:rsidRPr="003C4F43" w:rsidRDefault="003C4F43" w:rsidP="0014612B">
      <w:pPr>
        <w:pStyle w:val="20"/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5.Налоговая система должна быть гибкой и легко  адаптируемой к   меняющимся   общественно-политическим  потребностям (принцип эффективности).</w:t>
      </w:r>
    </w:p>
    <w:p w:rsidR="003C4F43" w:rsidRPr="003C4F43" w:rsidRDefault="003C4F43" w:rsidP="0014612B">
      <w:pPr>
        <w:pStyle w:val="20"/>
        <w:spacing w:line="360" w:lineRule="auto"/>
        <w:ind w:left="0"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6.Налоговая система должна обеспечивать перераспределение создаваемого  ВВП  и  быть  эффективным  инструментом государственной экономической  политики.</w:t>
      </w:r>
    </w:p>
    <w:p w:rsidR="003C4F43" w:rsidRPr="003C4F43" w:rsidRDefault="003C4F43" w:rsidP="0014612B">
      <w:pPr>
        <w:spacing w:line="360" w:lineRule="auto"/>
        <w:ind w:right="57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По механизму формирования налоги подразделяются на прямые и косвенные.</w:t>
      </w:r>
    </w:p>
    <w:p w:rsidR="003C4F43" w:rsidRPr="003C4F43" w:rsidRDefault="003C4F43" w:rsidP="0014612B">
      <w:pPr>
        <w:pStyle w:val="a5"/>
        <w:spacing w:line="360" w:lineRule="auto"/>
        <w:ind w:left="0" w:right="56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Прямые налоги - налоги на доходы и имущество:  подоходный налог и налог на прибыль корпораций (фирм);  на социальное страхование и на фонд заработной платы и рабочую силу (так называемые социальные налоги, социальные взносы); поимущественные налоги, в том числе налоги на собственность, включая землю и другую недвижимость; налог на перевод прибыли и капиталов за рубеж и другие. Они взимаются с конкретного физического или юридического  лица.</w:t>
      </w:r>
    </w:p>
    <w:p w:rsidR="003C4F43" w:rsidRPr="003C4F43" w:rsidRDefault="003C4F43" w:rsidP="0014612B">
      <w:pPr>
        <w:pStyle w:val="a5"/>
        <w:spacing w:line="360" w:lineRule="auto"/>
        <w:ind w:left="0" w:right="56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Косвенные налоги - налоги на товары и услуги: налог на добавленную стоимость;  акцизы (налоги,  прямо включаемые в цену товара или  услуги);  на  наследство;  на сделки с недвижимостью и ценными бумагами и другие.    Они частично  или  полностью переносятся на цену товара или услуги.</w:t>
      </w:r>
    </w:p>
    <w:p w:rsidR="003C4F43" w:rsidRPr="003C4F43" w:rsidRDefault="003C4F43" w:rsidP="0014612B">
      <w:pPr>
        <w:pStyle w:val="a5"/>
        <w:spacing w:line="360" w:lineRule="auto"/>
        <w:ind w:left="0" w:right="56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Прямые налоги трудно перенести на потребителя.  Из них легче всего дело обстоит с налогами на землю  и  на  другую недвижимость: они включаются в арендную и квартирную плату, цену сельскохозяйственной продукции.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i/>
          <w:snapToGrid w:val="0"/>
          <w:sz w:val="28"/>
          <w:szCs w:val="28"/>
        </w:rPr>
        <w:t>Объектами налогообложения</w:t>
      </w:r>
      <w:r w:rsidRPr="003C4F43">
        <w:rPr>
          <w:snapToGrid w:val="0"/>
          <w:sz w:val="28"/>
          <w:szCs w:val="28"/>
        </w:rPr>
        <w:t xml:space="preserve"> являются доходы (прибыль), стоимость определенных товаров, отдельные виды деятельности налогоплательщиков, операции с ценными бумагами, пользова</w:t>
      </w:r>
      <w:r w:rsidRPr="003C4F43">
        <w:rPr>
          <w:snapToGrid w:val="0"/>
          <w:sz w:val="28"/>
          <w:szCs w:val="28"/>
        </w:rPr>
        <w:softHyphen/>
        <w:t>ние природными ресурсами, имущество юридических и физиче</w:t>
      </w:r>
      <w:r w:rsidRPr="003C4F43">
        <w:rPr>
          <w:snapToGrid w:val="0"/>
          <w:sz w:val="28"/>
          <w:szCs w:val="28"/>
        </w:rPr>
        <w:softHyphen/>
        <w:t>ских лиц, передача имущества, добавленная стоимость продук</w:t>
      </w:r>
      <w:r w:rsidRPr="003C4F43">
        <w:rPr>
          <w:snapToGrid w:val="0"/>
          <w:sz w:val="28"/>
          <w:szCs w:val="28"/>
        </w:rPr>
        <w:softHyphen/>
        <w:t>ции, работ и услуг и другие объекты.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Предусмотрено, что один и тот же объект может облагаться налогом одного вида только один раз за определенный Законом период налогообложения.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По налогам могут в законодательном порядке устанавливать</w:t>
      </w:r>
      <w:r w:rsidRPr="003C4F43">
        <w:rPr>
          <w:snapToGrid w:val="0"/>
          <w:sz w:val="28"/>
          <w:szCs w:val="28"/>
        </w:rPr>
        <w:softHyphen/>
        <w:t xml:space="preserve">ся </w:t>
      </w:r>
      <w:r w:rsidRPr="003C4F43">
        <w:rPr>
          <w:i/>
          <w:snapToGrid w:val="0"/>
          <w:sz w:val="28"/>
          <w:szCs w:val="28"/>
        </w:rPr>
        <w:t>определенные льготы.</w:t>
      </w:r>
      <w:r w:rsidRPr="003C4F43">
        <w:rPr>
          <w:snapToGrid w:val="0"/>
          <w:sz w:val="28"/>
          <w:szCs w:val="28"/>
        </w:rPr>
        <w:t xml:space="preserve"> К их числу относятся: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необлагаемый минимум объекта налога;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изъятие из обложения определенных элементов объекта на</w:t>
      </w:r>
      <w:r w:rsidRPr="003C4F43">
        <w:rPr>
          <w:snapToGrid w:val="0"/>
          <w:sz w:val="28"/>
          <w:szCs w:val="28"/>
        </w:rPr>
        <w:softHyphen/>
        <w:t>лога;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освобождение от уплаты налогов отдельных лиц или катего</w:t>
      </w:r>
      <w:r w:rsidRPr="003C4F43">
        <w:rPr>
          <w:snapToGrid w:val="0"/>
          <w:sz w:val="28"/>
          <w:szCs w:val="28"/>
        </w:rPr>
        <w:softHyphen/>
        <w:t>рий плательщиков;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понижение налоговых ставок;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вычет из налогового платежа за расчетный период;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целевые налоговые льготы, включая налоговые кредиты (отсрочку взимания налогов);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прочие налоговые льготы.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i/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Обязанность своевременно и в полной мере уплачивать на</w:t>
      </w:r>
      <w:r w:rsidRPr="003C4F43">
        <w:rPr>
          <w:snapToGrid w:val="0"/>
          <w:sz w:val="28"/>
          <w:szCs w:val="28"/>
        </w:rPr>
        <w:softHyphen/>
        <w:t>логи российским законодательством возлагается на налогопла</w:t>
      </w:r>
      <w:r w:rsidRPr="003C4F43">
        <w:rPr>
          <w:snapToGrid w:val="0"/>
          <w:sz w:val="28"/>
          <w:szCs w:val="28"/>
        </w:rPr>
        <w:softHyphen/>
        <w:t xml:space="preserve">тельщика. В этих целях </w:t>
      </w:r>
      <w:r w:rsidRPr="003C4F43">
        <w:rPr>
          <w:i/>
          <w:snapToGrid w:val="0"/>
          <w:sz w:val="28"/>
          <w:szCs w:val="28"/>
        </w:rPr>
        <w:t>налогоплательщик обязан: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i/>
          <w:snapToGrid w:val="0"/>
          <w:sz w:val="28"/>
          <w:szCs w:val="28"/>
        </w:rPr>
        <w:t>•</w:t>
      </w:r>
      <w:r w:rsidRPr="003C4F43">
        <w:rPr>
          <w:snapToGrid w:val="0"/>
          <w:sz w:val="28"/>
          <w:szCs w:val="28"/>
        </w:rPr>
        <w:t xml:space="preserve"> вести бухгалтерский учет, составлять отчеты о финансово-хозяйственной деятельности, обеспечивая их сохранность не менее пяти лет;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представлять налоговым органам необходимые для исчисле</w:t>
      </w:r>
      <w:r w:rsidRPr="003C4F43">
        <w:rPr>
          <w:snapToGrid w:val="0"/>
          <w:sz w:val="28"/>
          <w:szCs w:val="28"/>
        </w:rPr>
        <w:softHyphen/>
        <w:t>ния и уплаты налогов документы и сведения;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вносить исправления в бухгалтерскую отчетность в размере суммы сокрытого им заниженного дохода (прибыли), выяв</w:t>
      </w:r>
      <w:r w:rsidRPr="003C4F43">
        <w:rPr>
          <w:snapToGrid w:val="0"/>
          <w:sz w:val="28"/>
          <w:szCs w:val="28"/>
        </w:rPr>
        <w:softHyphen/>
        <w:t>ленного проверками налоговых органов;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в случае несогласия с фактами, изложенными в акте провер</w:t>
      </w:r>
      <w:r w:rsidRPr="003C4F43">
        <w:rPr>
          <w:snapToGrid w:val="0"/>
          <w:sz w:val="28"/>
          <w:szCs w:val="28"/>
        </w:rPr>
        <w:softHyphen/>
        <w:t>ки, произведенной налоговым органом, представлять пись</w:t>
      </w:r>
      <w:r w:rsidRPr="003C4F43">
        <w:rPr>
          <w:snapToGrid w:val="0"/>
          <w:sz w:val="28"/>
          <w:szCs w:val="28"/>
        </w:rPr>
        <w:softHyphen/>
        <w:t>менные пояснения мотивов отказа от подписания этого акта;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выполнять требования налогового органа об устранении вы</w:t>
      </w:r>
      <w:r w:rsidRPr="003C4F43">
        <w:rPr>
          <w:snapToGrid w:val="0"/>
          <w:sz w:val="28"/>
          <w:szCs w:val="28"/>
        </w:rPr>
        <w:softHyphen/>
        <w:t>явленных нарушений законодательства о налогах.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Следует отметить еще одно обстоятельство. Правительство Российской Федерации участвует в координации налоговой по</w:t>
      </w:r>
      <w:r w:rsidRPr="003C4F43">
        <w:rPr>
          <w:snapToGrid w:val="0"/>
          <w:sz w:val="28"/>
          <w:szCs w:val="28"/>
        </w:rPr>
        <w:softHyphen/>
        <w:t>литики с Белоруссией, с другими государствами, входящими в Содружество Независимых Государств, а также заключает меж</w:t>
      </w:r>
      <w:r w:rsidRPr="003C4F43">
        <w:rPr>
          <w:snapToGrid w:val="0"/>
          <w:sz w:val="28"/>
          <w:szCs w:val="28"/>
        </w:rPr>
        <w:softHyphen/>
        <w:t>дународные налоговые соглашения об избежании (устранении) двойного налогообложения с последующей ратификацией этих соглашений Государственной Думой Федерального Собрания. Если международными договорами Российской Федерации или бывшего СССР установлены иные правила, чем те, которые со</w:t>
      </w:r>
      <w:r w:rsidRPr="003C4F43">
        <w:rPr>
          <w:snapToGrid w:val="0"/>
          <w:sz w:val="28"/>
          <w:szCs w:val="28"/>
        </w:rPr>
        <w:softHyphen/>
        <w:t>держатся в законодательстве Российской Федерации по налого</w:t>
      </w:r>
      <w:r w:rsidRPr="003C4F43">
        <w:rPr>
          <w:snapToGrid w:val="0"/>
          <w:sz w:val="28"/>
          <w:szCs w:val="28"/>
        </w:rPr>
        <w:softHyphen/>
        <w:t xml:space="preserve">обложению, то применяются </w:t>
      </w:r>
      <w:r w:rsidRPr="003C4F43">
        <w:rPr>
          <w:i/>
          <w:snapToGrid w:val="0"/>
          <w:sz w:val="28"/>
          <w:szCs w:val="28"/>
        </w:rPr>
        <w:t>правила международного договора.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b/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 xml:space="preserve">Бюджетная система дополняется </w:t>
      </w:r>
      <w:r w:rsidRPr="003C4F43">
        <w:rPr>
          <w:i/>
          <w:snapToGrid w:val="0"/>
          <w:sz w:val="28"/>
          <w:szCs w:val="28"/>
        </w:rPr>
        <w:t>государственными внебюд</w:t>
      </w:r>
      <w:r w:rsidRPr="003C4F43">
        <w:rPr>
          <w:i/>
          <w:snapToGrid w:val="0"/>
          <w:sz w:val="28"/>
          <w:szCs w:val="28"/>
        </w:rPr>
        <w:softHyphen/>
        <w:t>жетными фондами,</w:t>
      </w:r>
      <w:r w:rsidRPr="003C4F43">
        <w:rPr>
          <w:snapToGrid w:val="0"/>
          <w:sz w:val="28"/>
          <w:szCs w:val="28"/>
        </w:rPr>
        <w:t xml:space="preserve"> доходная часть которых формируется за счет обязательных целевых отчислений. По своей социально-экономической сущности отчисления во внебюджетные фонды носят сугубо налоговый характер. Источником этих отчисле</w:t>
      </w:r>
      <w:r w:rsidRPr="003C4F43">
        <w:rPr>
          <w:snapToGrid w:val="0"/>
          <w:sz w:val="28"/>
          <w:szCs w:val="28"/>
        </w:rPr>
        <w:softHyphen/>
        <w:t>ний, как и налогов, служит произведенный валовой внутрен</w:t>
      </w:r>
      <w:r w:rsidRPr="003C4F43">
        <w:rPr>
          <w:snapToGrid w:val="0"/>
          <w:sz w:val="28"/>
          <w:szCs w:val="28"/>
        </w:rPr>
        <w:softHyphen/>
        <w:t>ний продукт (ВВП). Отчисления привязаны к фонду оплаты труда и включаются в себестоимость продукции (работ, услуг). Каждый работодатель отчисляет от фонда оплаты труда 20% в Государственный пенсионный фонд, 3,2% — в Фонд социаль</w:t>
      </w:r>
      <w:r w:rsidRPr="003C4F43">
        <w:rPr>
          <w:snapToGrid w:val="0"/>
          <w:sz w:val="28"/>
          <w:szCs w:val="28"/>
        </w:rPr>
        <w:softHyphen/>
        <w:t>ного страхования, 2,8% — в Фонд обязательного медицинского страхования.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Налоговая система Российской Федера</w:t>
      </w:r>
      <w:r w:rsidRPr="003C4F43">
        <w:rPr>
          <w:snapToGrid w:val="0"/>
          <w:sz w:val="28"/>
          <w:szCs w:val="28"/>
        </w:rPr>
        <w:softHyphen/>
        <w:t>ции сегодня дополняется системой государственных целевых внебюджетных фондов. Самый крупный и значимый из них — Государственный пенсионный фонд. Обязательные платежи в эти фонды по своей социально-экономической сущности имеют характер налогов.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Каждому органу управления трехуровневая система налогооб</w:t>
      </w:r>
      <w:r w:rsidRPr="003C4F43">
        <w:rPr>
          <w:snapToGrid w:val="0"/>
          <w:sz w:val="28"/>
          <w:szCs w:val="28"/>
        </w:rPr>
        <w:softHyphen/>
        <w:t>ложения дает возможность самостоятельно формировать доход</w:t>
      </w:r>
      <w:r w:rsidRPr="003C4F43">
        <w:rPr>
          <w:snapToGrid w:val="0"/>
          <w:sz w:val="28"/>
          <w:szCs w:val="28"/>
        </w:rPr>
        <w:softHyphen/>
        <w:t>ную часть бюджета исходя из собственных налогов, отчислений от налогов, поступающих в вышестоящий бюджет (регулирующих налогов), неналоговых поступлений от различных видов хозяй</w:t>
      </w:r>
      <w:r w:rsidRPr="003C4F43">
        <w:rPr>
          <w:snapToGrid w:val="0"/>
          <w:sz w:val="28"/>
          <w:szCs w:val="28"/>
        </w:rPr>
        <w:softHyphen/>
        <w:t>ственной деятельности (арендная плата, продажа недвижимости, внешнеэкономическая деятельность и пр.) и займов. Естественно, что эти полномочия сочетаются с полной ответственностью за исполнение бюджета, как доходной, так и расходной его частей.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Законом "Об основах налоговой системы в Российской Федера</w:t>
      </w:r>
      <w:r w:rsidRPr="003C4F43">
        <w:rPr>
          <w:snapToGrid w:val="0"/>
          <w:sz w:val="28"/>
          <w:szCs w:val="28"/>
        </w:rPr>
        <w:softHyphen/>
        <w:t xml:space="preserve">ции" введена </w:t>
      </w:r>
      <w:r w:rsidRPr="003C4F43">
        <w:rPr>
          <w:i/>
          <w:snapToGrid w:val="0"/>
          <w:sz w:val="28"/>
          <w:szCs w:val="28"/>
        </w:rPr>
        <w:t>трехуровневая система налогообложения предпри</w:t>
      </w:r>
      <w:r w:rsidRPr="003C4F43">
        <w:rPr>
          <w:i/>
          <w:snapToGrid w:val="0"/>
          <w:sz w:val="28"/>
          <w:szCs w:val="28"/>
        </w:rPr>
        <w:softHyphen/>
        <w:t>ятий, организаций</w:t>
      </w:r>
      <w:r w:rsidRPr="003C4F43">
        <w:rPr>
          <w:snapToGrid w:val="0"/>
          <w:sz w:val="28"/>
          <w:szCs w:val="28"/>
        </w:rPr>
        <w:t xml:space="preserve"> и </w:t>
      </w:r>
      <w:r w:rsidRPr="003C4F43">
        <w:rPr>
          <w:i/>
          <w:snapToGrid w:val="0"/>
          <w:sz w:val="28"/>
          <w:szCs w:val="28"/>
        </w:rPr>
        <w:t>физических</w:t>
      </w:r>
      <w:r w:rsidRPr="003C4F43">
        <w:rPr>
          <w:snapToGrid w:val="0"/>
          <w:sz w:val="28"/>
          <w:szCs w:val="28"/>
        </w:rPr>
        <w:t xml:space="preserve"> лиц.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Первый уровень — это федеральные налоги России. Они действуют на территории всей страны и регулируются общерос</w:t>
      </w:r>
      <w:r w:rsidRPr="003C4F43">
        <w:rPr>
          <w:snapToGrid w:val="0"/>
          <w:sz w:val="28"/>
          <w:szCs w:val="28"/>
        </w:rPr>
        <w:softHyphen/>
        <w:t>сийским законодательством, формируют основу доходной части федерального бюджета и, поскольку это наиболее доходные ис</w:t>
      </w:r>
      <w:r w:rsidRPr="003C4F43">
        <w:rPr>
          <w:snapToGrid w:val="0"/>
          <w:sz w:val="28"/>
          <w:szCs w:val="28"/>
        </w:rPr>
        <w:softHyphen/>
        <w:t>точники, за счет них поддерживается финансовая стабильность бюджетов субъектов Федерации и местных бюджетов.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Второй уровень —</w:t>
      </w:r>
      <w:r w:rsidRPr="003C4F43">
        <w:rPr>
          <w:b/>
          <w:snapToGrid w:val="0"/>
          <w:sz w:val="28"/>
          <w:szCs w:val="28"/>
        </w:rPr>
        <w:t xml:space="preserve"> </w:t>
      </w:r>
      <w:r w:rsidRPr="003C4F43">
        <w:rPr>
          <w:snapToGrid w:val="0"/>
          <w:sz w:val="28"/>
          <w:szCs w:val="28"/>
        </w:rPr>
        <w:t>налоги республик в составе Российской Федерации и налоги краев, областей, автономной области, автоном</w:t>
      </w:r>
      <w:r w:rsidRPr="003C4F43">
        <w:rPr>
          <w:snapToGrid w:val="0"/>
          <w:sz w:val="28"/>
          <w:szCs w:val="28"/>
        </w:rPr>
        <w:softHyphen/>
        <w:t xml:space="preserve">ных округов. Их именуют </w:t>
      </w:r>
      <w:r w:rsidRPr="003C4F43">
        <w:rPr>
          <w:i/>
          <w:snapToGrid w:val="0"/>
          <w:sz w:val="28"/>
          <w:szCs w:val="28"/>
        </w:rPr>
        <w:t>региональными налогами.</w:t>
      </w:r>
      <w:r w:rsidRPr="003C4F43">
        <w:rPr>
          <w:snapToGrid w:val="0"/>
          <w:sz w:val="28"/>
          <w:szCs w:val="28"/>
        </w:rPr>
        <w:t xml:space="preserve"> Региональные налоги устанавливаются пред</w:t>
      </w:r>
      <w:r w:rsidRPr="003C4F43">
        <w:rPr>
          <w:snapToGrid w:val="0"/>
          <w:sz w:val="28"/>
          <w:szCs w:val="28"/>
        </w:rPr>
        <w:softHyphen/>
        <w:t>ставительными органами субъектов Федерации, исходя из обще</w:t>
      </w:r>
      <w:r w:rsidRPr="003C4F43">
        <w:rPr>
          <w:snapToGrid w:val="0"/>
          <w:sz w:val="28"/>
          <w:szCs w:val="28"/>
        </w:rPr>
        <w:softHyphen/>
        <w:t>российского законодательства. Часть региональных налогов отно</w:t>
      </w:r>
      <w:r w:rsidRPr="003C4F43">
        <w:rPr>
          <w:snapToGrid w:val="0"/>
          <w:sz w:val="28"/>
          <w:szCs w:val="28"/>
        </w:rPr>
        <w:softHyphen/>
        <w:t>сится к общеобязательным на территории РФ. В этом случае ре</w:t>
      </w:r>
      <w:r w:rsidRPr="003C4F43">
        <w:rPr>
          <w:snapToGrid w:val="0"/>
          <w:sz w:val="28"/>
          <w:szCs w:val="28"/>
        </w:rPr>
        <w:softHyphen/>
        <w:t>гиональные власти регулируют только их ставки в определенных пределах, налоговые льготы и порядок взимания.</w:t>
      </w:r>
    </w:p>
    <w:p w:rsidR="003C4F43" w:rsidRPr="003C4F43" w:rsidRDefault="003C4F43" w:rsidP="0014612B">
      <w:pPr>
        <w:spacing w:line="360" w:lineRule="auto"/>
        <w:ind w:firstLine="360"/>
        <w:jc w:val="both"/>
        <w:rPr>
          <w:snapToGrid w:val="0"/>
          <w:sz w:val="28"/>
          <w:szCs w:val="28"/>
        </w:rPr>
      </w:pPr>
      <w:r w:rsidRPr="003C4F43">
        <w:rPr>
          <w:snapToGrid w:val="0"/>
          <w:sz w:val="28"/>
          <w:szCs w:val="28"/>
        </w:rPr>
        <w:t>• Третий уровень —</w:t>
      </w:r>
      <w:r w:rsidRPr="003C4F43">
        <w:rPr>
          <w:b/>
          <w:snapToGrid w:val="0"/>
          <w:sz w:val="28"/>
          <w:szCs w:val="28"/>
        </w:rPr>
        <w:t xml:space="preserve"> </w:t>
      </w:r>
      <w:r w:rsidRPr="003C4F43">
        <w:rPr>
          <w:snapToGrid w:val="0"/>
          <w:sz w:val="28"/>
          <w:szCs w:val="28"/>
        </w:rPr>
        <w:t>местные налоги, то есть налоги городов, районов, поселков и т.д.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Федеральные налоги  взимаются  по  всей  территории России.</w:t>
      </w:r>
      <w:r w:rsidRPr="003C4F43">
        <w:rPr>
          <w:b/>
          <w:sz w:val="28"/>
          <w:szCs w:val="28"/>
        </w:rPr>
        <w:t xml:space="preserve"> </w:t>
      </w:r>
      <w:r w:rsidRPr="003C4F43">
        <w:rPr>
          <w:sz w:val="28"/>
          <w:szCs w:val="28"/>
        </w:rPr>
        <w:t>В настоящее время к федеральным относятся следующие налоги :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а) налог на добавленную стоимость;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б) акцизы на отдельные группы и виды товаров;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в) налог на доходы банков;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г) налог на доходы от страховой деятельности;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д) налог от биржевой деятельности;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е) налог на операции с ценными бумагами;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ж) таможенные пошлины;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з) отчисления из производства материально-сырьевой базы, зачисляемые в спец. внебюджетный фонд РФ;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и) платежи за пользование природными ресурсами, зачисляемые в федеральный бюджет, в республиканский бюджет республик в составе РФ, в краевые, областные бюджеты краёв, областей, обл. бюджет автономной области, окружные бюджеты автономных округов и  районные бюджеты районов в порядке и на условиях, предусматриваемых законодательными актами РФ;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к) подоходный налог с физических лиц;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м) налоги, служащие источниками, образующие дорожные фонды;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н) гербовый сбор;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о) государственная пошлина;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п) налог с имущества, переходящего в порядке наследования и дарения;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р) сбор за использование наименований "Россия", "Российская Федерация"  и образовываемых на их основе слов и словосочетаний;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с) налог на покупку иностранных денежных знаков и платёжных документов, выраженных в иностранной валюте.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Все суммы поступлений от налогов указанных в подпунктах "а"-"ж" и "р" зачисляются в федеральный бюджет. Налоги, указанные в подпунктах "к" и "л" являются регулирующими доходными источниками, а суммы отчислений по ним, зачисляемые непосредственно в республиканский бюджет республики в составе РФ, в краевые, областные бюджеты краёв и областей, областной бюджет автономной области, окружные бюджеты автономных округов и бюджеты др. уровней, определяются при утверждении республиканского бюджета республики в составе РФ, краевого, областного бюджета автономной области, окружных бюджетов автономных округов.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Все суммы поступлений от налогов, указанных в подпунктах “н” - “п” зачисляются в местный бюджет в порядке, определяемом при утверждении соответствующих бюджетов, если иное не установлено Законом . Федеральные налоги ( в т. ч. размеры их ставок) объекты налогообложения, плательщики налогов и порядок зачисления их в бюджет или во внебюджетный фонд устанавливаются законодательными актами РФ и взимаются на всей её территории.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Суммы поступлений от налога, указанного в подпункте “с” зачисляются в соответствующие бюджеты в порядке, определенном законодательным актом Российской Федерации об этом налоге.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 республик в составе РФ и налоги краёв, областей, автономных областей, автономных округов. К этим налогам относятся: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а) налог на имущество предприятий, сумма платежей по налогу равными долями зачисляется в республиканский бюджет республики в составе РФ, краевые, областные бюджеты краёв и областей, областной бюджет автономной области, окружные бюджеты автономных округов и в районные бюджеты районов, городские бюджеты городов по месту нахождения плательщиков;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б) местный доход;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в) плата за воду, забираемую промышленными предприятиями из водохозяйственных систем;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г) республиканские платежи за пользование природными ресурсами.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Налоги, указанные в подпунктах “а”, “б” и “в” , устанавливаются законодательными органами (актами) РФ и взимаются на всей её территории. При этом конкретные ставки определяются законами республик в составе РФ или решениями органов государственной власти краёв, областей, автономной области, автономных округов, если иное не установлено законодательными актами РФ.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Сборы, указанные в подпункте “г”, Зачисляются в республиканский бюджет республики в составе Российской Федерации, краевые, областные бюджеты краёв и областей, областной бюджет автономной области, окружные бюджеты автономных округов и используются целевым назначением на дополнительное финансирование образовательных учреждений. Ставки этого сбора не могут превышать размера одного процента от годового фонда заработной платы предприятий, учреждений и организаций. Они устанавливаются законодательными актами республик в составе Российской Федерации, решениями органов государственной власти краёв, областей, автономной области и автономных округов.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К местным относятся следующие налоги :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а) налог на имущество физических лиц. Сумма платежей по налогу зачисляется в местный бюджет по месту нахождения (регистрации) объекта налогообложения;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б) земельный налог. Порядок зачисления поступлений по налогу в соответствующий бюджет определяется законодательством о Земле.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в) регистрационный сбор с физических лиц, занимающихся предпринимательской деятельностью, сумма сбора зачисляется в бюджет по месту их регистрации 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г) налог на строительство объектов производственного назначения в курортной зоне;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д) курортный сбор;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е) сбор за право торговли : сбор устанавливается районными, городскими (без районного деления ), районными (в городе), коллективными, сельскими     органами исполнительной власти. Сбор уплачивается путём приобретения разового талона или временного патента и полностью зачисляются в соответствующий бюджет;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ж) целевые сборы с граждан и предприятий, учреждений, организаций, независимо от их организационно - правовых форм, на содержание милиции, на       благоустройство территорий и другие цели.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Налоги, указанные в пунктах "а" - "в" устанавливаются законодательными актами РФ и взимаются на всей её территории. При этом конкретные ставки этих налогов определяются законодательными актами республик в составе РФ или решением органов государственной власти краёв, областей, автономной области, автономных округов, районов, городов и иных административно -территориальных образований, если иное не предусмотрено законодательным актом РФ.</w:t>
      </w:r>
    </w:p>
    <w:p w:rsidR="003C4F43" w:rsidRPr="003C4F43" w:rsidRDefault="003C4F43" w:rsidP="0014612B">
      <w:pPr>
        <w:pStyle w:val="4"/>
        <w:spacing w:line="360" w:lineRule="auto"/>
        <w:ind w:left="0"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Налоги, указанные в пунктах "г" и "д" могут вводится гор. органами власти, на территории которых находится курортная местность. Суммы налоговых платежей зачисляются в районные бюджеты и городские бюджеты городов. В сельской местности сумма налоговых платежей равными долями зачисляется в бюджеты сельских населённых пунктов, посёлков, городов районного подчинения и в районные бюджеты районов, краевые, областные бюджеты, бюджеты краёв и областей, на территории которых находится курортная местность.</w:t>
      </w:r>
    </w:p>
    <w:p w:rsidR="003C4F43" w:rsidRPr="003C4F43" w:rsidRDefault="003C4F43" w:rsidP="0014612B">
      <w:p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По объекту налогообложения существующие налоговые платежи и сборы можно разделить на:</w:t>
      </w:r>
    </w:p>
    <w:p w:rsidR="003C4F43" w:rsidRPr="003C4F43" w:rsidRDefault="003C4F43" w:rsidP="0014612B">
      <w:pPr>
        <w:numPr>
          <w:ilvl w:val="0"/>
          <w:numId w:val="2"/>
        </w:num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 с доходов ( выручки, прибыли, заработной платы );</w:t>
      </w:r>
    </w:p>
    <w:p w:rsidR="003C4F43" w:rsidRPr="003C4F43" w:rsidRDefault="003C4F43" w:rsidP="0014612B">
      <w:pPr>
        <w:numPr>
          <w:ilvl w:val="0"/>
          <w:numId w:val="2"/>
        </w:num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 с имущества ( предприятий и граждан );</w:t>
      </w:r>
    </w:p>
    <w:p w:rsidR="003C4F43" w:rsidRPr="003C4F43" w:rsidRDefault="003C4F43" w:rsidP="0014612B">
      <w:pPr>
        <w:numPr>
          <w:ilvl w:val="0"/>
          <w:numId w:val="2"/>
        </w:numPr>
        <w:spacing w:line="360" w:lineRule="auto"/>
        <w:ind w:right="-1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налоги с определённых видов операций, сделок и деятельности ( налог на операции с ценными бумагами, лицензионные сборы ).</w:t>
      </w:r>
    </w:p>
    <w:p w:rsidR="003C4F43" w:rsidRPr="003C4F43" w:rsidRDefault="003C4F43" w:rsidP="0014612B">
      <w:pPr>
        <w:pStyle w:val="3"/>
        <w:spacing w:line="360" w:lineRule="auto"/>
        <w:ind w:right="-1" w:firstLine="360"/>
        <w:jc w:val="both"/>
        <w:rPr>
          <w:sz w:val="28"/>
          <w:szCs w:val="28"/>
        </w:rPr>
      </w:pPr>
    </w:p>
    <w:p w:rsidR="003C4F43" w:rsidRP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Налоговая система является одним из главных элементов рыночной экономики. Она выступает главным инструментом воздействия государства  на  развитие  хозяйства,  определения приоритетов экономического и социального развития.  В связи с этим  необходимо,  чтобы  налоговая  система  России была адаптирована к новым общественным отношениям,  соответствовала мировому опыту.</w:t>
      </w:r>
    </w:p>
    <w:p w:rsidR="003C4F43" w:rsidRPr="003C4F43" w:rsidRDefault="003C4F43" w:rsidP="0014612B">
      <w:pPr>
        <w:suppressAutoHyphens/>
        <w:spacing w:line="360" w:lineRule="auto"/>
        <w:ind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Созданная целостная система налогообложения четко и недвусмысленно устанавливает перечень налогов, которые могут применяться на территории РФ, права и обязанности налогоплательщиков и налоговых органов, разграничены полномочия органов государственной власти различного уровня по введению налогов на соответствующей территории, установлению ставок налогов и льгот по ним.</w:t>
      </w:r>
    </w:p>
    <w:p w:rsidR="003C4F43" w:rsidRPr="003C4F43" w:rsidRDefault="003C4F43" w:rsidP="0014612B">
      <w:pPr>
        <w:suppressAutoHyphens/>
        <w:spacing w:line="360" w:lineRule="auto"/>
        <w:ind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Налоговая система в нашей стране создается практически заново. Поэтому в ходе реализации налоговых законов возникает множество острейших проблем, касающихся взаимоотношений налогоплательщиков и государства, ответственности юридических и физических лиц за выполнение налогового законодательства, прав и обязанностей налоговых органов.</w:t>
      </w:r>
    </w:p>
    <w:p w:rsidR="003C4F43" w:rsidRPr="003C4F43" w:rsidRDefault="003C4F43" w:rsidP="0014612B">
      <w:pPr>
        <w:pStyle w:val="a5"/>
        <w:spacing w:line="360" w:lineRule="auto"/>
        <w:ind w:left="0"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Вносимые в курс экономической реформы уточнения и дополнения неизбежно отражаются на необходимости корректировки отдельных элементов системы налогообложения. Этого требуют и продолжающиеся в экономике страны процессы инфляции, роста бюджетного дефицита и эмиссии денег. Меняются ставки налогов, объекты налогообложения, отменяются одни льготы и вводятся новые, уточняются источники уплаты налогов.      Многочисленные изменения и дополнения вносятся в инструктивный и методический материал по налогам. Все это резко увеличивает поток информации по налогообложению, за которым сложно уследить, но необходимо своевременно получить. Незнание законов не освобождает от ответственности за их невыполнение.</w:t>
      </w: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3C4F43">
        <w:rPr>
          <w:sz w:val="28"/>
          <w:szCs w:val="28"/>
        </w:rPr>
        <w:t>Налогоплательщик должен знать меры предусмотренной законом ответственности за нарушение налогового законодательства. В связи с недостаточно четкой трактовкой отдельных законодательных и инструктивных актов возрастает потребность в компетентном комментировании сложных проблем налогообложения.</w:t>
      </w: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CA0D11">
        <w:rPr>
          <w:b/>
          <w:sz w:val="28"/>
          <w:szCs w:val="28"/>
        </w:rPr>
        <w:t>Исходные данные для выполнения курсовой работы</w:t>
      </w:r>
    </w:p>
    <w:p w:rsidR="003C4F43" w:rsidRPr="00CA0D11" w:rsidRDefault="003C4F43" w:rsidP="0014612B">
      <w:pPr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1.Месячные доходы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1.1. Доходы от выполнения перевозок – 600 тыс. руб.  (+)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1.2. Доходы от работ по ТО – 370 тыс. руб. (-)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1.3. Доходы от аренды платных стоянок – 25 тыс. руб. (+)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2. Разовые доходы: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2.1. Разовые доходы от продажи оборудования – 400 тыс. руб. (+ , в мае)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2.2 Полученные штрафы – 25 тыс. руб. (+)</w:t>
      </w:r>
    </w:p>
    <w:p w:rsidR="003C4F43" w:rsidRPr="00CA0D11" w:rsidRDefault="003C4F43" w:rsidP="0014612B">
      <w:pPr>
        <w:spacing w:line="360" w:lineRule="auto"/>
        <w:ind w:firstLine="360"/>
        <w:rPr>
          <w:i/>
          <w:sz w:val="28"/>
          <w:szCs w:val="28"/>
        </w:rPr>
      </w:pPr>
      <w:r w:rsidRPr="00CA0D11">
        <w:rPr>
          <w:i/>
          <w:sz w:val="28"/>
          <w:szCs w:val="28"/>
        </w:rPr>
        <w:t>Текущие месячные  расходы: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3.1. Материальные расходы – 335 тыс. руб. (-)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3.2. Месячный фонд оплаты труда-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а) директор – 28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б) бухгалтер – 25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в) 2 водителя по – 15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г) авторемонтники: слесарь – снабженец – 18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д) остальные 3 слесаря – по 14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е) уборщица – 7,5 тыс.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3.3. На оплату телефона– 2 тыс. руб. (наличными)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3.4. На канцелярские нужды – 5 тыс. руб. (+)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 Разовые расходы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4.1. На приобретение грузового автомобиля – 215 тыс. руб. (в ноябре, 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4.2. На приобретение компьютера – 45 тыс.руб. (+ в январе)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4.3. На приобретение мобильного телефона – 7 тыс. руб. (+ в январе)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4.4 На рекламу 50 тыс. руб. (+)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4.5 На представительские цели 150 тыс. руб. (наличными)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4.6. На переподготовку кадров – 30 тыс. руб. (наличными)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4.7 Оплата услуг сторонней организации 290 тыс.руб. (+)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4.8 Материальный ущерб от пожара 450 тыс.руб.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 xml:space="preserve">4.9. На уплату штрафов (в год) – 15 тыс. руб. 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5. Стоимость имущества на начало года: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5.1. — Здания и сооружения 11 млн.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5.2. — Оборудование – 7 млн. руб.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5.3. — Грузовые автомобили – 2 шт. по 165 тыс. руб. за единицу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Примечание: знак (+) обозначает платеж-брутто, знак (-) — платеж-нетто.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14612B" w:rsidRDefault="0014612B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14612B" w:rsidRDefault="0014612B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14612B" w:rsidRDefault="0014612B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3C4F43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Часть№2</w:t>
      </w:r>
    </w:p>
    <w:p w:rsidR="003C4F43" w:rsidRPr="00CA0D11" w:rsidRDefault="0014612B" w:rsidP="0014612B">
      <w:pPr>
        <w:spacing w:line="360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4.1</w:t>
      </w:r>
      <w:r w:rsidR="003C4F43" w:rsidRPr="00CA0D11">
        <w:rPr>
          <w:b/>
          <w:sz w:val="28"/>
          <w:szCs w:val="28"/>
        </w:rPr>
        <w:t>Определение доходов предприятия</w:t>
      </w:r>
    </w:p>
    <w:p w:rsidR="003C4F43" w:rsidRPr="00CA0D11" w:rsidRDefault="003C4F43" w:rsidP="0014612B">
      <w:pPr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Суммарный оборот по доходам предприятия складывается из доходов от реализации основной продукции (товаров, работ или услуг) и внереализационных доходов. К доходам от реализации в курсовой работе относятся доходы, полученные от выполнения грузовых перевозок, работ по ТО и ремонту автомобилей, продажи неиспользуемого оборудования. К внереализационным доходам относятся доходы в виде полученных штрафов, заплаченных клиентами за невыполнение договорных обязательств.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Для определения суммарного оборота предприятия по доходам важна информация о том, учтена ли величина НДС в сумме соответствующего дохода. Если в задании доходы указаны с учетом НДС (доходы-брутто) то для расчета НДС нужно брать расчетную ставку 15.25 %. Если же в задании сумма доходов указана без учета НДС (доходы-нетто), то для расчета нужно брать основную ставку 18%.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 Результаты расчета следует занести в «Таблицу доходов и расходов»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1) Доходы от перевозок по заданию составляют  – 600 тыс. руб. в месяц БРУТТО, поэтому для расчета НДС нужно брать расчетную ставку 15.25 %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в доходах составляет: 600000*0,1525= 91500 руб.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Доходы-НЕТТО составляют: 600000 - 91500 = 508500 руб.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2) Доходы от ТО по заданию составляют 370000 руб. в месяц НЕТТО, поэтому НДС считаем по ставке 18%.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в доходах составляет: 370000*0,18 = 66600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Доходы-БРУТТО составляют:370000 + 66600 = 436600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3) Доходы от аренды платных стоянок – 25000 руб. в месяц БРУТТО, поэтому НДС считаем по ставке 15,25%.</w:t>
      </w:r>
    </w:p>
    <w:p w:rsidR="003C4F43" w:rsidRPr="00CA0D11" w:rsidRDefault="003C4F43" w:rsidP="0014612B">
      <w:pPr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в доходах составляет: 25000*0,1525 = 3813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Доходы-БРУТТО составляют: 25000 - 3813 = 21187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i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iCs/>
          <w:sz w:val="28"/>
          <w:szCs w:val="28"/>
        </w:rPr>
        <w:t xml:space="preserve">4) Разовые доходы от продажи оборудования по заданию составляют 400000 руб БРУТТО, </w:t>
      </w:r>
      <w:r w:rsidRPr="00CA0D11">
        <w:rPr>
          <w:sz w:val="28"/>
          <w:szCs w:val="28"/>
        </w:rPr>
        <w:t>поэтому НДС считаем по ставке 15.25%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НДС в доходах составляет: 400000*0,1525=61000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Доходы-НЕТТО составляют: 400000 - 61000 = 339000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Рассчитаем</w:t>
      </w:r>
      <w:r w:rsidRPr="00CA0D11">
        <w:rPr>
          <w:i/>
          <w:sz w:val="28"/>
          <w:szCs w:val="28"/>
        </w:rPr>
        <w:t xml:space="preserve"> </w:t>
      </w:r>
      <w:r w:rsidRPr="00CA0D11">
        <w:rPr>
          <w:b/>
          <w:i/>
          <w:sz w:val="28"/>
          <w:szCs w:val="28"/>
        </w:rPr>
        <w:t>остаточную стоимость</w:t>
      </w:r>
      <w:r w:rsidRPr="00CA0D11">
        <w:rPr>
          <w:sz w:val="28"/>
          <w:szCs w:val="28"/>
        </w:rPr>
        <w:t xml:space="preserve"> проданного имущества, которую следует принять в размере 80% от цены продажи проданного оборудования (нетто):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 xml:space="preserve">ОС=339000*0,8=271200руб.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iCs/>
          <w:sz w:val="28"/>
          <w:szCs w:val="28"/>
        </w:rPr>
        <w:t xml:space="preserve">5) Полученные штрафы по заданию составляют 25000 руб. БРУТТО, </w:t>
      </w:r>
      <w:r w:rsidRPr="00CA0D11">
        <w:rPr>
          <w:sz w:val="28"/>
          <w:szCs w:val="28"/>
        </w:rPr>
        <w:t>поэтому НДС считаем по ставке 15.25%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НДС в доходах составляет: 25000*0,1525 = 3813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  <w:r w:rsidRPr="00CA0D11">
        <w:rPr>
          <w:sz w:val="28"/>
          <w:szCs w:val="28"/>
        </w:rPr>
        <w:t>Доходы-НЕТТО составляют: 25000 – 3813 = 21,187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Суммарные годовые доходы БРУТТО: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600000*12+436600*12+25000*12+400000+25000=13164200руб.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НДС в доходах за год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iCs/>
          <w:sz w:val="28"/>
          <w:szCs w:val="28"/>
        </w:rPr>
        <w:t>91500*12+66600*12+3813*12+61000+3813= 2007769</w:t>
      </w:r>
      <w:r w:rsidRPr="00CA0D11">
        <w:rPr>
          <w:b/>
          <w:i/>
          <w:sz w:val="28"/>
          <w:szCs w:val="28"/>
        </w:rPr>
        <w:t xml:space="preserve">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Суммарный годовой оборот доходов-нетто предприятия составляет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13164200-</w:t>
      </w:r>
      <w:r w:rsidRPr="00CA0D11">
        <w:rPr>
          <w:b/>
          <w:i/>
          <w:iCs/>
          <w:sz w:val="28"/>
          <w:szCs w:val="28"/>
        </w:rPr>
        <w:t>2007769</w:t>
      </w:r>
      <w:r w:rsidRPr="00CA0D11">
        <w:rPr>
          <w:b/>
          <w:i/>
          <w:sz w:val="28"/>
          <w:szCs w:val="28"/>
        </w:rPr>
        <w:t xml:space="preserve"> = 11156431руб.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Таблица доходов и расходов</w:t>
      </w: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0"/>
        <w:gridCol w:w="5208"/>
        <w:gridCol w:w="3213"/>
      </w:tblGrid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</w:t>
            </w:r>
          </w:p>
        </w:tc>
        <w:tc>
          <w:tcPr>
            <w:tcW w:w="5606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Показатели</w:t>
            </w:r>
          </w:p>
        </w:tc>
        <w:tc>
          <w:tcPr>
            <w:tcW w:w="339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руб.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5606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Доходы-брутто</w:t>
            </w:r>
          </w:p>
        </w:tc>
        <w:tc>
          <w:tcPr>
            <w:tcW w:w="339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13164200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5606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Доходы-нетто</w:t>
            </w:r>
          </w:p>
        </w:tc>
        <w:tc>
          <w:tcPr>
            <w:tcW w:w="339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11156431</w:t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Таблица уплаченных налогов</w:t>
      </w: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4"/>
        <w:gridCol w:w="5199"/>
        <w:gridCol w:w="3218"/>
      </w:tblGrid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</w:t>
            </w:r>
          </w:p>
        </w:tc>
        <w:tc>
          <w:tcPr>
            <w:tcW w:w="5606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Налоги</w:t>
            </w:r>
          </w:p>
        </w:tc>
        <w:tc>
          <w:tcPr>
            <w:tcW w:w="339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руб.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5606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НДС</w:t>
            </w:r>
          </w:p>
        </w:tc>
        <w:tc>
          <w:tcPr>
            <w:tcW w:w="339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i/>
                <w:iCs/>
                <w:sz w:val="28"/>
                <w:szCs w:val="28"/>
              </w:rPr>
              <w:t>2007769</w:t>
            </w:r>
          </w:p>
        </w:tc>
      </w:tr>
    </w:tbl>
    <w:p w:rsidR="003C4F43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6E395C" w:rsidRDefault="006E395C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6E395C" w:rsidRPr="00CA0D11" w:rsidRDefault="006E395C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CA0D11" w:rsidRDefault="0014612B" w:rsidP="0014612B">
      <w:pPr>
        <w:tabs>
          <w:tab w:val="left" w:pos="1480"/>
        </w:tabs>
        <w:spacing w:line="360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4.2.</w:t>
      </w:r>
      <w:r w:rsidR="003C4F43" w:rsidRPr="00CA0D11">
        <w:rPr>
          <w:b/>
          <w:sz w:val="28"/>
          <w:szCs w:val="28"/>
        </w:rPr>
        <w:t>Определение расходов предприятия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Суммарный оборот по расходам складывается из расходов, связанных с производством и реализацией продукции и вне реализационных расходов. К расходам, связанным с производством и реализацией в курсовой работе относят все расходы, формирующие себестоимость, а также остаточная стоимость проданного оборудования. К вне реализационным расходам относятся уплаченные штрафы и оплата процентов за пользование кредитом.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Для определения расходов организации, формирующих себестоимость, следует составить смету текущих расходов по форме, приведённой в табл. 3.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6E395C">
      <w:pPr>
        <w:tabs>
          <w:tab w:val="left" w:pos="1480"/>
        </w:tabs>
        <w:spacing w:line="360" w:lineRule="auto"/>
        <w:ind w:firstLine="357"/>
        <w:jc w:val="center"/>
        <w:rPr>
          <w:i/>
          <w:sz w:val="28"/>
          <w:szCs w:val="28"/>
        </w:rPr>
      </w:pPr>
      <w:r w:rsidRPr="006E395C">
        <w:rPr>
          <w:i/>
          <w:sz w:val="28"/>
          <w:szCs w:val="28"/>
        </w:rPr>
        <w:t>Материальные расходы</w:t>
      </w:r>
      <w:r w:rsidR="006E395C" w:rsidRPr="006E395C">
        <w:rPr>
          <w:i/>
          <w:sz w:val="28"/>
          <w:szCs w:val="28"/>
        </w:rPr>
        <w:t>.</w:t>
      </w:r>
    </w:p>
    <w:p w:rsidR="003C4F43" w:rsidRPr="00CA0D11" w:rsidRDefault="003C4F43" w:rsidP="006E395C">
      <w:pPr>
        <w:pStyle w:val="a3"/>
        <w:spacing w:line="360" w:lineRule="auto"/>
        <w:ind w:firstLine="357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В зависимости от того, включен ли НДС в сумму расходов или нет, расчет НДС производят либо по расчетной ставке 15.25% (если заданы расходы-брутто) или по основной ставке 18% (если заданы расходы-нетто). Сюда же следует отнести стоимость основных средств, которая не превышает 10 тыс.руб. (мобильный телефон). Все расходы следует рассчитывать как с учетом НДС (расходы-брутто), так и без учета НДС (расходы-нетто). </w:t>
      </w:r>
    </w:p>
    <w:p w:rsidR="003C4F43" w:rsidRPr="00CA0D11" w:rsidRDefault="003C4F43" w:rsidP="006E395C">
      <w:pPr>
        <w:tabs>
          <w:tab w:val="left" w:pos="1480"/>
        </w:tabs>
        <w:spacing w:line="360" w:lineRule="auto"/>
        <w:ind w:firstLine="357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Величина суммы материальных расходов в месяц по заданию составляет 335000 руб. НЕТТО . Поэтому НДС считаем по налоговой ставке 18%.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в материальных расходах составляет: 335000*0,18 =60300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Материальные расходы-БРУТТО  составят: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335000+60300=395300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По законодательству РФ на материальные расхода можно относить стоимость основных средств в случае, если она не превышает суммы 10 000 руб. с учётом НДС (брутто). Поэтому к материальным расходам относим стоимость мобильного телефона –7000 руб. БРУТТО 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БРУТТО : 7000руб.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НДС: 7000*0,1525=1068руб.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 : 7000-1068= 5932руб.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Материальные расходы в год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БРУТТО: 395300*12+7000=4750600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НДС: 60300</w:t>
      </w:r>
      <w:r w:rsidRPr="00CA0D11">
        <w:rPr>
          <w:b/>
          <w:i/>
          <w:iCs/>
          <w:sz w:val="28"/>
          <w:szCs w:val="28"/>
        </w:rPr>
        <w:t>*12+1068</w:t>
      </w:r>
      <w:r w:rsidRPr="00CA0D11">
        <w:rPr>
          <w:b/>
          <w:i/>
          <w:sz w:val="28"/>
          <w:szCs w:val="28"/>
        </w:rPr>
        <w:t>= 724668руб.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НЕТТО : 4750600-724668=4025932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i/>
          <w:sz w:val="28"/>
          <w:szCs w:val="28"/>
        </w:rPr>
      </w:pPr>
      <w:r w:rsidRPr="006E395C">
        <w:rPr>
          <w:i/>
          <w:sz w:val="28"/>
          <w:szCs w:val="28"/>
        </w:rPr>
        <w:t>Расходы на оплату труда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заданию месячный фонд оплаты труда составляет: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28000 + 25000 + 2*15000 + 18000 + 3*14000 + 7500 =  150500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В связи с тем, что в ноябре месяце был приобретён ещё один грузовой автомобиль, надо в ноябре принять на работу ещё одного водителя с заработной платой 15000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Фонд оплаты труда за год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150500*12 + 15000*2 = 1836000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6E395C" w:rsidRDefault="006E395C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i/>
          <w:sz w:val="28"/>
          <w:szCs w:val="28"/>
        </w:rPr>
      </w:pPr>
      <w:r w:rsidRPr="006E395C">
        <w:rPr>
          <w:i/>
          <w:sz w:val="28"/>
          <w:szCs w:val="28"/>
        </w:rPr>
        <w:t>Амортизация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Амортизация в курсовой работе начисляется линейным способом. Норма амортизации Н = 1/Тпи, где Тпи – срок полезного использования объектов, учитывается в месяцах.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1) здания и сооружения стоимостью 11000000 руб.: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 соответствии с постановлением правительства РФ срок полезного использования зданий может быть принят равным 25 годам (300 мес.). Норма амортизации здания: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 = 1/300*100% = 0.333% (в месяц)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Сумма амортизационных отчислений в месяц : 0.333*11000000/100=36630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год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36630*12=439560 руб. в год.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2) оборудование стоимостью 7000000 руб.: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Тпи = 10 лет = 120 мес.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 = 1/120*100% = 0.833% (в месяц)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 амортизационных отчислений = 0.833*7000000/100=58310 руб. в месяц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условию курсовой работы в мае было продано оборудование на сумму 400000 руб. брутто. Остаточная стоимость проданного оборудования была посчитана ранее и составляет 271200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проданному имуществу амортизацию перестают начислять с месяца, следующего за месяцем продажи (с июня).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(7000000-271200)*0.833/100=56051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год составит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58310*5+56051*7=683907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3) автомобили, 2 шт. стоимостью 165000 руб. Срок полезного использования автомобилей Тпи = 6 лет = 72 мес. Норма амортизации Н=1/72*100%=1.389%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по 3-м автомобилям за месяц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165000*2*1.389/100=4584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заданию курсовой работы в ноябре месяце предприятие приобрело автомобиль стоимостью 215000 руб. брутто.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НДС=215000*15.25/100=32788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НЕТТО=215000-32788=182212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 Амортизация по автомобилям, начиная с декабря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(1650000*2+182212)*1.389%/100%=7115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Годовая амортизация составит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4584 *11+7115*1=57539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4) компьютер стоимостью 45000 руб. брутто приобретён в январе. Срок полезного использования компьютера Тпи = 4 года = 48 мес. Норма амортизации в месяц: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Н=1/48*100%=2.083%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НДС=45000*15.25/100=6863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НЕТТО=45000-6863=38137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Амортизационные отчисления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38137*2.083/100=795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год ( 11 месяцев, т.к.компьютер был приобретён в январе)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795*11=8745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январь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36630+58310+4584+0=99524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февраль, март, апрель, май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36630+58310+4584+795=100319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июнь, июль, август, сентябрь, октябрь, ноябрь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36630+56051+4584+795=98060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Амортизация за декабрь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36630+56051+7115+795=100591  руб.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Амортизация за год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99524+4*100319+6*98060+100591=1189751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i/>
          <w:sz w:val="28"/>
          <w:szCs w:val="28"/>
        </w:rPr>
      </w:pPr>
      <w:r w:rsidRPr="006E395C">
        <w:rPr>
          <w:i/>
          <w:sz w:val="28"/>
          <w:szCs w:val="28"/>
        </w:rPr>
        <w:t>Прочие расходы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Расчёт налогов, включаемых в себестоимость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sz w:val="28"/>
          <w:szCs w:val="28"/>
        </w:rPr>
      </w:pPr>
      <w:r w:rsidRPr="006E395C">
        <w:rPr>
          <w:b/>
          <w:sz w:val="28"/>
          <w:szCs w:val="28"/>
        </w:rPr>
        <w:t>1)  Единый социальный налог (ЕСН):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 2001 г. в России введена регрессивная шкала налоговых ставок, по которым взимается ЕСН.   С 1.01.2005г. шкала налоговых ставок изменена. При налоговой базе до 280 тыс.руб. — ставка ЕСН — 26% от расходов на оплату труда. При налоговой базе свыше 280 тыс.руб. (до 600 тыс.руб.) ставка ЕСН — 78 800 руб. + 10% с суммы, превышающей 280 тыс.руб.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Расчет ЕСН проводят по каждому работнику раздельно. Для тех из них, у кого заработная плата нарастающим итогом превысит 280 тыс.руб., при расчете ЕСН следует учесть сколько месяцев этот налог берут по ставке 26% и сколько месяцев — по ставке 10%. У остальных работников ЕСН берут по ставке 26%.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а) ЕСН директора: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Определим количество месяцев, когда ЕСН взимается по ставке 26%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280000/28000=10мес.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28000*0,26*10+28000*0,1*2= 77600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б) ЕСН бухгалтера: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280000/25000=11,2=11мес.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25000*0,26*11+(5000*0,26+20000*0,1)=74800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в) ЕСН 3-х водителей и 1-ого принятого: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15000*0.26*12*2+15000*0.26*2*1=101400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г) ЕСН слесаря - снабженца: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18000*0,26*12= 56160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д) ЕСН 3-х слесарей: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14000*0.26*12*3=131040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е) ЕСН уборщицы: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7500*0.26*12=23400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Итого ЕСН всех работников предприятия: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77600 +74800+101400+ 56160+131040+23400=464200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sz w:val="28"/>
          <w:szCs w:val="28"/>
        </w:rPr>
      </w:pPr>
      <w:r w:rsidRPr="00CA0D11">
        <w:rPr>
          <w:b/>
          <w:sz w:val="28"/>
          <w:szCs w:val="28"/>
        </w:rPr>
        <w:t>2) Транспортный налог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Пусть имеется базовый автомобиль ГАЗель с мощностью двигателя 110 л.с. Ставка налога = 10 рублей за 1 л.с и сумма этого налога зависит от времени пребывания автомобиля на предприятии в течение года.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ТН=НБ*НС*К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НБ- налоговая база, суммарная мощность двигателей всех автомобилей по типам и маркам подвижного состава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НС- налоговая ставка= 10 руб. за 1 л.с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К=</w:t>
      </w:r>
      <w:r w:rsidRPr="00CA0D11">
        <w:rPr>
          <w:sz w:val="28"/>
          <w:szCs w:val="28"/>
          <w:lang w:val="en-US"/>
        </w:rPr>
        <w:t>N</w:t>
      </w:r>
      <w:r w:rsidRPr="00CA0D11">
        <w:rPr>
          <w:sz w:val="28"/>
          <w:szCs w:val="28"/>
          <w:vertAlign w:val="subscript"/>
        </w:rPr>
        <w:t>полных месяцев</w:t>
      </w:r>
      <w:r w:rsidRPr="00CA0D11">
        <w:rPr>
          <w:sz w:val="28"/>
          <w:szCs w:val="28"/>
        </w:rPr>
        <w:t xml:space="preserve">/12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Т.Н = 2*110*10* (12/12)+1*110*10*(2/12)= 2383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3) Налог на имущество.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Налоговая база определяется исходя из стоимости основных средств (здание, оборудование, автомобили).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Среднегодовое значение стоимости имущества определяется по формуле: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СИ год = (СИ 1.01 + СИ 1.02 + …+ СИ 1.12 + СИ 1.01*)/13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где СИ i.oi – стоимость имущества на 1 число каждого месяца.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Значение стоимости имущества на начало года дано в задании.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компьютера на 1.01 = 0 (т.к. покупаем его в январе)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1.02 определяют из стоимости на 1.01 за вычетом амортизации за месяц.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СИ 1.02 = СИ 1.01 - А мес(январь)+Скомп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Факт покупки компьютера увеличивает значение стоимости имущества на 1.02 Скомп определяют как цену покупки без НДС.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Аналогично определяют стоимость имущества на конец 2-гo, 3-го кварталов и на конец года.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Определяя остаточную стоимость оборудования следует учесть факт продажи оборудования в месяце, указанном в задании. В этом месяце из первоначальной стоимости имущества следует не только вычесть сумму амортизационных отчислений за все предшествующие кварталы, но и остаточную стоимость проданного имущества (эта стоимость по условию курсовой работы составляет 80% от цены продажи оборудования).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Аналогично следует учесть факт покупки нового автомобиля. В этом случае к стоимости автомобилей на 1 число соответствующего квартала нужно прибавить стоимость купленного автомобиля (без НДС).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Ставка налога на имущество — 2.2%.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января расчетного года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здание – 11000000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оборудование – 7000000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- автомобили – 165000*2 = </w:t>
      </w:r>
      <w:r w:rsidR="00C40F5D">
        <w:rPr>
          <w:sz w:val="28"/>
          <w:szCs w:val="28"/>
        </w:rPr>
        <w:t>330</w:t>
      </w:r>
      <w:r w:rsidRPr="00CA0D11">
        <w:rPr>
          <w:sz w:val="28"/>
          <w:szCs w:val="28"/>
        </w:rPr>
        <w:t>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компьютер – 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Итого на 1 января: 17330000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февраля расчетного года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17330000-99524+38137 = 17268613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марта расчетного года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17268613-100319=17168294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1апреля расчетного года составит: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17168294-100319= 17067975 руб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1мая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17067975-100319=16967230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июня расчетного года с учётом продажи оборудования с остаточной стоимостью составит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16967230 – 100319-271200=  16595711руб.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июля расчетного года составит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16595711-98060= 16497651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августа расчетного года составит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16497651-98060= 16399591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сентября расчетного года составит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16399591-98060=16301531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октября расчетного года составит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16301531-98060=16203471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ноября расчетного года составит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16203471-98060= 16105411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Стоимость имущества на 1 декабря расчетного года составит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16105411-98060= 16007351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Стоимость имущества на 1января будущего года составит 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16007351-100591=15906760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СИ= (17330000 +17268613 + 17168294  + 17067975 +16967230+ 16595711 +16497651 + 16399591 +16301531 +16203471 + 16105411 + 16007351 +15906760)/13 =16601507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Налог на имущество (2.2 %) = 16601507*0.022=365233руб.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sz w:val="28"/>
          <w:szCs w:val="28"/>
        </w:rPr>
      </w:pPr>
      <w:r w:rsidRPr="00CA0D11">
        <w:rPr>
          <w:b/>
          <w:sz w:val="28"/>
          <w:szCs w:val="28"/>
        </w:rPr>
        <w:t xml:space="preserve">ВСЕГО налогов = ΣЕСН +ТН + Нна имущ. = 464200+2383+ </w:t>
      </w:r>
      <w:r w:rsidRPr="00CA0D11">
        <w:rPr>
          <w:b/>
          <w:i/>
          <w:sz w:val="28"/>
          <w:szCs w:val="28"/>
        </w:rPr>
        <w:t xml:space="preserve">365233 </w:t>
      </w:r>
      <w:r w:rsidRPr="00CA0D11">
        <w:rPr>
          <w:b/>
          <w:sz w:val="28"/>
          <w:szCs w:val="28"/>
        </w:rPr>
        <w:t>= 831816 руб.</w:t>
      </w:r>
    </w:p>
    <w:p w:rsidR="003C4F43" w:rsidRDefault="003C4F43" w:rsidP="0014612B">
      <w:pPr>
        <w:ind w:firstLine="360"/>
        <w:rPr>
          <w:sz w:val="28"/>
          <w:szCs w:val="28"/>
        </w:rPr>
      </w:pPr>
    </w:p>
    <w:p w:rsidR="003C4F43" w:rsidRDefault="003C4F43" w:rsidP="0014612B">
      <w:pPr>
        <w:ind w:firstLine="360"/>
        <w:rPr>
          <w:sz w:val="28"/>
          <w:szCs w:val="28"/>
        </w:rPr>
      </w:pPr>
    </w:p>
    <w:p w:rsidR="003C4F43" w:rsidRPr="00CA0D11" w:rsidRDefault="003C4F43" w:rsidP="0014612B">
      <w:pPr>
        <w:ind w:firstLine="360"/>
        <w:rPr>
          <w:sz w:val="28"/>
          <w:szCs w:val="28"/>
        </w:rPr>
      </w:pPr>
    </w:p>
    <w:p w:rsidR="003C4F43" w:rsidRPr="00CA0D11" w:rsidRDefault="003C4F43" w:rsidP="0014612B">
      <w:pPr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Таблица  налогов в себестоимости    (Таблица 4)</w:t>
      </w:r>
    </w:p>
    <w:tbl>
      <w:tblPr>
        <w:tblW w:w="0" w:type="auto"/>
        <w:tblInd w:w="1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3260"/>
        <w:gridCol w:w="2694"/>
      </w:tblGrid>
      <w:tr w:rsidR="003C4F43" w:rsidRPr="00CA0D11">
        <w:tc>
          <w:tcPr>
            <w:tcW w:w="635" w:type="dxa"/>
          </w:tcPr>
          <w:p w:rsidR="003C4F43" w:rsidRPr="00CA0D11" w:rsidRDefault="003C4F43" w:rsidP="006E395C">
            <w:pPr>
              <w:ind w:hanging="13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 xml:space="preserve">№ № </w:t>
            </w:r>
          </w:p>
        </w:tc>
        <w:tc>
          <w:tcPr>
            <w:tcW w:w="3260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Вид налога</w:t>
            </w:r>
          </w:p>
        </w:tc>
        <w:tc>
          <w:tcPr>
            <w:tcW w:w="2694" w:type="dxa"/>
          </w:tcPr>
          <w:p w:rsidR="003C4F43" w:rsidRPr="00CA0D11" w:rsidRDefault="003C4F43" w:rsidP="006E395C">
            <w:pPr>
              <w:jc w:val="center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руб.</w:t>
            </w:r>
          </w:p>
        </w:tc>
      </w:tr>
      <w:tr w:rsidR="003C4F43" w:rsidRPr="00CA0D11">
        <w:tc>
          <w:tcPr>
            <w:tcW w:w="635" w:type="dxa"/>
          </w:tcPr>
          <w:p w:rsidR="003C4F43" w:rsidRPr="00CA0D11" w:rsidRDefault="003C4F43" w:rsidP="006E395C">
            <w:pPr>
              <w:ind w:hanging="13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ЕСН</w:t>
            </w:r>
          </w:p>
        </w:tc>
        <w:tc>
          <w:tcPr>
            <w:tcW w:w="2694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464200</w:t>
            </w:r>
          </w:p>
        </w:tc>
      </w:tr>
      <w:tr w:rsidR="003C4F43" w:rsidRPr="00CA0D11">
        <w:tc>
          <w:tcPr>
            <w:tcW w:w="635" w:type="dxa"/>
          </w:tcPr>
          <w:p w:rsidR="003C4F43" w:rsidRPr="00CA0D11" w:rsidRDefault="003C4F43" w:rsidP="006E395C">
            <w:pPr>
              <w:ind w:hanging="13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Транспортный налог</w:t>
            </w:r>
          </w:p>
        </w:tc>
        <w:tc>
          <w:tcPr>
            <w:tcW w:w="2694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2383</w:t>
            </w:r>
          </w:p>
        </w:tc>
      </w:tr>
      <w:tr w:rsidR="003C4F43" w:rsidRPr="00CA0D11">
        <w:tc>
          <w:tcPr>
            <w:tcW w:w="635" w:type="dxa"/>
          </w:tcPr>
          <w:p w:rsidR="003C4F43" w:rsidRPr="00CA0D11" w:rsidRDefault="003C4F43" w:rsidP="006E395C">
            <w:pPr>
              <w:ind w:hanging="13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 на имущество</w:t>
            </w:r>
          </w:p>
        </w:tc>
        <w:tc>
          <w:tcPr>
            <w:tcW w:w="2694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365233</w:t>
            </w:r>
          </w:p>
        </w:tc>
      </w:tr>
      <w:tr w:rsidR="003C4F43" w:rsidRPr="00CA0D11">
        <w:tc>
          <w:tcPr>
            <w:tcW w:w="635" w:type="dxa"/>
          </w:tcPr>
          <w:p w:rsidR="003C4F43" w:rsidRPr="00CA0D11" w:rsidRDefault="003C4F43" w:rsidP="006E395C">
            <w:pPr>
              <w:ind w:hanging="13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Всего налогов</w:t>
            </w:r>
          </w:p>
        </w:tc>
        <w:tc>
          <w:tcPr>
            <w:tcW w:w="2694" w:type="dxa"/>
          </w:tcPr>
          <w:p w:rsidR="003C4F43" w:rsidRPr="00CA0D11" w:rsidRDefault="003C4F43" w:rsidP="006E395C">
            <w:pPr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831816</w:t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14612B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С</w:t>
      </w:r>
      <w:r w:rsidR="003C4F43" w:rsidRPr="006E395C">
        <w:rPr>
          <w:bCs/>
          <w:i/>
          <w:iCs/>
          <w:sz w:val="28"/>
          <w:szCs w:val="28"/>
        </w:rPr>
        <w:t>трахование от производственного травматизма и несчастных случаев.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Cs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Размер платежей в Фонд Социального Страхования определяется классом профессионального риска отрасли, в которой работает предприятие. Для АТП (10 класс) страховой тариф = 1.1% от расходов на оплату труда.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1836000*0.011= 20196 руб.</w:t>
      </w:r>
    </w:p>
    <w:p w:rsidR="006E395C" w:rsidRDefault="006E395C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Обязательное страхование гражданской ответственности владельцев транспортных средств (ОСАГО).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Размеры страховых платежей по ОСАГО определены в постановлении Правительства РФ № 263. Для владельцев грузовых автомобилей грузоподъёмностью до 10 т., которые являются юридическими лицами и зарегистрированы в г. Москве, страховой тариф по ОСАГО составляет 4050 руб.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Для 3-х автомобилей = </w:t>
      </w:r>
      <w:r w:rsidRPr="006E395C">
        <w:rPr>
          <w:b/>
          <w:i/>
          <w:sz w:val="28"/>
          <w:szCs w:val="28"/>
        </w:rPr>
        <w:t>2025*2*2*1+2025*2*1*0,4=9720руб</w:t>
      </w:r>
      <w:r w:rsidRPr="00CA0D11">
        <w:rPr>
          <w:sz w:val="28"/>
          <w:szCs w:val="28"/>
        </w:rPr>
        <w:t>.</w:t>
      </w:r>
    </w:p>
    <w:p w:rsidR="006E395C" w:rsidRPr="00CA0D11" w:rsidRDefault="006E395C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6E395C" w:rsidRDefault="006E395C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</w:p>
    <w:p w:rsidR="006E395C" w:rsidRDefault="006E395C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Услуги сторонних организаций</w:t>
      </w:r>
    </w:p>
    <w:p w:rsidR="006E395C" w:rsidRPr="006E395C" w:rsidRDefault="006E395C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Они по заданию составляют 290000 руб. БРУТТО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НДС=290000*0.1525 = 44225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НЕТТО= 290000-44225= 245775 руб.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Cs/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Расходы на рекламу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заданию составляют 50000 БРУТТО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= 50000*0.1525= 7625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 = 50000- 7625= 42375 руб.</w:t>
      </w:r>
    </w:p>
    <w:p w:rsidR="006E395C" w:rsidRPr="00CA0D11" w:rsidRDefault="006E395C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Представительские расходы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Эти расходы по условию курсовой работы производятся наличными деньгами. Сумма указанная в задании включает НДС. В соответствии с главой 21 Налогового кодекса сумма НДС в наличных платежах не может быть принята бухгалтерией к зачету, а должна быть отнесена на затраты по производству и реализации продукции.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Для целей налогового учета представительские расходы признаются только в пределах норматива, равного 4% от расходов на оплату труда. Для целей бухгалтерского учета эти расходы признаются в полном объеме фактических расходов. Разница между фактической суммой и нормативом будет учтена при расчете остатка чистой прибыли предприятия.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Норматив = 1836000*0.04= 73440 руб.</w:t>
      </w:r>
    </w:p>
    <w:p w:rsidR="006E395C" w:rsidRPr="00CA0D11" w:rsidRDefault="006E395C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Расходы на подготовку и переподготовку кадров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заданию эти расходы производятся наличными и равны 30000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Расходы на оплату мобильного телефона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Они равны 2000руб. в месяц наличными.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 год = 2000*12= 24000 руб.</w:t>
      </w: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Канцелярские расходы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Канцелярские расходы – 5000 руб. в месяц БРУТТО 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НДС= 5000*0,1525=763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 = 5000-763= 4237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В год: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БРУТТО =5000*12=60000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НДС= 763*12=9156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НЕТТО = 60000-9156=50844руб.</w:t>
      </w:r>
    </w:p>
    <w:p w:rsidR="006E395C" w:rsidRPr="00CA0D11" w:rsidRDefault="006E395C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Компенсация за использование личного автомобиля в служебных целях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Норма расходов для автомобилей с рабочим объемом до 2 л. составляет 1200 руб. в месяц на 1 автомобиль, а в год: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1200*12 = 144000 руб.</w:t>
      </w:r>
    </w:p>
    <w:p w:rsidR="003C4F43" w:rsidRPr="006E395C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Cs/>
          <w:i/>
          <w:iCs/>
          <w:sz w:val="28"/>
          <w:szCs w:val="28"/>
        </w:rPr>
      </w:pPr>
      <w:r w:rsidRPr="006E395C">
        <w:rPr>
          <w:bCs/>
          <w:i/>
          <w:iCs/>
          <w:sz w:val="28"/>
          <w:szCs w:val="28"/>
        </w:rPr>
        <w:t>Другие прочие расходы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К ним относятся расходы на оплату услуг банков по обналичиванию денег, они приняты в размере 1% от расходов на оплату труда.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1836000*0.01= 18360 руб.</w:t>
      </w:r>
    </w:p>
    <w:p w:rsidR="003C4F43" w:rsidRPr="00CA0D11" w:rsidRDefault="003C4F43" w:rsidP="0014612B">
      <w:pPr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Таблица  прочих расходов                     (Таблица 5)</w:t>
      </w:r>
    </w:p>
    <w:tbl>
      <w:tblPr>
        <w:tblW w:w="8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654"/>
        <w:gridCol w:w="1701"/>
        <w:gridCol w:w="1843"/>
        <w:gridCol w:w="1701"/>
      </w:tblGrid>
      <w:tr w:rsidR="003C4F43" w:rsidRPr="00CA0D11">
        <w:trPr>
          <w:cantSplit/>
        </w:trPr>
        <w:tc>
          <w:tcPr>
            <w:tcW w:w="828" w:type="dxa"/>
            <w:vMerge w:val="restart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 №</w:t>
            </w:r>
          </w:p>
        </w:tc>
        <w:tc>
          <w:tcPr>
            <w:tcW w:w="2654" w:type="dxa"/>
            <w:vMerge w:val="restart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Показатели</w:t>
            </w:r>
          </w:p>
        </w:tc>
        <w:tc>
          <w:tcPr>
            <w:tcW w:w="5245" w:type="dxa"/>
            <w:gridSpan w:val="3"/>
          </w:tcPr>
          <w:p w:rsidR="003C4F43" w:rsidRPr="00CA0D11" w:rsidRDefault="003C4F43" w:rsidP="006656DC">
            <w:pPr>
              <w:jc w:val="center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руб.</w:t>
            </w:r>
          </w:p>
        </w:tc>
      </w:tr>
      <w:tr w:rsidR="003C4F43" w:rsidRPr="00CA0D11">
        <w:trPr>
          <w:cantSplit/>
        </w:trPr>
        <w:tc>
          <w:tcPr>
            <w:tcW w:w="828" w:type="dxa"/>
            <w:vMerge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  <w:vMerge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Брутто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НДС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Нетто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Налоги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831816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831816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 xml:space="preserve">Страх. от травм 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20196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20196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ОСАГО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9720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9720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Реклама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7625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42375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Представит.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Кадры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Телефон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</w:tr>
      <w:tr w:rsidR="003C4F43" w:rsidRPr="00CA0D11">
        <w:trPr>
          <w:cantSplit/>
          <w:trHeight w:val="283"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8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Канцелярские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60000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9156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50844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Компенсация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144000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10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Усл. сторон. орган.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290000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44225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245775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11</w:t>
            </w: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Другие проч.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</w:tr>
      <w:tr w:rsidR="003C4F43" w:rsidRPr="00CA0D11">
        <w:trPr>
          <w:cantSplit/>
        </w:trPr>
        <w:tc>
          <w:tcPr>
            <w:tcW w:w="828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Всего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1551532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1843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61006</w:t>
            </w:r>
          </w:p>
        </w:tc>
        <w:tc>
          <w:tcPr>
            <w:tcW w:w="1701" w:type="dxa"/>
          </w:tcPr>
          <w:p w:rsidR="003C4F43" w:rsidRPr="00CA0D11" w:rsidRDefault="003C4F43" w:rsidP="006656DC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1490526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Pr="00CA0D11" w:rsidRDefault="003C4F43" w:rsidP="0014612B">
      <w:pPr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bCs/>
          <w:i/>
          <w:iCs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bCs/>
          <w:i/>
          <w:iCs/>
          <w:sz w:val="28"/>
          <w:szCs w:val="28"/>
        </w:rPr>
      </w:pPr>
      <w:r w:rsidRPr="00CA0D11">
        <w:rPr>
          <w:b/>
          <w:bCs/>
          <w:i/>
          <w:iCs/>
          <w:sz w:val="28"/>
          <w:szCs w:val="28"/>
        </w:rPr>
        <w:t>Расчет внерелизационных расходов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Внереализационные расходы в курсовой работе складываются из уплаченных штрафов, оплаченных процентов за пользование кредитом (в пределах нормы) и суммы понесенного материального ущерба.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 уплаченных штрафах следует рассчитать расходы брутто, нетто и сумму НДС.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По действующему положению в обоснованные расходы организации в целях налогообложения можно включать проценты по займам в пределах ставки рефинансирования ЦБ РФ, увеличенной в 1,1 раза. По состоянию на 1.01.2005 г. эта ставка равнялась 13%.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 взятого кредита определяется стоимостью компьютера и мобильного телефона (с учетом НДС). Норматив зачета составит 13 * 1,1 = 14.3 %. С учетом этого норматива определяют сумму оплаты процентов в пределах нормы и отражают ее в налоговом учете. Фактически же уплаченная сумма за пользование кредитом (по ставке 20%) будет отражена в бухгалтерском учете.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  кредита определяется стоимостью купленного имущества (компьютера, телефона, автомобиля) в БРУТТО = 215000+45000+7000= 267000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Оплата процентов по норме = 267000*0.143 = 38181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Фактически уплаченные проценты по ставке 20% годовых составляют = 267000*0.2= 53400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Уплаченные штрафы составляют по заданию 15000 руб., а материальный ущерб = 450000 руб., т.е </w:t>
      </w:r>
    </w:p>
    <w:p w:rsidR="003C4F43" w:rsidRPr="00CA0D11" w:rsidRDefault="0014612B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="003C4F43" w:rsidRPr="00CA0D11">
        <w:rPr>
          <w:b/>
          <w:i/>
          <w:sz w:val="28"/>
          <w:szCs w:val="28"/>
        </w:rPr>
        <w:t>нереализационные расходы составят = 38181+15000+450000= 503181 руб.</w:t>
      </w: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Смета текущих расходов</w:t>
      </w:r>
    </w:p>
    <w:p w:rsidR="003C4F43" w:rsidRPr="00CA0D11" w:rsidRDefault="003C4F43" w:rsidP="0014612B">
      <w:pPr>
        <w:tabs>
          <w:tab w:val="left" w:pos="1480"/>
        </w:tabs>
        <w:ind w:firstLine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274"/>
        <w:gridCol w:w="1758"/>
        <w:gridCol w:w="1693"/>
        <w:gridCol w:w="1747"/>
      </w:tblGrid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</w:t>
            </w: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Элементы расходов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БРУТТО</w:t>
            </w:r>
          </w:p>
        </w:tc>
        <w:tc>
          <w:tcPr>
            <w:tcW w:w="179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 xml:space="preserve">НДС </w:t>
            </w:r>
          </w:p>
        </w:tc>
        <w:tc>
          <w:tcPr>
            <w:tcW w:w="1814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НЕТТО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Материальные расходы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4750600</w:t>
            </w:r>
          </w:p>
        </w:tc>
        <w:tc>
          <w:tcPr>
            <w:tcW w:w="179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724668</w:t>
            </w:r>
          </w:p>
        </w:tc>
        <w:tc>
          <w:tcPr>
            <w:tcW w:w="1814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4025932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Расходы на оплату труда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1836000</w:t>
            </w:r>
          </w:p>
        </w:tc>
        <w:tc>
          <w:tcPr>
            <w:tcW w:w="179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0</w:t>
            </w:r>
          </w:p>
        </w:tc>
        <w:tc>
          <w:tcPr>
            <w:tcW w:w="1814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1836000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Амортизация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1189751</w:t>
            </w:r>
          </w:p>
        </w:tc>
        <w:tc>
          <w:tcPr>
            <w:tcW w:w="179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0</w:t>
            </w:r>
          </w:p>
        </w:tc>
        <w:tc>
          <w:tcPr>
            <w:tcW w:w="1814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1189751</w:t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</w:t>
            </w: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1551532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179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61006</w:t>
            </w:r>
          </w:p>
        </w:tc>
        <w:tc>
          <w:tcPr>
            <w:tcW w:w="1814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1490526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  <w:tr w:rsidR="003C4F43" w:rsidRPr="00CA0D11">
        <w:tc>
          <w:tcPr>
            <w:tcW w:w="1188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Всего расходов по смете</w:t>
            </w:r>
          </w:p>
        </w:tc>
        <w:tc>
          <w:tcPr>
            <w:tcW w:w="180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9327883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179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785674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1814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8542209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 xml:space="preserve">Суммарный оборот по расходам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t>БРУТТО составит: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</w:rPr>
        <w:fldChar w:fldCharType="begin"/>
      </w:r>
      <w:r w:rsidRPr="00CA0D11">
        <w:rPr>
          <w:b/>
          <w:i/>
          <w:sz w:val="28"/>
          <w:szCs w:val="28"/>
        </w:rPr>
        <w:instrText xml:space="preserve"> =SUM(ABOVE) </w:instrText>
      </w:r>
      <w:r w:rsidRPr="00CA0D11">
        <w:rPr>
          <w:b/>
          <w:i/>
          <w:sz w:val="28"/>
          <w:szCs w:val="28"/>
        </w:rPr>
        <w:fldChar w:fldCharType="separate"/>
      </w:r>
      <w:r w:rsidRPr="00CA0D11">
        <w:rPr>
          <w:b/>
          <w:i/>
          <w:noProof/>
          <w:sz w:val="28"/>
          <w:szCs w:val="28"/>
        </w:rPr>
        <w:t>9327883</w:t>
      </w:r>
      <w:r w:rsidRPr="00CA0D11">
        <w:rPr>
          <w:b/>
          <w:i/>
          <w:sz w:val="28"/>
          <w:szCs w:val="28"/>
        </w:rPr>
        <w:fldChar w:fldCharType="end"/>
      </w:r>
      <w:r w:rsidRPr="00CA0D11">
        <w:rPr>
          <w:b/>
          <w:i/>
          <w:sz w:val="28"/>
          <w:szCs w:val="28"/>
          <w:lang w:eastAsia="zh-CN"/>
        </w:rPr>
        <w:t>+</w:t>
      </w:r>
      <w:r w:rsidRPr="00CA0D11">
        <w:rPr>
          <w:b/>
          <w:i/>
          <w:sz w:val="28"/>
          <w:szCs w:val="28"/>
        </w:rPr>
        <w:t>503181 = 9831064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  <w:lang w:eastAsia="zh-CN"/>
        </w:rPr>
      </w:pPr>
      <w:r w:rsidRPr="00CA0D11">
        <w:rPr>
          <w:b/>
          <w:i/>
          <w:sz w:val="28"/>
          <w:szCs w:val="28"/>
        </w:rPr>
        <w:t>НДС в расходах =</w:t>
      </w:r>
      <w:r w:rsidRPr="00CA0D11">
        <w:rPr>
          <w:b/>
          <w:i/>
          <w:sz w:val="28"/>
          <w:szCs w:val="28"/>
        </w:rPr>
        <w:fldChar w:fldCharType="begin"/>
      </w:r>
      <w:r w:rsidRPr="00CA0D11">
        <w:rPr>
          <w:b/>
          <w:i/>
          <w:sz w:val="28"/>
          <w:szCs w:val="28"/>
        </w:rPr>
        <w:instrText xml:space="preserve"> =SUM(ABOVE) </w:instrText>
      </w:r>
      <w:r w:rsidRPr="00CA0D11">
        <w:rPr>
          <w:b/>
          <w:i/>
          <w:sz w:val="28"/>
          <w:szCs w:val="28"/>
        </w:rPr>
        <w:fldChar w:fldCharType="separate"/>
      </w:r>
      <w:r w:rsidRPr="00CA0D11">
        <w:rPr>
          <w:b/>
          <w:i/>
          <w:noProof/>
          <w:sz w:val="28"/>
          <w:szCs w:val="28"/>
        </w:rPr>
        <w:t>785674</w:t>
      </w:r>
      <w:r w:rsidRPr="00CA0D11">
        <w:rPr>
          <w:b/>
          <w:i/>
          <w:sz w:val="28"/>
          <w:szCs w:val="28"/>
        </w:rPr>
        <w:fldChar w:fldCharType="end"/>
      </w:r>
      <w:r w:rsidRPr="00CA0D11">
        <w:rPr>
          <w:b/>
          <w:i/>
          <w:sz w:val="28"/>
          <w:szCs w:val="28"/>
        </w:rPr>
        <w:t xml:space="preserve"> </w:t>
      </w:r>
      <w:r w:rsidRPr="00CA0D11">
        <w:rPr>
          <w:b/>
          <w:i/>
          <w:sz w:val="28"/>
          <w:szCs w:val="28"/>
          <w:lang w:eastAsia="zh-CN"/>
        </w:rPr>
        <w:t xml:space="preserve">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CA0D11">
        <w:rPr>
          <w:b/>
          <w:i/>
          <w:sz w:val="28"/>
          <w:szCs w:val="28"/>
          <w:lang w:eastAsia="zh-CN"/>
        </w:rPr>
        <w:t xml:space="preserve">НЕТТО расходы = </w:t>
      </w:r>
      <w:r w:rsidRPr="00CA0D11">
        <w:rPr>
          <w:b/>
          <w:i/>
          <w:sz w:val="28"/>
          <w:szCs w:val="28"/>
        </w:rPr>
        <w:t xml:space="preserve"> 9831064 - </w:t>
      </w:r>
      <w:r w:rsidRPr="00CA0D11">
        <w:rPr>
          <w:b/>
          <w:i/>
          <w:sz w:val="28"/>
          <w:szCs w:val="28"/>
          <w:lang w:eastAsia="zh-CN"/>
        </w:rPr>
        <w:t xml:space="preserve">675130 = </w:t>
      </w:r>
      <w:r w:rsidRPr="00CA0D11">
        <w:rPr>
          <w:b/>
          <w:i/>
          <w:sz w:val="28"/>
          <w:szCs w:val="28"/>
        </w:rPr>
        <w:t>9155934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bCs/>
          <w:sz w:val="28"/>
          <w:szCs w:val="28"/>
        </w:rPr>
      </w:pPr>
    </w:p>
    <w:p w:rsidR="003C4F43" w:rsidRPr="00CA0D11" w:rsidRDefault="0014612B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3C4F43" w:rsidRPr="00CA0D11">
        <w:rPr>
          <w:b/>
          <w:bCs/>
          <w:sz w:val="28"/>
          <w:szCs w:val="28"/>
        </w:rPr>
        <w:t>асчет НДС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НДС, подлежащий внесению в бюджет, определяют как разность между НДС в доходах и НДС в расходах. НДС в доходах мы определили при расчете доходов предприятия, НДС в расходах мы определили при расчете суммарного оборота по расходам. При этом следует учесть НДС, уплаченный при покупке автомобиля, компьютера и мобильного телефона: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НДС в доходах был посчитан ранее: </w:t>
      </w:r>
      <w:r w:rsidRPr="00CA0D11">
        <w:rPr>
          <w:b/>
          <w:i/>
          <w:iCs/>
          <w:sz w:val="28"/>
          <w:szCs w:val="28"/>
        </w:rPr>
        <w:t>2007769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в расходах = НДСпо смете+НДС пок.авт + НДСпок.комп. =</w:t>
      </w:r>
      <w:r w:rsidRPr="00CA0D11">
        <w:rPr>
          <w:sz w:val="28"/>
          <w:szCs w:val="28"/>
        </w:rPr>
        <w:fldChar w:fldCharType="begin"/>
      </w:r>
      <w:r w:rsidRPr="00CA0D11">
        <w:rPr>
          <w:sz w:val="28"/>
          <w:szCs w:val="28"/>
        </w:rPr>
        <w:instrText xml:space="preserve"> =SUM(ABOVE) </w:instrText>
      </w:r>
      <w:r w:rsidRPr="00CA0D11">
        <w:rPr>
          <w:sz w:val="28"/>
          <w:szCs w:val="28"/>
        </w:rPr>
        <w:fldChar w:fldCharType="separate"/>
      </w:r>
      <w:r w:rsidRPr="00CA0D11">
        <w:rPr>
          <w:noProof/>
          <w:sz w:val="28"/>
          <w:szCs w:val="28"/>
        </w:rPr>
        <w:t>785674</w:t>
      </w:r>
      <w:r w:rsidRPr="00CA0D11">
        <w:rPr>
          <w:sz w:val="28"/>
          <w:szCs w:val="28"/>
        </w:rPr>
        <w:fldChar w:fldCharType="end"/>
      </w:r>
      <w:r w:rsidRPr="00CA0D11">
        <w:rPr>
          <w:sz w:val="28"/>
          <w:szCs w:val="28"/>
          <w:lang w:eastAsia="zh-CN"/>
        </w:rPr>
        <w:t>+32788</w:t>
      </w:r>
      <w:r w:rsidRPr="00CA0D11">
        <w:rPr>
          <w:sz w:val="28"/>
          <w:szCs w:val="28"/>
        </w:rPr>
        <w:t>+6863= 825325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b/>
          <w:sz w:val="28"/>
          <w:szCs w:val="28"/>
        </w:rPr>
      </w:pPr>
      <w:r w:rsidRPr="00CA0D11">
        <w:rPr>
          <w:b/>
          <w:sz w:val="28"/>
          <w:szCs w:val="28"/>
        </w:rPr>
        <w:t xml:space="preserve">НДС в бюджет = </w:t>
      </w:r>
      <w:r w:rsidRPr="00CA0D11">
        <w:rPr>
          <w:b/>
          <w:iCs/>
          <w:sz w:val="28"/>
          <w:szCs w:val="28"/>
        </w:rPr>
        <w:t>2007769</w:t>
      </w:r>
      <w:r w:rsidRPr="00CA0D11">
        <w:rPr>
          <w:b/>
          <w:sz w:val="28"/>
          <w:szCs w:val="28"/>
        </w:rPr>
        <w:t xml:space="preserve">- 825325  = 1182444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14612B" w:rsidRDefault="0014612B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bCs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bCs/>
          <w:sz w:val="28"/>
          <w:szCs w:val="28"/>
        </w:rPr>
      </w:pPr>
      <w:r w:rsidRPr="00CA0D11">
        <w:rPr>
          <w:b/>
          <w:bCs/>
          <w:sz w:val="28"/>
          <w:szCs w:val="28"/>
        </w:rPr>
        <w:t>Расчет налога на прибыль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Налогооблагаемая прибыль представляет собой разность между суммарными доходами-нетто и расходами-нетто, увеличенных на величину остаточной стоимости: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b/>
          <w:i/>
          <w:sz w:val="28"/>
          <w:szCs w:val="28"/>
        </w:rPr>
        <w:t>11156431</w:t>
      </w:r>
      <w:r w:rsidRPr="00CA0D11">
        <w:rPr>
          <w:sz w:val="28"/>
          <w:szCs w:val="28"/>
        </w:rPr>
        <w:t>- (</w:t>
      </w:r>
      <w:r w:rsidRPr="00CA0D11">
        <w:rPr>
          <w:b/>
          <w:i/>
          <w:sz w:val="28"/>
          <w:szCs w:val="28"/>
        </w:rPr>
        <w:t>9155934</w:t>
      </w:r>
      <w:r w:rsidRPr="00CA0D11">
        <w:rPr>
          <w:sz w:val="28"/>
          <w:szCs w:val="28"/>
        </w:rPr>
        <w:t xml:space="preserve">+271200)= </w:t>
      </w:r>
      <w:r w:rsidRPr="00CA0D11">
        <w:rPr>
          <w:b/>
          <w:bCs/>
          <w:i/>
          <w:iCs/>
          <w:sz w:val="28"/>
          <w:szCs w:val="28"/>
        </w:rPr>
        <w:t>1729297</w:t>
      </w:r>
      <w:r w:rsidRPr="00CA0D11">
        <w:rPr>
          <w:sz w:val="28"/>
          <w:szCs w:val="28"/>
        </w:rPr>
        <w:t xml:space="preserve">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 на прибыль рассчитывают по ставке 24%:</w:t>
      </w:r>
    </w:p>
    <w:p w:rsidR="003C4F43" w:rsidRPr="00CA0D11" w:rsidRDefault="003C4F43" w:rsidP="0014612B">
      <w:pPr>
        <w:ind w:firstLine="360"/>
        <w:jc w:val="both"/>
        <w:rPr>
          <w:b/>
          <w:sz w:val="28"/>
          <w:szCs w:val="28"/>
        </w:rPr>
      </w:pPr>
      <w:r w:rsidRPr="00CA0D11">
        <w:rPr>
          <w:b/>
          <w:bCs/>
          <w:iCs/>
          <w:sz w:val="28"/>
          <w:szCs w:val="28"/>
        </w:rPr>
        <w:t>1729297</w:t>
      </w:r>
      <w:r w:rsidRPr="00CA0D11">
        <w:rPr>
          <w:b/>
          <w:sz w:val="28"/>
          <w:szCs w:val="28"/>
        </w:rPr>
        <w:t>*0,24 =</w:t>
      </w:r>
      <w:r w:rsidRPr="00CA0D11">
        <w:rPr>
          <w:b/>
          <w:bCs/>
          <w:iCs/>
          <w:sz w:val="28"/>
          <w:szCs w:val="28"/>
        </w:rPr>
        <w:t>415031</w:t>
      </w:r>
      <w:r w:rsidRPr="00CA0D11">
        <w:rPr>
          <w:b/>
          <w:sz w:val="28"/>
          <w:szCs w:val="28"/>
        </w:rPr>
        <w:t xml:space="preserve"> 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bCs/>
          <w:sz w:val="28"/>
          <w:szCs w:val="28"/>
        </w:rPr>
      </w:pPr>
      <w:r w:rsidRPr="00CA0D11">
        <w:rPr>
          <w:b/>
          <w:bCs/>
          <w:sz w:val="28"/>
          <w:szCs w:val="28"/>
        </w:rPr>
        <w:t>Расчет чистой прибыли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Для расчета чистой прибыли, остающейся на предприятии после налогообложения, следует воспользоваться данными бухгалтерского учета по тем позициям, где имеется расхождение между налоговым и бухгалтерским учетом. Расходы по данным бухгалтерского учета будут отличаться от налогового учета на сумму:</w:t>
      </w:r>
    </w:p>
    <w:p w:rsidR="003C4F43" w:rsidRPr="00CA0D11" w:rsidRDefault="003C4F43" w:rsidP="0014612B">
      <w:pPr>
        <w:numPr>
          <w:ilvl w:val="0"/>
          <w:numId w:val="12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превышения фактических представительских расходов над нормативом=150000-73440= 76560 руб.</w:t>
      </w:r>
    </w:p>
    <w:p w:rsidR="003C4F43" w:rsidRPr="00CA0D11" w:rsidRDefault="003C4F43" w:rsidP="0014612B">
      <w:pPr>
        <w:numPr>
          <w:ilvl w:val="0"/>
          <w:numId w:val="12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превышения фактической оплаты процентов за пользование кредитами над оплатой в пределах нормы =  53400-38181= 15219 руб.</w:t>
      </w:r>
    </w:p>
    <w:p w:rsidR="003C4F43" w:rsidRPr="006656D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6656DC">
        <w:rPr>
          <w:sz w:val="28"/>
          <w:szCs w:val="28"/>
        </w:rPr>
        <w:t xml:space="preserve">Расходы НЕТТО по данным бухучета составят: </w:t>
      </w:r>
      <w:r w:rsidRPr="006656DC">
        <w:rPr>
          <w:i/>
          <w:sz w:val="28"/>
          <w:szCs w:val="28"/>
        </w:rPr>
        <w:t>9155934</w:t>
      </w:r>
      <w:r w:rsidRPr="006656DC">
        <w:rPr>
          <w:sz w:val="28"/>
          <w:szCs w:val="28"/>
        </w:rPr>
        <w:t>+76560+15219=</w:t>
      </w:r>
      <w:r w:rsidRPr="006656DC">
        <w:rPr>
          <w:bCs/>
          <w:i/>
          <w:iCs/>
          <w:sz w:val="28"/>
          <w:szCs w:val="28"/>
        </w:rPr>
        <w:t>9247713</w:t>
      </w:r>
      <w:r w:rsidRPr="006656DC">
        <w:rPr>
          <w:sz w:val="28"/>
          <w:szCs w:val="28"/>
        </w:rPr>
        <w:t xml:space="preserve"> руб.</w:t>
      </w:r>
    </w:p>
    <w:p w:rsidR="003C4F43" w:rsidRPr="006656D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После этого определяют финансовый результат как разность между доходами-нетто и расходами-нетто с учётом остаточной стоимости, полученными по данным бухгалтерского учета:</w:t>
      </w:r>
    </w:p>
    <w:p w:rsidR="003C4F43" w:rsidRPr="006656D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ФР = 11156431-(</w:t>
      </w:r>
      <w:r w:rsidRPr="006656DC">
        <w:rPr>
          <w:bCs/>
          <w:i/>
          <w:iCs/>
          <w:sz w:val="28"/>
          <w:szCs w:val="28"/>
        </w:rPr>
        <w:t>9247713</w:t>
      </w:r>
      <w:r w:rsidRPr="006656DC">
        <w:rPr>
          <w:sz w:val="28"/>
          <w:szCs w:val="28"/>
        </w:rPr>
        <w:t>+271200) =1637518 руб.</w:t>
      </w:r>
    </w:p>
    <w:p w:rsidR="003C4F43" w:rsidRPr="006656D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Остаток ЧП после уплаты налога на прибыль  и возвращения кредита :</w:t>
      </w:r>
    </w:p>
    <w:p w:rsidR="003C4F43" w:rsidRPr="006656DC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1637518-619092- 267000= 751426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 xml:space="preserve">              Таблица уплаченных налогов                    (Табл. 2)</w:t>
      </w:r>
    </w:p>
    <w:tbl>
      <w:tblPr>
        <w:tblW w:w="0" w:type="auto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721"/>
        <w:gridCol w:w="2840"/>
      </w:tblGrid>
      <w:tr w:rsidR="003C4F43" w:rsidRPr="00CA0D11">
        <w:tc>
          <w:tcPr>
            <w:tcW w:w="959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№№</w:t>
            </w:r>
          </w:p>
        </w:tc>
        <w:tc>
          <w:tcPr>
            <w:tcW w:w="472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Налоги</w:t>
            </w:r>
          </w:p>
        </w:tc>
        <w:tc>
          <w:tcPr>
            <w:tcW w:w="284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</w:t>
            </w:r>
          </w:p>
        </w:tc>
      </w:tr>
      <w:tr w:rsidR="003C4F43" w:rsidRPr="00CA0D11">
        <w:tc>
          <w:tcPr>
            <w:tcW w:w="959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НДС</w:t>
            </w:r>
          </w:p>
        </w:tc>
        <w:tc>
          <w:tcPr>
            <w:tcW w:w="284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i/>
                <w:iCs/>
                <w:sz w:val="28"/>
                <w:szCs w:val="28"/>
              </w:rPr>
              <w:t>2007769</w:t>
            </w:r>
          </w:p>
        </w:tc>
      </w:tr>
      <w:tr w:rsidR="003C4F43" w:rsidRPr="00CA0D11">
        <w:tc>
          <w:tcPr>
            <w:tcW w:w="959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472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 на прибыль</w:t>
            </w:r>
          </w:p>
        </w:tc>
        <w:tc>
          <w:tcPr>
            <w:tcW w:w="284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bCs/>
                <w:iCs/>
                <w:sz w:val="28"/>
                <w:szCs w:val="28"/>
              </w:rPr>
              <w:t>415031</w:t>
            </w:r>
          </w:p>
        </w:tc>
      </w:tr>
      <w:tr w:rsidR="003C4F43" w:rsidRPr="00CA0D11">
        <w:tc>
          <w:tcPr>
            <w:tcW w:w="959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472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Налоги в себестоимости</w:t>
            </w:r>
          </w:p>
        </w:tc>
        <w:tc>
          <w:tcPr>
            <w:tcW w:w="284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sz w:val="28"/>
                <w:szCs w:val="28"/>
              </w:rPr>
              <w:t>831816</w:t>
            </w:r>
          </w:p>
        </w:tc>
      </w:tr>
      <w:tr w:rsidR="003C4F43" w:rsidRPr="00CA0D11">
        <w:tc>
          <w:tcPr>
            <w:tcW w:w="959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472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Всего уплачено налогов</w:t>
            </w:r>
          </w:p>
        </w:tc>
        <w:tc>
          <w:tcPr>
            <w:tcW w:w="2840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3254616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6656DC" w:rsidRDefault="006656DC" w:rsidP="0014612B">
      <w:pPr>
        <w:spacing w:line="360" w:lineRule="auto"/>
        <w:ind w:firstLine="360"/>
        <w:jc w:val="center"/>
        <w:rPr>
          <w:b/>
          <w:bCs/>
          <w:sz w:val="28"/>
          <w:szCs w:val="28"/>
        </w:rPr>
      </w:pPr>
    </w:p>
    <w:p w:rsidR="003C4F43" w:rsidRPr="00CA0D11" w:rsidRDefault="003C4F43" w:rsidP="0014612B">
      <w:pPr>
        <w:spacing w:line="360" w:lineRule="auto"/>
        <w:ind w:firstLine="360"/>
        <w:jc w:val="center"/>
        <w:rPr>
          <w:b/>
          <w:bCs/>
          <w:sz w:val="28"/>
          <w:szCs w:val="28"/>
        </w:rPr>
      </w:pPr>
      <w:r w:rsidRPr="00CA0D11">
        <w:rPr>
          <w:b/>
          <w:bCs/>
          <w:sz w:val="28"/>
          <w:szCs w:val="28"/>
        </w:rPr>
        <w:t>Определение налоговой нагрузки на предприятие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Налоговая нагрузка: (Нсум/Дбр)*100% = </w:t>
      </w:r>
      <w:r w:rsidRPr="00CA0D11">
        <w:rPr>
          <w:sz w:val="28"/>
          <w:szCs w:val="28"/>
        </w:rPr>
        <w:fldChar w:fldCharType="begin"/>
      </w:r>
      <w:r w:rsidRPr="00CA0D11">
        <w:rPr>
          <w:sz w:val="28"/>
          <w:szCs w:val="28"/>
        </w:rPr>
        <w:instrText xml:space="preserve"> =SUM(ABOVE) </w:instrText>
      </w:r>
      <w:r w:rsidRPr="00CA0D11">
        <w:rPr>
          <w:sz w:val="28"/>
          <w:szCs w:val="28"/>
        </w:rPr>
        <w:fldChar w:fldCharType="separate"/>
      </w:r>
      <w:r w:rsidRPr="00CA0D11">
        <w:rPr>
          <w:noProof/>
          <w:sz w:val="28"/>
          <w:szCs w:val="28"/>
        </w:rPr>
        <w:t>3254616</w:t>
      </w:r>
      <w:r w:rsidRPr="00CA0D11">
        <w:rPr>
          <w:sz w:val="28"/>
          <w:szCs w:val="28"/>
        </w:rPr>
        <w:fldChar w:fldCharType="end"/>
      </w:r>
      <w:r w:rsidRPr="00CA0D11">
        <w:rPr>
          <w:sz w:val="28"/>
          <w:szCs w:val="28"/>
        </w:rPr>
        <w:t>*100%/13164200=24,7 %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Нсум – сумма всех налоговых платежей = 2007769+</w:t>
      </w:r>
      <w:r w:rsidRPr="00CA0D11">
        <w:rPr>
          <w:b/>
          <w:bCs/>
          <w:iCs/>
          <w:sz w:val="28"/>
          <w:szCs w:val="28"/>
        </w:rPr>
        <w:t>415031</w:t>
      </w:r>
      <w:r w:rsidRPr="00CA0D11">
        <w:rPr>
          <w:sz w:val="28"/>
          <w:szCs w:val="28"/>
        </w:rPr>
        <w:t>+</w:t>
      </w:r>
      <w:r w:rsidRPr="00CA0D11">
        <w:rPr>
          <w:b/>
          <w:sz w:val="28"/>
          <w:szCs w:val="28"/>
        </w:rPr>
        <w:t>831816</w:t>
      </w:r>
      <w:r w:rsidRPr="00CA0D11">
        <w:rPr>
          <w:sz w:val="28"/>
          <w:szCs w:val="28"/>
        </w:rPr>
        <w:t>=</w:t>
      </w:r>
      <w:r w:rsidRPr="00CA0D11">
        <w:rPr>
          <w:sz w:val="28"/>
          <w:szCs w:val="28"/>
        </w:rPr>
        <w:fldChar w:fldCharType="begin"/>
      </w:r>
      <w:r w:rsidRPr="00CA0D11">
        <w:rPr>
          <w:sz w:val="28"/>
          <w:szCs w:val="28"/>
        </w:rPr>
        <w:instrText xml:space="preserve"> =SUM(ABOVE) </w:instrText>
      </w:r>
      <w:r w:rsidRPr="00CA0D11">
        <w:rPr>
          <w:sz w:val="28"/>
          <w:szCs w:val="28"/>
        </w:rPr>
        <w:fldChar w:fldCharType="separate"/>
      </w:r>
      <w:r w:rsidRPr="00CA0D11">
        <w:rPr>
          <w:noProof/>
          <w:sz w:val="28"/>
          <w:szCs w:val="28"/>
        </w:rPr>
        <w:t>3254616</w:t>
      </w:r>
      <w:r w:rsidRPr="00CA0D11">
        <w:rPr>
          <w:sz w:val="28"/>
          <w:szCs w:val="28"/>
        </w:rPr>
        <w:fldChar w:fldCharType="end"/>
      </w:r>
      <w:r w:rsidRPr="00CA0D11">
        <w:rPr>
          <w:sz w:val="28"/>
          <w:szCs w:val="28"/>
        </w:rPr>
        <w:t>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Дбр – доход брутто=</w:t>
      </w:r>
      <w:r w:rsidRPr="00CA0D11">
        <w:rPr>
          <w:b/>
          <w:i/>
          <w:sz w:val="28"/>
          <w:szCs w:val="28"/>
        </w:rPr>
        <w:t>13164200руб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6656DC" w:rsidRPr="00CA0D11" w:rsidRDefault="006656DC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  <w:r w:rsidRPr="00CA0D11">
        <w:rPr>
          <w:b/>
          <w:sz w:val="28"/>
          <w:szCs w:val="28"/>
        </w:rPr>
        <w:t>Упрощенная система налогообложения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b/>
          <w:sz w:val="28"/>
          <w:szCs w:val="28"/>
        </w:rPr>
      </w:pPr>
    </w:p>
    <w:p w:rsidR="003C4F43" w:rsidRPr="006656DC" w:rsidRDefault="003C4F43" w:rsidP="006656DC">
      <w:pPr>
        <w:pStyle w:val="21"/>
        <w:spacing w:line="360" w:lineRule="auto"/>
        <w:ind w:firstLine="357"/>
        <w:rPr>
          <w:sz w:val="28"/>
          <w:szCs w:val="28"/>
        </w:rPr>
      </w:pPr>
      <w:r w:rsidRPr="006656DC">
        <w:rPr>
          <w:sz w:val="28"/>
          <w:szCs w:val="28"/>
        </w:rPr>
        <w:t>Объектом налогообложения при упрощенной системе может быть либо прибыль (ставка налога 6%), либо доход предприятия (ставка налога — 15%). Доходы предприятия принимаем равными доходам, рассчитанными для обычной системы налогообложения.</w:t>
      </w:r>
    </w:p>
    <w:p w:rsidR="003C4F43" w:rsidRPr="006656DC" w:rsidRDefault="003C4F43" w:rsidP="006656DC">
      <w:pPr>
        <w:pStyle w:val="21"/>
        <w:spacing w:line="360" w:lineRule="auto"/>
        <w:ind w:firstLine="357"/>
        <w:rPr>
          <w:sz w:val="28"/>
          <w:szCs w:val="28"/>
        </w:rPr>
      </w:pPr>
      <w:r w:rsidRPr="006656DC">
        <w:rPr>
          <w:sz w:val="28"/>
          <w:szCs w:val="28"/>
        </w:rPr>
        <w:t xml:space="preserve">Следует проверить, выполняется ли требование о том, что бы выручка от реализации БРУТТО за 9 месяцев не превышала 11млн. руб. </w:t>
      </w:r>
    </w:p>
    <w:p w:rsidR="003C4F43" w:rsidRPr="006656DC" w:rsidRDefault="003C4F43" w:rsidP="006656DC">
      <w:pPr>
        <w:pStyle w:val="21"/>
        <w:spacing w:line="360" w:lineRule="auto"/>
        <w:ind w:firstLine="357"/>
        <w:rPr>
          <w:sz w:val="28"/>
          <w:szCs w:val="28"/>
        </w:rPr>
      </w:pPr>
      <w:r w:rsidRPr="006656DC">
        <w:rPr>
          <w:sz w:val="28"/>
          <w:szCs w:val="28"/>
        </w:rPr>
        <w:t>Выручка: 600000*9+436600*9+25000*9+400000=9954400руб. Требование выполняется.</w:t>
      </w:r>
    </w:p>
    <w:p w:rsidR="003C4F43" w:rsidRPr="006656DC" w:rsidRDefault="003C4F43" w:rsidP="006656DC">
      <w:pPr>
        <w:tabs>
          <w:tab w:val="left" w:pos="1480"/>
        </w:tabs>
        <w:spacing w:line="360" w:lineRule="auto"/>
        <w:ind w:firstLine="357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Расходы предприятия следует рассчитать заново, т.к. в данном случае нам придется все расчеты проводить без учета НДС (ведь продавцов товаров или услуг не волнует вопрос о том, являемся ли мы плательщиками НДС или нет).</w:t>
      </w:r>
    </w:p>
    <w:p w:rsidR="003C4F43" w:rsidRPr="006656DC" w:rsidRDefault="003C4F43" w:rsidP="006656DC">
      <w:pPr>
        <w:tabs>
          <w:tab w:val="left" w:pos="1480"/>
        </w:tabs>
        <w:spacing w:line="360" w:lineRule="auto"/>
        <w:ind w:firstLine="357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Предприятия, перешедшие на упрошенную систему налогообложения, имеют право относить на прямые материальные расходы стоимость приобретаемых основных средств. Так как и автомобиль и компьютер имеют срок полезного использования свыше 3-х до 15 лет, то в первый год мы имеем право списать на затраты 50% стоимости покупки (без учета НДС). Стоимость мобильного телефона списываем на затраты полностью. Базой начисления при упрощённой системе считаем разницу между доходами и расходами – прибыль.</w:t>
      </w:r>
    </w:p>
    <w:p w:rsidR="003C4F43" w:rsidRPr="006656DC" w:rsidRDefault="003C4F43" w:rsidP="006656DC">
      <w:pPr>
        <w:tabs>
          <w:tab w:val="left" w:pos="1480"/>
        </w:tabs>
        <w:spacing w:line="360" w:lineRule="auto"/>
        <w:ind w:firstLine="357"/>
        <w:jc w:val="both"/>
        <w:rPr>
          <w:sz w:val="28"/>
          <w:szCs w:val="28"/>
        </w:rPr>
      </w:pPr>
      <w:r w:rsidRPr="006656DC">
        <w:rPr>
          <w:sz w:val="28"/>
          <w:szCs w:val="28"/>
        </w:rPr>
        <w:t>Доходы от реализации берём равное доходам НЕТТО (для повышения конкурентоспособности): 11156431.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Для определения расходов составляется смета:</w:t>
      </w:r>
    </w:p>
    <w:tbl>
      <w:tblPr>
        <w:tblW w:w="6280" w:type="dxa"/>
        <w:tblLook w:val="0000" w:firstRow="0" w:lastRow="0" w:firstColumn="0" w:lastColumn="0" w:noHBand="0" w:noVBand="0"/>
      </w:tblPr>
      <w:tblGrid>
        <w:gridCol w:w="1361"/>
        <w:gridCol w:w="2766"/>
        <w:gridCol w:w="2153"/>
      </w:tblGrid>
      <w:tr w:rsidR="003C4F43" w:rsidRPr="00CA0D11">
        <w:trPr>
          <w:trHeight w:val="375"/>
        </w:trPr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№п/п</w:t>
            </w:r>
          </w:p>
        </w:tc>
        <w:tc>
          <w:tcPr>
            <w:tcW w:w="27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Показатели</w:t>
            </w:r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</w:t>
            </w:r>
          </w:p>
        </w:tc>
      </w:tr>
      <w:tr w:rsidR="003C4F43" w:rsidRPr="00CA0D11">
        <w:trPr>
          <w:trHeight w:val="255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A070C3">
            <w:pPr>
              <w:jc w:val="right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Матер.расходы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A070C3" w:rsidRDefault="003C4F43" w:rsidP="0014612B">
            <w:pPr>
              <w:ind w:firstLine="360"/>
              <w:rPr>
                <w:sz w:val="28"/>
                <w:szCs w:val="28"/>
              </w:rPr>
            </w:pPr>
            <w:r w:rsidRPr="00A070C3">
              <w:rPr>
                <w:sz w:val="28"/>
                <w:szCs w:val="28"/>
              </w:rPr>
              <w:t>4750600</w:t>
            </w:r>
          </w:p>
        </w:tc>
      </w:tr>
      <w:tr w:rsidR="003C4F43" w:rsidRPr="00CA0D11">
        <w:trPr>
          <w:trHeight w:val="375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A070C3">
            <w:pPr>
              <w:jc w:val="right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ФОТ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1836000</w:t>
            </w:r>
          </w:p>
        </w:tc>
      </w:tr>
      <w:tr w:rsidR="003C4F43" w:rsidRPr="00CA0D11">
        <w:trPr>
          <w:trHeight w:val="255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A070C3">
            <w:pPr>
              <w:jc w:val="right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Амортизация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1178471</w:t>
            </w:r>
          </w:p>
        </w:tc>
      </w:tr>
      <w:tr w:rsidR="003C4F43" w:rsidRPr="00CA0D11">
        <w:trPr>
          <w:trHeight w:val="270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A070C3">
            <w:pPr>
              <w:jc w:val="right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</w:t>
            </w: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845509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  <w:tr w:rsidR="003C4F43" w:rsidRPr="00CA0D11">
        <w:trPr>
          <w:trHeight w:val="270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Итого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8610580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numPr>
          <w:ilvl w:val="0"/>
          <w:numId w:val="10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Материальные расходы-брутто: </w:t>
      </w:r>
      <w:r w:rsidRPr="00A070C3">
        <w:rPr>
          <w:sz w:val="28"/>
          <w:szCs w:val="28"/>
        </w:rPr>
        <w:t>4750600</w:t>
      </w:r>
      <w:r w:rsidR="00A070C3">
        <w:rPr>
          <w:sz w:val="28"/>
          <w:szCs w:val="28"/>
        </w:rPr>
        <w:t xml:space="preserve">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Предприятия, перешедшие на упрошенную систему налогообложения, имеют право относить на прямые материальные расходы стоимость приобретаемых основных средств. Так как и автомобиль и компьютер имеют срок полезного использования свыше 3-х до 15 лет, то в первый год мы имеем право списать на затраты 50% стоимости покупки (с учетом НДС). Стоимость мобильного телефона списываем на затраты полностью.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при покупке автомобиля = 32788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при покупке компьютера = 6863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НДС при покупке телефона = 1068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Срок службы автомобиля 6 лет, значит, в первый год мы имеем право списать 50% стоимости покупки НЕТТО : 182212*0,5=91106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Компьютер: 38137* 0,5= 19069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Телефон был списан ранее.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Тогда сумма материальных расходов: </w:t>
      </w:r>
      <w:r w:rsidRPr="00CA0D11">
        <w:rPr>
          <w:b/>
          <w:i/>
          <w:sz w:val="28"/>
          <w:szCs w:val="28"/>
        </w:rPr>
        <w:t xml:space="preserve">4750600 </w:t>
      </w:r>
      <w:r w:rsidRPr="00CA0D11">
        <w:rPr>
          <w:sz w:val="28"/>
          <w:szCs w:val="28"/>
        </w:rPr>
        <w:t xml:space="preserve">+32788+6863+91106+19069= 4900426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numPr>
          <w:ilvl w:val="0"/>
          <w:numId w:val="10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ФОТ остается постоянным =  1836000 руб.</w:t>
      </w:r>
    </w:p>
    <w:p w:rsidR="003C4F43" w:rsidRPr="00CA0D11" w:rsidRDefault="003C4F43" w:rsidP="0014612B">
      <w:pPr>
        <w:numPr>
          <w:ilvl w:val="0"/>
          <w:numId w:val="10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При расчете амортизации следует учесть, что на новый автомобиль и на компьютер амортизацию рассчитывать не нужно (т.к. мы списали их на затраты). Для расчета остальной части амортизации можно воспользоваться прежними расчетами: здания = 439560 руб., оборудование = 683907 руб., 2  автомобиля = 2*165000*1,389*12/100=55005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Амортизация: 439560+683907 +55005 = 1178471 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4) «Прочие расходы». ЕСН при упрощенной системе платить не нужно, но вместо него предприятия осуществляют платежи в ПФ РФ по ставке 14% на финансирование страховой части трудовой пенсии. Здесь также применяется регрессивная шкала налоговых ставок. При налоговой базе от 280000 до 600000 руб. платежи в ПФ РФ осуществляют по ставке 39200 руб. + 5,5 % от суммы, превышающей 280000.руб..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1. Налоги: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а) ЕСН: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директор: 28000*10*0,14+28000*2*0,055 =  42280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бухгалтер: 25000*11*0,14+5000*0,14+20000*0,055= 40300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снабженец: 18000*12*0,14=30240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- 2 водителя + 1 вновь принятый водитель: 2*15000*12*0,14+1*15000*2*0,14=54600руб.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- 3 слесаря: 3*14000*12*0,14= 70560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- уборщица: 7500*12*0,14= 12600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Итого в ПФ: 250580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б) Транспортный налог.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Следует учесть необходимость уплаты транспортного налога (2383 руб.).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в) Налог на имущество платить не нужно, т.к. стоимость амортизируемого имущества не превышает 100 млн.руб.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Сумма налогов на себестоимость: 250580+2383+0= 252963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2.Страхование от травматизма : 20196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3. ОСАГО: 12150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4. Реклама: 50000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5. Представительские расходы: 73440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6. Кадры : 30000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7. Телефон: 24000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8. Канцелярские товары : 60000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9. Компенсации : 14400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10. Услуги стор. организаций: 290000 руб.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11. Др. прочие. 18360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Итого прочие расходы : </w:t>
      </w:r>
      <w:r w:rsidRPr="00CA0D11">
        <w:rPr>
          <w:sz w:val="28"/>
          <w:szCs w:val="28"/>
        </w:rPr>
        <w:fldChar w:fldCharType="begin"/>
      </w:r>
      <w:r w:rsidRPr="00CA0D11">
        <w:rPr>
          <w:sz w:val="28"/>
          <w:szCs w:val="28"/>
        </w:rPr>
        <w:instrText xml:space="preserve"> =SUM(ABOVE) </w:instrText>
      </w:r>
      <w:r w:rsidRPr="00CA0D11">
        <w:rPr>
          <w:sz w:val="28"/>
          <w:szCs w:val="28"/>
        </w:rPr>
        <w:fldChar w:fldCharType="separate"/>
      </w:r>
      <w:r w:rsidRPr="00CA0D11">
        <w:rPr>
          <w:noProof/>
          <w:sz w:val="28"/>
          <w:szCs w:val="28"/>
        </w:rPr>
        <w:t>845509</w:t>
      </w:r>
      <w:r w:rsidRPr="00CA0D11">
        <w:rPr>
          <w:sz w:val="28"/>
          <w:szCs w:val="28"/>
        </w:rPr>
        <w:fldChar w:fldCharType="end"/>
      </w:r>
      <w:r w:rsidRPr="00CA0D11">
        <w:rPr>
          <w:sz w:val="28"/>
          <w:szCs w:val="28"/>
        </w:rPr>
        <w:t xml:space="preserve">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ind w:firstLine="360"/>
        <w:jc w:val="center"/>
        <w:rPr>
          <w:sz w:val="28"/>
          <w:szCs w:val="28"/>
        </w:rPr>
      </w:pPr>
      <w:r w:rsidRPr="00CA0D11">
        <w:rPr>
          <w:sz w:val="28"/>
          <w:szCs w:val="28"/>
        </w:rPr>
        <w:t>Таблица прочих расходов при упрощенной системе   (Таблица 7)</w:t>
      </w:r>
    </w:p>
    <w:tbl>
      <w:tblPr>
        <w:tblW w:w="0" w:type="auto"/>
        <w:tblInd w:w="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961"/>
        <w:gridCol w:w="2741"/>
      </w:tblGrid>
      <w:tr w:rsidR="003C4F43" w:rsidRPr="00CA0D11">
        <w:trPr>
          <w:cantSplit/>
          <w:trHeight w:val="570"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№ №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Показатели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Сумма, руб.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Налоги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252963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 xml:space="preserve">Страхование от травматизма 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20196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ОСАГО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12150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Реклама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50000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Кадры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Телефон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Канцелярские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60000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Компенсация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Услуги сторонних организаций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290000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Другие прочие расходы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</w:tr>
      <w:tr w:rsidR="003C4F43" w:rsidRPr="00CA0D11">
        <w:trPr>
          <w:cantSplit/>
        </w:trPr>
        <w:tc>
          <w:tcPr>
            <w:tcW w:w="817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Всего</w:t>
            </w:r>
          </w:p>
        </w:tc>
        <w:tc>
          <w:tcPr>
            <w:tcW w:w="2741" w:type="dxa"/>
          </w:tcPr>
          <w:p w:rsidR="003C4F43" w:rsidRPr="00CA0D11" w:rsidRDefault="003C4F43" w:rsidP="00A070C3">
            <w:pPr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845509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Pr="00CA0D11" w:rsidRDefault="003C4F43" w:rsidP="0014612B">
      <w:pPr>
        <w:ind w:firstLine="360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Внереализационные расходы по данным бух</w:t>
      </w:r>
      <w:r>
        <w:rPr>
          <w:sz w:val="28"/>
          <w:szCs w:val="28"/>
        </w:rPr>
        <w:t>.</w:t>
      </w:r>
      <w:r w:rsidRPr="00CA0D11">
        <w:rPr>
          <w:sz w:val="28"/>
          <w:szCs w:val="28"/>
        </w:rPr>
        <w:t xml:space="preserve">учета , т.е. </w:t>
      </w:r>
    </w:p>
    <w:p w:rsidR="003C4F43" w:rsidRPr="00CA0D11" w:rsidRDefault="003C4F43" w:rsidP="0014612B">
      <w:pPr>
        <w:numPr>
          <w:ilvl w:val="0"/>
          <w:numId w:val="11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Проценты по пользованию кредитом: 53400 руб.</w:t>
      </w:r>
    </w:p>
    <w:p w:rsidR="003C4F43" w:rsidRPr="00CA0D11" w:rsidRDefault="003C4F43" w:rsidP="0014612B">
      <w:pPr>
        <w:numPr>
          <w:ilvl w:val="0"/>
          <w:numId w:val="11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Штраф 15000 руб. </w:t>
      </w:r>
    </w:p>
    <w:p w:rsidR="003C4F43" w:rsidRPr="00CA0D11" w:rsidRDefault="003C4F43" w:rsidP="0014612B">
      <w:pPr>
        <w:numPr>
          <w:ilvl w:val="0"/>
          <w:numId w:val="11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Ущерб: 450000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Итого: 53400+15000+ 450000=518400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Тогда суммарные расходы составят: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fldChar w:fldCharType="begin"/>
      </w:r>
      <w:r w:rsidRPr="00CA0D11">
        <w:rPr>
          <w:sz w:val="28"/>
          <w:szCs w:val="28"/>
        </w:rPr>
        <w:instrText xml:space="preserve"> =SUM(ABOVE) </w:instrText>
      </w:r>
      <w:r w:rsidRPr="00CA0D11">
        <w:rPr>
          <w:sz w:val="28"/>
          <w:szCs w:val="28"/>
        </w:rPr>
        <w:fldChar w:fldCharType="separate"/>
      </w:r>
      <w:r w:rsidRPr="00CA0D11">
        <w:rPr>
          <w:noProof/>
          <w:sz w:val="28"/>
          <w:szCs w:val="28"/>
        </w:rPr>
        <w:t>8610580</w:t>
      </w:r>
      <w:r w:rsidRPr="00CA0D11">
        <w:rPr>
          <w:sz w:val="28"/>
          <w:szCs w:val="28"/>
        </w:rPr>
        <w:fldChar w:fldCharType="end"/>
      </w:r>
      <w:r w:rsidRPr="00CA0D11">
        <w:rPr>
          <w:sz w:val="28"/>
          <w:szCs w:val="28"/>
        </w:rPr>
        <w:t>+518400=9128980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Налогооблагаемая прибыль: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11156431-9128980 - 271200=1756251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 на прибыль по ставке 15%:</w:t>
      </w:r>
    </w:p>
    <w:p w:rsidR="003C4F43" w:rsidRPr="00CA0D11" w:rsidRDefault="003C4F43" w:rsidP="0014612B">
      <w:pPr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1756251*0,15=263438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При упрощённой системе налогообложения необходимо провести проверку на минимальный налог -1% от суммы доходов.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11156431*0,01=111564 руб. Следовательно, уплата налога в бюджет составит 111564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Остаток чистой прибыли с учётом кредита: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1756251-111564-</w:t>
      </w:r>
      <w:r w:rsidRPr="000335BA">
        <w:rPr>
          <w:sz w:val="28"/>
          <w:szCs w:val="28"/>
        </w:rPr>
        <w:t xml:space="preserve">267000=1377687 </w:t>
      </w:r>
      <w:r w:rsidRPr="00CA0D11">
        <w:rPr>
          <w:sz w:val="28"/>
          <w:szCs w:val="28"/>
        </w:rPr>
        <w:t>руб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Итого уплаченных налогов: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252963+111564=</w:t>
      </w:r>
      <w:r w:rsidRPr="000335BA">
        <w:rPr>
          <w:sz w:val="28"/>
          <w:szCs w:val="28"/>
        </w:rPr>
        <w:t>364527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Следовательно налоговая нагрузка:</w:t>
      </w:r>
    </w:p>
    <w:p w:rsidR="003C4F43" w:rsidRPr="000335BA" w:rsidRDefault="003C4F43" w:rsidP="0014612B">
      <w:pPr>
        <w:ind w:firstLine="360"/>
        <w:jc w:val="both"/>
        <w:rPr>
          <w:sz w:val="28"/>
          <w:szCs w:val="28"/>
        </w:rPr>
      </w:pPr>
      <w:r w:rsidRPr="000335BA">
        <w:rPr>
          <w:sz w:val="28"/>
          <w:szCs w:val="28"/>
        </w:rPr>
        <w:t>364527*100/11156431=3,28%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3C4F43" w:rsidRPr="00152325" w:rsidRDefault="003C4F43" w:rsidP="0014612B">
      <w:pPr>
        <w:pStyle w:val="a3"/>
        <w:spacing w:line="360" w:lineRule="auto"/>
        <w:ind w:firstLine="360"/>
        <w:rPr>
          <w:sz w:val="36"/>
          <w:szCs w:val="36"/>
        </w:rPr>
      </w:pPr>
      <w:r w:rsidRPr="004B058A">
        <w:rPr>
          <w:sz w:val="36"/>
          <w:szCs w:val="36"/>
        </w:rPr>
        <w:t>Единый налог на вмененный доход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A070C3" w:rsidRDefault="003C4F43" w:rsidP="0014612B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 xml:space="preserve">      Налог на вмененный доход рассчитывают по формуле:</w:t>
      </w:r>
    </w:p>
    <w:p w:rsidR="003C4F43" w:rsidRPr="00A070C3" w:rsidRDefault="003C4F43" w:rsidP="0014612B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 xml:space="preserve">ВД = БД * </w:t>
      </w:r>
      <w:r w:rsidRPr="00A070C3">
        <w:rPr>
          <w:sz w:val="28"/>
          <w:szCs w:val="28"/>
          <w:lang w:val="en-US"/>
        </w:rPr>
        <w:t>N</w:t>
      </w:r>
      <w:r w:rsidRPr="00A070C3">
        <w:rPr>
          <w:sz w:val="28"/>
          <w:szCs w:val="28"/>
        </w:rPr>
        <w:t>* К1 * К2 * К3</w:t>
      </w:r>
    </w:p>
    <w:p w:rsidR="003C4F43" w:rsidRPr="00A070C3" w:rsidRDefault="003C4F43" w:rsidP="0014612B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>где БД – базовая доходность: для транспортных услуг БД = 6 тыс.руб в месяц на 1 автомобиль, для услуг по автосервису – БД = 12 тыс.руб. в месяц на 1 работника, для услуг по аренде платных стоянок – 50 руб.в месяц за 1 кв. площади</w:t>
      </w:r>
    </w:p>
    <w:p w:rsidR="003C4F43" w:rsidRPr="00A070C3" w:rsidRDefault="003C4F43" w:rsidP="0014612B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>К1, К2, К3 – коэффициенты, учитывающие влияние различных факторов на возможность получения вмененного дохода. В курсовой работе значения этих коэффициентов принимаем равными 1. Ставка единого налога – 15%.</w:t>
      </w:r>
    </w:p>
    <w:p w:rsidR="003C4F43" w:rsidRPr="00A070C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>Т.к. упрощённая система то вмененный доход рассчитывается отдельно</w:t>
      </w:r>
      <w:r w:rsidRPr="00CA0D11">
        <w:rPr>
          <w:sz w:val="28"/>
          <w:szCs w:val="28"/>
        </w:rPr>
        <w:t xml:space="preserve"> для каждой категории</w:t>
      </w:r>
      <w:r>
        <w:rPr>
          <w:sz w:val="28"/>
          <w:szCs w:val="28"/>
        </w:rPr>
        <w:t>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1) Автомобили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ВД1=(2*6000*12+1*6000*2)*1*1*1=156000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2) Автосервис (расчёт ведётся по 7 работникам, 3 водителей не учитываем)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ВД2=7*12000*128*1*1*1=1008000руб.</w:t>
      </w:r>
    </w:p>
    <w:p w:rsidR="003C4F43" w:rsidRPr="00CA0D11" w:rsidRDefault="003C4F43" w:rsidP="0014612B">
      <w:pPr>
        <w:numPr>
          <w:ilvl w:val="0"/>
          <w:numId w:val="11"/>
        </w:numPr>
        <w:tabs>
          <w:tab w:val="left" w:pos="1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Аренда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Площадь стоянки 250м</w:t>
      </w:r>
      <w:r w:rsidRPr="00CA0D11">
        <w:rPr>
          <w:sz w:val="28"/>
          <w:szCs w:val="28"/>
          <w:vertAlign w:val="superscript"/>
        </w:rPr>
        <w:t>2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ВД3= 250*50(руб./ м</w:t>
      </w:r>
      <w:r w:rsidRPr="00CA0D11">
        <w:rPr>
          <w:sz w:val="28"/>
          <w:szCs w:val="28"/>
          <w:vertAlign w:val="superscript"/>
        </w:rPr>
        <w:t>2</w:t>
      </w:r>
      <w:r w:rsidRPr="00CA0D11">
        <w:rPr>
          <w:sz w:val="28"/>
          <w:szCs w:val="28"/>
        </w:rPr>
        <w:t>)*12*1*1*1=150000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Итого ВД: 156000+1008000+150000=1314000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Налог по ставке 15%, следовательно, 1314000*0,15=197100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Транспортный налог = 2383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Платёж в пенсионный фонд: 250580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По действующему законодательству сумма единого налога может быть уменьшена на сумму платежа в пенсионный фонд, но не меньше, чем 50%.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Платёж в пенсионный фонд: 250580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50% налога: 197100*05=98550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Тогда сумма налогов :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98550+2383+250580=351513 руб.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 xml:space="preserve">Налоговая нагрузка:  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351513*100%</w:t>
      </w:r>
      <w:r w:rsidRPr="003C4F43">
        <w:rPr>
          <w:sz w:val="28"/>
          <w:szCs w:val="28"/>
        </w:rPr>
        <w:t>/</w:t>
      </w:r>
      <w:r w:rsidRPr="00CA0D11">
        <w:rPr>
          <w:sz w:val="28"/>
          <w:szCs w:val="28"/>
        </w:rPr>
        <w:t>11156431=3,15%</w:t>
      </w: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Остаток чистой прибыли: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  <w:r w:rsidRPr="00CA0D11">
        <w:rPr>
          <w:sz w:val="28"/>
          <w:szCs w:val="28"/>
        </w:rPr>
        <w:t>1756251-98550-267000=</w:t>
      </w:r>
      <w:r>
        <w:rPr>
          <w:sz w:val="28"/>
          <w:szCs w:val="28"/>
        </w:rPr>
        <w:t>1390701</w:t>
      </w:r>
      <w:r w:rsidRPr="00CA0D11">
        <w:rPr>
          <w:sz w:val="28"/>
          <w:szCs w:val="28"/>
        </w:rPr>
        <w:t xml:space="preserve"> руб.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0" w:type="auto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1"/>
        <w:gridCol w:w="1417"/>
        <w:gridCol w:w="3306"/>
        <w:gridCol w:w="1704"/>
      </w:tblGrid>
      <w:tr w:rsidR="003C4F43">
        <w:trPr>
          <w:trHeight w:val="1410"/>
        </w:trPr>
        <w:tc>
          <w:tcPr>
            <w:tcW w:w="2511" w:type="dxa"/>
            <w:tcBorders>
              <w:bottom w:val="single" w:sz="4" w:space="0" w:color="auto"/>
            </w:tcBorders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Показатели за год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Обычная система</w:t>
            </w:r>
          </w:p>
        </w:tc>
        <w:tc>
          <w:tcPr>
            <w:tcW w:w="3306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Упрощенная система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Налог на вмененный доход</w:t>
            </w:r>
          </w:p>
        </w:tc>
      </w:tr>
      <w:tr w:rsidR="003C4F43">
        <w:tc>
          <w:tcPr>
            <w:tcW w:w="2511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Чистая прибыль, остающаяся на предприятии после налогообложения, тыс.руб</w:t>
            </w:r>
          </w:p>
        </w:tc>
        <w:tc>
          <w:tcPr>
            <w:tcW w:w="1417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CA0D11">
              <w:rPr>
                <w:sz w:val="28"/>
                <w:szCs w:val="28"/>
              </w:rPr>
              <w:t>751426</w:t>
            </w:r>
          </w:p>
        </w:tc>
        <w:tc>
          <w:tcPr>
            <w:tcW w:w="3306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0335BA">
              <w:rPr>
                <w:sz w:val="28"/>
                <w:szCs w:val="28"/>
              </w:rPr>
              <w:t>1377687</w:t>
            </w:r>
          </w:p>
        </w:tc>
        <w:tc>
          <w:tcPr>
            <w:tcW w:w="1704" w:type="dxa"/>
          </w:tcPr>
          <w:p w:rsidR="003C4F43" w:rsidRDefault="003C4F43" w:rsidP="00A070C3">
            <w:pPr>
              <w:ind w:left="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1390701</w:t>
            </w:r>
          </w:p>
          <w:p w:rsidR="003C4F43" w:rsidRDefault="003C4F43" w:rsidP="00A070C3">
            <w:pPr>
              <w:pStyle w:val="a3"/>
              <w:ind w:left="87"/>
              <w:jc w:val="left"/>
            </w:pPr>
          </w:p>
        </w:tc>
      </w:tr>
      <w:tr w:rsidR="003C4F43">
        <w:tc>
          <w:tcPr>
            <w:tcW w:w="2511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Сумма уплаченных налогов, тыс.руб.</w:t>
            </w:r>
          </w:p>
        </w:tc>
        <w:tc>
          <w:tcPr>
            <w:tcW w:w="1417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3254616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3306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0335BA">
              <w:rPr>
                <w:sz w:val="28"/>
                <w:szCs w:val="28"/>
              </w:rPr>
              <w:t>364527</w:t>
            </w:r>
          </w:p>
        </w:tc>
        <w:tc>
          <w:tcPr>
            <w:tcW w:w="1704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CA0D11">
              <w:rPr>
                <w:sz w:val="28"/>
                <w:szCs w:val="28"/>
              </w:rPr>
              <w:t>351513</w:t>
            </w:r>
          </w:p>
        </w:tc>
      </w:tr>
      <w:tr w:rsidR="003C4F43">
        <w:tc>
          <w:tcPr>
            <w:tcW w:w="2511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>
              <w:t>Показатель налоговой нагрузки, %</w:t>
            </w:r>
          </w:p>
        </w:tc>
        <w:tc>
          <w:tcPr>
            <w:tcW w:w="1417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CA0D11">
              <w:rPr>
                <w:sz w:val="28"/>
                <w:szCs w:val="28"/>
              </w:rPr>
              <w:t>24,7</w:t>
            </w:r>
          </w:p>
        </w:tc>
        <w:tc>
          <w:tcPr>
            <w:tcW w:w="3306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0335BA">
              <w:rPr>
                <w:sz w:val="28"/>
                <w:szCs w:val="28"/>
              </w:rPr>
              <w:t>3,28</w:t>
            </w:r>
          </w:p>
        </w:tc>
        <w:tc>
          <w:tcPr>
            <w:tcW w:w="1704" w:type="dxa"/>
          </w:tcPr>
          <w:p w:rsidR="003C4F43" w:rsidRDefault="003C4F43" w:rsidP="00A070C3">
            <w:pPr>
              <w:pStyle w:val="a3"/>
              <w:ind w:left="87"/>
              <w:jc w:val="left"/>
            </w:pPr>
            <w:r w:rsidRPr="00CA0D11">
              <w:rPr>
                <w:sz w:val="28"/>
                <w:szCs w:val="28"/>
              </w:rPr>
              <w:t>3,15</w:t>
            </w:r>
          </w:p>
        </w:tc>
      </w:tr>
    </w:tbl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A070C3" w:rsidRDefault="00A070C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3C4F43" w:rsidRDefault="003C4F43" w:rsidP="0014612B">
      <w:pPr>
        <w:pStyle w:val="a3"/>
        <w:spacing w:line="360" w:lineRule="auto"/>
        <w:ind w:firstLine="360"/>
        <w:rPr>
          <w:sz w:val="36"/>
          <w:szCs w:val="36"/>
        </w:rPr>
      </w:pPr>
      <w:r w:rsidRPr="005E17DF">
        <w:rPr>
          <w:sz w:val="36"/>
          <w:szCs w:val="36"/>
        </w:rPr>
        <w:t>Заключение</w:t>
      </w:r>
    </w:p>
    <w:p w:rsidR="003C4F43" w:rsidRDefault="003C4F43" w:rsidP="0014612B">
      <w:pPr>
        <w:pStyle w:val="a3"/>
        <w:spacing w:line="360" w:lineRule="auto"/>
        <w:ind w:firstLine="360"/>
        <w:rPr>
          <w:sz w:val="36"/>
          <w:szCs w:val="36"/>
        </w:rPr>
      </w:pPr>
    </w:p>
    <w:p w:rsidR="003C4F43" w:rsidRPr="00A070C3" w:rsidRDefault="003C4F43" w:rsidP="0014612B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 w:rsidRPr="00A070C3">
        <w:rPr>
          <w:sz w:val="28"/>
          <w:szCs w:val="28"/>
        </w:rPr>
        <w:t xml:space="preserve">По результатам расчетов видно, что наиболее целесообразной системой налогообложения для данного предприятия является налог на вмененный доход, так как показатель налоговой нагрузки при такой системе минимальный, а чистая прибыли , остающаяся на предприятии после налогообложения максимальна. Но это специальная система и она связанная с упрощенной и не может функционировать без нее. Таким образом, предприятию нужно будет платить налоги также и по упрощенной системе. </w:t>
      </w: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spacing w:line="360" w:lineRule="auto"/>
        <w:ind w:firstLine="360"/>
        <w:jc w:val="center"/>
        <w:rPr>
          <w:sz w:val="28"/>
          <w:szCs w:val="28"/>
        </w:rPr>
      </w:pPr>
    </w:p>
    <w:p w:rsidR="003C4F43" w:rsidRPr="00CA0D11" w:rsidRDefault="003C4F43" w:rsidP="0014612B">
      <w:pPr>
        <w:tabs>
          <w:tab w:val="left" w:pos="1480"/>
        </w:tabs>
        <w:spacing w:line="360" w:lineRule="auto"/>
        <w:ind w:firstLine="360"/>
        <w:rPr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Сводные таблицы</w:t>
      </w:r>
    </w:p>
    <w:p w:rsidR="00A070C3" w:rsidRDefault="00A070C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pStyle w:val="1"/>
        <w:ind w:firstLine="360"/>
        <w:jc w:val="center"/>
      </w:pPr>
      <w:r>
        <w:t xml:space="preserve">                         Таблица доходов и расходов                            (Табл.1)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721"/>
        <w:gridCol w:w="2840"/>
      </w:tblGrid>
      <w:tr w:rsidR="003C4F43">
        <w:tc>
          <w:tcPr>
            <w:tcW w:w="959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№№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284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Сумма, руб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Доходы-брутто</w:t>
            </w:r>
          </w:p>
        </w:tc>
        <w:tc>
          <w:tcPr>
            <w:tcW w:w="2840" w:type="dxa"/>
            <w:vAlign w:val="center"/>
          </w:tcPr>
          <w:p w:rsidR="003C4F43" w:rsidRPr="00CA0D11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13164200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Доходы-нетто</w:t>
            </w:r>
          </w:p>
        </w:tc>
        <w:tc>
          <w:tcPr>
            <w:tcW w:w="2840" w:type="dxa"/>
            <w:vAlign w:val="center"/>
          </w:tcPr>
          <w:p w:rsidR="003C4F43" w:rsidRPr="00A070C3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A070C3">
              <w:rPr>
                <w:sz w:val="28"/>
                <w:szCs w:val="28"/>
              </w:rPr>
              <w:t>11156431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Расходы-брутто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</w:rPr>
            </w:pPr>
            <w:r w:rsidRPr="00A070C3">
              <w:rPr>
                <w:sz w:val="28"/>
                <w:szCs w:val="28"/>
              </w:rPr>
              <w:t>9831064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Расходы-нетто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</w:rPr>
            </w:pPr>
            <w:r w:rsidRPr="00A070C3">
              <w:rPr>
                <w:sz w:val="28"/>
                <w:szCs w:val="28"/>
              </w:rPr>
              <w:t>9155934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Налогооблагаемая прибыль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</w:rPr>
            </w:pPr>
            <w:r w:rsidRPr="00A070C3">
              <w:rPr>
                <w:bCs/>
                <w:iCs/>
                <w:sz w:val="28"/>
                <w:szCs w:val="28"/>
              </w:rPr>
              <w:t>1729297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Финансовый результат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</w:rPr>
            </w:pPr>
            <w:r w:rsidRPr="00A070C3">
              <w:rPr>
                <w:sz w:val="28"/>
                <w:szCs w:val="28"/>
              </w:rPr>
              <w:t>1637518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Чистая прибыль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</w:rPr>
            </w:pPr>
            <w:r w:rsidRPr="00A070C3">
              <w:rPr>
                <w:sz w:val="28"/>
                <w:szCs w:val="28"/>
              </w:rPr>
              <w:t>751426</w:t>
            </w:r>
          </w:p>
        </w:tc>
      </w:tr>
    </w:tbl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 xml:space="preserve">              Таблица уплаченных налогов                    (Табл. 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721"/>
        <w:gridCol w:w="2840"/>
      </w:tblGrid>
      <w:tr w:rsidR="003C4F43">
        <w:tc>
          <w:tcPr>
            <w:tcW w:w="959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№№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Налоги</w:t>
            </w:r>
          </w:p>
        </w:tc>
        <w:tc>
          <w:tcPr>
            <w:tcW w:w="284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Сумма, руб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НДС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  <w:szCs w:val="28"/>
              </w:rPr>
            </w:pPr>
            <w:r w:rsidRPr="00A070C3">
              <w:rPr>
                <w:iCs/>
                <w:sz w:val="28"/>
                <w:szCs w:val="28"/>
              </w:rPr>
              <w:t>2007769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 на прибыль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  <w:szCs w:val="28"/>
              </w:rPr>
            </w:pPr>
            <w:r w:rsidRPr="00A070C3">
              <w:rPr>
                <w:bCs/>
                <w:iCs/>
                <w:sz w:val="28"/>
                <w:szCs w:val="28"/>
              </w:rPr>
              <w:t>415031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Налоги в себестоимости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  <w:szCs w:val="28"/>
              </w:rPr>
            </w:pPr>
            <w:r w:rsidRPr="00A070C3">
              <w:rPr>
                <w:sz w:val="28"/>
                <w:szCs w:val="28"/>
              </w:rPr>
              <w:t>831816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Всего уплачено налогов</w:t>
            </w:r>
          </w:p>
        </w:tc>
        <w:tc>
          <w:tcPr>
            <w:tcW w:w="2840" w:type="dxa"/>
          </w:tcPr>
          <w:p w:rsidR="003C4F43" w:rsidRPr="00A070C3" w:rsidRDefault="003C4F43" w:rsidP="0014612B">
            <w:pPr>
              <w:ind w:firstLine="360"/>
              <w:rPr>
                <w:sz w:val="28"/>
                <w:szCs w:val="28"/>
              </w:rPr>
            </w:pPr>
            <w:r w:rsidRPr="00A070C3">
              <w:rPr>
                <w:sz w:val="28"/>
                <w:szCs w:val="28"/>
              </w:rPr>
              <w:fldChar w:fldCharType="begin"/>
            </w:r>
            <w:r w:rsidRPr="00A070C3">
              <w:rPr>
                <w:sz w:val="28"/>
                <w:szCs w:val="28"/>
              </w:rPr>
              <w:instrText xml:space="preserve"> =SUM(ABOVE) </w:instrText>
            </w:r>
            <w:r w:rsidRPr="00A070C3">
              <w:rPr>
                <w:sz w:val="28"/>
                <w:szCs w:val="28"/>
              </w:rPr>
              <w:fldChar w:fldCharType="separate"/>
            </w:r>
            <w:r w:rsidRPr="00A070C3">
              <w:rPr>
                <w:noProof/>
                <w:sz w:val="28"/>
                <w:szCs w:val="28"/>
              </w:rPr>
              <w:t>3254616</w:t>
            </w:r>
            <w:r w:rsidRPr="00A070C3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 xml:space="preserve">                       Смета текущих расходов                      (Таблица 3)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4"/>
        <w:gridCol w:w="2197"/>
        <w:gridCol w:w="1701"/>
        <w:gridCol w:w="1826"/>
        <w:gridCol w:w="1819"/>
      </w:tblGrid>
      <w:tr w:rsidR="003C4F43">
        <w:trPr>
          <w:cantSplit/>
          <w:jc w:val="center"/>
        </w:trPr>
        <w:tc>
          <w:tcPr>
            <w:tcW w:w="1244" w:type="dxa"/>
            <w:vMerge w:val="restart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№ №</w:t>
            </w:r>
          </w:p>
        </w:tc>
        <w:tc>
          <w:tcPr>
            <w:tcW w:w="2197" w:type="dxa"/>
            <w:vMerge w:val="restart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5346" w:type="dxa"/>
            <w:gridSpan w:val="3"/>
          </w:tcPr>
          <w:p w:rsidR="003C4F43" w:rsidRDefault="003C4F43" w:rsidP="0014612B">
            <w:pPr>
              <w:ind w:firstLine="360"/>
              <w:jc w:val="center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  <w:vMerge/>
          </w:tcPr>
          <w:p w:rsidR="003C4F43" w:rsidRDefault="003C4F43" w:rsidP="00A070C3">
            <w:pPr>
              <w:rPr>
                <w:sz w:val="28"/>
              </w:rPr>
            </w:pPr>
          </w:p>
        </w:tc>
        <w:tc>
          <w:tcPr>
            <w:tcW w:w="2197" w:type="dxa"/>
            <w:vMerge/>
          </w:tcPr>
          <w:p w:rsidR="003C4F43" w:rsidRDefault="003C4F43" w:rsidP="0014612B">
            <w:pPr>
              <w:ind w:firstLine="360"/>
              <w:rPr>
                <w:sz w:val="28"/>
              </w:rPr>
            </w:pPr>
          </w:p>
        </w:tc>
        <w:tc>
          <w:tcPr>
            <w:tcW w:w="170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Брутто</w:t>
            </w:r>
          </w:p>
        </w:tc>
        <w:tc>
          <w:tcPr>
            <w:tcW w:w="1826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НДС</w:t>
            </w:r>
          </w:p>
        </w:tc>
        <w:tc>
          <w:tcPr>
            <w:tcW w:w="181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Нетто</w:t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97" w:type="dxa"/>
          </w:tcPr>
          <w:p w:rsidR="003C4F43" w:rsidRDefault="003C4F43" w:rsidP="0014612B">
            <w:pPr>
              <w:pStyle w:val="6"/>
              <w:ind w:firstLine="360"/>
            </w:pPr>
            <w:r>
              <w:t>Матер.расходы</w:t>
            </w:r>
          </w:p>
        </w:tc>
        <w:tc>
          <w:tcPr>
            <w:tcW w:w="1701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4750600</w:t>
            </w:r>
          </w:p>
        </w:tc>
        <w:tc>
          <w:tcPr>
            <w:tcW w:w="1826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724668</w:t>
            </w:r>
          </w:p>
        </w:tc>
        <w:tc>
          <w:tcPr>
            <w:tcW w:w="1819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4025932</w:t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97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ФОТ</w:t>
            </w:r>
          </w:p>
        </w:tc>
        <w:tc>
          <w:tcPr>
            <w:tcW w:w="1701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1836000</w:t>
            </w:r>
          </w:p>
        </w:tc>
        <w:tc>
          <w:tcPr>
            <w:tcW w:w="1826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0</w:t>
            </w:r>
          </w:p>
        </w:tc>
        <w:tc>
          <w:tcPr>
            <w:tcW w:w="1819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1836000</w:t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97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Амортизация</w:t>
            </w:r>
          </w:p>
        </w:tc>
        <w:tc>
          <w:tcPr>
            <w:tcW w:w="1701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1189751</w:t>
            </w:r>
          </w:p>
        </w:tc>
        <w:tc>
          <w:tcPr>
            <w:tcW w:w="1826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0</w:t>
            </w:r>
          </w:p>
        </w:tc>
        <w:tc>
          <w:tcPr>
            <w:tcW w:w="1819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1189751</w:t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</w:tcPr>
          <w:p w:rsidR="003C4F43" w:rsidRDefault="003C4F43" w:rsidP="00A070C3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97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fldChar w:fldCharType="begin"/>
            </w:r>
            <w:r w:rsidRPr="000F27EF">
              <w:rPr>
                <w:sz w:val="28"/>
                <w:szCs w:val="28"/>
              </w:rPr>
              <w:instrText xml:space="preserve"> =SUM(ABOVE) </w:instrText>
            </w:r>
            <w:r w:rsidRPr="000F27EF">
              <w:rPr>
                <w:sz w:val="28"/>
                <w:szCs w:val="28"/>
              </w:rPr>
              <w:fldChar w:fldCharType="separate"/>
            </w:r>
            <w:r w:rsidRPr="000F27EF">
              <w:rPr>
                <w:noProof/>
                <w:sz w:val="28"/>
                <w:szCs w:val="28"/>
              </w:rPr>
              <w:t>1551532</w:t>
            </w:r>
            <w:r w:rsidRPr="000F27EF">
              <w:rPr>
                <w:sz w:val="28"/>
                <w:szCs w:val="28"/>
              </w:rPr>
              <w:fldChar w:fldCharType="end"/>
            </w:r>
          </w:p>
        </w:tc>
        <w:tc>
          <w:tcPr>
            <w:tcW w:w="1826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61006</w:t>
            </w:r>
          </w:p>
        </w:tc>
        <w:tc>
          <w:tcPr>
            <w:tcW w:w="1819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fldChar w:fldCharType="begin"/>
            </w:r>
            <w:r w:rsidRPr="000F27EF">
              <w:rPr>
                <w:sz w:val="28"/>
                <w:szCs w:val="28"/>
              </w:rPr>
              <w:instrText xml:space="preserve"> =SUM(ABOVE) </w:instrText>
            </w:r>
            <w:r w:rsidRPr="000F27EF">
              <w:rPr>
                <w:sz w:val="28"/>
                <w:szCs w:val="28"/>
              </w:rPr>
              <w:fldChar w:fldCharType="separate"/>
            </w:r>
            <w:r w:rsidRPr="000F27EF">
              <w:rPr>
                <w:noProof/>
                <w:sz w:val="28"/>
                <w:szCs w:val="28"/>
              </w:rPr>
              <w:t>1490526</w:t>
            </w:r>
            <w:r w:rsidRPr="000F27EF">
              <w:rPr>
                <w:sz w:val="28"/>
                <w:szCs w:val="28"/>
              </w:rPr>
              <w:fldChar w:fldCharType="end"/>
            </w:r>
          </w:p>
        </w:tc>
      </w:tr>
      <w:tr w:rsidR="003C4F43">
        <w:trPr>
          <w:cantSplit/>
          <w:jc w:val="center"/>
        </w:trPr>
        <w:tc>
          <w:tcPr>
            <w:tcW w:w="1244" w:type="dxa"/>
          </w:tcPr>
          <w:p w:rsidR="003C4F43" w:rsidRDefault="003C4F43" w:rsidP="00A070C3">
            <w:pPr>
              <w:rPr>
                <w:sz w:val="28"/>
              </w:rPr>
            </w:pPr>
          </w:p>
        </w:tc>
        <w:tc>
          <w:tcPr>
            <w:tcW w:w="2197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fldChar w:fldCharType="begin"/>
            </w:r>
            <w:r w:rsidRPr="000F27EF">
              <w:rPr>
                <w:sz w:val="28"/>
                <w:szCs w:val="28"/>
              </w:rPr>
              <w:instrText xml:space="preserve"> =SUM(ABOVE) </w:instrText>
            </w:r>
            <w:r w:rsidRPr="000F27EF">
              <w:rPr>
                <w:sz w:val="28"/>
                <w:szCs w:val="28"/>
              </w:rPr>
              <w:fldChar w:fldCharType="separate"/>
            </w:r>
            <w:r w:rsidRPr="000F27EF">
              <w:rPr>
                <w:noProof/>
                <w:sz w:val="28"/>
                <w:szCs w:val="28"/>
              </w:rPr>
              <w:t>9327883</w:t>
            </w:r>
            <w:r w:rsidRPr="000F27EF">
              <w:rPr>
                <w:sz w:val="28"/>
                <w:szCs w:val="28"/>
              </w:rPr>
              <w:fldChar w:fldCharType="end"/>
            </w:r>
          </w:p>
        </w:tc>
        <w:tc>
          <w:tcPr>
            <w:tcW w:w="1826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fldChar w:fldCharType="begin"/>
            </w:r>
            <w:r w:rsidRPr="000F27EF">
              <w:rPr>
                <w:sz w:val="28"/>
                <w:szCs w:val="28"/>
              </w:rPr>
              <w:instrText xml:space="preserve"> =SUM(ABOVE) </w:instrText>
            </w:r>
            <w:r w:rsidRPr="000F27EF">
              <w:rPr>
                <w:sz w:val="28"/>
                <w:szCs w:val="28"/>
              </w:rPr>
              <w:fldChar w:fldCharType="separate"/>
            </w:r>
            <w:r w:rsidRPr="000F27EF">
              <w:rPr>
                <w:noProof/>
                <w:sz w:val="28"/>
                <w:szCs w:val="28"/>
              </w:rPr>
              <w:t>785674</w:t>
            </w:r>
            <w:r w:rsidRPr="000F27EF">
              <w:rPr>
                <w:sz w:val="28"/>
                <w:szCs w:val="28"/>
              </w:rPr>
              <w:fldChar w:fldCharType="end"/>
            </w:r>
          </w:p>
        </w:tc>
        <w:tc>
          <w:tcPr>
            <w:tcW w:w="1819" w:type="dxa"/>
            <w:vAlign w:val="center"/>
          </w:tcPr>
          <w:p w:rsidR="003C4F43" w:rsidRPr="000F27EF" w:rsidRDefault="003C4F43" w:rsidP="0014612B">
            <w:pPr>
              <w:tabs>
                <w:tab w:val="left" w:pos="1480"/>
              </w:tabs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fldChar w:fldCharType="begin"/>
            </w:r>
            <w:r w:rsidRPr="000F27EF">
              <w:rPr>
                <w:sz w:val="28"/>
                <w:szCs w:val="28"/>
              </w:rPr>
              <w:instrText xml:space="preserve"> =SUM(ABOVE) </w:instrText>
            </w:r>
            <w:r w:rsidRPr="000F27EF">
              <w:rPr>
                <w:sz w:val="28"/>
                <w:szCs w:val="28"/>
              </w:rPr>
              <w:fldChar w:fldCharType="separate"/>
            </w:r>
            <w:r w:rsidRPr="000F27EF">
              <w:rPr>
                <w:noProof/>
                <w:sz w:val="28"/>
                <w:szCs w:val="28"/>
              </w:rPr>
              <w:t>8542209</w:t>
            </w:r>
            <w:r w:rsidRPr="000F27EF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>Таблица  налогов в себестоимости    (Таблица 4)</w:t>
      </w:r>
    </w:p>
    <w:tbl>
      <w:tblPr>
        <w:tblW w:w="0" w:type="auto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9"/>
        <w:gridCol w:w="3260"/>
        <w:gridCol w:w="2694"/>
      </w:tblGrid>
      <w:tr w:rsidR="003C4F43">
        <w:tc>
          <w:tcPr>
            <w:tcW w:w="13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 xml:space="preserve">№ № </w:t>
            </w:r>
          </w:p>
        </w:tc>
        <w:tc>
          <w:tcPr>
            <w:tcW w:w="326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Вид налога</w:t>
            </w:r>
          </w:p>
        </w:tc>
        <w:tc>
          <w:tcPr>
            <w:tcW w:w="2694" w:type="dxa"/>
          </w:tcPr>
          <w:p w:rsidR="003C4F43" w:rsidRDefault="003C4F43" w:rsidP="0014612B">
            <w:pPr>
              <w:ind w:firstLine="360"/>
              <w:jc w:val="center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3C4F43">
        <w:tc>
          <w:tcPr>
            <w:tcW w:w="13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6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ЕСН</w:t>
            </w:r>
          </w:p>
        </w:tc>
        <w:tc>
          <w:tcPr>
            <w:tcW w:w="2694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464200</w:t>
            </w:r>
          </w:p>
        </w:tc>
      </w:tr>
      <w:tr w:rsidR="003C4F43">
        <w:tc>
          <w:tcPr>
            <w:tcW w:w="13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6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Транспортный налог</w:t>
            </w:r>
          </w:p>
        </w:tc>
        <w:tc>
          <w:tcPr>
            <w:tcW w:w="2694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2383</w:t>
            </w:r>
          </w:p>
        </w:tc>
      </w:tr>
      <w:tr w:rsidR="003C4F43">
        <w:tc>
          <w:tcPr>
            <w:tcW w:w="13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6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 на имущество</w:t>
            </w:r>
          </w:p>
        </w:tc>
        <w:tc>
          <w:tcPr>
            <w:tcW w:w="2694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365233</w:t>
            </w:r>
          </w:p>
        </w:tc>
      </w:tr>
      <w:tr w:rsidR="003C4F43">
        <w:tc>
          <w:tcPr>
            <w:tcW w:w="13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</w:p>
        </w:tc>
        <w:tc>
          <w:tcPr>
            <w:tcW w:w="326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Всего налогов</w:t>
            </w:r>
          </w:p>
        </w:tc>
        <w:tc>
          <w:tcPr>
            <w:tcW w:w="2694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831816</w:t>
            </w:r>
          </w:p>
        </w:tc>
      </w:tr>
    </w:tbl>
    <w:p w:rsidR="003C4F43" w:rsidRDefault="003C4F43" w:rsidP="0014612B">
      <w:pPr>
        <w:ind w:firstLine="360"/>
        <w:rPr>
          <w:sz w:val="28"/>
          <w:lang w:val="en-US"/>
        </w:rPr>
      </w:pPr>
    </w:p>
    <w:p w:rsidR="003C4F43" w:rsidRDefault="003C4F43" w:rsidP="0014612B">
      <w:pPr>
        <w:ind w:firstLine="360"/>
        <w:rPr>
          <w:sz w:val="28"/>
        </w:rPr>
      </w:pPr>
    </w:p>
    <w:p w:rsidR="000F27EF" w:rsidRPr="000F27EF" w:rsidRDefault="000F27EF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rPr>
          <w:sz w:val="28"/>
          <w:lang w:val="en-US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>Таблица  прочих расходов                     (Таблица 5)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6"/>
        <w:gridCol w:w="2126"/>
        <w:gridCol w:w="1701"/>
        <w:gridCol w:w="1843"/>
        <w:gridCol w:w="1701"/>
      </w:tblGrid>
      <w:tr w:rsidR="003C4F43">
        <w:trPr>
          <w:cantSplit/>
        </w:trPr>
        <w:tc>
          <w:tcPr>
            <w:tcW w:w="1146" w:type="dxa"/>
            <w:vMerge w:val="restart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№ №</w:t>
            </w:r>
          </w:p>
        </w:tc>
        <w:tc>
          <w:tcPr>
            <w:tcW w:w="2126" w:type="dxa"/>
            <w:vMerge w:val="restart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5245" w:type="dxa"/>
            <w:gridSpan w:val="3"/>
          </w:tcPr>
          <w:p w:rsidR="003C4F43" w:rsidRDefault="003C4F43" w:rsidP="0014612B">
            <w:pPr>
              <w:ind w:firstLine="360"/>
              <w:jc w:val="center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3C4F43">
        <w:trPr>
          <w:cantSplit/>
        </w:trPr>
        <w:tc>
          <w:tcPr>
            <w:tcW w:w="1146" w:type="dxa"/>
            <w:vMerge/>
          </w:tcPr>
          <w:p w:rsidR="003C4F43" w:rsidRDefault="003C4F43" w:rsidP="000F27EF">
            <w:pPr>
              <w:rPr>
                <w:sz w:val="28"/>
              </w:rPr>
            </w:pPr>
          </w:p>
        </w:tc>
        <w:tc>
          <w:tcPr>
            <w:tcW w:w="2126" w:type="dxa"/>
            <w:vMerge/>
          </w:tcPr>
          <w:p w:rsidR="003C4F43" w:rsidRDefault="003C4F43" w:rsidP="000F27EF">
            <w:pPr>
              <w:rPr>
                <w:sz w:val="28"/>
              </w:rPr>
            </w:pPr>
          </w:p>
        </w:tc>
        <w:tc>
          <w:tcPr>
            <w:tcW w:w="170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Брутто</w:t>
            </w:r>
          </w:p>
        </w:tc>
        <w:tc>
          <w:tcPr>
            <w:tcW w:w="1843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НДС</w:t>
            </w:r>
          </w:p>
        </w:tc>
        <w:tc>
          <w:tcPr>
            <w:tcW w:w="170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Нетто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Налоги</w:t>
            </w:r>
          </w:p>
        </w:tc>
        <w:tc>
          <w:tcPr>
            <w:tcW w:w="1701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831816</w:t>
            </w:r>
          </w:p>
        </w:tc>
        <w:tc>
          <w:tcPr>
            <w:tcW w:w="1843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831816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 xml:space="preserve">Страх. от травм </w:t>
            </w:r>
          </w:p>
        </w:tc>
        <w:tc>
          <w:tcPr>
            <w:tcW w:w="1701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20196</w:t>
            </w:r>
          </w:p>
        </w:tc>
        <w:tc>
          <w:tcPr>
            <w:tcW w:w="1843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0F27EF" w:rsidRDefault="003C4F43" w:rsidP="0014612B">
            <w:pPr>
              <w:ind w:firstLine="360"/>
              <w:rPr>
                <w:sz w:val="28"/>
                <w:szCs w:val="28"/>
              </w:rPr>
            </w:pPr>
            <w:r w:rsidRPr="000F27EF">
              <w:rPr>
                <w:sz w:val="28"/>
                <w:szCs w:val="28"/>
              </w:rPr>
              <w:t>20196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ОСАГО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9720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9720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Реклама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7625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42375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Представит.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Кадры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Телефон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Канцелярские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60000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tabs>
                <w:tab w:val="left" w:pos="1480"/>
              </w:tabs>
              <w:spacing w:line="360" w:lineRule="auto"/>
              <w:ind w:firstLine="360"/>
              <w:jc w:val="both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9156</w:t>
            </w:r>
          </w:p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50844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Компенсация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2"/>
              </w:rPr>
            </w:pPr>
            <w:r>
              <w:rPr>
                <w:sz w:val="22"/>
              </w:rPr>
              <w:t>Усл. сторон. орган.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290000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44225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245775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Другие проч.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</w:tr>
      <w:tr w:rsidR="003C4F43">
        <w:trPr>
          <w:cantSplit/>
        </w:trPr>
        <w:tc>
          <w:tcPr>
            <w:tcW w:w="1146" w:type="dxa"/>
          </w:tcPr>
          <w:p w:rsidR="003C4F43" w:rsidRDefault="003C4F43" w:rsidP="000F27EF">
            <w:pPr>
              <w:rPr>
                <w:sz w:val="28"/>
              </w:rPr>
            </w:pPr>
          </w:p>
        </w:tc>
        <w:tc>
          <w:tcPr>
            <w:tcW w:w="2126" w:type="dxa"/>
          </w:tcPr>
          <w:p w:rsidR="003C4F43" w:rsidRDefault="003C4F43" w:rsidP="000F27EF">
            <w:pPr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1551532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  <w:tc>
          <w:tcPr>
            <w:tcW w:w="1843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61006</w:t>
            </w:r>
          </w:p>
        </w:tc>
        <w:tc>
          <w:tcPr>
            <w:tcW w:w="170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1490526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>Смета расходов при упрощенной системе      (Таблица 6)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721"/>
        <w:gridCol w:w="2840"/>
      </w:tblGrid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№№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2840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Сумма, руб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Матер. расходы</w:t>
            </w:r>
          </w:p>
        </w:tc>
        <w:tc>
          <w:tcPr>
            <w:tcW w:w="2840" w:type="dxa"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b/>
                <w:i/>
                <w:sz w:val="28"/>
                <w:szCs w:val="28"/>
              </w:rPr>
              <w:t>4750600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ФОТ</w:t>
            </w:r>
          </w:p>
        </w:tc>
        <w:tc>
          <w:tcPr>
            <w:tcW w:w="2840" w:type="dxa"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1836000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Амортизация</w:t>
            </w:r>
          </w:p>
        </w:tc>
        <w:tc>
          <w:tcPr>
            <w:tcW w:w="2840" w:type="dxa"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1178471</w:t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Прочие расходы</w:t>
            </w:r>
          </w:p>
        </w:tc>
        <w:tc>
          <w:tcPr>
            <w:tcW w:w="2840" w:type="dxa"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 </w:t>
            </w: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845509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  <w:tr w:rsidR="003C4F43">
        <w:tc>
          <w:tcPr>
            <w:tcW w:w="959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</w:p>
        </w:tc>
        <w:tc>
          <w:tcPr>
            <w:tcW w:w="472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Всего по смете</w:t>
            </w:r>
          </w:p>
        </w:tc>
        <w:tc>
          <w:tcPr>
            <w:tcW w:w="2840" w:type="dxa"/>
            <w:vAlign w:val="bottom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8610580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Default="003C4F43" w:rsidP="0014612B">
      <w:pPr>
        <w:ind w:firstLine="360"/>
        <w:rPr>
          <w:sz w:val="28"/>
        </w:rPr>
      </w:pPr>
    </w:p>
    <w:p w:rsidR="003C4F43" w:rsidRDefault="003C4F43" w:rsidP="0014612B">
      <w:pPr>
        <w:ind w:firstLine="360"/>
        <w:jc w:val="center"/>
        <w:rPr>
          <w:sz w:val="28"/>
        </w:rPr>
      </w:pPr>
      <w:r>
        <w:rPr>
          <w:sz w:val="28"/>
        </w:rPr>
        <w:t>Таблица прочих расходов при упрощенной системе   (Таблица 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8"/>
        <w:gridCol w:w="4961"/>
        <w:gridCol w:w="2741"/>
      </w:tblGrid>
      <w:tr w:rsidR="003C4F43">
        <w:trPr>
          <w:cantSplit/>
          <w:trHeight w:val="570"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№ №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274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Налоги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252963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 xml:space="preserve">Страхование от травматизма 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20196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ОСАГО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12150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Реклама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50000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Представитель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73440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Кадры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30000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Телефон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24000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Канцелярские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60000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Компенсация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14400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</w:pPr>
            <w:r>
              <w:t>Услуги сторонних организаций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290000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Другие прочие расходы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t>18360</w:t>
            </w:r>
          </w:p>
        </w:tc>
      </w:tr>
      <w:tr w:rsidR="003C4F43">
        <w:trPr>
          <w:cantSplit/>
        </w:trPr>
        <w:tc>
          <w:tcPr>
            <w:tcW w:w="1228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</w:p>
        </w:tc>
        <w:tc>
          <w:tcPr>
            <w:tcW w:w="4961" w:type="dxa"/>
          </w:tcPr>
          <w:p w:rsidR="003C4F43" w:rsidRDefault="003C4F43" w:rsidP="0014612B">
            <w:pPr>
              <w:ind w:firstLine="360"/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2741" w:type="dxa"/>
          </w:tcPr>
          <w:p w:rsidR="003C4F43" w:rsidRPr="00CA0D11" w:rsidRDefault="003C4F43" w:rsidP="0014612B">
            <w:pPr>
              <w:ind w:firstLine="360"/>
              <w:rPr>
                <w:sz w:val="28"/>
                <w:szCs w:val="28"/>
              </w:rPr>
            </w:pPr>
            <w:r w:rsidRPr="00CA0D11">
              <w:rPr>
                <w:sz w:val="28"/>
                <w:szCs w:val="28"/>
              </w:rPr>
              <w:fldChar w:fldCharType="begin"/>
            </w:r>
            <w:r w:rsidRPr="00CA0D11">
              <w:rPr>
                <w:sz w:val="28"/>
                <w:szCs w:val="28"/>
              </w:rPr>
              <w:instrText xml:space="preserve"> =SUM(ABOVE) </w:instrText>
            </w:r>
            <w:r w:rsidRPr="00CA0D11">
              <w:rPr>
                <w:sz w:val="28"/>
                <w:szCs w:val="28"/>
              </w:rPr>
              <w:fldChar w:fldCharType="separate"/>
            </w:r>
            <w:r w:rsidRPr="00CA0D11">
              <w:rPr>
                <w:noProof/>
                <w:sz w:val="28"/>
                <w:szCs w:val="28"/>
              </w:rPr>
              <w:t>845509</w:t>
            </w:r>
            <w:r w:rsidRPr="00CA0D11">
              <w:rPr>
                <w:sz w:val="28"/>
                <w:szCs w:val="28"/>
              </w:rPr>
              <w:fldChar w:fldCharType="end"/>
            </w:r>
          </w:p>
        </w:tc>
      </w:tr>
    </w:tbl>
    <w:p w:rsidR="003C4F43" w:rsidRDefault="003C4F43" w:rsidP="0014612B">
      <w:pPr>
        <w:ind w:firstLine="360"/>
      </w:pPr>
    </w:p>
    <w:p w:rsidR="003C4F43" w:rsidRDefault="003C4F43" w:rsidP="0014612B">
      <w:pPr>
        <w:tabs>
          <w:tab w:val="left" w:pos="1480"/>
        </w:tabs>
        <w:ind w:firstLine="360"/>
        <w:jc w:val="center"/>
        <w:rPr>
          <w:b/>
          <w:sz w:val="28"/>
          <w:szCs w:val="28"/>
        </w:rPr>
      </w:pPr>
    </w:p>
    <w:p w:rsidR="003C4F43" w:rsidRDefault="003C4F43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0F27EF" w:rsidRDefault="000F27EF" w:rsidP="000F27EF">
      <w:pPr>
        <w:pStyle w:val="a3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7. Список используемой литературы</w:t>
      </w:r>
    </w:p>
    <w:p w:rsidR="000F27EF" w:rsidRDefault="000F27EF" w:rsidP="000F27EF">
      <w:pPr>
        <w:pStyle w:val="a3"/>
        <w:spacing w:line="360" w:lineRule="auto"/>
        <w:rPr>
          <w:sz w:val="36"/>
          <w:szCs w:val="36"/>
        </w:rPr>
      </w:pPr>
    </w:p>
    <w:p w:rsidR="000F27EF" w:rsidRPr="001A7F83" w:rsidRDefault="000F27EF" w:rsidP="000F27EF">
      <w:pPr>
        <w:pStyle w:val="a3"/>
        <w:spacing w:line="360" w:lineRule="auto"/>
        <w:jc w:val="left"/>
        <w:rPr>
          <w:sz w:val="28"/>
          <w:szCs w:val="28"/>
        </w:rPr>
      </w:pPr>
      <w:r w:rsidRPr="001A7F83">
        <w:rPr>
          <w:sz w:val="28"/>
          <w:szCs w:val="28"/>
        </w:rPr>
        <w:t>1. Луковецкий М.А., Казицкая Н.В. Методические указания по выполнению курсовой работы по дисциплине «Налоговая система» - М.:МАДИ,2005г.</w:t>
      </w:r>
    </w:p>
    <w:p w:rsidR="000F27EF" w:rsidRPr="001A7F83" w:rsidRDefault="000F27EF" w:rsidP="000F27EF">
      <w:pPr>
        <w:pStyle w:val="a3"/>
        <w:spacing w:line="360" w:lineRule="auto"/>
        <w:jc w:val="left"/>
        <w:rPr>
          <w:sz w:val="28"/>
          <w:szCs w:val="28"/>
        </w:rPr>
      </w:pPr>
      <w:r w:rsidRPr="001A7F83">
        <w:rPr>
          <w:sz w:val="28"/>
          <w:szCs w:val="28"/>
        </w:rPr>
        <w:t>2. Луковецкий М.А., Жидкова М.А. Основы налоговой системы России. Часть1. Федеральные налоги – М.:МАДИ, 2003г.</w:t>
      </w:r>
    </w:p>
    <w:p w:rsidR="000F27EF" w:rsidRPr="001A7F83" w:rsidRDefault="000F27EF" w:rsidP="000F27EF">
      <w:pPr>
        <w:pStyle w:val="a3"/>
        <w:spacing w:line="360" w:lineRule="auto"/>
        <w:jc w:val="left"/>
        <w:rPr>
          <w:sz w:val="28"/>
          <w:szCs w:val="28"/>
        </w:rPr>
      </w:pPr>
      <w:r w:rsidRPr="001A7F83">
        <w:rPr>
          <w:sz w:val="28"/>
          <w:szCs w:val="28"/>
        </w:rPr>
        <w:t>3. Луковецкий М.А., Жидкова М.А. Основы налоговой системы России. Часть2. Региональные налоги – М.:МАДИ, 2003г</w:t>
      </w:r>
    </w:p>
    <w:p w:rsidR="000F27EF" w:rsidRPr="001A7F83" w:rsidRDefault="000F27EF" w:rsidP="000F27EF">
      <w:pPr>
        <w:spacing w:line="360" w:lineRule="auto"/>
        <w:jc w:val="both"/>
        <w:rPr>
          <w:sz w:val="28"/>
          <w:szCs w:val="28"/>
        </w:rPr>
      </w:pPr>
      <w:r w:rsidRPr="001A7F83">
        <w:rPr>
          <w:sz w:val="28"/>
          <w:szCs w:val="28"/>
        </w:rPr>
        <w:t>4. Журнал «Налоговый вестник» №2-1997</w:t>
      </w:r>
    </w:p>
    <w:p w:rsidR="000F27EF" w:rsidRPr="001A7F83" w:rsidRDefault="000F27EF" w:rsidP="000F27EF">
      <w:pPr>
        <w:pStyle w:val="a3"/>
        <w:spacing w:line="360" w:lineRule="auto"/>
        <w:jc w:val="left"/>
        <w:rPr>
          <w:sz w:val="28"/>
          <w:szCs w:val="28"/>
        </w:rPr>
      </w:pPr>
      <w:r w:rsidRPr="001A7F83">
        <w:rPr>
          <w:sz w:val="28"/>
          <w:szCs w:val="28"/>
        </w:rPr>
        <w:t xml:space="preserve">5.Черняк Д.Г. Налоги и налогообложение: учебник», - М.: ИНФРА-М, </w:t>
      </w:r>
      <w:smartTag w:uri="urn:schemas-microsoft-com:office:smarttags" w:element="metricconverter">
        <w:smartTagPr>
          <w:attr w:name="ProductID" w:val="2001 г"/>
        </w:smartTagPr>
        <w:r w:rsidRPr="001A7F83">
          <w:rPr>
            <w:sz w:val="28"/>
            <w:szCs w:val="28"/>
          </w:rPr>
          <w:t>2001 г</w:t>
        </w:r>
      </w:smartTag>
      <w:r w:rsidRPr="001A7F83">
        <w:rPr>
          <w:sz w:val="28"/>
          <w:szCs w:val="28"/>
        </w:rPr>
        <w:t>.</w:t>
      </w:r>
    </w:p>
    <w:p w:rsidR="000F27EF" w:rsidRPr="003C4F43" w:rsidRDefault="000F27EF" w:rsidP="0014612B">
      <w:pPr>
        <w:spacing w:line="360" w:lineRule="auto"/>
        <w:ind w:firstLine="360"/>
        <w:jc w:val="both"/>
        <w:rPr>
          <w:b/>
          <w:sz w:val="28"/>
          <w:szCs w:val="28"/>
        </w:rPr>
      </w:pPr>
      <w:bookmarkStart w:id="0" w:name="_GoBack"/>
      <w:bookmarkEnd w:id="0"/>
    </w:p>
    <w:sectPr w:rsidR="000F27EF" w:rsidRPr="003C4F43" w:rsidSect="003C4F43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31F" w:rsidRDefault="0088531F">
      <w:r>
        <w:separator/>
      </w:r>
    </w:p>
  </w:endnote>
  <w:endnote w:type="continuationSeparator" w:id="0">
    <w:p w:rsidR="0088531F" w:rsidRDefault="0088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F83" w:rsidRDefault="001A7F83" w:rsidP="003C4F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A7F83" w:rsidRDefault="001A7F8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F83" w:rsidRDefault="001A7F83" w:rsidP="003C4F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8531F">
      <w:rPr>
        <w:rStyle w:val="a6"/>
        <w:noProof/>
      </w:rPr>
      <w:t>2</w:t>
    </w:r>
    <w:r>
      <w:rPr>
        <w:rStyle w:val="a6"/>
      </w:rPr>
      <w:fldChar w:fldCharType="end"/>
    </w:r>
  </w:p>
  <w:p w:rsidR="001A7F83" w:rsidRDefault="001A7F8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31F" w:rsidRDefault="0088531F">
      <w:r>
        <w:separator/>
      </w:r>
    </w:p>
  </w:footnote>
  <w:footnote w:type="continuationSeparator" w:id="0">
    <w:p w:rsidR="0088531F" w:rsidRDefault="00885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891D95"/>
    <w:multiLevelType w:val="hybridMultilevel"/>
    <w:tmpl w:val="7B2A94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0A2B64"/>
    <w:multiLevelType w:val="multilevel"/>
    <w:tmpl w:val="9632689E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">
    <w:nsid w:val="145E2125"/>
    <w:multiLevelType w:val="multilevel"/>
    <w:tmpl w:val="A66AAB2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4">
    <w:nsid w:val="199640C4"/>
    <w:multiLevelType w:val="multilevel"/>
    <w:tmpl w:val="A06CC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>
    <w:nsid w:val="1A9F01DB"/>
    <w:multiLevelType w:val="hybridMultilevel"/>
    <w:tmpl w:val="5D48EDE4"/>
    <w:lvl w:ilvl="0" w:tplc="5FDAC68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6">
    <w:nsid w:val="34031F45"/>
    <w:multiLevelType w:val="hybridMultilevel"/>
    <w:tmpl w:val="F7FADDD2"/>
    <w:lvl w:ilvl="0" w:tplc="5542437A">
      <w:start w:val="1"/>
      <w:numFmt w:val="decimal"/>
      <w:lvlText w:val="%1)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C513DC"/>
    <w:multiLevelType w:val="hybridMultilevel"/>
    <w:tmpl w:val="07DC00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D5883"/>
    <w:multiLevelType w:val="multilevel"/>
    <w:tmpl w:val="E63880E0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446E6371"/>
    <w:multiLevelType w:val="singleLevel"/>
    <w:tmpl w:val="6A441A74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55B0084F"/>
    <w:multiLevelType w:val="hybridMultilevel"/>
    <w:tmpl w:val="02B64E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D13579"/>
    <w:multiLevelType w:val="hybridMultilevel"/>
    <w:tmpl w:val="2A487DA4"/>
    <w:lvl w:ilvl="0" w:tplc="6FA8D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3D25F8"/>
    <w:multiLevelType w:val="hybridMultilevel"/>
    <w:tmpl w:val="723014C4"/>
    <w:lvl w:ilvl="0" w:tplc="44EEDAB2">
      <w:start w:val="1"/>
      <w:numFmt w:val="decimal"/>
      <w:lvlText w:val="%1)"/>
      <w:lvlJc w:val="left"/>
      <w:pPr>
        <w:tabs>
          <w:tab w:val="num" w:pos="1170"/>
        </w:tabs>
        <w:ind w:left="117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1E2806"/>
    <w:multiLevelType w:val="hybridMultilevel"/>
    <w:tmpl w:val="59B046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rPr>
          <w:rFonts w:ascii="Symbol" w:hAnsi="Symbol" w:hint="default"/>
        </w:rPr>
      </w:lvl>
    </w:lvlOverride>
  </w:num>
  <w:num w:numId="3">
    <w:abstractNumId w:val="4"/>
  </w:num>
  <w:num w:numId="4">
    <w:abstractNumId w:val="13"/>
  </w:num>
  <w:num w:numId="5">
    <w:abstractNumId w:val="10"/>
  </w:num>
  <w:num w:numId="6">
    <w:abstractNumId w:val="5"/>
  </w:num>
  <w:num w:numId="7">
    <w:abstractNumId w:val="7"/>
  </w:num>
  <w:num w:numId="8">
    <w:abstractNumId w:val="11"/>
  </w:num>
  <w:num w:numId="9">
    <w:abstractNumId w:val="3"/>
  </w:num>
  <w:num w:numId="10">
    <w:abstractNumId w:val="6"/>
  </w:num>
  <w:num w:numId="11">
    <w:abstractNumId w:val="1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F43"/>
    <w:rsid w:val="000F27EF"/>
    <w:rsid w:val="0014612B"/>
    <w:rsid w:val="001A7F83"/>
    <w:rsid w:val="00294167"/>
    <w:rsid w:val="003C4F43"/>
    <w:rsid w:val="006656DC"/>
    <w:rsid w:val="006D18B6"/>
    <w:rsid w:val="006E395C"/>
    <w:rsid w:val="0088531F"/>
    <w:rsid w:val="00A070C3"/>
    <w:rsid w:val="00BC6538"/>
    <w:rsid w:val="00C40F5D"/>
    <w:rsid w:val="00D7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5A93D-BC5F-4AE9-B555-E7F32146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F43"/>
    <w:rPr>
      <w:sz w:val="24"/>
      <w:szCs w:val="24"/>
    </w:rPr>
  </w:style>
  <w:style w:type="paragraph" w:styleId="1">
    <w:name w:val="heading 1"/>
    <w:basedOn w:val="a"/>
    <w:next w:val="a"/>
    <w:qFormat/>
    <w:rsid w:val="003C4F43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3C4F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rsid w:val="003C4F43"/>
    <w:pPr>
      <w:keepNext/>
      <w:outlineLvl w:val="5"/>
    </w:pPr>
    <w:rPr>
      <w:szCs w:val="20"/>
    </w:rPr>
  </w:style>
  <w:style w:type="paragraph" w:styleId="9">
    <w:name w:val="heading 9"/>
    <w:basedOn w:val="a"/>
    <w:next w:val="a"/>
    <w:qFormat/>
    <w:rsid w:val="003C4F4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C4F43"/>
    <w:pPr>
      <w:jc w:val="center"/>
    </w:pPr>
    <w:rPr>
      <w:lang w:eastAsia="zh-CN"/>
    </w:rPr>
  </w:style>
  <w:style w:type="paragraph" w:styleId="a4">
    <w:name w:val="footer"/>
    <w:basedOn w:val="a"/>
    <w:rsid w:val="003C4F43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3C4F43"/>
    <w:pPr>
      <w:spacing w:after="120"/>
      <w:ind w:left="283"/>
    </w:pPr>
  </w:style>
  <w:style w:type="paragraph" w:styleId="3">
    <w:name w:val="Body Text 3"/>
    <w:basedOn w:val="a"/>
    <w:rsid w:val="003C4F43"/>
    <w:pPr>
      <w:spacing w:after="120"/>
    </w:pPr>
    <w:rPr>
      <w:sz w:val="16"/>
      <w:szCs w:val="16"/>
    </w:rPr>
  </w:style>
  <w:style w:type="paragraph" w:customStyle="1" w:styleId="4">
    <w:name w:val="Основной текст 4"/>
    <w:basedOn w:val="a5"/>
    <w:rsid w:val="003C4F43"/>
    <w:rPr>
      <w:kern w:val="16"/>
      <w:szCs w:val="20"/>
    </w:rPr>
  </w:style>
  <w:style w:type="paragraph" w:styleId="20">
    <w:name w:val="List 2"/>
    <w:basedOn w:val="a"/>
    <w:rsid w:val="003C4F43"/>
    <w:pPr>
      <w:ind w:left="566" w:hanging="283"/>
    </w:pPr>
    <w:rPr>
      <w:kern w:val="16"/>
      <w:szCs w:val="20"/>
    </w:rPr>
  </w:style>
  <w:style w:type="character" w:styleId="a6">
    <w:name w:val="page number"/>
    <w:basedOn w:val="a0"/>
    <w:rsid w:val="003C4F43"/>
  </w:style>
  <w:style w:type="paragraph" w:styleId="21">
    <w:name w:val="Body Text 2"/>
    <w:basedOn w:val="a"/>
    <w:rsid w:val="003C4F43"/>
    <w:pPr>
      <w:spacing w:after="120" w:line="480" w:lineRule="auto"/>
    </w:pPr>
  </w:style>
  <w:style w:type="paragraph" w:styleId="a7">
    <w:name w:val="header"/>
    <w:basedOn w:val="a"/>
    <w:rsid w:val="003C4F43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3C4F4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7902</Words>
  <Characters>45043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МОСКОВСКИЙ АВТОМОБИЛЬНО-ДОРОЖНЫЙ ИНСТИТУТ</vt:lpstr>
    </vt:vector>
  </TitlesOfParts>
  <Company/>
  <LinksUpToDate>false</LinksUpToDate>
  <CharactersWithSpaces>52840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МОСКОВСКИЙ АВТОМОБИЛЬНО-ДОРОЖНЫЙ ИНСТИТУТ</dc:title>
  <dc:subject/>
  <dc:creator>Laki</dc:creator>
  <cp:keywords/>
  <dc:description/>
  <cp:lastModifiedBy>admin</cp:lastModifiedBy>
  <cp:revision>2</cp:revision>
  <dcterms:created xsi:type="dcterms:W3CDTF">2014-05-05T20:38:00Z</dcterms:created>
  <dcterms:modified xsi:type="dcterms:W3CDTF">2014-05-05T20:38:00Z</dcterms:modified>
</cp:coreProperties>
</file>