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B4C" w:rsidRDefault="00144B4C" w:rsidP="00004DAF">
      <w:pPr>
        <w:pStyle w:val="Style10"/>
        <w:widowControl/>
        <w:spacing w:line="360" w:lineRule="auto"/>
        <w:ind w:firstLine="0"/>
        <w:jc w:val="center"/>
        <w:rPr>
          <w:rStyle w:val="FontStyle146"/>
          <w:sz w:val="28"/>
          <w:szCs w:val="28"/>
        </w:rPr>
      </w:pPr>
    </w:p>
    <w:p w:rsidR="00AD1351" w:rsidRDefault="00004DAF" w:rsidP="00004DAF">
      <w:pPr>
        <w:pStyle w:val="Style10"/>
        <w:widowControl/>
        <w:spacing w:line="360" w:lineRule="auto"/>
        <w:ind w:firstLine="0"/>
        <w:jc w:val="center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>Содержание</w:t>
      </w:r>
    </w:p>
    <w:p w:rsidR="00004DAF" w:rsidRDefault="00004DAF" w:rsidP="00004DAF">
      <w:pPr>
        <w:pStyle w:val="Style10"/>
        <w:widowControl/>
        <w:numPr>
          <w:ilvl w:val="0"/>
          <w:numId w:val="30"/>
        </w:numPr>
        <w:spacing w:line="360" w:lineRule="auto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>Понятие и структура бюджетной системы РФ……………………</w:t>
      </w:r>
      <w:r w:rsidR="00CE71C9">
        <w:rPr>
          <w:rStyle w:val="FontStyle146"/>
          <w:sz w:val="28"/>
          <w:szCs w:val="28"/>
        </w:rPr>
        <w:t>...</w:t>
      </w:r>
      <w:r>
        <w:rPr>
          <w:rStyle w:val="FontStyle146"/>
          <w:sz w:val="28"/>
          <w:szCs w:val="28"/>
        </w:rPr>
        <w:t>……….3</w:t>
      </w:r>
    </w:p>
    <w:p w:rsidR="00004DAF" w:rsidRDefault="00004DAF" w:rsidP="00004DAF">
      <w:pPr>
        <w:pStyle w:val="Style10"/>
        <w:widowControl/>
        <w:numPr>
          <w:ilvl w:val="0"/>
          <w:numId w:val="30"/>
        </w:numPr>
        <w:spacing w:line="360" w:lineRule="auto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>Краткая характеристика элементов бюджетной системы………..…</w:t>
      </w:r>
      <w:r w:rsidR="00CE71C9">
        <w:rPr>
          <w:rStyle w:val="FontStyle146"/>
          <w:sz w:val="28"/>
          <w:szCs w:val="28"/>
        </w:rPr>
        <w:t>...</w:t>
      </w:r>
      <w:r>
        <w:rPr>
          <w:rStyle w:val="FontStyle146"/>
          <w:sz w:val="28"/>
          <w:szCs w:val="28"/>
        </w:rPr>
        <w:t>…….6</w:t>
      </w:r>
    </w:p>
    <w:p w:rsidR="00004DAF" w:rsidRDefault="00004DAF" w:rsidP="00004DAF">
      <w:pPr>
        <w:pStyle w:val="Style10"/>
        <w:widowControl/>
        <w:numPr>
          <w:ilvl w:val="1"/>
          <w:numId w:val="30"/>
        </w:numPr>
        <w:spacing w:line="360" w:lineRule="auto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 xml:space="preserve"> Федеральный бюджет……………………………………….…</w:t>
      </w:r>
      <w:r w:rsidR="00CE71C9">
        <w:rPr>
          <w:rStyle w:val="FontStyle146"/>
          <w:sz w:val="28"/>
          <w:szCs w:val="28"/>
        </w:rPr>
        <w:t>…</w:t>
      </w:r>
      <w:r>
        <w:rPr>
          <w:rStyle w:val="FontStyle146"/>
          <w:sz w:val="28"/>
          <w:szCs w:val="28"/>
        </w:rPr>
        <w:t>………6</w:t>
      </w:r>
    </w:p>
    <w:p w:rsidR="00004DAF" w:rsidRDefault="00004DAF" w:rsidP="00004DAF">
      <w:pPr>
        <w:pStyle w:val="Style10"/>
        <w:widowControl/>
        <w:numPr>
          <w:ilvl w:val="1"/>
          <w:numId w:val="30"/>
        </w:numPr>
        <w:spacing w:line="360" w:lineRule="auto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 xml:space="preserve"> Бюджет субъекта РФ…………………………………………</w:t>
      </w:r>
      <w:r w:rsidR="00CE71C9">
        <w:rPr>
          <w:rStyle w:val="FontStyle146"/>
          <w:sz w:val="28"/>
          <w:szCs w:val="28"/>
        </w:rPr>
        <w:t>…..……...11</w:t>
      </w:r>
    </w:p>
    <w:p w:rsidR="00004DAF" w:rsidRDefault="00004DAF" w:rsidP="00004DAF">
      <w:pPr>
        <w:pStyle w:val="Style10"/>
        <w:widowControl/>
        <w:numPr>
          <w:ilvl w:val="1"/>
          <w:numId w:val="30"/>
        </w:numPr>
        <w:spacing w:line="360" w:lineRule="auto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 xml:space="preserve"> Местный бюджет…………………………………………………</w:t>
      </w:r>
      <w:r w:rsidR="00CE71C9">
        <w:rPr>
          <w:rStyle w:val="FontStyle146"/>
          <w:sz w:val="28"/>
          <w:szCs w:val="28"/>
        </w:rPr>
        <w:t>...</w:t>
      </w:r>
      <w:r>
        <w:rPr>
          <w:rStyle w:val="FontStyle146"/>
          <w:sz w:val="28"/>
          <w:szCs w:val="28"/>
        </w:rPr>
        <w:t>……1</w:t>
      </w:r>
      <w:r w:rsidR="00CE71C9">
        <w:rPr>
          <w:rStyle w:val="FontStyle146"/>
          <w:sz w:val="28"/>
          <w:szCs w:val="28"/>
        </w:rPr>
        <w:t>4</w:t>
      </w:r>
    </w:p>
    <w:p w:rsidR="00004DAF" w:rsidRPr="00004DAF" w:rsidRDefault="00004DAF" w:rsidP="00004DAF">
      <w:pPr>
        <w:pStyle w:val="Style10"/>
        <w:widowControl/>
        <w:numPr>
          <w:ilvl w:val="1"/>
          <w:numId w:val="30"/>
        </w:numPr>
        <w:spacing w:line="360" w:lineRule="auto"/>
        <w:rPr>
          <w:rStyle w:val="FontStyle19"/>
          <w:b w:val="0"/>
          <w:bCs w:val="0"/>
          <w:sz w:val="28"/>
          <w:szCs w:val="28"/>
        </w:rPr>
      </w:pPr>
      <w:r>
        <w:rPr>
          <w:rStyle w:val="FontStyle19"/>
          <w:b w:val="0"/>
          <w:sz w:val="28"/>
          <w:szCs w:val="28"/>
        </w:rPr>
        <w:t xml:space="preserve"> </w:t>
      </w:r>
      <w:r w:rsidRPr="00004DAF">
        <w:rPr>
          <w:rStyle w:val="FontStyle19"/>
          <w:b w:val="0"/>
          <w:sz w:val="28"/>
          <w:szCs w:val="28"/>
        </w:rPr>
        <w:t>Государственные внебюджетные, целевые и специальные фонды</w:t>
      </w:r>
      <w:r>
        <w:rPr>
          <w:rStyle w:val="FontStyle19"/>
          <w:b w:val="0"/>
          <w:sz w:val="28"/>
          <w:szCs w:val="28"/>
        </w:rPr>
        <w:t>.</w:t>
      </w:r>
      <w:r w:rsidR="00CE71C9">
        <w:rPr>
          <w:rStyle w:val="FontStyle19"/>
          <w:b w:val="0"/>
          <w:sz w:val="28"/>
          <w:szCs w:val="28"/>
        </w:rPr>
        <w:t>...</w:t>
      </w:r>
      <w:r>
        <w:rPr>
          <w:rStyle w:val="FontStyle19"/>
          <w:b w:val="0"/>
          <w:sz w:val="28"/>
          <w:szCs w:val="28"/>
        </w:rPr>
        <w:t>.17</w:t>
      </w:r>
    </w:p>
    <w:p w:rsidR="00004DAF" w:rsidRDefault="00004DAF" w:rsidP="00004DAF">
      <w:pPr>
        <w:pStyle w:val="Style10"/>
        <w:widowControl/>
        <w:spacing w:line="360" w:lineRule="auto"/>
        <w:ind w:firstLine="0"/>
        <w:rPr>
          <w:rStyle w:val="FontStyle19"/>
          <w:b w:val="0"/>
          <w:sz w:val="28"/>
          <w:szCs w:val="28"/>
        </w:rPr>
      </w:pPr>
      <w:r>
        <w:rPr>
          <w:rStyle w:val="FontStyle19"/>
          <w:b w:val="0"/>
          <w:sz w:val="28"/>
          <w:szCs w:val="28"/>
        </w:rPr>
        <w:t>Заключение………………………………………………………………</w:t>
      </w:r>
      <w:r w:rsidR="00CE71C9">
        <w:rPr>
          <w:rStyle w:val="FontStyle19"/>
          <w:b w:val="0"/>
          <w:sz w:val="28"/>
          <w:szCs w:val="28"/>
        </w:rPr>
        <w:t>…</w:t>
      </w:r>
      <w:r>
        <w:rPr>
          <w:rStyle w:val="FontStyle19"/>
          <w:b w:val="0"/>
          <w:sz w:val="28"/>
          <w:szCs w:val="28"/>
        </w:rPr>
        <w:t>……</w:t>
      </w:r>
      <w:r w:rsidR="00CE71C9">
        <w:rPr>
          <w:rStyle w:val="FontStyle19"/>
          <w:b w:val="0"/>
          <w:sz w:val="28"/>
          <w:szCs w:val="28"/>
        </w:rPr>
        <w:t>.22</w:t>
      </w:r>
    </w:p>
    <w:p w:rsidR="00004DAF" w:rsidRDefault="00004DAF" w:rsidP="00004DAF">
      <w:pPr>
        <w:pStyle w:val="Style10"/>
        <w:widowControl/>
        <w:spacing w:line="360" w:lineRule="auto"/>
        <w:ind w:firstLine="0"/>
        <w:rPr>
          <w:rStyle w:val="FontStyle146"/>
          <w:sz w:val="28"/>
          <w:szCs w:val="28"/>
        </w:rPr>
      </w:pPr>
      <w:r>
        <w:rPr>
          <w:rStyle w:val="FontStyle19"/>
          <w:b w:val="0"/>
          <w:sz w:val="28"/>
          <w:szCs w:val="28"/>
        </w:rPr>
        <w:t>Список использованной литературы…………………………………</w:t>
      </w:r>
      <w:r w:rsidR="00CE71C9">
        <w:rPr>
          <w:rStyle w:val="FontStyle19"/>
          <w:b w:val="0"/>
          <w:sz w:val="28"/>
          <w:szCs w:val="28"/>
        </w:rPr>
        <w:t>.</w:t>
      </w:r>
      <w:r>
        <w:rPr>
          <w:rStyle w:val="FontStyle19"/>
          <w:b w:val="0"/>
          <w:sz w:val="28"/>
          <w:szCs w:val="28"/>
        </w:rPr>
        <w:t>……</w:t>
      </w:r>
      <w:r w:rsidR="00CE71C9">
        <w:rPr>
          <w:rStyle w:val="FontStyle19"/>
          <w:b w:val="0"/>
          <w:sz w:val="28"/>
          <w:szCs w:val="28"/>
        </w:rPr>
        <w:t>..</w:t>
      </w:r>
      <w:r>
        <w:rPr>
          <w:rStyle w:val="FontStyle19"/>
          <w:b w:val="0"/>
          <w:sz w:val="28"/>
          <w:szCs w:val="28"/>
        </w:rPr>
        <w:t>…2</w:t>
      </w:r>
      <w:r w:rsidR="00CE71C9">
        <w:rPr>
          <w:rStyle w:val="FontStyle19"/>
          <w:b w:val="0"/>
          <w:sz w:val="28"/>
          <w:szCs w:val="28"/>
        </w:rPr>
        <w:t>3</w:t>
      </w:r>
    </w:p>
    <w:p w:rsidR="00004DAF" w:rsidRDefault="00004DAF" w:rsidP="00004DAF">
      <w:pPr>
        <w:pStyle w:val="Style10"/>
        <w:widowControl/>
        <w:spacing w:line="360" w:lineRule="auto"/>
        <w:ind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C60E46" w:rsidRDefault="00C60E46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3702C8" w:rsidRDefault="003702C8" w:rsidP="00AD1351">
      <w:pPr>
        <w:pStyle w:val="Style10"/>
        <w:widowControl/>
        <w:spacing w:line="360" w:lineRule="auto"/>
        <w:ind w:left="454" w:firstLine="0"/>
        <w:rPr>
          <w:rStyle w:val="FontStyle146"/>
          <w:sz w:val="28"/>
          <w:szCs w:val="28"/>
        </w:rPr>
      </w:pPr>
    </w:p>
    <w:p w:rsidR="00AD1351" w:rsidRDefault="00AD1351" w:rsidP="00AD1351">
      <w:pPr>
        <w:pStyle w:val="Style10"/>
        <w:widowControl/>
        <w:numPr>
          <w:ilvl w:val="0"/>
          <w:numId w:val="22"/>
        </w:numPr>
        <w:spacing w:line="360" w:lineRule="auto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>Понятие и структура бюджетной системы РФ</w:t>
      </w:r>
    </w:p>
    <w:p w:rsidR="00CB097D" w:rsidRPr="00CB097D" w:rsidRDefault="00CB097D" w:rsidP="00AD1351">
      <w:pPr>
        <w:pStyle w:val="Style10"/>
        <w:widowControl/>
        <w:spacing w:line="360" w:lineRule="auto"/>
        <w:rPr>
          <w:rStyle w:val="FontStyle146"/>
          <w:sz w:val="28"/>
          <w:szCs w:val="28"/>
        </w:rPr>
      </w:pPr>
      <w:r w:rsidRPr="00CB097D">
        <w:rPr>
          <w:rStyle w:val="FontStyle146"/>
          <w:sz w:val="28"/>
          <w:szCs w:val="28"/>
        </w:rPr>
        <w:t>Бюджетная система представляет собой совокупность бюджетов государства, его административно-территориаль</w:t>
      </w:r>
      <w:r w:rsidRPr="00CB097D">
        <w:rPr>
          <w:rStyle w:val="FontStyle146"/>
          <w:sz w:val="28"/>
          <w:szCs w:val="28"/>
        </w:rPr>
        <w:softHyphen/>
        <w:t>ных образований, самостоятельных в бюджетном отношении государственных учреждений и фондов, основанных на эко</w:t>
      </w:r>
      <w:r w:rsidRPr="00CB097D">
        <w:rPr>
          <w:rStyle w:val="FontStyle146"/>
          <w:sz w:val="28"/>
          <w:szCs w:val="28"/>
        </w:rPr>
        <w:softHyphen/>
        <w:t>номических отношениях, государственном устройстве и пра</w:t>
      </w:r>
      <w:r w:rsidRPr="00CB097D">
        <w:rPr>
          <w:rStyle w:val="FontStyle146"/>
          <w:sz w:val="28"/>
          <w:szCs w:val="28"/>
        </w:rPr>
        <w:softHyphen/>
        <w:t>вовых нормах.</w:t>
      </w:r>
    </w:p>
    <w:p w:rsidR="00CB097D" w:rsidRPr="00CB097D" w:rsidRDefault="00CB097D" w:rsidP="00CB097D">
      <w:pPr>
        <w:pStyle w:val="Style10"/>
        <w:widowControl/>
        <w:spacing w:line="360" w:lineRule="auto"/>
        <w:ind w:firstLine="456"/>
        <w:rPr>
          <w:rStyle w:val="FontStyle146"/>
          <w:sz w:val="28"/>
          <w:szCs w:val="28"/>
        </w:rPr>
      </w:pPr>
      <w:r w:rsidRPr="00CB097D">
        <w:rPr>
          <w:rStyle w:val="FontStyle146"/>
          <w:sz w:val="28"/>
          <w:szCs w:val="28"/>
        </w:rPr>
        <w:t>Конституцией РФ закреплено федеративное устройство РФ, разграничены предметы ведения и полномочия органов власти различных уровней. Федеративное устройство РФ, разграничение прав и полномочий между Федерацией и ее субъектами, с одной стороны, между субъектами РФ и му</w:t>
      </w:r>
      <w:r w:rsidRPr="00CB097D">
        <w:rPr>
          <w:rStyle w:val="FontStyle146"/>
          <w:sz w:val="28"/>
          <w:szCs w:val="28"/>
        </w:rPr>
        <w:softHyphen/>
        <w:t>ниципальными образованиями, с другой стороны, являются основой бюджетного федерализма РФ.</w:t>
      </w:r>
    </w:p>
    <w:p w:rsidR="00CB097D" w:rsidRPr="00CB097D" w:rsidRDefault="00CB097D" w:rsidP="00CB097D">
      <w:pPr>
        <w:pStyle w:val="Style10"/>
        <w:widowControl/>
        <w:spacing w:line="360" w:lineRule="auto"/>
        <w:ind w:right="10"/>
        <w:rPr>
          <w:rStyle w:val="FontStyle146"/>
          <w:sz w:val="28"/>
          <w:szCs w:val="28"/>
        </w:rPr>
      </w:pPr>
      <w:r w:rsidRPr="00CB097D">
        <w:rPr>
          <w:rStyle w:val="FontStyle146"/>
          <w:sz w:val="28"/>
          <w:szCs w:val="28"/>
        </w:rPr>
        <w:t>В соответствии с Конституцией РФ субъектами РФ яв</w:t>
      </w:r>
      <w:r w:rsidRPr="00CB097D">
        <w:rPr>
          <w:rStyle w:val="FontStyle146"/>
          <w:sz w:val="28"/>
          <w:szCs w:val="28"/>
        </w:rPr>
        <w:softHyphen/>
        <w:t>ляются республики в составе РФ, края, области, автоном</w:t>
      </w:r>
      <w:r w:rsidRPr="00CB097D">
        <w:rPr>
          <w:rStyle w:val="FontStyle146"/>
          <w:sz w:val="28"/>
          <w:szCs w:val="28"/>
        </w:rPr>
        <w:softHyphen/>
        <w:t>ные округа, автономная область и отдельные города (Моск</w:t>
      </w:r>
      <w:r w:rsidRPr="00CB097D">
        <w:rPr>
          <w:rStyle w:val="FontStyle146"/>
          <w:sz w:val="28"/>
          <w:szCs w:val="28"/>
        </w:rPr>
        <w:softHyphen/>
        <w:t>ва, Санкт-Петербург). Субъекты РФ по своему администра</w:t>
      </w:r>
      <w:r w:rsidRPr="00CB097D">
        <w:rPr>
          <w:rStyle w:val="FontStyle146"/>
          <w:sz w:val="28"/>
          <w:szCs w:val="28"/>
        </w:rPr>
        <w:softHyphen/>
        <w:t>тивно-территориальному образованию состоят из районов, городов, поселений, составляющих муниципальные образо</w:t>
      </w:r>
      <w:r w:rsidRPr="00CB097D">
        <w:rPr>
          <w:rStyle w:val="FontStyle146"/>
          <w:sz w:val="28"/>
          <w:szCs w:val="28"/>
        </w:rPr>
        <w:softHyphen/>
        <w:t>вания.</w:t>
      </w:r>
    </w:p>
    <w:p w:rsidR="00CB097D" w:rsidRPr="00CB097D" w:rsidRDefault="00CB097D" w:rsidP="00CB097D">
      <w:pPr>
        <w:pStyle w:val="Style10"/>
        <w:widowControl/>
        <w:spacing w:line="360" w:lineRule="auto"/>
        <w:ind w:firstLine="466"/>
        <w:rPr>
          <w:rStyle w:val="FontStyle146"/>
          <w:sz w:val="28"/>
          <w:szCs w:val="28"/>
        </w:rPr>
      </w:pPr>
      <w:r w:rsidRPr="00CB097D">
        <w:rPr>
          <w:rStyle w:val="FontStyle146"/>
          <w:sz w:val="28"/>
          <w:szCs w:val="28"/>
        </w:rPr>
        <w:t>В соответствии с федеративным принципом построения государства, каждый субъект РФ имеет бюджет, средства которого используются для решения задач и выполнения функций, отнесенных к органам власти субъекта Федерации. Согласно Бюджетному кодексу РФ бюджеты субъектов РФ именуются региональными бюджетами.</w:t>
      </w:r>
    </w:p>
    <w:p w:rsidR="00CB097D" w:rsidRPr="00CB097D" w:rsidRDefault="00CB097D" w:rsidP="00CB097D">
      <w:pPr>
        <w:pStyle w:val="Style10"/>
        <w:widowControl/>
        <w:spacing w:line="360" w:lineRule="auto"/>
        <w:ind w:right="10" w:firstLine="442"/>
        <w:rPr>
          <w:rStyle w:val="FontStyle146"/>
          <w:sz w:val="28"/>
          <w:szCs w:val="28"/>
        </w:rPr>
      </w:pPr>
      <w:r w:rsidRPr="00CB097D">
        <w:rPr>
          <w:rStyle w:val="FontStyle146"/>
          <w:sz w:val="28"/>
          <w:szCs w:val="28"/>
        </w:rPr>
        <w:t>Административно-территориальные или муниципальные образования, составляющие территорию субъекта РФ име</w:t>
      </w:r>
      <w:r w:rsidRPr="00CB097D">
        <w:rPr>
          <w:rStyle w:val="FontStyle146"/>
          <w:sz w:val="28"/>
          <w:szCs w:val="28"/>
        </w:rPr>
        <w:softHyphen/>
        <w:t>ют собственные бюджеты, которые именуются в Бюджет</w:t>
      </w:r>
      <w:r w:rsidRPr="00CB097D">
        <w:rPr>
          <w:rStyle w:val="FontStyle146"/>
          <w:sz w:val="28"/>
          <w:szCs w:val="28"/>
        </w:rPr>
        <w:softHyphen/>
        <w:t>ном кодексе РФ местными бюджетами: районными, городс</w:t>
      </w:r>
      <w:r w:rsidRPr="00CB097D">
        <w:rPr>
          <w:rStyle w:val="FontStyle146"/>
          <w:sz w:val="28"/>
          <w:szCs w:val="28"/>
        </w:rPr>
        <w:softHyphen/>
        <w:t>кими, поселковыми, сельскими.</w:t>
      </w:r>
    </w:p>
    <w:p w:rsidR="00CB097D" w:rsidRDefault="00CB097D" w:rsidP="00CB097D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  <w:r w:rsidRPr="00CB097D">
        <w:rPr>
          <w:rStyle w:val="FontStyle146"/>
          <w:sz w:val="28"/>
          <w:szCs w:val="28"/>
        </w:rPr>
        <w:t>В соответствии с Конституцией РФ и Бюджетным кодек</w:t>
      </w:r>
      <w:r w:rsidRPr="00CB097D">
        <w:rPr>
          <w:rStyle w:val="FontStyle146"/>
          <w:sz w:val="28"/>
          <w:szCs w:val="28"/>
        </w:rPr>
        <w:softHyphen/>
        <w:t>сом РФ бюджетная система РФ имеет три уровня: федераль</w:t>
      </w:r>
      <w:r w:rsidRPr="00CB097D">
        <w:rPr>
          <w:rStyle w:val="FontStyle146"/>
          <w:sz w:val="28"/>
          <w:szCs w:val="28"/>
        </w:rPr>
        <w:softHyphen/>
        <w:t>ный</w:t>
      </w:r>
      <w:r>
        <w:rPr>
          <w:rStyle w:val="FontStyle146"/>
          <w:sz w:val="28"/>
          <w:szCs w:val="28"/>
        </w:rPr>
        <w:t xml:space="preserve">, региональный и местный (рис. </w:t>
      </w:r>
      <w:r w:rsidRPr="00CB097D">
        <w:rPr>
          <w:rStyle w:val="FontStyle146"/>
          <w:sz w:val="28"/>
          <w:szCs w:val="28"/>
        </w:rPr>
        <w:t>1).</w:t>
      </w:r>
    </w:p>
    <w:p w:rsidR="00992049" w:rsidRDefault="00992049" w:rsidP="00992049">
      <w:pPr>
        <w:pStyle w:val="Style10"/>
        <w:widowControl/>
        <w:spacing w:line="360" w:lineRule="auto"/>
        <w:ind w:firstLine="540"/>
        <w:rPr>
          <w:rStyle w:val="FontStyle146"/>
          <w:sz w:val="28"/>
          <w:szCs w:val="28"/>
        </w:rPr>
      </w:pPr>
      <w:r w:rsidRPr="00992049">
        <w:rPr>
          <w:rStyle w:val="FontStyle146"/>
          <w:sz w:val="28"/>
          <w:szCs w:val="28"/>
        </w:rPr>
        <w:t>Федеральная компонента представлена двумя составля</w:t>
      </w:r>
      <w:r w:rsidRPr="00992049">
        <w:rPr>
          <w:rStyle w:val="FontStyle146"/>
          <w:sz w:val="28"/>
          <w:szCs w:val="28"/>
        </w:rPr>
        <w:softHyphen/>
        <w:t>ющими: федеральным бюджетом и федеральными внебюд</w:t>
      </w:r>
      <w:r w:rsidRPr="00992049">
        <w:rPr>
          <w:rStyle w:val="FontStyle146"/>
          <w:sz w:val="28"/>
          <w:szCs w:val="28"/>
        </w:rPr>
        <w:softHyphen/>
        <w:t xml:space="preserve">жетными фондами, </w:t>
      </w:r>
    </w:p>
    <w:p w:rsidR="00992049" w:rsidRDefault="00BF30DC" w:rsidP="00992049">
      <w:pPr>
        <w:pStyle w:val="Style10"/>
        <w:widowControl/>
        <w:spacing w:line="360" w:lineRule="auto"/>
        <w:ind w:firstLine="540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7.75pt;height:425.25pt">
            <v:imagedata r:id="rId7" o:title="01" gain="1.5625"/>
          </v:shape>
        </w:pict>
      </w:r>
    </w:p>
    <w:p w:rsidR="00992049" w:rsidRPr="00CB097D" w:rsidRDefault="00992049" w:rsidP="00992049">
      <w:pPr>
        <w:pStyle w:val="Style10"/>
        <w:widowControl/>
        <w:spacing w:line="360" w:lineRule="auto"/>
        <w:ind w:right="14" w:firstLine="0"/>
        <w:jc w:val="center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>Рис. 1. Структура бюджетной системы РФ</w:t>
      </w:r>
      <w:r>
        <w:rPr>
          <w:rStyle w:val="a4"/>
          <w:sz w:val="28"/>
          <w:szCs w:val="28"/>
        </w:rPr>
        <w:footnoteReference w:id="1"/>
      </w:r>
    </w:p>
    <w:p w:rsidR="007647FF" w:rsidRPr="00992049" w:rsidRDefault="007647FF" w:rsidP="007647FF">
      <w:pPr>
        <w:pStyle w:val="Style10"/>
        <w:widowControl/>
        <w:spacing w:line="360" w:lineRule="auto"/>
        <w:ind w:firstLine="0"/>
        <w:rPr>
          <w:rStyle w:val="FontStyle146"/>
          <w:sz w:val="28"/>
          <w:szCs w:val="28"/>
        </w:rPr>
      </w:pPr>
      <w:r w:rsidRPr="00992049">
        <w:rPr>
          <w:rStyle w:val="FontStyle146"/>
          <w:sz w:val="28"/>
          <w:szCs w:val="28"/>
        </w:rPr>
        <w:t>представляющих централизованный фонд финансовых ресурсов или финансовый план государ</w:t>
      </w:r>
      <w:r w:rsidRPr="00992049">
        <w:rPr>
          <w:rStyle w:val="FontStyle146"/>
          <w:sz w:val="28"/>
          <w:szCs w:val="28"/>
        </w:rPr>
        <w:softHyphen/>
        <w:t>ства, имеющий статус закона на финансовый год. Через фе</w:t>
      </w:r>
      <w:r w:rsidRPr="00992049">
        <w:rPr>
          <w:rStyle w:val="FontStyle146"/>
          <w:sz w:val="28"/>
          <w:szCs w:val="28"/>
        </w:rPr>
        <w:softHyphen/>
        <w:t>деральный бюджет происходит перераспределение денеж</w:t>
      </w:r>
      <w:r w:rsidRPr="00992049">
        <w:rPr>
          <w:rStyle w:val="FontStyle146"/>
          <w:sz w:val="28"/>
          <w:szCs w:val="28"/>
        </w:rPr>
        <w:softHyphen/>
        <w:t>ных средств между всеми уровнями бюджетной системы.</w:t>
      </w:r>
    </w:p>
    <w:p w:rsidR="00992049" w:rsidRDefault="007647FF" w:rsidP="007647FF">
      <w:pPr>
        <w:pStyle w:val="Style10"/>
        <w:widowControl/>
        <w:spacing w:line="360" w:lineRule="auto"/>
        <w:ind w:firstLine="540"/>
        <w:rPr>
          <w:rStyle w:val="FontStyle146"/>
          <w:sz w:val="28"/>
          <w:szCs w:val="28"/>
        </w:rPr>
      </w:pPr>
      <w:r w:rsidRPr="007647FF">
        <w:rPr>
          <w:rStyle w:val="FontStyle146"/>
          <w:i/>
          <w:sz w:val="28"/>
          <w:szCs w:val="28"/>
        </w:rPr>
        <w:t>Государственные внебюджетные фонды</w:t>
      </w:r>
      <w:r w:rsidRPr="00992049">
        <w:rPr>
          <w:rStyle w:val="FontStyle146"/>
          <w:sz w:val="28"/>
          <w:szCs w:val="28"/>
        </w:rPr>
        <w:t xml:space="preserve"> являются цент</w:t>
      </w:r>
      <w:r w:rsidRPr="00992049">
        <w:rPr>
          <w:rStyle w:val="FontStyle146"/>
          <w:sz w:val="28"/>
          <w:szCs w:val="28"/>
        </w:rPr>
        <w:softHyphen/>
        <w:t>рализованными фондами денежных средств, которые обра</w:t>
      </w:r>
      <w:r w:rsidRPr="00992049">
        <w:rPr>
          <w:rStyle w:val="FontStyle146"/>
          <w:sz w:val="28"/>
          <w:szCs w:val="28"/>
        </w:rPr>
        <w:softHyphen/>
      </w:r>
      <w:r>
        <w:rPr>
          <w:rStyle w:val="FontStyle146"/>
          <w:sz w:val="28"/>
          <w:szCs w:val="28"/>
        </w:rPr>
        <w:t>зуются вне федерального бюджета</w:t>
      </w:r>
      <w:r w:rsidRPr="00992049">
        <w:rPr>
          <w:rStyle w:val="FontStyle146"/>
          <w:sz w:val="28"/>
          <w:szCs w:val="28"/>
        </w:rPr>
        <w:t>и бюджетов субъектов РФ. Они предназначаются для реализации</w:t>
      </w:r>
    </w:p>
    <w:p w:rsidR="00992049" w:rsidRPr="00992049" w:rsidRDefault="00AD1351" w:rsidP="00992049">
      <w:pPr>
        <w:pStyle w:val="Style10"/>
        <w:widowControl/>
        <w:spacing w:line="360" w:lineRule="auto"/>
        <w:ind w:firstLine="0"/>
        <w:rPr>
          <w:rStyle w:val="FontStyle146"/>
          <w:sz w:val="28"/>
          <w:szCs w:val="28"/>
        </w:rPr>
      </w:pPr>
      <w:r w:rsidRPr="00992049">
        <w:rPr>
          <w:rStyle w:val="FontStyle146"/>
          <w:sz w:val="28"/>
          <w:szCs w:val="28"/>
        </w:rPr>
        <w:t>прав граждан на социальную защиту (пенсионное обеспечение, социальное страхование, охрану здоровья, медицинскую помощь). Целе</w:t>
      </w:r>
      <w:r w:rsidRPr="00992049">
        <w:rPr>
          <w:rStyle w:val="FontStyle146"/>
          <w:sz w:val="28"/>
          <w:szCs w:val="28"/>
        </w:rPr>
        <w:softHyphen/>
        <w:t>вые бюджетные</w:t>
      </w:r>
      <w:r>
        <w:rPr>
          <w:rStyle w:val="FontStyle146"/>
          <w:sz w:val="28"/>
          <w:szCs w:val="28"/>
        </w:rPr>
        <w:t xml:space="preserve"> </w:t>
      </w:r>
      <w:r w:rsidR="00992049" w:rsidRPr="00992049">
        <w:rPr>
          <w:rStyle w:val="FontStyle146"/>
          <w:sz w:val="28"/>
          <w:szCs w:val="28"/>
        </w:rPr>
        <w:t>фонды являются специальными централи</w:t>
      </w:r>
      <w:r w:rsidR="00992049" w:rsidRPr="00992049">
        <w:rPr>
          <w:rStyle w:val="FontStyle146"/>
          <w:sz w:val="28"/>
          <w:szCs w:val="28"/>
        </w:rPr>
        <w:softHyphen/>
        <w:t>зованными фондами денежных средств, создаваемых из средств бюджетов или из средств в порядке отчислений от других видов доходов. Средства фондов не могут быть ис</w:t>
      </w:r>
      <w:r w:rsidR="00992049" w:rsidRPr="00992049">
        <w:rPr>
          <w:rStyle w:val="FontStyle146"/>
          <w:sz w:val="28"/>
          <w:szCs w:val="28"/>
        </w:rPr>
        <w:softHyphen/>
        <w:t>пользованы на цели, не соответствующие назначению целе</w:t>
      </w:r>
      <w:r w:rsidR="00992049" w:rsidRPr="00992049">
        <w:rPr>
          <w:rStyle w:val="FontStyle146"/>
          <w:sz w:val="28"/>
          <w:szCs w:val="28"/>
        </w:rPr>
        <w:softHyphen/>
        <w:t>вого бюджетного фонда.</w:t>
      </w:r>
    </w:p>
    <w:p w:rsidR="00992049" w:rsidRPr="00992049" w:rsidRDefault="00992049" w:rsidP="00992049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  <w:r w:rsidRPr="00992049">
        <w:rPr>
          <w:rStyle w:val="FontStyle146"/>
          <w:sz w:val="28"/>
          <w:szCs w:val="28"/>
        </w:rPr>
        <w:t>Федеральный бюджет и бюджеты государственных вне</w:t>
      </w:r>
      <w:r w:rsidRPr="00992049">
        <w:rPr>
          <w:rStyle w:val="FontStyle146"/>
          <w:sz w:val="28"/>
          <w:szCs w:val="28"/>
        </w:rPr>
        <w:softHyphen/>
        <w:t>бюджетных фондов разрабатываются и утверждаются в фор</w:t>
      </w:r>
      <w:r w:rsidRPr="00992049">
        <w:rPr>
          <w:rStyle w:val="FontStyle146"/>
          <w:sz w:val="28"/>
          <w:szCs w:val="28"/>
        </w:rPr>
        <w:softHyphen/>
        <w:t>ме федеральных законов. Аналогично бюджеты субъектов РФ, бюджеты территориальных государственных внебюджетных фондов и местные бюджеты разрабатываются и утвержда</w:t>
      </w:r>
      <w:r w:rsidRPr="00992049">
        <w:rPr>
          <w:rStyle w:val="FontStyle146"/>
          <w:sz w:val="28"/>
          <w:szCs w:val="28"/>
        </w:rPr>
        <w:softHyphen/>
        <w:t>ются в форме законов, издаваемых субъектами РФ, и поста</w:t>
      </w:r>
      <w:r w:rsidRPr="00992049">
        <w:rPr>
          <w:rStyle w:val="FontStyle146"/>
          <w:sz w:val="28"/>
          <w:szCs w:val="28"/>
        </w:rPr>
        <w:softHyphen/>
        <w:t>новлений, принимаемых органами власти местного самоуп</w:t>
      </w:r>
      <w:r w:rsidRPr="00992049">
        <w:rPr>
          <w:rStyle w:val="FontStyle146"/>
          <w:sz w:val="28"/>
          <w:szCs w:val="28"/>
        </w:rPr>
        <w:softHyphen/>
        <w:t>равления. Это означает, что бюджеты, составляющие бюд</w:t>
      </w:r>
      <w:r w:rsidRPr="00992049">
        <w:rPr>
          <w:rStyle w:val="FontStyle146"/>
          <w:sz w:val="28"/>
          <w:szCs w:val="28"/>
        </w:rPr>
        <w:softHyphen/>
        <w:t>жетную систему РФ, самостоятельны и не включаются в бюджетную систему вышестоящего уровня.</w:t>
      </w:r>
    </w:p>
    <w:p w:rsidR="00992049" w:rsidRPr="00992049" w:rsidRDefault="00992049" w:rsidP="00992049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  <w:r w:rsidRPr="00992049">
        <w:rPr>
          <w:rStyle w:val="FontStyle146"/>
          <w:sz w:val="28"/>
          <w:szCs w:val="28"/>
        </w:rPr>
        <w:t>Основываясь на федеральном принципе постр</w:t>
      </w:r>
      <w:r w:rsidR="00625444">
        <w:rPr>
          <w:rStyle w:val="FontStyle146"/>
          <w:sz w:val="28"/>
          <w:szCs w:val="28"/>
        </w:rPr>
        <w:t>оения Рос</w:t>
      </w:r>
      <w:r w:rsidR="00625444">
        <w:rPr>
          <w:rStyle w:val="FontStyle146"/>
          <w:sz w:val="28"/>
          <w:szCs w:val="28"/>
        </w:rPr>
        <w:softHyphen/>
        <w:t>сийской Федерации и её</w:t>
      </w:r>
      <w:r w:rsidRPr="00992049">
        <w:rPr>
          <w:rStyle w:val="FontStyle146"/>
          <w:sz w:val="28"/>
          <w:szCs w:val="28"/>
        </w:rPr>
        <w:t xml:space="preserve"> административно-территориальном делении, можно констатировать факт, что бюджетная сис</w:t>
      </w:r>
      <w:r w:rsidRPr="00992049">
        <w:rPr>
          <w:rStyle w:val="FontStyle146"/>
          <w:sz w:val="28"/>
          <w:szCs w:val="28"/>
        </w:rPr>
        <w:softHyphen/>
        <w:t>тема РФ организационно и функционально объединяет:</w:t>
      </w:r>
    </w:p>
    <w:p w:rsidR="00992049" w:rsidRPr="00992049" w:rsidRDefault="00992049" w:rsidP="00992049">
      <w:pPr>
        <w:pStyle w:val="Style10"/>
        <w:widowControl/>
        <w:numPr>
          <w:ilvl w:val="0"/>
          <w:numId w:val="4"/>
        </w:numPr>
        <w:spacing w:line="360" w:lineRule="auto"/>
        <w:rPr>
          <w:rStyle w:val="FontStyle146"/>
          <w:sz w:val="28"/>
          <w:szCs w:val="28"/>
        </w:rPr>
      </w:pPr>
      <w:r w:rsidRPr="00992049">
        <w:rPr>
          <w:rStyle w:val="FontStyle146"/>
          <w:sz w:val="28"/>
          <w:szCs w:val="28"/>
        </w:rPr>
        <w:t>один федеральный бюджет;</w:t>
      </w:r>
    </w:p>
    <w:p w:rsidR="00992049" w:rsidRPr="00992049" w:rsidRDefault="00992049" w:rsidP="00992049">
      <w:pPr>
        <w:pStyle w:val="Style10"/>
        <w:widowControl/>
        <w:numPr>
          <w:ilvl w:val="0"/>
          <w:numId w:val="4"/>
        </w:numPr>
        <w:spacing w:line="360" w:lineRule="auto"/>
        <w:rPr>
          <w:rStyle w:val="FontStyle146"/>
          <w:sz w:val="28"/>
          <w:szCs w:val="28"/>
        </w:rPr>
      </w:pPr>
      <w:r w:rsidRPr="00992049">
        <w:rPr>
          <w:rStyle w:val="FontStyle146"/>
          <w:sz w:val="28"/>
          <w:szCs w:val="28"/>
        </w:rPr>
        <w:t>21 республиканский бюджет республик, входящих в состав РФ;</w:t>
      </w:r>
    </w:p>
    <w:p w:rsidR="00992049" w:rsidRPr="00992049" w:rsidRDefault="00992049" w:rsidP="00992049">
      <w:pPr>
        <w:pStyle w:val="Style10"/>
        <w:widowControl/>
        <w:numPr>
          <w:ilvl w:val="0"/>
          <w:numId w:val="4"/>
        </w:numPr>
        <w:spacing w:line="360" w:lineRule="auto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>55</w:t>
      </w:r>
      <w:r w:rsidRPr="00992049">
        <w:rPr>
          <w:rStyle w:val="FontStyle146"/>
          <w:sz w:val="28"/>
          <w:szCs w:val="28"/>
        </w:rPr>
        <w:t xml:space="preserve"> краевых и областных бюджетов;</w:t>
      </w:r>
    </w:p>
    <w:p w:rsidR="00992049" w:rsidRPr="00992049" w:rsidRDefault="00992049" w:rsidP="00992049">
      <w:pPr>
        <w:pStyle w:val="Style10"/>
        <w:widowControl/>
        <w:numPr>
          <w:ilvl w:val="0"/>
          <w:numId w:val="4"/>
        </w:numPr>
        <w:spacing w:line="360" w:lineRule="auto"/>
        <w:rPr>
          <w:rStyle w:val="FontStyle146"/>
          <w:sz w:val="28"/>
          <w:szCs w:val="28"/>
        </w:rPr>
      </w:pPr>
      <w:r w:rsidRPr="00992049">
        <w:rPr>
          <w:rStyle w:val="FontStyle146"/>
          <w:sz w:val="28"/>
          <w:szCs w:val="28"/>
        </w:rPr>
        <w:t>два бюджета городов Москвы и Санкт-Петербурга;</w:t>
      </w:r>
    </w:p>
    <w:p w:rsidR="00992049" w:rsidRPr="00992049" w:rsidRDefault="00992049" w:rsidP="00992049">
      <w:pPr>
        <w:pStyle w:val="Style10"/>
        <w:widowControl/>
        <w:numPr>
          <w:ilvl w:val="0"/>
          <w:numId w:val="4"/>
        </w:numPr>
        <w:spacing w:line="360" w:lineRule="auto"/>
        <w:rPr>
          <w:rStyle w:val="FontStyle146"/>
          <w:sz w:val="28"/>
          <w:szCs w:val="28"/>
        </w:rPr>
      </w:pPr>
      <w:r w:rsidRPr="00992049">
        <w:rPr>
          <w:rStyle w:val="FontStyle146"/>
          <w:sz w:val="28"/>
          <w:szCs w:val="28"/>
        </w:rPr>
        <w:t>один бюджет автономной области;</w:t>
      </w:r>
    </w:p>
    <w:p w:rsidR="00992049" w:rsidRPr="00992049" w:rsidRDefault="00992049" w:rsidP="00992049">
      <w:pPr>
        <w:pStyle w:val="Style10"/>
        <w:widowControl/>
        <w:numPr>
          <w:ilvl w:val="0"/>
          <w:numId w:val="4"/>
        </w:numPr>
        <w:spacing w:line="360" w:lineRule="auto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>4 бюджета</w:t>
      </w:r>
      <w:r w:rsidRPr="00992049">
        <w:rPr>
          <w:rStyle w:val="FontStyle146"/>
          <w:sz w:val="28"/>
          <w:szCs w:val="28"/>
        </w:rPr>
        <w:t xml:space="preserve"> автономных округов;</w:t>
      </w:r>
    </w:p>
    <w:p w:rsidR="00992049" w:rsidRPr="00992049" w:rsidRDefault="00992049" w:rsidP="00992049">
      <w:pPr>
        <w:pStyle w:val="Style10"/>
        <w:widowControl/>
        <w:numPr>
          <w:ilvl w:val="0"/>
          <w:numId w:val="4"/>
        </w:numPr>
        <w:spacing w:line="360" w:lineRule="auto"/>
        <w:rPr>
          <w:rStyle w:val="FontStyle146"/>
          <w:sz w:val="28"/>
          <w:szCs w:val="28"/>
        </w:rPr>
      </w:pPr>
      <w:r w:rsidRPr="00992049">
        <w:rPr>
          <w:rStyle w:val="FontStyle146"/>
          <w:sz w:val="28"/>
          <w:szCs w:val="28"/>
        </w:rPr>
        <w:t>около 29 тысяч местных бюджетов (районных, городс</w:t>
      </w:r>
      <w:r w:rsidRPr="00992049">
        <w:rPr>
          <w:rStyle w:val="FontStyle146"/>
          <w:sz w:val="28"/>
          <w:szCs w:val="28"/>
        </w:rPr>
        <w:softHyphen/>
        <w:t>ких, поселковых, сельских).</w:t>
      </w:r>
    </w:p>
    <w:p w:rsidR="00992049" w:rsidRDefault="00992049" w:rsidP="00992049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  <w:r w:rsidRPr="00992049">
        <w:rPr>
          <w:rStyle w:val="FontStyle146"/>
          <w:sz w:val="28"/>
          <w:szCs w:val="28"/>
        </w:rPr>
        <w:t>Бюджетным кодексом РФ определено, что региональ</w:t>
      </w:r>
      <w:r w:rsidRPr="00992049">
        <w:rPr>
          <w:rStyle w:val="FontStyle146"/>
          <w:sz w:val="28"/>
          <w:szCs w:val="28"/>
        </w:rPr>
        <w:softHyphen/>
        <w:t>ный бюджет (бюджет субъекта РФ) и свод местных бюдже</w:t>
      </w:r>
      <w:r w:rsidRPr="00992049">
        <w:rPr>
          <w:rStyle w:val="FontStyle146"/>
          <w:sz w:val="28"/>
          <w:szCs w:val="28"/>
        </w:rPr>
        <w:softHyphen/>
        <w:t>тов данного региона составляют консолидированный бюджет субъекта РФ. Общий свод региональных бюджетов (бюдже</w:t>
      </w:r>
      <w:r w:rsidRPr="00992049">
        <w:rPr>
          <w:rStyle w:val="FontStyle146"/>
          <w:sz w:val="28"/>
          <w:szCs w:val="28"/>
        </w:rPr>
        <w:softHyphen/>
        <w:t>тов субъектов РФ) и местных бюджетов (бюджетов муници</w:t>
      </w:r>
      <w:r w:rsidRPr="00992049">
        <w:rPr>
          <w:rStyle w:val="FontStyle146"/>
          <w:sz w:val="28"/>
          <w:szCs w:val="28"/>
        </w:rPr>
        <w:softHyphen/>
        <w:t>пальных образований) принято именовать территориальным бюджетом (без включения внебюджетных государственных фондов). Свод Федерального бюджета РФ и консолидирован</w:t>
      </w:r>
      <w:r w:rsidRPr="00992049">
        <w:rPr>
          <w:rStyle w:val="FontStyle146"/>
          <w:sz w:val="28"/>
          <w:szCs w:val="28"/>
        </w:rPr>
        <w:softHyphen/>
        <w:t xml:space="preserve">ных бюджетов субъектов РФ составляет </w:t>
      </w:r>
      <w:r w:rsidRPr="00625444">
        <w:rPr>
          <w:rStyle w:val="FontStyle146"/>
          <w:i/>
          <w:sz w:val="28"/>
          <w:szCs w:val="28"/>
        </w:rPr>
        <w:t>консоли</w:t>
      </w:r>
      <w:r w:rsidR="00625444" w:rsidRPr="00625444">
        <w:rPr>
          <w:rStyle w:val="FontStyle146"/>
          <w:i/>
          <w:sz w:val="28"/>
          <w:szCs w:val="28"/>
        </w:rPr>
        <w:t>дированный бюджет РФ</w:t>
      </w:r>
      <w:r w:rsidR="00625444">
        <w:rPr>
          <w:rStyle w:val="FontStyle146"/>
          <w:sz w:val="28"/>
          <w:szCs w:val="28"/>
        </w:rPr>
        <w:t xml:space="preserve">. </w:t>
      </w:r>
      <w:r w:rsidR="00625444" w:rsidRPr="00625444">
        <w:rPr>
          <w:rStyle w:val="FontStyle146"/>
          <w:sz w:val="28"/>
          <w:szCs w:val="28"/>
        </w:rPr>
        <w:t>Консолидированный бюджет РФ и консолидированные бюджеты субъектов РФ не рассматриваются и не утвержда</w:t>
      </w:r>
      <w:r w:rsidR="00625444" w:rsidRPr="00625444">
        <w:rPr>
          <w:rStyle w:val="FontStyle146"/>
          <w:sz w:val="28"/>
          <w:szCs w:val="28"/>
        </w:rPr>
        <w:softHyphen/>
        <w:t>ются законодательными и представительными органами вла</w:t>
      </w:r>
      <w:r w:rsidR="00625444" w:rsidRPr="00625444">
        <w:rPr>
          <w:rStyle w:val="FontStyle146"/>
          <w:sz w:val="28"/>
          <w:szCs w:val="28"/>
        </w:rPr>
        <w:softHyphen/>
        <w:t>сти. Консолидированные бюджеты являются чисто статисти</w:t>
      </w:r>
      <w:r w:rsidR="00625444" w:rsidRPr="00625444">
        <w:rPr>
          <w:rStyle w:val="FontStyle146"/>
          <w:sz w:val="28"/>
          <w:szCs w:val="28"/>
        </w:rPr>
        <w:softHyphen/>
        <w:t>ческим сводом бюджетных показателей, характеризующих данное государство или территориальные образования по доходам денежных ресурсов в бюджет соответствующего уровня.</w:t>
      </w:r>
    </w:p>
    <w:p w:rsidR="00271BDD" w:rsidRDefault="00271BDD" w:rsidP="00992049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>Дадим краткую характеристику элементов бюджетной системы.</w:t>
      </w:r>
    </w:p>
    <w:p w:rsidR="00271BDD" w:rsidRDefault="00271BDD" w:rsidP="00271BDD">
      <w:pPr>
        <w:pStyle w:val="Style10"/>
        <w:widowControl/>
        <w:spacing w:line="360" w:lineRule="auto"/>
        <w:ind w:firstLine="0"/>
        <w:rPr>
          <w:rStyle w:val="FontStyle146"/>
          <w:sz w:val="28"/>
          <w:szCs w:val="28"/>
        </w:rPr>
      </w:pPr>
    </w:p>
    <w:p w:rsidR="00271BDD" w:rsidRDefault="00271BDD" w:rsidP="00271BDD">
      <w:pPr>
        <w:pStyle w:val="Style10"/>
        <w:widowControl/>
        <w:spacing w:line="360" w:lineRule="auto"/>
        <w:ind w:firstLine="0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>2. Краткая характеристика элементов бюджетной системы</w:t>
      </w:r>
      <w:r w:rsidR="00AD1351">
        <w:rPr>
          <w:rStyle w:val="FontStyle146"/>
          <w:sz w:val="28"/>
          <w:szCs w:val="28"/>
        </w:rPr>
        <w:t xml:space="preserve"> РФ</w:t>
      </w:r>
    </w:p>
    <w:p w:rsidR="00271BDD" w:rsidRDefault="00271BDD" w:rsidP="00271BDD">
      <w:pPr>
        <w:pStyle w:val="Style10"/>
        <w:widowControl/>
        <w:spacing w:line="360" w:lineRule="auto"/>
        <w:ind w:firstLine="0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ab/>
        <w:t>2.1. Федеральный бюджет</w:t>
      </w:r>
    </w:p>
    <w:p w:rsidR="00271BDD" w:rsidRPr="00271BDD" w:rsidRDefault="00271BDD" w:rsidP="00271BDD">
      <w:pPr>
        <w:pStyle w:val="Style10"/>
        <w:widowControl/>
        <w:spacing w:line="360" w:lineRule="auto"/>
        <w:ind w:right="5" w:firstLine="437"/>
        <w:rPr>
          <w:rStyle w:val="FontStyle146"/>
          <w:sz w:val="28"/>
          <w:szCs w:val="28"/>
          <w:lang w:eastAsia="en-US"/>
        </w:rPr>
      </w:pPr>
      <w:r w:rsidRPr="00271BDD">
        <w:rPr>
          <w:rStyle w:val="FontStyle146"/>
          <w:sz w:val="28"/>
          <w:szCs w:val="28"/>
        </w:rPr>
        <w:t>Для выполнения государством своих функций и задач перед обществом в масштабе государства формируется цен</w:t>
      </w:r>
      <w:r w:rsidRPr="00271BDD">
        <w:rPr>
          <w:rStyle w:val="FontStyle146"/>
          <w:sz w:val="28"/>
          <w:szCs w:val="28"/>
        </w:rPr>
        <w:softHyphen/>
        <w:t>трализованный финансовый фонд называемый федеральным бюджетом. Согласно ст. 71 Конституции РФ в ведении Рос</w:t>
      </w:r>
      <w:r w:rsidRPr="00271BDD">
        <w:rPr>
          <w:rStyle w:val="FontStyle146"/>
          <w:sz w:val="28"/>
          <w:szCs w:val="28"/>
        </w:rPr>
        <w:softHyphen/>
        <w:t>сийской Федерации находится федеральный бюджет, феде</w:t>
      </w:r>
      <w:r w:rsidRPr="00271BDD">
        <w:rPr>
          <w:rStyle w:val="FontStyle146"/>
          <w:sz w:val="28"/>
          <w:szCs w:val="28"/>
        </w:rPr>
        <w:softHyphen/>
        <w:t>ральные налоги и сборы, федеральные фонды регионально</w:t>
      </w:r>
      <w:r w:rsidRPr="00271BDD">
        <w:rPr>
          <w:rStyle w:val="FontStyle146"/>
          <w:sz w:val="28"/>
          <w:szCs w:val="28"/>
        </w:rPr>
        <w:softHyphen/>
        <w:t>го развития. Через федеральный бюджет происходит распре</w:t>
      </w:r>
      <w:r w:rsidRPr="00271BDD">
        <w:rPr>
          <w:rStyle w:val="FontStyle146"/>
          <w:sz w:val="28"/>
          <w:szCs w:val="28"/>
        </w:rPr>
        <w:softHyphen/>
        <w:t>деление и перераспределение валового внутреннего продукта и национального дохода между отраслями народного хозяй</w:t>
      </w:r>
      <w:r w:rsidRPr="00271BDD">
        <w:rPr>
          <w:rStyle w:val="FontStyle146"/>
          <w:sz w:val="28"/>
          <w:szCs w:val="28"/>
        </w:rPr>
        <w:softHyphen/>
        <w:t>ства, регионами и слоями населения. Из федерального бюд</w:t>
      </w:r>
      <w:r w:rsidRPr="00271BDD">
        <w:rPr>
          <w:rStyle w:val="FontStyle146"/>
          <w:sz w:val="28"/>
          <w:szCs w:val="28"/>
        </w:rPr>
        <w:softHyphen/>
        <w:t>жета финансируются все мероприятия оборонного характе</w:t>
      </w:r>
      <w:r w:rsidRPr="00271BDD">
        <w:rPr>
          <w:rStyle w:val="FontStyle146"/>
          <w:sz w:val="28"/>
          <w:szCs w:val="28"/>
        </w:rPr>
        <w:softHyphen/>
      </w:r>
      <w:r w:rsidRPr="00271BDD">
        <w:rPr>
          <w:rStyle w:val="FontStyle146"/>
          <w:sz w:val="28"/>
          <w:szCs w:val="28"/>
          <w:lang w:val="en-US" w:eastAsia="en-US"/>
        </w:rPr>
        <w:t>pa</w:t>
      </w:r>
      <w:r w:rsidRPr="00271BDD">
        <w:rPr>
          <w:rStyle w:val="FontStyle146"/>
          <w:sz w:val="28"/>
          <w:szCs w:val="28"/>
          <w:lang w:eastAsia="en-US"/>
        </w:rPr>
        <w:t>, развитие науки, подготовка кадров, органы государствен</w:t>
      </w:r>
      <w:r w:rsidRPr="00271BDD">
        <w:rPr>
          <w:rStyle w:val="FontStyle146"/>
          <w:sz w:val="28"/>
          <w:szCs w:val="28"/>
          <w:lang w:eastAsia="en-US"/>
        </w:rPr>
        <w:softHyphen/>
        <w:t>ного управления, развитие инфраструктуры. Средства фе</w:t>
      </w:r>
      <w:r w:rsidRPr="00271BDD">
        <w:rPr>
          <w:rStyle w:val="FontStyle146"/>
          <w:sz w:val="28"/>
          <w:szCs w:val="28"/>
          <w:lang w:eastAsia="en-US"/>
        </w:rPr>
        <w:softHyphen/>
        <w:t>дерального бюджета являются основным источником финан</w:t>
      </w:r>
      <w:r w:rsidRPr="00271BDD">
        <w:rPr>
          <w:rStyle w:val="FontStyle146"/>
          <w:sz w:val="28"/>
          <w:szCs w:val="28"/>
          <w:lang w:eastAsia="en-US"/>
        </w:rPr>
        <w:softHyphen/>
        <w:t>сирования структурной перестройки экономики, развития перспективных направлений производства, освоения новых месторождений и новых технологий.</w:t>
      </w:r>
    </w:p>
    <w:p w:rsidR="00271BDD" w:rsidRPr="00271BDD" w:rsidRDefault="00271BDD" w:rsidP="00271BDD">
      <w:pPr>
        <w:pStyle w:val="Style10"/>
        <w:widowControl/>
        <w:spacing w:line="360" w:lineRule="auto"/>
        <w:ind w:firstLine="456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Доход федерального бюджета формируется за счет на</w:t>
      </w:r>
      <w:r w:rsidRPr="00271BDD">
        <w:rPr>
          <w:rStyle w:val="FontStyle146"/>
          <w:sz w:val="28"/>
          <w:szCs w:val="28"/>
        </w:rPr>
        <w:softHyphen/>
        <w:t>логовых и неналоговых поступлений, заимствований, безвоз</w:t>
      </w:r>
      <w:r w:rsidRPr="00271BDD">
        <w:rPr>
          <w:rStyle w:val="FontStyle146"/>
          <w:sz w:val="28"/>
          <w:szCs w:val="28"/>
        </w:rPr>
        <w:softHyphen/>
        <w:t>мездных перечислений и взаиморасчетов, поступающих из бюджетов субъектов РФ.</w:t>
      </w:r>
    </w:p>
    <w:p w:rsidR="00271BDD" w:rsidRPr="00271BDD" w:rsidRDefault="00271BDD" w:rsidP="00271BDD">
      <w:pPr>
        <w:pStyle w:val="Style10"/>
        <w:widowControl/>
        <w:spacing w:line="360" w:lineRule="auto"/>
        <w:ind w:left="490" w:firstLine="0"/>
        <w:jc w:val="left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К налоговым источникам поступлений относятся:</w:t>
      </w:r>
    </w:p>
    <w:p w:rsidR="00271BDD" w:rsidRPr="00271BDD" w:rsidRDefault="00271BDD" w:rsidP="00271BDD">
      <w:pPr>
        <w:pStyle w:val="Style26"/>
        <w:widowControl/>
        <w:numPr>
          <w:ilvl w:val="0"/>
          <w:numId w:val="7"/>
        </w:numPr>
        <w:tabs>
          <w:tab w:val="clear" w:pos="360"/>
          <w:tab w:val="left" w:pos="763"/>
          <w:tab w:val="num" w:pos="1260"/>
          <w:tab w:val="left" w:pos="1800"/>
        </w:tabs>
        <w:spacing w:line="360" w:lineRule="auto"/>
        <w:ind w:left="1080" w:firstLine="360"/>
        <w:jc w:val="left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федеральные налоги и сборы;</w:t>
      </w:r>
    </w:p>
    <w:p w:rsidR="00271BDD" w:rsidRPr="00271BDD" w:rsidRDefault="00271BDD" w:rsidP="00271BDD">
      <w:pPr>
        <w:pStyle w:val="Style26"/>
        <w:widowControl/>
        <w:numPr>
          <w:ilvl w:val="0"/>
          <w:numId w:val="7"/>
        </w:numPr>
        <w:tabs>
          <w:tab w:val="clear" w:pos="360"/>
          <w:tab w:val="left" w:pos="763"/>
          <w:tab w:val="num" w:pos="1260"/>
          <w:tab w:val="left" w:pos="1800"/>
        </w:tabs>
        <w:spacing w:line="360" w:lineRule="auto"/>
        <w:ind w:left="1080" w:firstLine="360"/>
        <w:jc w:val="left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таможенные пошлины и сборы;</w:t>
      </w:r>
    </w:p>
    <w:p w:rsidR="00271BDD" w:rsidRPr="00271BDD" w:rsidRDefault="00271BDD" w:rsidP="00271BDD">
      <w:pPr>
        <w:pStyle w:val="Style26"/>
        <w:widowControl/>
        <w:numPr>
          <w:ilvl w:val="0"/>
          <w:numId w:val="7"/>
        </w:numPr>
        <w:tabs>
          <w:tab w:val="clear" w:pos="360"/>
          <w:tab w:val="left" w:pos="763"/>
          <w:tab w:val="num" w:pos="1260"/>
          <w:tab w:val="left" w:pos="1800"/>
        </w:tabs>
        <w:spacing w:line="360" w:lineRule="auto"/>
        <w:ind w:left="1080" w:firstLine="360"/>
        <w:jc w:val="left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пени и штрафы.</w:t>
      </w:r>
    </w:p>
    <w:p w:rsidR="00271BDD" w:rsidRPr="00271BDD" w:rsidRDefault="00271BDD" w:rsidP="00271BDD">
      <w:pPr>
        <w:pStyle w:val="Style10"/>
        <w:widowControl/>
        <w:spacing w:line="360" w:lineRule="auto"/>
        <w:ind w:left="485" w:firstLine="0"/>
        <w:jc w:val="left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К неналоговым источникам поступлений относят доходы:</w:t>
      </w:r>
    </w:p>
    <w:p w:rsidR="00271BDD" w:rsidRPr="00271BDD" w:rsidRDefault="00271BDD" w:rsidP="00271BDD">
      <w:pPr>
        <w:pStyle w:val="Style26"/>
        <w:widowControl/>
        <w:numPr>
          <w:ilvl w:val="0"/>
          <w:numId w:val="8"/>
        </w:numPr>
        <w:tabs>
          <w:tab w:val="clear" w:pos="360"/>
          <w:tab w:val="left" w:pos="763"/>
          <w:tab w:val="num" w:pos="900"/>
          <w:tab w:val="left" w:pos="1800"/>
        </w:tabs>
        <w:spacing w:line="360" w:lineRule="auto"/>
        <w:ind w:firstLine="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от использования имущества, находящегося в государ</w:t>
      </w:r>
      <w:r w:rsidRPr="00271BDD">
        <w:rPr>
          <w:rStyle w:val="FontStyle146"/>
          <w:sz w:val="28"/>
          <w:szCs w:val="28"/>
        </w:rPr>
        <w:softHyphen/>
        <w:t>ственной собственности;</w:t>
      </w:r>
    </w:p>
    <w:p w:rsidR="00271BDD" w:rsidRPr="00271BDD" w:rsidRDefault="00271BDD" w:rsidP="00271BDD">
      <w:pPr>
        <w:pStyle w:val="Style26"/>
        <w:widowControl/>
        <w:numPr>
          <w:ilvl w:val="0"/>
          <w:numId w:val="8"/>
        </w:numPr>
        <w:tabs>
          <w:tab w:val="clear" w:pos="360"/>
          <w:tab w:val="left" w:pos="763"/>
          <w:tab w:val="num" w:pos="900"/>
          <w:tab w:val="left" w:pos="1800"/>
        </w:tabs>
        <w:spacing w:line="360" w:lineRule="auto"/>
        <w:ind w:firstLine="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от продажи или другого возмездного отчуждения иму</w:t>
      </w:r>
      <w:r w:rsidRPr="00271BDD">
        <w:rPr>
          <w:rStyle w:val="FontStyle146"/>
          <w:sz w:val="28"/>
          <w:szCs w:val="28"/>
        </w:rPr>
        <w:softHyphen/>
        <w:t>щества, находящегося в государственной собственности;</w:t>
      </w:r>
    </w:p>
    <w:p w:rsidR="00271BDD" w:rsidRPr="00271BDD" w:rsidRDefault="00271BDD" w:rsidP="00271BDD">
      <w:pPr>
        <w:pStyle w:val="Style26"/>
        <w:widowControl/>
        <w:numPr>
          <w:ilvl w:val="0"/>
          <w:numId w:val="8"/>
        </w:numPr>
        <w:tabs>
          <w:tab w:val="clear" w:pos="360"/>
          <w:tab w:val="left" w:pos="763"/>
          <w:tab w:val="num" w:pos="900"/>
          <w:tab w:val="left" w:pos="1800"/>
        </w:tabs>
        <w:spacing w:line="360" w:lineRule="auto"/>
        <w:ind w:right="5" w:firstLine="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от платных услуг, оказываемых органами государствен</w:t>
      </w:r>
      <w:r w:rsidRPr="00271BDD">
        <w:rPr>
          <w:rStyle w:val="FontStyle146"/>
          <w:sz w:val="28"/>
          <w:szCs w:val="28"/>
        </w:rPr>
        <w:softHyphen/>
        <w:t>ной власти и бюджетными организациями;</w:t>
      </w:r>
    </w:p>
    <w:p w:rsidR="00271BDD" w:rsidRPr="00271BDD" w:rsidRDefault="00271BDD" w:rsidP="00271BDD">
      <w:pPr>
        <w:pStyle w:val="Style26"/>
        <w:widowControl/>
        <w:numPr>
          <w:ilvl w:val="0"/>
          <w:numId w:val="8"/>
        </w:numPr>
        <w:tabs>
          <w:tab w:val="clear" w:pos="360"/>
          <w:tab w:val="left" w:pos="763"/>
          <w:tab w:val="num" w:pos="900"/>
          <w:tab w:val="left" w:pos="1800"/>
        </w:tabs>
        <w:spacing w:line="360" w:lineRule="auto"/>
        <w:ind w:right="10" w:firstLine="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полученные в результате мер гражданско-правовой, административной и уголовной ответственности;</w:t>
      </w:r>
    </w:p>
    <w:p w:rsidR="00271BDD" w:rsidRPr="00271BDD" w:rsidRDefault="00271BDD" w:rsidP="00271BDD">
      <w:pPr>
        <w:pStyle w:val="Style26"/>
        <w:widowControl/>
        <w:numPr>
          <w:ilvl w:val="0"/>
          <w:numId w:val="8"/>
        </w:numPr>
        <w:tabs>
          <w:tab w:val="clear" w:pos="360"/>
          <w:tab w:val="left" w:pos="763"/>
          <w:tab w:val="num" w:pos="900"/>
          <w:tab w:val="left" w:pos="1800"/>
        </w:tabs>
        <w:spacing w:line="360" w:lineRule="auto"/>
        <w:ind w:firstLine="0"/>
        <w:jc w:val="left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от других неналоговых источников дохода.</w:t>
      </w:r>
    </w:p>
    <w:p w:rsidR="00271BDD" w:rsidRPr="00271BDD" w:rsidRDefault="00271BDD" w:rsidP="00271BDD">
      <w:pPr>
        <w:pStyle w:val="Style10"/>
        <w:widowControl/>
        <w:spacing w:line="360" w:lineRule="auto"/>
        <w:ind w:firstLine="466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В доходах бюджета от неналоговых источников учитыва</w:t>
      </w:r>
      <w:r w:rsidRPr="00271BDD">
        <w:rPr>
          <w:rStyle w:val="FontStyle146"/>
          <w:sz w:val="28"/>
          <w:szCs w:val="28"/>
        </w:rPr>
        <w:softHyphen/>
        <w:t>ются:</w:t>
      </w:r>
    </w:p>
    <w:p w:rsidR="00271BDD" w:rsidRPr="00271BDD" w:rsidRDefault="00271BDD" w:rsidP="00271BDD">
      <w:pPr>
        <w:pStyle w:val="Style25"/>
        <w:widowControl/>
        <w:numPr>
          <w:ilvl w:val="1"/>
          <w:numId w:val="8"/>
        </w:numPr>
        <w:tabs>
          <w:tab w:val="left" w:pos="763"/>
        </w:tabs>
        <w:spacing w:line="360" w:lineRule="auto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средства, полученные в виде арендной платы или иной платы за сдачу во временное владение и пользование иму</w:t>
      </w:r>
      <w:r w:rsidRPr="00271BDD">
        <w:rPr>
          <w:rStyle w:val="FontStyle146"/>
          <w:sz w:val="28"/>
          <w:szCs w:val="28"/>
        </w:rPr>
        <w:softHyphen/>
        <w:t>щества, находящегося в государственной собственности;</w:t>
      </w:r>
    </w:p>
    <w:p w:rsidR="00271BDD" w:rsidRPr="00271BDD" w:rsidRDefault="00271BDD" w:rsidP="00271BDD">
      <w:pPr>
        <w:pStyle w:val="Style26"/>
        <w:widowControl/>
        <w:numPr>
          <w:ilvl w:val="1"/>
          <w:numId w:val="8"/>
        </w:numPr>
        <w:tabs>
          <w:tab w:val="left" w:pos="763"/>
        </w:tabs>
        <w:spacing w:line="360" w:lineRule="auto"/>
        <w:ind w:right="5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средства, полученные в виде процентов по остаткам бюджетных средств на счетах в кредитных организациях;</w:t>
      </w:r>
    </w:p>
    <w:p w:rsidR="00271BDD" w:rsidRPr="00271BDD" w:rsidRDefault="00271BDD" w:rsidP="00271BDD">
      <w:pPr>
        <w:pStyle w:val="Style25"/>
        <w:widowControl/>
        <w:numPr>
          <w:ilvl w:val="1"/>
          <w:numId w:val="8"/>
        </w:numPr>
        <w:tabs>
          <w:tab w:val="left" w:pos="763"/>
        </w:tabs>
        <w:spacing w:line="360" w:lineRule="auto"/>
        <w:ind w:right="10"/>
        <w:jc w:val="both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средства, полученные от передачи имущества, нахо</w:t>
      </w:r>
      <w:r w:rsidRPr="00271BDD">
        <w:rPr>
          <w:rStyle w:val="FontStyle146"/>
          <w:sz w:val="28"/>
          <w:szCs w:val="28"/>
        </w:rPr>
        <w:softHyphen/>
        <w:t>дящегося в государственной собственности, под залог или в доверительное управление;</w:t>
      </w:r>
    </w:p>
    <w:p w:rsidR="00271BDD" w:rsidRPr="00271BDD" w:rsidRDefault="00271BDD" w:rsidP="00271BDD">
      <w:pPr>
        <w:pStyle w:val="Style26"/>
        <w:widowControl/>
        <w:numPr>
          <w:ilvl w:val="1"/>
          <w:numId w:val="8"/>
        </w:numPr>
        <w:tabs>
          <w:tab w:val="left" w:pos="763"/>
        </w:tabs>
        <w:spacing w:line="360" w:lineRule="auto"/>
        <w:ind w:right="1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средства, полученные от возврата государс</w:t>
      </w:r>
      <w:r w:rsidR="001D154D">
        <w:rPr>
          <w:rStyle w:val="FontStyle146"/>
          <w:sz w:val="28"/>
          <w:szCs w:val="28"/>
        </w:rPr>
        <w:t>твенных кредитов;</w:t>
      </w:r>
    </w:p>
    <w:p w:rsidR="00271BDD" w:rsidRPr="00271BDD" w:rsidRDefault="00271BDD" w:rsidP="00271BDD">
      <w:pPr>
        <w:pStyle w:val="Style26"/>
        <w:widowControl/>
        <w:numPr>
          <w:ilvl w:val="1"/>
          <w:numId w:val="8"/>
        </w:numPr>
        <w:tabs>
          <w:tab w:val="left" w:pos="754"/>
        </w:tabs>
        <w:spacing w:line="360" w:lineRule="auto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средства, полученные от продажи (приватизации) иму</w:t>
      </w:r>
      <w:r w:rsidRPr="00271BDD">
        <w:rPr>
          <w:rStyle w:val="FontStyle146"/>
          <w:sz w:val="28"/>
          <w:szCs w:val="28"/>
        </w:rPr>
        <w:softHyphen/>
        <w:t>щества, находящегося в государственной собственности;</w:t>
      </w:r>
    </w:p>
    <w:p w:rsidR="00271BDD" w:rsidRPr="00271BDD" w:rsidRDefault="00271BDD" w:rsidP="00271BDD">
      <w:pPr>
        <w:pStyle w:val="Style26"/>
        <w:widowControl/>
        <w:numPr>
          <w:ilvl w:val="1"/>
          <w:numId w:val="8"/>
        </w:numPr>
        <w:tabs>
          <w:tab w:val="left" w:pos="763"/>
        </w:tabs>
        <w:spacing w:line="360" w:lineRule="auto"/>
        <w:jc w:val="left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доходы от внешнеэкономической деятельности;</w:t>
      </w:r>
    </w:p>
    <w:p w:rsidR="00271BDD" w:rsidRPr="00271BDD" w:rsidRDefault="00271BDD" w:rsidP="00271BDD">
      <w:pPr>
        <w:pStyle w:val="Style26"/>
        <w:widowControl/>
        <w:numPr>
          <w:ilvl w:val="1"/>
          <w:numId w:val="8"/>
        </w:numPr>
        <w:tabs>
          <w:tab w:val="left" w:pos="754"/>
        </w:tabs>
        <w:spacing w:line="360" w:lineRule="auto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плата за пользование предоставленными бюджетными средствами;</w:t>
      </w:r>
    </w:p>
    <w:p w:rsidR="00271BDD" w:rsidRPr="00271BDD" w:rsidRDefault="00271BDD" w:rsidP="00271BDD">
      <w:pPr>
        <w:pStyle w:val="Style26"/>
        <w:widowControl/>
        <w:numPr>
          <w:ilvl w:val="1"/>
          <w:numId w:val="8"/>
        </w:numPr>
        <w:tabs>
          <w:tab w:val="left" w:pos="754"/>
        </w:tabs>
        <w:spacing w:line="360" w:lineRule="auto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доходы в виде прибыли, приходящейся на доли в ус</w:t>
      </w:r>
      <w:r w:rsidRPr="00271BDD">
        <w:rPr>
          <w:rStyle w:val="FontStyle146"/>
          <w:sz w:val="28"/>
          <w:szCs w:val="28"/>
        </w:rPr>
        <w:softHyphen/>
        <w:t>тавных капиталах, дивидендов по акциям, принадлежащим государству;</w:t>
      </w:r>
    </w:p>
    <w:p w:rsidR="00271BDD" w:rsidRPr="00271BDD" w:rsidRDefault="00271BDD" w:rsidP="00271BDD">
      <w:pPr>
        <w:pStyle w:val="Style26"/>
        <w:widowControl/>
        <w:numPr>
          <w:ilvl w:val="1"/>
          <w:numId w:val="8"/>
        </w:numPr>
        <w:tabs>
          <w:tab w:val="left" w:pos="754"/>
        </w:tabs>
        <w:spacing w:line="360" w:lineRule="auto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часть прибыли государственных унитарных предприя</w:t>
      </w:r>
      <w:r w:rsidRPr="00271BDD">
        <w:rPr>
          <w:rStyle w:val="FontStyle146"/>
          <w:sz w:val="28"/>
          <w:szCs w:val="28"/>
        </w:rPr>
        <w:softHyphen/>
        <w:t>тий, остающейся после уплаты налогов и других платежей;</w:t>
      </w:r>
    </w:p>
    <w:p w:rsidR="00271BDD" w:rsidRPr="00271BDD" w:rsidRDefault="00271BDD" w:rsidP="00271BDD">
      <w:pPr>
        <w:pStyle w:val="Style26"/>
        <w:widowControl/>
        <w:numPr>
          <w:ilvl w:val="1"/>
          <w:numId w:val="8"/>
        </w:numPr>
        <w:tabs>
          <w:tab w:val="left" w:pos="754"/>
        </w:tabs>
        <w:spacing w:line="360" w:lineRule="auto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доходы от реализации государственных запасов и ре</w:t>
      </w:r>
      <w:r w:rsidRPr="00271BDD">
        <w:rPr>
          <w:rStyle w:val="FontStyle146"/>
          <w:sz w:val="28"/>
          <w:szCs w:val="28"/>
        </w:rPr>
        <w:softHyphen/>
        <w:t>зервов;</w:t>
      </w:r>
    </w:p>
    <w:p w:rsidR="00271BDD" w:rsidRPr="00271BDD" w:rsidRDefault="00271BDD" w:rsidP="00271BDD">
      <w:pPr>
        <w:pStyle w:val="Style26"/>
        <w:widowControl/>
        <w:numPr>
          <w:ilvl w:val="1"/>
          <w:numId w:val="8"/>
        </w:numPr>
        <w:tabs>
          <w:tab w:val="left" w:pos="754"/>
        </w:tabs>
        <w:spacing w:line="360" w:lineRule="auto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другие доходы от имущества, находящегося в госу</w:t>
      </w:r>
      <w:r w:rsidRPr="00271BDD">
        <w:rPr>
          <w:rStyle w:val="FontStyle146"/>
          <w:sz w:val="28"/>
          <w:szCs w:val="28"/>
        </w:rPr>
        <w:softHyphen/>
        <w:t>дарственной собственности.</w:t>
      </w:r>
    </w:p>
    <w:p w:rsidR="00271BDD" w:rsidRPr="00271BDD" w:rsidRDefault="00271BDD" w:rsidP="00271BDD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К безвозмездным доходам, поступающим в федеральный бюджет, относят:</w:t>
      </w:r>
    </w:p>
    <w:p w:rsidR="00271BDD" w:rsidRPr="00271BDD" w:rsidRDefault="00271BDD" w:rsidP="00271BDD">
      <w:pPr>
        <w:pStyle w:val="Style26"/>
        <w:widowControl/>
        <w:numPr>
          <w:ilvl w:val="0"/>
          <w:numId w:val="9"/>
        </w:numPr>
        <w:tabs>
          <w:tab w:val="left" w:pos="754"/>
        </w:tabs>
        <w:spacing w:line="360" w:lineRule="auto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безвозмездные перечисления физических и юридичес</w:t>
      </w:r>
      <w:r w:rsidRPr="00271BDD">
        <w:rPr>
          <w:rStyle w:val="FontStyle146"/>
          <w:sz w:val="28"/>
          <w:szCs w:val="28"/>
        </w:rPr>
        <w:softHyphen/>
        <w:t>ких лиц;</w:t>
      </w:r>
    </w:p>
    <w:p w:rsidR="00271BDD" w:rsidRPr="00271BDD" w:rsidRDefault="00271BDD" w:rsidP="00271BDD">
      <w:pPr>
        <w:pStyle w:val="Style26"/>
        <w:widowControl/>
        <w:numPr>
          <w:ilvl w:val="0"/>
          <w:numId w:val="9"/>
        </w:numPr>
        <w:tabs>
          <w:tab w:val="left" w:pos="754"/>
        </w:tabs>
        <w:spacing w:line="360" w:lineRule="auto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безвозмездные перечисления международных органи</w:t>
      </w:r>
      <w:r w:rsidRPr="00271BDD">
        <w:rPr>
          <w:rStyle w:val="FontStyle146"/>
          <w:sz w:val="28"/>
          <w:szCs w:val="28"/>
        </w:rPr>
        <w:softHyphen/>
        <w:t>заций и правительств иностранных государств;</w:t>
      </w:r>
    </w:p>
    <w:p w:rsidR="00271BDD" w:rsidRPr="00271BDD" w:rsidRDefault="00271BDD" w:rsidP="00271BDD">
      <w:pPr>
        <w:pStyle w:val="Style26"/>
        <w:widowControl/>
        <w:numPr>
          <w:ilvl w:val="0"/>
          <w:numId w:val="9"/>
        </w:numPr>
        <w:tabs>
          <w:tab w:val="left" w:pos="754"/>
        </w:tabs>
        <w:spacing w:line="360" w:lineRule="auto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перечисления по взаимным расчетам по передаче средств между бюджетами различных уровней бюджетной системы, связанные с изменениями в налоговом и бюджет</w:t>
      </w:r>
      <w:r w:rsidRPr="00271BDD">
        <w:rPr>
          <w:rStyle w:val="FontStyle146"/>
          <w:sz w:val="28"/>
          <w:szCs w:val="28"/>
        </w:rPr>
        <w:softHyphen/>
        <w:t>ном законодательстве.</w:t>
      </w:r>
    </w:p>
    <w:p w:rsidR="00271BDD" w:rsidRPr="00271BDD" w:rsidRDefault="00271BDD" w:rsidP="00AD1351">
      <w:pPr>
        <w:pStyle w:val="Style10"/>
        <w:widowControl/>
        <w:spacing w:line="360" w:lineRule="auto"/>
        <w:ind w:right="67" w:firstLine="72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Денежные средства считаются зачисленными в доход фе</w:t>
      </w:r>
      <w:r w:rsidRPr="00271BDD">
        <w:rPr>
          <w:rStyle w:val="FontStyle146"/>
          <w:sz w:val="28"/>
          <w:szCs w:val="28"/>
        </w:rPr>
        <w:softHyphen/>
        <w:t>дерального бюджета с момента совершения ЦБ РФ или кре</w:t>
      </w:r>
      <w:r w:rsidRPr="00271BDD">
        <w:rPr>
          <w:rStyle w:val="FontStyle146"/>
          <w:sz w:val="28"/>
          <w:szCs w:val="28"/>
        </w:rPr>
        <w:softHyphen/>
        <w:t>дитной организацией операций по зачислению денежных средств на счет органа, исполняющего федеральный бюджет.</w:t>
      </w:r>
    </w:p>
    <w:p w:rsidR="00271BDD" w:rsidRDefault="00271BDD" w:rsidP="00AD1351">
      <w:pPr>
        <w:pStyle w:val="Style10"/>
        <w:widowControl/>
        <w:tabs>
          <w:tab w:val="left" w:leader="underscore" w:pos="5501"/>
        </w:tabs>
        <w:spacing w:line="360" w:lineRule="auto"/>
        <w:ind w:right="72" w:firstLine="72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Доходы федеральных целевых внебюджетных фондов,</w:t>
      </w:r>
      <w:r>
        <w:rPr>
          <w:rStyle w:val="FontStyle146"/>
          <w:sz w:val="28"/>
          <w:szCs w:val="28"/>
        </w:rPr>
        <w:t xml:space="preserve"> </w:t>
      </w:r>
      <w:r w:rsidRPr="00271BDD">
        <w:rPr>
          <w:rStyle w:val="FontStyle146"/>
          <w:sz w:val="28"/>
          <w:szCs w:val="28"/>
        </w:rPr>
        <w:t>входящих в федеральн</w:t>
      </w:r>
      <w:r>
        <w:rPr>
          <w:rStyle w:val="FontStyle146"/>
          <w:sz w:val="28"/>
          <w:szCs w:val="28"/>
        </w:rPr>
        <w:t>ый бюджет РФ, обособленно учиты</w:t>
      </w:r>
      <w:r w:rsidRPr="00271BDD">
        <w:rPr>
          <w:rStyle w:val="FontStyle146"/>
          <w:sz w:val="28"/>
          <w:szCs w:val="28"/>
        </w:rPr>
        <w:t>ваются в доходах</w:t>
      </w:r>
      <w:r>
        <w:rPr>
          <w:rStyle w:val="FontStyle146"/>
          <w:sz w:val="28"/>
          <w:szCs w:val="28"/>
        </w:rPr>
        <w:t xml:space="preserve"> </w:t>
      </w:r>
      <w:r w:rsidRPr="00271BDD">
        <w:rPr>
          <w:rStyle w:val="FontStyle146"/>
          <w:sz w:val="28"/>
          <w:szCs w:val="28"/>
        </w:rPr>
        <w:t>соотве</w:t>
      </w:r>
      <w:r>
        <w:rPr>
          <w:rStyle w:val="FontStyle146"/>
          <w:sz w:val="28"/>
          <w:szCs w:val="28"/>
        </w:rPr>
        <w:t>тствующих фондов по ставкам, ус</w:t>
      </w:r>
      <w:r w:rsidRPr="00271BDD">
        <w:rPr>
          <w:rStyle w:val="FontStyle146"/>
          <w:sz w:val="28"/>
          <w:szCs w:val="28"/>
        </w:rPr>
        <w:t>тановленным налоговым законодательством, и распределяются между федеральным и территориальными внебюджетными фондами по нормативам, определенным Федеральным</w:t>
      </w:r>
      <w:r>
        <w:rPr>
          <w:rStyle w:val="FontStyle146"/>
          <w:sz w:val="28"/>
          <w:szCs w:val="28"/>
        </w:rPr>
        <w:t xml:space="preserve"> </w:t>
      </w:r>
      <w:r w:rsidRPr="00271BDD">
        <w:rPr>
          <w:rStyle w:val="FontStyle146"/>
          <w:sz w:val="28"/>
          <w:szCs w:val="28"/>
        </w:rPr>
        <w:t>законом "О</w:t>
      </w:r>
      <w:r>
        <w:rPr>
          <w:rStyle w:val="FontStyle146"/>
          <w:sz w:val="28"/>
          <w:szCs w:val="28"/>
        </w:rPr>
        <w:t xml:space="preserve"> федеральном бюджете на ___ финансо</w:t>
      </w:r>
      <w:r w:rsidRPr="00271BDD">
        <w:rPr>
          <w:rStyle w:val="FontStyle146"/>
          <w:sz w:val="28"/>
          <w:szCs w:val="28"/>
        </w:rPr>
        <w:t>вый год".</w:t>
      </w:r>
    </w:p>
    <w:p w:rsidR="00AD1351" w:rsidRPr="00AD1351" w:rsidRDefault="00AD1351" w:rsidP="00AD135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rStyle w:val="FontStyle146"/>
          <w:sz w:val="28"/>
          <w:szCs w:val="28"/>
        </w:rPr>
        <w:t>Г</w:t>
      </w:r>
      <w:r w:rsidRPr="00AD1351">
        <w:rPr>
          <w:rStyle w:val="FontStyle146"/>
          <w:sz w:val="28"/>
          <w:szCs w:val="28"/>
        </w:rPr>
        <w:t>лавными источниками формиро</w:t>
      </w:r>
      <w:r w:rsidRPr="00AD1351">
        <w:rPr>
          <w:rStyle w:val="FontStyle146"/>
          <w:sz w:val="28"/>
          <w:szCs w:val="28"/>
        </w:rPr>
        <w:softHyphen/>
        <w:t>вания дохода федерального бюджета являются налоговые поступления. Из них наиболее весомый вклад внося</w:t>
      </w:r>
      <w:r>
        <w:rPr>
          <w:rStyle w:val="FontStyle146"/>
          <w:sz w:val="28"/>
          <w:szCs w:val="28"/>
        </w:rPr>
        <w:t>т НДС, акцизы, налог на прибыль.</w:t>
      </w:r>
      <w:r w:rsidRPr="00AD1351">
        <w:rPr>
          <w:rStyle w:val="FontStyle146"/>
          <w:sz w:val="28"/>
          <w:szCs w:val="28"/>
        </w:rPr>
        <w:t xml:space="preserve"> Неналоговые поступления, как и поступления в федеральный бюджет от целевых бюд</w:t>
      </w:r>
      <w:r w:rsidRPr="00AD1351">
        <w:rPr>
          <w:rStyle w:val="FontStyle146"/>
          <w:sz w:val="28"/>
          <w:szCs w:val="28"/>
        </w:rPr>
        <w:softHyphen/>
        <w:t>жетных фондов, составляют в отдельности каждый немно</w:t>
      </w:r>
      <w:r w:rsidRPr="00AD1351">
        <w:rPr>
          <w:rStyle w:val="FontStyle146"/>
          <w:sz w:val="28"/>
          <w:szCs w:val="28"/>
        </w:rPr>
        <w:softHyphen/>
        <w:t>гим более чем по 0,1 от общей суммы годового федерального бюджета</w:t>
      </w:r>
    </w:p>
    <w:p w:rsidR="00271BDD" w:rsidRPr="00271BDD" w:rsidRDefault="00271BDD" w:rsidP="00271BDD">
      <w:pPr>
        <w:pStyle w:val="Style10"/>
        <w:widowControl/>
        <w:spacing w:line="360" w:lineRule="auto"/>
        <w:ind w:firstLine="466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Расходы бюджета представляют собой распределение и использование финансовых средств, аккумулированных в доходной части федерального бюджета на основании закона о бюджете на очередной финансовый год.</w:t>
      </w:r>
    </w:p>
    <w:p w:rsidR="00AD1351" w:rsidRPr="00AD1351" w:rsidRDefault="00AD1351" w:rsidP="00AD1351">
      <w:pPr>
        <w:pStyle w:val="Style10"/>
        <w:widowControl/>
        <w:spacing w:line="360" w:lineRule="auto"/>
        <w:ind w:firstLine="470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Расходы бюджетов в зависимости от экономического со</w:t>
      </w:r>
      <w:r w:rsidRPr="00AD1351">
        <w:rPr>
          <w:rStyle w:val="FontStyle146"/>
          <w:sz w:val="28"/>
          <w:szCs w:val="28"/>
        </w:rPr>
        <w:softHyphen/>
        <w:t>держания подразделяются на текущие и капитальные.</w:t>
      </w:r>
    </w:p>
    <w:p w:rsidR="00AD1351" w:rsidRPr="00AD1351" w:rsidRDefault="00AD1351" w:rsidP="00AD1351">
      <w:pPr>
        <w:pStyle w:val="Style10"/>
        <w:widowControl/>
        <w:spacing w:line="360" w:lineRule="auto"/>
        <w:ind w:firstLine="461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Капитальные расходы бюджетов включают статьи рас</w:t>
      </w:r>
      <w:r w:rsidRPr="00AD1351">
        <w:rPr>
          <w:rStyle w:val="FontStyle146"/>
          <w:sz w:val="28"/>
          <w:szCs w:val="28"/>
        </w:rPr>
        <w:softHyphen/>
        <w:t>ходов, предназначенных для инвестиций в действующие или строящиеся объекты, и иные расходы, связанные с расши</w:t>
      </w:r>
      <w:r w:rsidRPr="00AD1351">
        <w:rPr>
          <w:rStyle w:val="FontStyle146"/>
          <w:sz w:val="28"/>
          <w:szCs w:val="28"/>
        </w:rPr>
        <w:softHyphen/>
        <w:t>ренным воспроизводством. В составе капитальных расходов может быть сформирован бюджет развития.</w:t>
      </w:r>
    </w:p>
    <w:p w:rsidR="00AD1351" w:rsidRPr="00AD1351" w:rsidRDefault="00AD1351" w:rsidP="00AD1351">
      <w:pPr>
        <w:pStyle w:val="Style10"/>
        <w:widowControl/>
        <w:spacing w:line="360" w:lineRule="auto"/>
        <w:ind w:firstLine="466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Текущие расходы бюджетов обеспечивают функциони</w:t>
      </w:r>
      <w:r w:rsidRPr="00AD1351">
        <w:rPr>
          <w:rStyle w:val="FontStyle146"/>
          <w:sz w:val="28"/>
          <w:szCs w:val="28"/>
        </w:rPr>
        <w:softHyphen/>
        <w:t>рование органов государственной власти (местного самоуп</w:t>
      </w:r>
      <w:r w:rsidRPr="00AD1351">
        <w:rPr>
          <w:rStyle w:val="FontStyle146"/>
          <w:sz w:val="28"/>
          <w:szCs w:val="28"/>
        </w:rPr>
        <w:softHyphen/>
        <w:t>равления), бюджетных учреждений, оказание поддержки другим бюджетам и отдельным отраслям экономики в форме дотаций, субсидий, субвенций и трансфертов.</w:t>
      </w:r>
    </w:p>
    <w:p w:rsidR="00AD1351" w:rsidRPr="00AD1351" w:rsidRDefault="00AD1351" w:rsidP="00AD1351">
      <w:pPr>
        <w:pStyle w:val="Style10"/>
        <w:widowControl/>
        <w:spacing w:line="360" w:lineRule="auto"/>
        <w:ind w:firstLine="461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На основании российского законодательства федераль</w:t>
      </w:r>
      <w:r w:rsidRPr="00AD1351">
        <w:rPr>
          <w:rStyle w:val="FontStyle146"/>
          <w:sz w:val="28"/>
          <w:szCs w:val="28"/>
        </w:rPr>
        <w:softHyphen/>
        <w:t>ные расходы имеют две составляющие:</w:t>
      </w:r>
    </w:p>
    <w:p w:rsidR="00AD1351" w:rsidRPr="00AD1351" w:rsidRDefault="00AD1351" w:rsidP="00AD1351">
      <w:pPr>
        <w:pStyle w:val="Style50"/>
        <w:widowControl/>
        <w:numPr>
          <w:ilvl w:val="0"/>
          <w:numId w:val="24"/>
        </w:numPr>
        <w:tabs>
          <w:tab w:val="left" w:pos="734"/>
        </w:tabs>
        <w:spacing w:line="360" w:lineRule="auto"/>
        <w:ind w:firstLine="461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расходы, финансируемые исключительно из федераль</w:t>
      </w:r>
      <w:r w:rsidRPr="00AD1351">
        <w:rPr>
          <w:rStyle w:val="FontStyle146"/>
          <w:sz w:val="28"/>
          <w:szCs w:val="28"/>
        </w:rPr>
        <w:softHyphen/>
        <w:t>ного бюджета;</w:t>
      </w:r>
    </w:p>
    <w:p w:rsidR="00AD1351" w:rsidRPr="00AD1351" w:rsidRDefault="00AD1351" w:rsidP="00AD1351">
      <w:pPr>
        <w:pStyle w:val="Style50"/>
        <w:widowControl/>
        <w:numPr>
          <w:ilvl w:val="0"/>
          <w:numId w:val="24"/>
        </w:numPr>
        <w:tabs>
          <w:tab w:val="left" w:pos="734"/>
        </w:tabs>
        <w:spacing w:line="360" w:lineRule="auto"/>
        <w:ind w:firstLine="461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расходы, финансируемые совместно из федерального бюджета и бюджетов субъектов РФ и (или) бюджетов мест</w:t>
      </w:r>
      <w:r w:rsidRPr="00AD1351">
        <w:rPr>
          <w:rStyle w:val="FontStyle146"/>
          <w:sz w:val="28"/>
          <w:szCs w:val="28"/>
        </w:rPr>
        <w:softHyphen/>
        <w:t>ного самоуправления.</w:t>
      </w:r>
    </w:p>
    <w:p w:rsidR="00AD1351" w:rsidRPr="00AD1351" w:rsidRDefault="00AD1351" w:rsidP="00AD1351">
      <w:pPr>
        <w:pStyle w:val="Style10"/>
        <w:widowControl/>
        <w:spacing w:line="360" w:lineRule="auto"/>
        <w:ind w:firstLine="470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Исключительно из федерального бюджета финансиру</w:t>
      </w:r>
      <w:r w:rsidRPr="00AD1351">
        <w:rPr>
          <w:rStyle w:val="FontStyle146"/>
          <w:sz w:val="28"/>
          <w:szCs w:val="28"/>
        </w:rPr>
        <w:softHyphen/>
        <w:t>ются следующие виды расходов:</w:t>
      </w:r>
    </w:p>
    <w:p w:rsidR="00AD1351" w:rsidRPr="00AD1351" w:rsidRDefault="00AD1351" w:rsidP="00AD1351">
      <w:pPr>
        <w:pStyle w:val="Style25"/>
        <w:widowControl/>
        <w:numPr>
          <w:ilvl w:val="0"/>
          <w:numId w:val="25"/>
        </w:numPr>
        <w:tabs>
          <w:tab w:val="clear" w:pos="1171"/>
          <w:tab w:val="left" w:pos="360"/>
          <w:tab w:val="left" w:pos="758"/>
        </w:tabs>
        <w:spacing w:line="360" w:lineRule="auto"/>
        <w:ind w:left="0" w:firstLine="0"/>
        <w:jc w:val="both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обеспечение деятельности государственных органов влас</w:t>
      </w:r>
      <w:r w:rsidRPr="00AD1351">
        <w:rPr>
          <w:rStyle w:val="FontStyle146"/>
          <w:sz w:val="28"/>
          <w:szCs w:val="28"/>
        </w:rPr>
        <w:softHyphen/>
        <w:t>ти: Президента РФ, Федерального Собрания РФ, Правительства РФ, Центральной избирательной комиссии РФ, федеральных органов исполнительной власти, органов судебной системы;</w:t>
      </w:r>
    </w:p>
    <w:p w:rsidR="00AD1351" w:rsidRPr="00AD1351" w:rsidRDefault="00AD1351" w:rsidP="00AD1351">
      <w:pPr>
        <w:pStyle w:val="Style25"/>
        <w:widowControl/>
        <w:numPr>
          <w:ilvl w:val="0"/>
          <w:numId w:val="25"/>
        </w:numPr>
        <w:tabs>
          <w:tab w:val="clear" w:pos="1171"/>
          <w:tab w:val="left" w:pos="360"/>
          <w:tab w:val="left" w:pos="758"/>
        </w:tabs>
        <w:spacing w:line="360" w:lineRule="auto"/>
        <w:ind w:left="0" w:right="5" w:firstLine="0"/>
        <w:jc w:val="both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обеспечение национальной обороны, безопасности го</w:t>
      </w:r>
      <w:r w:rsidRPr="00AD1351">
        <w:rPr>
          <w:rStyle w:val="FontStyle146"/>
          <w:sz w:val="28"/>
          <w:szCs w:val="28"/>
        </w:rPr>
        <w:softHyphen/>
        <w:t>сударства, осуществление мероприятий по конверсии отрас</w:t>
      </w:r>
      <w:r w:rsidRPr="00AD1351">
        <w:rPr>
          <w:rStyle w:val="FontStyle146"/>
          <w:sz w:val="28"/>
          <w:szCs w:val="28"/>
        </w:rPr>
        <w:softHyphen/>
        <w:t>лей промышленности;</w:t>
      </w:r>
    </w:p>
    <w:p w:rsidR="00AD1351" w:rsidRPr="00AD1351" w:rsidRDefault="00AD1351" w:rsidP="00AD1351">
      <w:pPr>
        <w:pStyle w:val="Style25"/>
        <w:widowControl/>
        <w:numPr>
          <w:ilvl w:val="0"/>
          <w:numId w:val="25"/>
        </w:numPr>
        <w:tabs>
          <w:tab w:val="clear" w:pos="1171"/>
          <w:tab w:val="left" w:pos="360"/>
          <w:tab w:val="left" w:pos="758"/>
        </w:tabs>
        <w:spacing w:line="360" w:lineRule="auto"/>
        <w:ind w:left="0" w:firstLine="0"/>
        <w:jc w:val="both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осуществление международной деятельности;</w:t>
      </w:r>
    </w:p>
    <w:p w:rsidR="00AD1351" w:rsidRPr="00AD1351" w:rsidRDefault="00AD1351" w:rsidP="00AD1351">
      <w:pPr>
        <w:pStyle w:val="Style25"/>
        <w:widowControl/>
        <w:numPr>
          <w:ilvl w:val="0"/>
          <w:numId w:val="25"/>
        </w:numPr>
        <w:tabs>
          <w:tab w:val="clear" w:pos="1171"/>
          <w:tab w:val="left" w:pos="360"/>
          <w:tab w:val="left" w:pos="758"/>
        </w:tabs>
        <w:spacing w:line="360" w:lineRule="auto"/>
        <w:ind w:left="0" w:right="5" w:firstLine="0"/>
        <w:jc w:val="both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фундаментальные исследования и содействие научно-техническому прогрессу, исследование космического про</w:t>
      </w:r>
      <w:r w:rsidRPr="00AD1351">
        <w:rPr>
          <w:rStyle w:val="FontStyle146"/>
          <w:sz w:val="28"/>
          <w:szCs w:val="28"/>
        </w:rPr>
        <w:softHyphen/>
        <w:t>странства;</w:t>
      </w:r>
    </w:p>
    <w:p w:rsidR="00AD1351" w:rsidRPr="00AD1351" w:rsidRDefault="00AD1351" w:rsidP="00AD1351">
      <w:pPr>
        <w:pStyle w:val="Style26"/>
        <w:widowControl/>
        <w:numPr>
          <w:ilvl w:val="0"/>
          <w:numId w:val="25"/>
        </w:numPr>
        <w:tabs>
          <w:tab w:val="clear" w:pos="1171"/>
          <w:tab w:val="left" w:pos="360"/>
          <w:tab w:val="left" w:pos="758"/>
        </w:tabs>
        <w:spacing w:line="360" w:lineRule="auto"/>
        <w:ind w:left="0" w:right="5" w:firstLine="0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государственная поддержка железнодорожного, воз</w:t>
      </w:r>
      <w:r w:rsidRPr="00AD1351">
        <w:rPr>
          <w:rStyle w:val="FontStyle146"/>
          <w:sz w:val="28"/>
          <w:szCs w:val="28"/>
        </w:rPr>
        <w:softHyphen/>
        <w:t>душного и морского видов транспорта;</w:t>
      </w:r>
    </w:p>
    <w:p w:rsidR="00AD1351" w:rsidRPr="00AD1351" w:rsidRDefault="00AD1351" w:rsidP="00AD1351">
      <w:pPr>
        <w:pStyle w:val="Style26"/>
        <w:widowControl/>
        <w:numPr>
          <w:ilvl w:val="0"/>
          <w:numId w:val="25"/>
        </w:numPr>
        <w:tabs>
          <w:tab w:val="clear" w:pos="1171"/>
          <w:tab w:val="left" w:pos="360"/>
          <w:tab w:val="left" w:pos="744"/>
        </w:tabs>
        <w:spacing w:line="360" w:lineRule="auto"/>
        <w:ind w:left="0" w:right="10" w:firstLine="0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ликвидация последствий чрезвычайных ситуаций и стихийных бедствий федерального масштаба;</w:t>
      </w:r>
    </w:p>
    <w:p w:rsidR="00AD1351" w:rsidRPr="00AD1351" w:rsidRDefault="00AD1351" w:rsidP="00AD1351">
      <w:pPr>
        <w:pStyle w:val="Style26"/>
        <w:widowControl/>
        <w:numPr>
          <w:ilvl w:val="0"/>
          <w:numId w:val="25"/>
        </w:numPr>
        <w:tabs>
          <w:tab w:val="clear" w:pos="1171"/>
          <w:tab w:val="left" w:pos="360"/>
          <w:tab w:val="left" w:pos="744"/>
        </w:tabs>
        <w:spacing w:line="360" w:lineRule="auto"/>
        <w:ind w:left="0" w:right="14" w:firstLine="0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формирование инфраструктуры федеральной собствен</w:t>
      </w:r>
      <w:r w:rsidRPr="00AD1351">
        <w:rPr>
          <w:rStyle w:val="FontStyle146"/>
          <w:sz w:val="28"/>
          <w:szCs w:val="28"/>
        </w:rPr>
        <w:softHyphen/>
        <w:t>ности и содержания учреждений, находящихся в федераль</w:t>
      </w:r>
      <w:r w:rsidRPr="00AD1351">
        <w:rPr>
          <w:rStyle w:val="FontStyle146"/>
          <w:sz w:val="28"/>
          <w:szCs w:val="28"/>
        </w:rPr>
        <w:softHyphen/>
        <w:t>ной собственности;</w:t>
      </w:r>
    </w:p>
    <w:p w:rsidR="00AD1351" w:rsidRPr="00AD1351" w:rsidRDefault="00AD1351" w:rsidP="00AD1351">
      <w:pPr>
        <w:pStyle w:val="Style26"/>
        <w:widowControl/>
        <w:numPr>
          <w:ilvl w:val="0"/>
          <w:numId w:val="25"/>
        </w:numPr>
        <w:tabs>
          <w:tab w:val="clear" w:pos="1171"/>
          <w:tab w:val="left" w:pos="360"/>
          <w:tab w:val="left" w:pos="744"/>
        </w:tabs>
        <w:spacing w:line="360" w:lineRule="auto"/>
        <w:ind w:left="0" w:right="14" w:firstLine="0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обслуживание и погашение внутреннего и внешнего государственного долга;</w:t>
      </w:r>
    </w:p>
    <w:p w:rsidR="00AD1351" w:rsidRPr="00AD1351" w:rsidRDefault="00AD1351" w:rsidP="00AD1351">
      <w:pPr>
        <w:pStyle w:val="Style26"/>
        <w:widowControl/>
        <w:numPr>
          <w:ilvl w:val="0"/>
          <w:numId w:val="25"/>
        </w:numPr>
        <w:tabs>
          <w:tab w:val="clear" w:pos="1171"/>
          <w:tab w:val="left" w:pos="360"/>
          <w:tab w:val="left" w:pos="744"/>
        </w:tabs>
        <w:spacing w:line="360" w:lineRule="auto"/>
        <w:ind w:left="0" w:right="10" w:firstLine="0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пополнение государственных запасов драгоценных ме</w:t>
      </w:r>
      <w:r w:rsidRPr="00AD1351">
        <w:rPr>
          <w:rStyle w:val="FontStyle146"/>
          <w:sz w:val="28"/>
          <w:szCs w:val="28"/>
        </w:rPr>
        <w:softHyphen/>
        <w:t>таллов, драгоценных камней и материальных резервов;</w:t>
      </w:r>
    </w:p>
    <w:p w:rsidR="00AD1351" w:rsidRDefault="00AD1351" w:rsidP="00AD1351">
      <w:pPr>
        <w:pStyle w:val="Style22"/>
        <w:widowControl/>
        <w:numPr>
          <w:ilvl w:val="0"/>
          <w:numId w:val="25"/>
        </w:numPr>
        <w:tabs>
          <w:tab w:val="clear" w:pos="1171"/>
          <w:tab w:val="left" w:pos="360"/>
          <w:tab w:val="left" w:pos="749"/>
        </w:tabs>
        <w:spacing w:line="360" w:lineRule="auto"/>
        <w:ind w:left="0" w:firstLine="0"/>
        <w:jc w:val="both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 xml:space="preserve">проведение выборов и референдумов и т. д. </w:t>
      </w:r>
    </w:p>
    <w:p w:rsidR="00AD1351" w:rsidRPr="00AD1351" w:rsidRDefault="00AD1351" w:rsidP="00AD1351">
      <w:pPr>
        <w:pStyle w:val="Style22"/>
        <w:widowControl/>
        <w:tabs>
          <w:tab w:val="left" w:pos="749"/>
        </w:tabs>
        <w:spacing w:line="360" w:lineRule="auto"/>
        <w:jc w:val="both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Совместно за счет федерального бюджета и бюджетов</w:t>
      </w:r>
      <w:r>
        <w:rPr>
          <w:rStyle w:val="FontStyle146"/>
          <w:sz w:val="28"/>
          <w:szCs w:val="28"/>
        </w:rPr>
        <w:t xml:space="preserve"> </w:t>
      </w:r>
      <w:r w:rsidRPr="00AD1351">
        <w:rPr>
          <w:rStyle w:val="FontStyle146"/>
          <w:sz w:val="28"/>
          <w:szCs w:val="28"/>
        </w:rPr>
        <w:t>территориальных образований финансируются мероприятия:</w:t>
      </w:r>
    </w:p>
    <w:p w:rsidR="00AD1351" w:rsidRPr="00AD1351" w:rsidRDefault="00AD1351" w:rsidP="00AD1351">
      <w:pPr>
        <w:pStyle w:val="Style26"/>
        <w:widowControl/>
        <w:numPr>
          <w:ilvl w:val="0"/>
          <w:numId w:val="26"/>
        </w:numPr>
        <w:tabs>
          <w:tab w:val="clear" w:pos="1171"/>
          <w:tab w:val="num" w:pos="360"/>
          <w:tab w:val="left" w:pos="739"/>
        </w:tabs>
        <w:spacing w:line="360" w:lineRule="auto"/>
        <w:ind w:left="0" w:right="10" w:firstLine="0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поддержание отраслей промышленности, строитель</w:t>
      </w:r>
      <w:r w:rsidRPr="00AD1351">
        <w:rPr>
          <w:rStyle w:val="FontStyle146"/>
          <w:sz w:val="28"/>
          <w:szCs w:val="28"/>
        </w:rPr>
        <w:softHyphen/>
        <w:t>ства, сельского хозяйства, развитие автомобильного и реч</w:t>
      </w:r>
      <w:r w:rsidRPr="00AD1351">
        <w:rPr>
          <w:rStyle w:val="FontStyle146"/>
          <w:sz w:val="28"/>
          <w:szCs w:val="28"/>
        </w:rPr>
        <w:softHyphen/>
        <w:t>ного транспорта, дорожного хозяйства и связи;</w:t>
      </w:r>
    </w:p>
    <w:p w:rsidR="00AD1351" w:rsidRPr="00AD1351" w:rsidRDefault="00AD1351" w:rsidP="00AD1351">
      <w:pPr>
        <w:pStyle w:val="Style26"/>
        <w:widowControl/>
        <w:numPr>
          <w:ilvl w:val="0"/>
          <w:numId w:val="26"/>
        </w:numPr>
        <w:tabs>
          <w:tab w:val="clear" w:pos="1171"/>
          <w:tab w:val="num" w:pos="360"/>
          <w:tab w:val="left" w:pos="739"/>
        </w:tabs>
        <w:spacing w:line="360" w:lineRule="auto"/>
        <w:ind w:left="0" w:right="5" w:firstLine="0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обеспечение социальной защиты населения, правоох</w:t>
      </w:r>
      <w:r w:rsidRPr="00AD1351">
        <w:rPr>
          <w:rStyle w:val="FontStyle146"/>
          <w:sz w:val="28"/>
          <w:szCs w:val="28"/>
        </w:rPr>
        <w:softHyphen/>
        <w:t>ранительная деятельность, противопожарная безопасность;</w:t>
      </w:r>
    </w:p>
    <w:p w:rsidR="00AD1351" w:rsidRPr="00AD1351" w:rsidRDefault="00AD1351" w:rsidP="00AD1351">
      <w:pPr>
        <w:pStyle w:val="Style25"/>
        <w:widowControl/>
        <w:numPr>
          <w:ilvl w:val="0"/>
          <w:numId w:val="26"/>
        </w:numPr>
        <w:tabs>
          <w:tab w:val="clear" w:pos="1171"/>
          <w:tab w:val="num" w:pos="360"/>
          <w:tab w:val="left" w:pos="739"/>
        </w:tabs>
        <w:spacing w:line="360" w:lineRule="auto"/>
        <w:ind w:left="0" w:firstLine="0"/>
        <w:jc w:val="both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научно-исследовательские, опытно-конструкторские и проектно-изыскательские работы, обеспечивающие научно-технический прогресс;</w:t>
      </w:r>
    </w:p>
    <w:p w:rsidR="00AD1351" w:rsidRPr="00AD1351" w:rsidRDefault="00AD1351" w:rsidP="00AD1351">
      <w:pPr>
        <w:pStyle w:val="Style25"/>
        <w:widowControl/>
        <w:numPr>
          <w:ilvl w:val="0"/>
          <w:numId w:val="26"/>
        </w:numPr>
        <w:tabs>
          <w:tab w:val="clear" w:pos="1171"/>
          <w:tab w:val="num" w:pos="360"/>
          <w:tab w:val="left" w:pos="739"/>
        </w:tabs>
        <w:spacing w:line="360" w:lineRule="auto"/>
        <w:ind w:left="0" w:firstLine="0"/>
        <w:jc w:val="both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обеспечение охраны окружающей среды, природных ресурсов, предупреждение и ликвидация стихийных бедствий межрегионального масштаба;</w:t>
      </w:r>
    </w:p>
    <w:p w:rsidR="00AD1351" w:rsidRPr="00AD1351" w:rsidRDefault="00AD1351" w:rsidP="00AD1351">
      <w:pPr>
        <w:pStyle w:val="Style26"/>
        <w:widowControl/>
        <w:numPr>
          <w:ilvl w:val="0"/>
          <w:numId w:val="26"/>
        </w:numPr>
        <w:tabs>
          <w:tab w:val="clear" w:pos="1171"/>
          <w:tab w:val="num" w:pos="360"/>
          <w:tab w:val="left" w:pos="739"/>
        </w:tabs>
        <w:spacing w:line="360" w:lineRule="auto"/>
        <w:ind w:left="0" w:right="10" w:firstLine="0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обеспечение деятельности средств массовой информа</w:t>
      </w:r>
      <w:r w:rsidRPr="00AD1351">
        <w:rPr>
          <w:rStyle w:val="FontStyle146"/>
          <w:sz w:val="28"/>
          <w:szCs w:val="28"/>
        </w:rPr>
        <w:softHyphen/>
        <w:t>ции, избирательных комиссий субъектов РФ и т. д.</w:t>
      </w:r>
    </w:p>
    <w:p w:rsidR="00AD1351" w:rsidRPr="00AD1351" w:rsidRDefault="00AD1351" w:rsidP="00AD1351">
      <w:pPr>
        <w:pStyle w:val="Style50"/>
        <w:widowControl/>
        <w:spacing w:line="360" w:lineRule="auto"/>
        <w:ind w:firstLine="459"/>
        <w:rPr>
          <w:rStyle w:val="FontStyle146"/>
          <w:sz w:val="28"/>
          <w:szCs w:val="28"/>
        </w:rPr>
      </w:pPr>
      <w:r w:rsidRPr="00AD1351">
        <w:rPr>
          <w:rStyle w:val="FontStyle146"/>
          <w:sz w:val="28"/>
          <w:szCs w:val="28"/>
        </w:rPr>
        <w:t>В современных условиях наиболь</w:t>
      </w:r>
      <w:r w:rsidRPr="00AD1351">
        <w:rPr>
          <w:rStyle w:val="FontStyle146"/>
          <w:sz w:val="28"/>
          <w:szCs w:val="28"/>
        </w:rPr>
        <w:softHyphen/>
        <w:t>шая доля расходов приходится на содержание органов наци</w:t>
      </w:r>
      <w:r w:rsidRPr="00AD1351">
        <w:rPr>
          <w:rStyle w:val="FontStyle146"/>
          <w:sz w:val="28"/>
          <w:szCs w:val="28"/>
        </w:rPr>
        <w:softHyphen/>
        <w:t>ональной обороны, правоохранительной системы, развитие промышленности и обслуживание государственного долга.</w:t>
      </w:r>
    </w:p>
    <w:p w:rsidR="00271BDD" w:rsidRPr="00992049" w:rsidRDefault="00271BDD" w:rsidP="00271BDD">
      <w:pPr>
        <w:pStyle w:val="Style10"/>
        <w:widowControl/>
        <w:spacing w:line="360" w:lineRule="auto"/>
        <w:ind w:firstLine="0"/>
        <w:rPr>
          <w:rStyle w:val="FontStyle146"/>
          <w:sz w:val="28"/>
          <w:szCs w:val="28"/>
        </w:rPr>
      </w:pPr>
    </w:p>
    <w:p w:rsidR="00992049" w:rsidRDefault="00271BDD" w:rsidP="00CB097D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>2.2. Бюджет субъекта РФ</w:t>
      </w:r>
    </w:p>
    <w:p w:rsidR="00271BDD" w:rsidRPr="00271BDD" w:rsidRDefault="00271BDD" w:rsidP="00271BDD">
      <w:pPr>
        <w:pStyle w:val="Style54"/>
        <w:widowControl/>
        <w:spacing w:line="360" w:lineRule="auto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В последние годы в значительной степени возрастает роль и значение региональных органов власти в развитии регио</w:t>
      </w:r>
      <w:r w:rsidRPr="00271BDD">
        <w:rPr>
          <w:rStyle w:val="FontStyle146"/>
          <w:sz w:val="28"/>
          <w:szCs w:val="28"/>
        </w:rPr>
        <w:softHyphen/>
        <w:t>нов, социальном обеспечении населения, решении хозяйствен</w:t>
      </w:r>
      <w:r w:rsidRPr="00271BDD">
        <w:rPr>
          <w:rStyle w:val="FontStyle146"/>
          <w:sz w:val="28"/>
          <w:szCs w:val="28"/>
        </w:rPr>
        <w:softHyphen/>
        <w:t>ных вопросов на территориальном уровне. Региональные бюд</w:t>
      </w:r>
      <w:r w:rsidRPr="00271BDD">
        <w:rPr>
          <w:rStyle w:val="FontStyle146"/>
          <w:sz w:val="28"/>
          <w:szCs w:val="28"/>
        </w:rPr>
        <w:softHyphen/>
        <w:t>жеты, или бюджеты субъектов РФ, становятся основным звеном, предназначенным для финансового обеспечения за</w:t>
      </w:r>
      <w:r w:rsidRPr="00271BDD">
        <w:rPr>
          <w:rStyle w:val="FontStyle146"/>
          <w:sz w:val="28"/>
          <w:szCs w:val="28"/>
        </w:rPr>
        <w:softHyphen/>
        <w:t>дач регионов и выполнения функций государственными орга</w:t>
      </w:r>
      <w:r w:rsidRPr="00271BDD">
        <w:rPr>
          <w:rStyle w:val="FontStyle146"/>
          <w:sz w:val="28"/>
          <w:szCs w:val="28"/>
        </w:rPr>
        <w:softHyphen/>
        <w:t>нами управления субъектов РФ. Анализ деятельности феде</w:t>
      </w:r>
      <w:r w:rsidRPr="00271BDD">
        <w:rPr>
          <w:rStyle w:val="FontStyle146"/>
          <w:sz w:val="28"/>
          <w:szCs w:val="28"/>
        </w:rPr>
        <w:softHyphen/>
        <w:t xml:space="preserve">ральных органов власти и органов власти субъектов РФ </w:t>
      </w:r>
      <w:r>
        <w:rPr>
          <w:rStyle w:val="FontStyle146"/>
          <w:sz w:val="28"/>
          <w:szCs w:val="28"/>
        </w:rPr>
        <w:t>сви</w:t>
      </w:r>
      <w:r w:rsidRPr="00271BDD">
        <w:rPr>
          <w:rStyle w:val="FontStyle146"/>
          <w:sz w:val="28"/>
          <w:szCs w:val="28"/>
        </w:rPr>
        <w:t>детельствует, что центр тяжести перемещается от центра к регионам. Поэтому роль региональных бюджетов усиливает</w:t>
      </w:r>
      <w:r w:rsidRPr="00271BDD">
        <w:rPr>
          <w:rStyle w:val="FontStyle146"/>
          <w:sz w:val="28"/>
          <w:szCs w:val="28"/>
        </w:rPr>
        <w:softHyphen/>
        <w:t>ся, а сфера их влияния расширяется. Государство через ре</w:t>
      </w:r>
      <w:r w:rsidRPr="00271BDD">
        <w:rPr>
          <w:rStyle w:val="FontStyle146"/>
          <w:sz w:val="28"/>
          <w:szCs w:val="28"/>
        </w:rPr>
        <w:softHyphen/>
        <w:t>гиональные бюджеты пытается активно проводить экономи</w:t>
      </w:r>
      <w:r w:rsidRPr="00271BDD">
        <w:rPr>
          <w:rStyle w:val="FontStyle146"/>
          <w:sz w:val="28"/>
          <w:szCs w:val="28"/>
        </w:rPr>
        <w:softHyphen/>
        <w:t>ческую и социальную политику путем предоставления регио</w:t>
      </w:r>
      <w:r w:rsidRPr="00271BDD">
        <w:rPr>
          <w:rStyle w:val="FontStyle146"/>
          <w:sz w:val="28"/>
          <w:szCs w:val="28"/>
        </w:rPr>
        <w:softHyphen/>
        <w:t>нальным органам власти средств для увеличения их бюдже</w:t>
      </w:r>
      <w:r w:rsidRPr="00271BDD">
        <w:rPr>
          <w:rStyle w:val="FontStyle146"/>
          <w:sz w:val="28"/>
          <w:szCs w:val="28"/>
        </w:rPr>
        <w:softHyphen/>
        <w:t>тов с целью прямого финансирования социальной сферы, сельского хозяйства, промышленности, строительства, ох</w:t>
      </w:r>
      <w:r w:rsidRPr="00271BDD">
        <w:rPr>
          <w:rStyle w:val="FontStyle146"/>
          <w:sz w:val="28"/>
          <w:szCs w:val="28"/>
        </w:rPr>
        <w:softHyphen/>
        <w:t>раны окружающей среды и других направлений.</w:t>
      </w:r>
    </w:p>
    <w:p w:rsidR="00271BDD" w:rsidRPr="00271BDD" w:rsidRDefault="00271BDD" w:rsidP="00271BDD">
      <w:pPr>
        <w:pStyle w:val="Style50"/>
        <w:widowControl/>
        <w:spacing w:line="360" w:lineRule="auto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Государство посредством регулирования бюджетов субъектов РФ стремится к выравниванию уровней социаль</w:t>
      </w:r>
      <w:r w:rsidRPr="00271BDD">
        <w:rPr>
          <w:rStyle w:val="FontStyle146"/>
          <w:sz w:val="28"/>
          <w:szCs w:val="28"/>
        </w:rPr>
        <w:softHyphen/>
        <w:t>ного и экономического развития территорий.</w:t>
      </w:r>
    </w:p>
    <w:p w:rsidR="00271BDD" w:rsidRPr="00271BDD" w:rsidRDefault="00271BDD" w:rsidP="00271BDD">
      <w:pPr>
        <w:pStyle w:val="Style50"/>
        <w:widowControl/>
        <w:spacing w:line="360" w:lineRule="auto"/>
        <w:ind w:right="5" w:firstLine="432"/>
        <w:rPr>
          <w:rStyle w:val="FontStyle146"/>
          <w:sz w:val="28"/>
          <w:szCs w:val="28"/>
        </w:rPr>
      </w:pPr>
      <w:r w:rsidRPr="00625444">
        <w:rPr>
          <w:rStyle w:val="FontStyle146"/>
          <w:b/>
          <w:i/>
          <w:sz w:val="28"/>
          <w:szCs w:val="28"/>
        </w:rPr>
        <w:t>Доходы</w:t>
      </w:r>
      <w:r w:rsidRPr="00271BDD">
        <w:rPr>
          <w:rStyle w:val="FontStyle146"/>
          <w:sz w:val="28"/>
          <w:szCs w:val="28"/>
        </w:rPr>
        <w:t xml:space="preserve"> бюджетов субъектов РФ формируются за счет собственных и регулирующих налоговых доходов и неналого</w:t>
      </w:r>
      <w:r w:rsidRPr="00271BDD">
        <w:rPr>
          <w:rStyle w:val="FontStyle146"/>
          <w:sz w:val="28"/>
          <w:szCs w:val="28"/>
        </w:rPr>
        <w:softHyphen/>
        <w:t>вых поступлений. Собственные налоговые доходы бюджетов субъектов РФ формируются за счет региональных налогов и сборов, виды и ставки которых определены Налоговым ко</w:t>
      </w:r>
      <w:r w:rsidRPr="00271BDD">
        <w:rPr>
          <w:rStyle w:val="FontStyle146"/>
          <w:sz w:val="28"/>
          <w:szCs w:val="28"/>
        </w:rPr>
        <w:softHyphen/>
        <w:t>дексом РФ, а пропорции их распределения между бюджета</w:t>
      </w:r>
      <w:r w:rsidRPr="00271BDD">
        <w:rPr>
          <w:rStyle w:val="FontStyle146"/>
          <w:sz w:val="28"/>
          <w:szCs w:val="28"/>
        </w:rPr>
        <w:softHyphen/>
        <w:t>ми субъектов РФ и местными бюджетами определены зако</w:t>
      </w:r>
      <w:r w:rsidRPr="00271BDD">
        <w:rPr>
          <w:rStyle w:val="FontStyle146"/>
          <w:sz w:val="28"/>
          <w:szCs w:val="28"/>
        </w:rPr>
        <w:softHyphen/>
        <w:t xml:space="preserve">ном о бюджете субъекта РФ на очередной финансовый год. К </w:t>
      </w:r>
      <w:r w:rsidRPr="00625444">
        <w:rPr>
          <w:rStyle w:val="FontStyle146"/>
          <w:b/>
          <w:i/>
          <w:sz w:val="28"/>
          <w:szCs w:val="28"/>
        </w:rPr>
        <w:t>региональным налогам</w:t>
      </w:r>
      <w:r w:rsidRPr="00271BDD">
        <w:rPr>
          <w:rStyle w:val="FontStyle146"/>
          <w:sz w:val="28"/>
          <w:szCs w:val="28"/>
        </w:rPr>
        <w:t xml:space="preserve"> и сборам относятся:</w:t>
      </w:r>
    </w:p>
    <w:p w:rsidR="00271BDD" w:rsidRPr="00271BDD" w:rsidRDefault="00271BDD" w:rsidP="00271BDD">
      <w:pPr>
        <w:pStyle w:val="Style108"/>
        <w:widowControl/>
        <w:numPr>
          <w:ilvl w:val="0"/>
          <w:numId w:val="11"/>
        </w:numPr>
        <w:tabs>
          <w:tab w:val="left" w:pos="749"/>
        </w:tabs>
        <w:spacing w:line="360" w:lineRule="auto"/>
        <w:ind w:left="47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налог на имущество организаций;</w:t>
      </w:r>
    </w:p>
    <w:p w:rsidR="00271BDD" w:rsidRPr="00271BDD" w:rsidRDefault="00271BDD" w:rsidP="00271BDD">
      <w:pPr>
        <w:pStyle w:val="Style108"/>
        <w:widowControl/>
        <w:numPr>
          <w:ilvl w:val="0"/>
          <w:numId w:val="11"/>
        </w:numPr>
        <w:tabs>
          <w:tab w:val="left" w:pos="749"/>
        </w:tabs>
        <w:spacing w:line="360" w:lineRule="auto"/>
        <w:ind w:left="47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государственная пошлина;</w:t>
      </w:r>
    </w:p>
    <w:p w:rsidR="00271BDD" w:rsidRPr="00271BDD" w:rsidRDefault="00271BDD" w:rsidP="00271BDD">
      <w:pPr>
        <w:pStyle w:val="Style108"/>
        <w:widowControl/>
        <w:numPr>
          <w:ilvl w:val="0"/>
          <w:numId w:val="11"/>
        </w:numPr>
        <w:tabs>
          <w:tab w:val="left" w:pos="749"/>
        </w:tabs>
        <w:spacing w:line="360" w:lineRule="auto"/>
        <w:ind w:left="47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транспортный налог;</w:t>
      </w:r>
    </w:p>
    <w:p w:rsidR="00271BDD" w:rsidRPr="00271BDD" w:rsidRDefault="00271BDD" w:rsidP="00271BDD">
      <w:pPr>
        <w:pStyle w:val="Style108"/>
        <w:widowControl/>
        <w:numPr>
          <w:ilvl w:val="0"/>
          <w:numId w:val="11"/>
        </w:numPr>
        <w:tabs>
          <w:tab w:val="left" w:pos="749"/>
        </w:tabs>
        <w:spacing w:line="360" w:lineRule="auto"/>
        <w:ind w:left="47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налог на игорный бизнес;</w:t>
      </w:r>
    </w:p>
    <w:p w:rsidR="00625444" w:rsidRDefault="00271BDD" w:rsidP="00271BDD">
      <w:pPr>
        <w:pStyle w:val="Style108"/>
        <w:widowControl/>
        <w:numPr>
          <w:ilvl w:val="0"/>
          <w:numId w:val="11"/>
        </w:numPr>
        <w:tabs>
          <w:tab w:val="left" w:pos="749"/>
        </w:tabs>
        <w:spacing w:line="360" w:lineRule="auto"/>
        <w:ind w:left="47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 xml:space="preserve">региональные лицензионные сборы. </w:t>
      </w:r>
    </w:p>
    <w:p w:rsidR="00271BDD" w:rsidRPr="00271BDD" w:rsidRDefault="00271BDD" w:rsidP="00625444">
      <w:pPr>
        <w:pStyle w:val="Style108"/>
        <w:widowControl/>
        <w:tabs>
          <w:tab w:val="left" w:pos="749"/>
        </w:tabs>
        <w:spacing w:line="360" w:lineRule="auto"/>
        <w:ind w:firstLine="540"/>
        <w:jc w:val="both"/>
        <w:rPr>
          <w:rStyle w:val="FontStyle146"/>
          <w:sz w:val="28"/>
          <w:szCs w:val="28"/>
        </w:rPr>
      </w:pPr>
      <w:r w:rsidRPr="00625444">
        <w:rPr>
          <w:rStyle w:val="FontStyle146"/>
          <w:b/>
          <w:i/>
          <w:sz w:val="28"/>
          <w:szCs w:val="28"/>
        </w:rPr>
        <w:t>Регулирующие</w:t>
      </w:r>
      <w:r w:rsidRPr="00271BDD">
        <w:rPr>
          <w:rStyle w:val="FontStyle146"/>
          <w:sz w:val="28"/>
          <w:szCs w:val="28"/>
        </w:rPr>
        <w:t xml:space="preserve"> налоговые доходы бюджетов субъектов</w:t>
      </w:r>
      <w:r w:rsidR="00625444">
        <w:rPr>
          <w:rStyle w:val="FontStyle146"/>
          <w:sz w:val="28"/>
          <w:szCs w:val="28"/>
        </w:rPr>
        <w:t xml:space="preserve"> </w:t>
      </w:r>
      <w:r w:rsidRPr="00271BDD">
        <w:rPr>
          <w:rStyle w:val="FontStyle146"/>
          <w:sz w:val="28"/>
          <w:szCs w:val="28"/>
        </w:rPr>
        <w:t>РФ поступают от федеральных налогов и сборов, которые закреплены на постоянной основе или закрепляются реше</w:t>
      </w:r>
      <w:r w:rsidRPr="00271BDD">
        <w:rPr>
          <w:rStyle w:val="FontStyle146"/>
          <w:sz w:val="28"/>
          <w:szCs w:val="28"/>
        </w:rPr>
        <w:softHyphen/>
        <w:t>нием Правительства РФ в случае недостаточности средств, аккумулированных в бюджетах субъектов РФ. Регулирую</w:t>
      </w:r>
      <w:r w:rsidRPr="00271BDD">
        <w:rPr>
          <w:rStyle w:val="FontStyle146"/>
          <w:sz w:val="28"/>
          <w:szCs w:val="28"/>
        </w:rPr>
        <w:softHyphen/>
        <w:t>щие налоги формируют бюджеты субъектов РФ на 70% об</w:t>
      </w:r>
      <w:r w:rsidRPr="00271BDD">
        <w:rPr>
          <w:rStyle w:val="FontStyle146"/>
          <w:sz w:val="28"/>
          <w:szCs w:val="28"/>
        </w:rPr>
        <w:softHyphen/>
        <w:t xml:space="preserve">щей суммы бюджета. К </w:t>
      </w:r>
      <w:r w:rsidRPr="00625444">
        <w:rPr>
          <w:rStyle w:val="FontStyle146"/>
          <w:sz w:val="28"/>
          <w:szCs w:val="28"/>
        </w:rPr>
        <w:t>регулирующим федеральным нало</w:t>
      </w:r>
      <w:r w:rsidRPr="00625444">
        <w:rPr>
          <w:rStyle w:val="FontStyle146"/>
          <w:sz w:val="28"/>
          <w:szCs w:val="28"/>
        </w:rPr>
        <w:softHyphen/>
        <w:t>гам,</w:t>
      </w:r>
      <w:r w:rsidRPr="00271BDD">
        <w:rPr>
          <w:rStyle w:val="FontStyle146"/>
          <w:sz w:val="28"/>
          <w:szCs w:val="28"/>
        </w:rPr>
        <w:t xml:space="preserve"> закрепленным на постоянной основе, отнесены:</w:t>
      </w:r>
    </w:p>
    <w:p w:rsidR="00271BDD" w:rsidRPr="00271BDD" w:rsidRDefault="00271BDD" w:rsidP="00271BDD">
      <w:pPr>
        <w:pStyle w:val="Style119"/>
        <w:widowControl/>
        <w:numPr>
          <w:ilvl w:val="1"/>
          <w:numId w:val="11"/>
        </w:numPr>
        <w:tabs>
          <w:tab w:val="clear" w:pos="1440"/>
          <w:tab w:val="left" w:pos="540"/>
          <w:tab w:val="left" w:pos="758"/>
        </w:tabs>
        <w:spacing w:line="360" w:lineRule="auto"/>
        <w:ind w:left="0" w:firstLine="18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акцизы на спирт этиловый из пищевого сырья и акци</w:t>
      </w:r>
      <w:r w:rsidRPr="00271BDD">
        <w:rPr>
          <w:rStyle w:val="FontStyle146"/>
          <w:sz w:val="28"/>
          <w:szCs w:val="28"/>
        </w:rPr>
        <w:softHyphen/>
        <w:t>зов на спиртосодержащую продукцию (отчисления в бюджет субъектов РФ — 50%), акцизы на автобензин, дизтопливо и моторные масла (отчисляется 60%);</w:t>
      </w:r>
    </w:p>
    <w:p w:rsidR="00271BDD" w:rsidRPr="00271BDD" w:rsidRDefault="00271BDD" w:rsidP="00271BDD">
      <w:pPr>
        <w:pStyle w:val="Style119"/>
        <w:widowControl/>
        <w:numPr>
          <w:ilvl w:val="1"/>
          <w:numId w:val="11"/>
        </w:numPr>
        <w:tabs>
          <w:tab w:val="clear" w:pos="1440"/>
          <w:tab w:val="left" w:pos="540"/>
          <w:tab w:val="left" w:pos="758"/>
        </w:tabs>
        <w:spacing w:line="360" w:lineRule="auto"/>
        <w:ind w:left="0" w:right="5" w:firstLine="18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налог на добычу полезных ископаемых (отчисляется 5%, а по отдельным видам полезных ископаемых 60%);</w:t>
      </w:r>
    </w:p>
    <w:p w:rsidR="00271BDD" w:rsidRPr="00271BDD" w:rsidRDefault="00271BDD" w:rsidP="00271BDD">
      <w:pPr>
        <w:pStyle w:val="Style119"/>
        <w:widowControl/>
        <w:numPr>
          <w:ilvl w:val="1"/>
          <w:numId w:val="11"/>
        </w:numPr>
        <w:tabs>
          <w:tab w:val="clear" w:pos="1440"/>
          <w:tab w:val="left" w:pos="540"/>
          <w:tab w:val="left" w:pos="758"/>
        </w:tabs>
        <w:spacing w:line="360" w:lineRule="auto"/>
        <w:ind w:left="0" w:right="10" w:firstLine="18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сбор за пользование объектами водных биоресурсов, кроме внутренних водных объектов (отчисляется 30%);</w:t>
      </w:r>
    </w:p>
    <w:p w:rsidR="00271BDD" w:rsidRPr="00271BDD" w:rsidRDefault="00271BDD" w:rsidP="00271BDD">
      <w:pPr>
        <w:pStyle w:val="Style119"/>
        <w:widowControl/>
        <w:numPr>
          <w:ilvl w:val="1"/>
          <w:numId w:val="11"/>
        </w:numPr>
        <w:tabs>
          <w:tab w:val="clear" w:pos="1440"/>
          <w:tab w:val="left" w:pos="540"/>
          <w:tab w:val="left" w:pos="758"/>
        </w:tabs>
        <w:spacing w:line="360" w:lineRule="auto"/>
        <w:ind w:left="0" w:right="5" w:firstLine="18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платежи за пользование лесным фондом (плата за дре</w:t>
      </w:r>
      <w:r w:rsidRPr="00271BDD">
        <w:rPr>
          <w:rStyle w:val="FontStyle146"/>
          <w:sz w:val="28"/>
          <w:szCs w:val="28"/>
        </w:rPr>
        <w:softHyphen/>
        <w:t>весину, отпускаемую на корню), отчисляется до 100% пла</w:t>
      </w:r>
      <w:r w:rsidRPr="00271BDD">
        <w:rPr>
          <w:rStyle w:val="FontStyle146"/>
          <w:sz w:val="28"/>
          <w:szCs w:val="28"/>
        </w:rPr>
        <w:softHyphen/>
        <w:t>ты при превышении минимальных ставок;</w:t>
      </w:r>
    </w:p>
    <w:p w:rsidR="00271BDD" w:rsidRPr="00271BDD" w:rsidRDefault="00271BDD" w:rsidP="00271BDD">
      <w:pPr>
        <w:pStyle w:val="Style119"/>
        <w:widowControl/>
        <w:numPr>
          <w:ilvl w:val="1"/>
          <w:numId w:val="11"/>
        </w:numPr>
        <w:tabs>
          <w:tab w:val="clear" w:pos="1440"/>
          <w:tab w:val="left" w:pos="540"/>
          <w:tab w:val="left" w:pos="758"/>
        </w:tabs>
        <w:spacing w:line="360" w:lineRule="auto"/>
        <w:ind w:left="0" w:firstLine="18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плата за негативное воздействие на окружающую среду (отчисляется 40%);</w:t>
      </w:r>
    </w:p>
    <w:p w:rsidR="00271BDD" w:rsidRPr="00271BDD" w:rsidRDefault="00271BDD" w:rsidP="00271BDD">
      <w:pPr>
        <w:pStyle w:val="Style119"/>
        <w:widowControl/>
        <w:numPr>
          <w:ilvl w:val="1"/>
          <w:numId w:val="11"/>
        </w:numPr>
        <w:tabs>
          <w:tab w:val="clear" w:pos="1440"/>
          <w:tab w:val="left" w:pos="540"/>
          <w:tab w:val="left" w:pos="758"/>
        </w:tabs>
        <w:spacing w:line="360" w:lineRule="auto"/>
        <w:ind w:left="0" w:firstLine="180"/>
        <w:jc w:val="left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налог на доход физических лиц (отчисляется 70%);</w:t>
      </w:r>
    </w:p>
    <w:p w:rsidR="00271BDD" w:rsidRPr="00271BDD" w:rsidRDefault="00271BDD" w:rsidP="00271BDD">
      <w:pPr>
        <w:pStyle w:val="Style119"/>
        <w:widowControl/>
        <w:numPr>
          <w:ilvl w:val="1"/>
          <w:numId w:val="11"/>
        </w:numPr>
        <w:tabs>
          <w:tab w:val="clear" w:pos="1440"/>
          <w:tab w:val="left" w:pos="540"/>
          <w:tab w:val="left" w:pos="758"/>
        </w:tabs>
        <w:spacing w:line="360" w:lineRule="auto"/>
        <w:ind w:left="0" w:right="5" w:firstLine="18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налог на прибыль организаций при выполнении согла</w:t>
      </w:r>
      <w:r w:rsidRPr="00271BDD">
        <w:rPr>
          <w:rStyle w:val="FontStyle146"/>
          <w:sz w:val="28"/>
          <w:szCs w:val="28"/>
        </w:rPr>
        <w:softHyphen/>
        <w:t>шений о разделе продукции (отчисляется 80%);</w:t>
      </w:r>
    </w:p>
    <w:p w:rsidR="00271BDD" w:rsidRDefault="00271BDD" w:rsidP="00625444">
      <w:pPr>
        <w:pStyle w:val="Style119"/>
        <w:widowControl/>
        <w:numPr>
          <w:ilvl w:val="1"/>
          <w:numId w:val="11"/>
        </w:numPr>
        <w:tabs>
          <w:tab w:val="clear" w:pos="1440"/>
          <w:tab w:val="left" w:pos="540"/>
          <w:tab w:val="left" w:pos="749"/>
        </w:tabs>
        <w:spacing w:line="360" w:lineRule="auto"/>
        <w:ind w:left="0" w:firstLine="180"/>
        <w:jc w:val="left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 xml:space="preserve">единый сельскохозяйственный налог (отчисляется 60%). </w:t>
      </w:r>
    </w:p>
    <w:p w:rsidR="00271BDD" w:rsidRPr="00271BDD" w:rsidRDefault="00271BDD" w:rsidP="00271BDD">
      <w:pPr>
        <w:pStyle w:val="Style119"/>
        <w:widowControl/>
        <w:tabs>
          <w:tab w:val="left" w:pos="749"/>
        </w:tabs>
        <w:spacing w:line="360" w:lineRule="auto"/>
        <w:ind w:firstLine="0"/>
        <w:jc w:val="left"/>
        <w:rPr>
          <w:rStyle w:val="FontStyle146"/>
          <w:sz w:val="28"/>
          <w:szCs w:val="28"/>
        </w:rPr>
      </w:pPr>
      <w:r w:rsidRPr="00625444">
        <w:rPr>
          <w:rStyle w:val="FontStyle146"/>
          <w:b/>
          <w:i/>
          <w:sz w:val="28"/>
          <w:szCs w:val="28"/>
        </w:rPr>
        <w:t>Неналоговые доходы</w:t>
      </w:r>
      <w:r w:rsidRPr="00271BDD">
        <w:rPr>
          <w:rStyle w:val="FontStyle146"/>
          <w:sz w:val="28"/>
          <w:szCs w:val="28"/>
        </w:rPr>
        <w:t xml:space="preserve"> бюджетов субъектов РФ формиру</w:t>
      </w:r>
      <w:r w:rsidRPr="00271BDD">
        <w:rPr>
          <w:rStyle w:val="FontStyle146"/>
          <w:sz w:val="28"/>
          <w:szCs w:val="28"/>
        </w:rPr>
        <w:softHyphen/>
        <w:t>ются за счет:</w:t>
      </w:r>
    </w:p>
    <w:p w:rsidR="00271BDD" w:rsidRPr="00271BDD" w:rsidRDefault="00271BDD" w:rsidP="00625444">
      <w:pPr>
        <w:pStyle w:val="Style119"/>
        <w:widowControl/>
        <w:numPr>
          <w:ilvl w:val="0"/>
          <w:numId w:val="12"/>
        </w:numPr>
        <w:tabs>
          <w:tab w:val="clear" w:pos="1440"/>
          <w:tab w:val="left" w:pos="540"/>
          <w:tab w:val="left" w:pos="720"/>
        </w:tabs>
        <w:spacing w:line="360" w:lineRule="auto"/>
        <w:ind w:left="0" w:right="10" w:firstLine="18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части прибыли унитарных предприятий, созданных субъектами РФ, остающейся после уплаты ими налогов и иных платежей;</w:t>
      </w:r>
    </w:p>
    <w:p w:rsidR="00271BDD" w:rsidRPr="00271BDD" w:rsidRDefault="00271BDD" w:rsidP="00625444">
      <w:pPr>
        <w:pStyle w:val="Style119"/>
        <w:widowControl/>
        <w:numPr>
          <w:ilvl w:val="0"/>
          <w:numId w:val="12"/>
        </w:numPr>
        <w:tabs>
          <w:tab w:val="clear" w:pos="1440"/>
          <w:tab w:val="left" w:pos="540"/>
          <w:tab w:val="left" w:pos="720"/>
        </w:tabs>
        <w:spacing w:line="360" w:lineRule="auto"/>
        <w:ind w:left="0" w:right="10" w:firstLine="18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доходов от использования имущества, находящегося в собственности субъектов РФ;</w:t>
      </w:r>
    </w:p>
    <w:p w:rsidR="00271BDD" w:rsidRPr="00271BDD" w:rsidRDefault="00271BDD" w:rsidP="00625444">
      <w:pPr>
        <w:pStyle w:val="Style119"/>
        <w:widowControl/>
        <w:numPr>
          <w:ilvl w:val="0"/>
          <w:numId w:val="12"/>
        </w:numPr>
        <w:tabs>
          <w:tab w:val="clear" w:pos="1440"/>
          <w:tab w:val="left" w:pos="540"/>
          <w:tab w:val="left" w:pos="720"/>
        </w:tabs>
        <w:spacing w:line="360" w:lineRule="auto"/>
        <w:ind w:left="0" w:right="10" w:firstLine="18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доходов от платных услуг, оказываемых бюджетными учреждениями, находящимися в ведении органов власти субъектов РФ;</w:t>
      </w:r>
    </w:p>
    <w:p w:rsidR="00271BDD" w:rsidRPr="00271BDD" w:rsidRDefault="00271BDD" w:rsidP="00625444">
      <w:pPr>
        <w:pStyle w:val="Style119"/>
        <w:widowControl/>
        <w:numPr>
          <w:ilvl w:val="0"/>
          <w:numId w:val="12"/>
        </w:numPr>
        <w:tabs>
          <w:tab w:val="clear" w:pos="1440"/>
          <w:tab w:val="left" w:pos="540"/>
          <w:tab w:val="left" w:pos="720"/>
        </w:tabs>
        <w:spacing w:line="360" w:lineRule="auto"/>
        <w:ind w:left="0" w:right="14" w:firstLine="180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доходов от продажи (приватизации имущества), нахо</w:t>
      </w:r>
      <w:r w:rsidRPr="00271BDD">
        <w:rPr>
          <w:rStyle w:val="FontStyle146"/>
          <w:sz w:val="28"/>
          <w:szCs w:val="28"/>
        </w:rPr>
        <w:softHyphen/>
        <w:t>дящегося в собственности субъектов РФ;</w:t>
      </w:r>
    </w:p>
    <w:p w:rsidR="00271BDD" w:rsidRPr="00271BDD" w:rsidRDefault="00271BDD" w:rsidP="00625444">
      <w:pPr>
        <w:pStyle w:val="Style119"/>
        <w:widowControl/>
        <w:numPr>
          <w:ilvl w:val="0"/>
          <w:numId w:val="12"/>
        </w:numPr>
        <w:tabs>
          <w:tab w:val="clear" w:pos="1440"/>
          <w:tab w:val="left" w:pos="540"/>
          <w:tab w:val="left" w:pos="720"/>
        </w:tabs>
        <w:spacing w:line="360" w:lineRule="auto"/>
        <w:ind w:left="0" w:firstLine="180"/>
        <w:jc w:val="left"/>
        <w:rPr>
          <w:rStyle w:val="FontStyle146"/>
          <w:sz w:val="28"/>
          <w:szCs w:val="28"/>
        </w:rPr>
      </w:pPr>
      <w:r w:rsidRPr="00271BDD">
        <w:rPr>
          <w:rStyle w:val="FontStyle146"/>
          <w:sz w:val="28"/>
          <w:szCs w:val="28"/>
        </w:rPr>
        <w:t>других источников получения доходов.</w:t>
      </w:r>
    </w:p>
    <w:p w:rsidR="00B96878" w:rsidRPr="00B96878" w:rsidRDefault="00B96878" w:rsidP="00B9687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B96878">
        <w:rPr>
          <w:sz w:val="28"/>
          <w:szCs w:val="28"/>
        </w:rPr>
        <w:t xml:space="preserve"> доходах региональных бюдже</w:t>
      </w:r>
      <w:r w:rsidRPr="00B96878">
        <w:rPr>
          <w:sz w:val="28"/>
          <w:szCs w:val="28"/>
        </w:rPr>
        <w:softHyphen/>
        <w:t xml:space="preserve">тов </w:t>
      </w:r>
      <w:r w:rsidRPr="00AD1351">
        <w:rPr>
          <w:i/>
          <w:sz w:val="28"/>
          <w:szCs w:val="28"/>
        </w:rPr>
        <w:t>главную роль</w:t>
      </w:r>
      <w:r w:rsidRPr="00B96878">
        <w:rPr>
          <w:sz w:val="28"/>
          <w:szCs w:val="28"/>
        </w:rPr>
        <w:t xml:space="preserve"> играют регулирующие виды федеральных налогов, доля которых превышает 65%. Безвозмездные от</w:t>
      </w:r>
      <w:r w:rsidRPr="00B96878">
        <w:rPr>
          <w:sz w:val="28"/>
          <w:szCs w:val="28"/>
        </w:rPr>
        <w:softHyphen/>
        <w:t>числения из федерального бюджета превышают 25%. На долю неналоговых доходов субъектов РФ приходится не более 6%, а в последние годы она сокращается и не превышает 3-4%.</w:t>
      </w:r>
    </w:p>
    <w:p w:rsidR="00625444" w:rsidRPr="00625444" w:rsidRDefault="00625444" w:rsidP="00B96878">
      <w:pPr>
        <w:pStyle w:val="Style50"/>
        <w:widowControl/>
        <w:spacing w:line="360" w:lineRule="auto"/>
        <w:ind w:firstLine="720"/>
        <w:rPr>
          <w:rStyle w:val="FontStyle146"/>
          <w:sz w:val="28"/>
          <w:szCs w:val="28"/>
        </w:rPr>
      </w:pPr>
      <w:r w:rsidRPr="00625444">
        <w:rPr>
          <w:rStyle w:val="FontStyle146"/>
          <w:sz w:val="28"/>
          <w:szCs w:val="28"/>
        </w:rPr>
        <w:t xml:space="preserve">В соответствии с задачами и функциями органов власти субъекта РФ основные средства бюджетных доходов </w:t>
      </w:r>
      <w:r w:rsidRPr="00625444">
        <w:rPr>
          <w:rStyle w:val="FontStyle146"/>
          <w:b/>
          <w:i/>
          <w:sz w:val="28"/>
          <w:szCs w:val="28"/>
        </w:rPr>
        <w:t>исполь</w:t>
      </w:r>
      <w:r w:rsidRPr="00625444">
        <w:rPr>
          <w:rStyle w:val="FontStyle146"/>
          <w:b/>
          <w:i/>
          <w:sz w:val="28"/>
          <w:szCs w:val="28"/>
        </w:rPr>
        <w:softHyphen/>
        <w:t>зуются</w:t>
      </w:r>
      <w:r w:rsidRPr="00625444">
        <w:rPr>
          <w:rStyle w:val="FontStyle146"/>
          <w:sz w:val="28"/>
          <w:szCs w:val="28"/>
        </w:rPr>
        <w:t xml:space="preserve"> по следующим направлениям на выполнение мероп</w:t>
      </w:r>
      <w:r w:rsidRPr="00625444">
        <w:rPr>
          <w:rStyle w:val="FontStyle146"/>
          <w:sz w:val="28"/>
          <w:szCs w:val="28"/>
        </w:rPr>
        <w:softHyphen/>
        <w:t>риятий:</w:t>
      </w:r>
    </w:p>
    <w:p w:rsidR="00625444" w:rsidRPr="00625444" w:rsidRDefault="00625444" w:rsidP="00625444">
      <w:pPr>
        <w:pStyle w:val="Style119"/>
        <w:widowControl/>
        <w:numPr>
          <w:ilvl w:val="1"/>
          <w:numId w:val="12"/>
        </w:numPr>
        <w:tabs>
          <w:tab w:val="clear" w:pos="2160"/>
          <w:tab w:val="num" w:pos="0"/>
          <w:tab w:val="left" w:pos="360"/>
          <w:tab w:val="left" w:pos="744"/>
        </w:tabs>
        <w:spacing w:line="360" w:lineRule="auto"/>
        <w:ind w:left="0" w:firstLine="0"/>
        <w:rPr>
          <w:rStyle w:val="FontStyle146"/>
          <w:sz w:val="28"/>
          <w:szCs w:val="28"/>
        </w:rPr>
      </w:pPr>
      <w:r w:rsidRPr="00625444">
        <w:rPr>
          <w:rStyle w:val="FontStyle146"/>
          <w:sz w:val="28"/>
          <w:szCs w:val="28"/>
        </w:rPr>
        <w:t>обеспечение финансирования органов законодательной и исполнительной власти субъекта РФ;</w:t>
      </w:r>
    </w:p>
    <w:p w:rsidR="00625444" w:rsidRPr="00625444" w:rsidRDefault="00625444" w:rsidP="00625444">
      <w:pPr>
        <w:pStyle w:val="Style119"/>
        <w:widowControl/>
        <w:numPr>
          <w:ilvl w:val="1"/>
          <w:numId w:val="12"/>
        </w:numPr>
        <w:tabs>
          <w:tab w:val="clear" w:pos="2160"/>
          <w:tab w:val="num" w:pos="0"/>
          <w:tab w:val="left" w:pos="360"/>
          <w:tab w:val="left" w:pos="744"/>
        </w:tabs>
        <w:spacing w:line="360" w:lineRule="auto"/>
        <w:ind w:left="0" w:firstLine="0"/>
        <w:rPr>
          <w:rStyle w:val="FontStyle146"/>
          <w:sz w:val="28"/>
          <w:szCs w:val="28"/>
        </w:rPr>
      </w:pPr>
      <w:r w:rsidRPr="00625444">
        <w:rPr>
          <w:rStyle w:val="FontStyle146"/>
          <w:sz w:val="28"/>
          <w:szCs w:val="28"/>
        </w:rPr>
        <w:t>обслуживание и погашение внутреннего и внешнего долга субъекта РФ;</w:t>
      </w:r>
    </w:p>
    <w:p w:rsidR="00625444" w:rsidRPr="00625444" w:rsidRDefault="00625444" w:rsidP="00625444">
      <w:pPr>
        <w:pStyle w:val="Style119"/>
        <w:widowControl/>
        <w:numPr>
          <w:ilvl w:val="1"/>
          <w:numId w:val="12"/>
        </w:numPr>
        <w:tabs>
          <w:tab w:val="clear" w:pos="2160"/>
          <w:tab w:val="num" w:pos="0"/>
          <w:tab w:val="left" w:pos="360"/>
          <w:tab w:val="left" w:pos="744"/>
        </w:tabs>
        <w:spacing w:line="360" w:lineRule="auto"/>
        <w:ind w:left="0" w:firstLine="0"/>
        <w:rPr>
          <w:rStyle w:val="FontStyle146"/>
          <w:sz w:val="28"/>
          <w:szCs w:val="28"/>
        </w:rPr>
      </w:pPr>
      <w:r w:rsidRPr="00625444">
        <w:rPr>
          <w:rStyle w:val="FontStyle146"/>
          <w:sz w:val="28"/>
          <w:szCs w:val="28"/>
        </w:rPr>
        <w:t>обеспечение реализации региональных целевых про</w:t>
      </w:r>
      <w:r w:rsidRPr="00625444">
        <w:rPr>
          <w:rStyle w:val="FontStyle146"/>
          <w:sz w:val="28"/>
          <w:szCs w:val="28"/>
        </w:rPr>
        <w:softHyphen/>
        <w:t>грамм;</w:t>
      </w:r>
    </w:p>
    <w:p w:rsidR="00625444" w:rsidRPr="00625444" w:rsidRDefault="00625444" w:rsidP="00625444">
      <w:pPr>
        <w:pStyle w:val="Style119"/>
        <w:widowControl/>
        <w:numPr>
          <w:ilvl w:val="1"/>
          <w:numId w:val="12"/>
        </w:numPr>
        <w:tabs>
          <w:tab w:val="clear" w:pos="2160"/>
          <w:tab w:val="num" w:pos="0"/>
          <w:tab w:val="left" w:pos="360"/>
          <w:tab w:val="left" w:pos="744"/>
        </w:tabs>
        <w:spacing w:line="360" w:lineRule="auto"/>
        <w:ind w:left="0" w:firstLine="0"/>
        <w:rPr>
          <w:rStyle w:val="FontStyle146"/>
          <w:sz w:val="28"/>
          <w:szCs w:val="28"/>
        </w:rPr>
      </w:pPr>
      <w:r w:rsidRPr="00625444">
        <w:rPr>
          <w:rStyle w:val="FontStyle146"/>
          <w:sz w:val="28"/>
          <w:szCs w:val="28"/>
        </w:rPr>
        <w:t>содержание и развитие учреждений и объектов, на</w:t>
      </w:r>
      <w:r w:rsidRPr="00625444">
        <w:rPr>
          <w:rStyle w:val="FontStyle146"/>
          <w:sz w:val="28"/>
          <w:szCs w:val="28"/>
        </w:rPr>
        <w:softHyphen/>
        <w:t>ходящихся в ведение органов власти субъекта РФ;</w:t>
      </w:r>
    </w:p>
    <w:p w:rsidR="00625444" w:rsidRPr="00625444" w:rsidRDefault="00625444" w:rsidP="00625444">
      <w:pPr>
        <w:pStyle w:val="Style119"/>
        <w:widowControl/>
        <w:numPr>
          <w:ilvl w:val="1"/>
          <w:numId w:val="12"/>
        </w:numPr>
        <w:tabs>
          <w:tab w:val="clear" w:pos="2160"/>
          <w:tab w:val="num" w:pos="0"/>
          <w:tab w:val="left" w:pos="360"/>
          <w:tab w:val="left" w:pos="749"/>
        </w:tabs>
        <w:spacing w:line="360" w:lineRule="auto"/>
        <w:ind w:left="0" w:firstLine="0"/>
        <w:rPr>
          <w:rStyle w:val="FontStyle146"/>
          <w:sz w:val="28"/>
          <w:szCs w:val="28"/>
        </w:rPr>
      </w:pPr>
      <w:r w:rsidRPr="00625444">
        <w:rPr>
          <w:rStyle w:val="FontStyle146"/>
          <w:sz w:val="28"/>
          <w:szCs w:val="28"/>
        </w:rPr>
        <w:t>формирование государственной собственности;</w:t>
      </w:r>
    </w:p>
    <w:p w:rsidR="00625444" w:rsidRPr="00625444" w:rsidRDefault="00625444" w:rsidP="00625444">
      <w:pPr>
        <w:pStyle w:val="Style119"/>
        <w:widowControl/>
        <w:numPr>
          <w:ilvl w:val="1"/>
          <w:numId w:val="12"/>
        </w:numPr>
        <w:tabs>
          <w:tab w:val="clear" w:pos="2160"/>
          <w:tab w:val="num" w:pos="0"/>
          <w:tab w:val="left" w:pos="360"/>
          <w:tab w:val="left" w:pos="749"/>
        </w:tabs>
        <w:spacing w:line="360" w:lineRule="auto"/>
        <w:ind w:left="0" w:firstLine="0"/>
        <w:rPr>
          <w:rStyle w:val="FontStyle146"/>
          <w:sz w:val="28"/>
          <w:szCs w:val="28"/>
        </w:rPr>
      </w:pPr>
      <w:r w:rsidRPr="00625444">
        <w:rPr>
          <w:rStyle w:val="FontStyle146"/>
          <w:sz w:val="28"/>
          <w:szCs w:val="28"/>
        </w:rPr>
        <w:t>обеспечение СМИ, выборов;</w:t>
      </w:r>
    </w:p>
    <w:p w:rsidR="00625444" w:rsidRPr="00625444" w:rsidRDefault="00625444" w:rsidP="00625444">
      <w:pPr>
        <w:pStyle w:val="Style119"/>
        <w:widowControl/>
        <w:numPr>
          <w:ilvl w:val="1"/>
          <w:numId w:val="12"/>
        </w:numPr>
        <w:tabs>
          <w:tab w:val="clear" w:pos="2160"/>
          <w:tab w:val="num" w:pos="0"/>
          <w:tab w:val="left" w:pos="360"/>
          <w:tab w:val="left" w:pos="749"/>
        </w:tabs>
        <w:spacing w:line="360" w:lineRule="auto"/>
        <w:ind w:left="0" w:firstLine="0"/>
        <w:rPr>
          <w:rStyle w:val="FontStyle146"/>
          <w:sz w:val="28"/>
          <w:szCs w:val="28"/>
        </w:rPr>
      </w:pPr>
      <w:r w:rsidRPr="00625444">
        <w:rPr>
          <w:rStyle w:val="FontStyle146"/>
          <w:sz w:val="28"/>
          <w:szCs w:val="28"/>
        </w:rPr>
        <w:t>оказание финансовой помощи местным бюджетам и т. д.</w:t>
      </w:r>
    </w:p>
    <w:p w:rsidR="00271BDD" w:rsidRPr="00B96878" w:rsidRDefault="00625444" w:rsidP="00271BDD">
      <w:pPr>
        <w:pStyle w:val="Style50"/>
        <w:widowControl/>
        <w:spacing w:before="120" w:line="360" w:lineRule="auto"/>
        <w:ind w:right="51" w:firstLine="454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 xml:space="preserve">Наибольшую доли в расходах бюджетов субъектов РФ составляют расходы на </w:t>
      </w:r>
      <w:r w:rsidR="00B96878" w:rsidRPr="00B96878">
        <w:rPr>
          <w:rStyle w:val="FontStyle146"/>
          <w:sz w:val="28"/>
          <w:szCs w:val="28"/>
        </w:rPr>
        <w:t>народное хозяйство, ЖКХ, социальную сферу и образо</w:t>
      </w:r>
      <w:r w:rsidR="00B96878" w:rsidRPr="00B96878">
        <w:rPr>
          <w:rStyle w:val="FontStyle146"/>
          <w:sz w:val="28"/>
          <w:szCs w:val="28"/>
        </w:rPr>
        <w:softHyphen/>
        <w:t>вание, а также велика доля прочих расходов, в том числе на оказание финансовой помощи местным бюджетам.</w:t>
      </w:r>
    </w:p>
    <w:p w:rsidR="00B96878" w:rsidRDefault="00B96878" w:rsidP="00B96878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</w:p>
    <w:p w:rsidR="00B96878" w:rsidRDefault="00B96878" w:rsidP="00B96878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>2.3. Местный бюджет</w:t>
      </w:r>
    </w:p>
    <w:p w:rsidR="00B96878" w:rsidRPr="00B96878" w:rsidRDefault="00B96878" w:rsidP="00B96878">
      <w:pPr>
        <w:pStyle w:val="Style50"/>
        <w:widowControl/>
        <w:spacing w:line="360" w:lineRule="auto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Одним из важных условий выполнения функций и реше</w:t>
      </w:r>
      <w:r w:rsidRPr="00B96878">
        <w:rPr>
          <w:rStyle w:val="FontStyle146"/>
          <w:sz w:val="28"/>
          <w:szCs w:val="28"/>
        </w:rPr>
        <w:softHyphen/>
        <w:t>ния задач местными органами управления являются их фи</w:t>
      </w:r>
      <w:r w:rsidRPr="00B96878">
        <w:rPr>
          <w:rStyle w:val="FontStyle146"/>
          <w:sz w:val="28"/>
          <w:szCs w:val="28"/>
        </w:rPr>
        <w:softHyphen/>
        <w:t>нансово-бюджетные права. То есть финансовой базой мест</w:t>
      </w:r>
      <w:r w:rsidRPr="00B96878">
        <w:rPr>
          <w:rStyle w:val="FontStyle146"/>
          <w:sz w:val="28"/>
          <w:szCs w:val="28"/>
        </w:rPr>
        <w:softHyphen/>
        <w:t>ных органов власти являются местные бюджеты. Из местных бюджетов финансируется развитие производственной сфе</w:t>
      </w:r>
      <w:r w:rsidRPr="00B96878">
        <w:rPr>
          <w:rStyle w:val="FontStyle146"/>
          <w:sz w:val="28"/>
          <w:szCs w:val="28"/>
        </w:rPr>
        <w:softHyphen/>
        <w:t>ры, в первую очередь пищевой промышленности и комму</w:t>
      </w:r>
      <w:r w:rsidRPr="00B96878">
        <w:rPr>
          <w:rStyle w:val="FontStyle146"/>
          <w:sz w:val="28"/>
          <w:szCs w:val="28"/>
        </w:rPr>
        <w:softHyphen/>
        <w:t>нального хозяйства. Экономическая сущность местных бюд</w:t>
      </w:r>
      <w:r w:rsidRPr="00B96878">
        <w:rPr>
          <w:rStyle w:val="FontStyle146"/>
          <w:sz w:val="28"/>
          <w:szCs w:val="28"/>
        </w:rPr>
        <w:softHyphen/>
        <w:t>жетов проявляется непосредственно через их назначение и выполнение органами власти функций, а именно</w:t>
      </w:r>
    </w:p>
    <w:p w:rsidR="00B96878" w:rsidRPr="00B96878" w:rsidRDefault="00B96878" w:rsidP="00B96878">
      <w:pPr>
        <w:pStyle w:val="Style119"/>
        <w:widowControl/>
        <w:numPr>
          <w:ilvl w:val="0"/>
          <w:numId w:val="15"/>
        </w:numPr>
        <w:tabs>
          <w:tab w:val="left" w:pos="754"/>
        </w:tabs>
        <w:spacing w:line="360" w:lineRule="auto"/>
        <w:ind w:firstLine="499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формирование денежных фондов, которые являются финансовым обеспечением деятельности местных органов власти;</w:t>
      </w:r>
    </w:p>
    <w:p w:rsidR="00B96878" w:rsidRPr="00B96878" w:rsidRDefault="00B96878" w:rsidP="00B96878">
      <w:pPr>
        <w:pStyle w:val="Style119"/>
        <w:widowControl/>
        <w:numPr>
          <w:ilvl w:val="0"/>
          <w:numId w:val="15"/>
        </w:numPr>
        <w:tabs>
          <w:tab w:val="left" w:pos="754"/>
        </w:tabs>
        <w:spacing w:line="360" w:lineRule="auto"/>
        <w:ind w:firstLine="499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распространение и использование денежных фондов между отраслями хозяйства;</w:t>
      </w:r>
    </w:p>
    <w:p w:rsidR="00B96878" w:rsidRPr="00B96878" w:rsidRDefault="00B96878" w:rsidP="00B96878">
      <w:pPr>
        <w:pStyle w:val="Style119"/>
        <w:widowControl/>
        <w:numPr>
          <w:ilvl w:val="0"/>
          <w:numId w:val="15"/>
        </w:numPr>
        <w:tabs>
          <w:tab w:val="left" w:pos="754"/>
        </w:tabs>
        <w:spacing w:line="360" w:lineRule="auto"/>
        <w:ind w:firstLine="499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контроль за финансово-хозяйственной деятельностью организаций, предприятий и учреждений, подведомственных органам местной власти;</w:t>
      </w:r>
    </w:p>
    <w:p w:rsidR="00B96878" w:rsidRPr="00B96878" w:rsidRDefault="00B96878" w:rsidP="00B96878">
      <w:pPr>
        <w:pStyle w:val="Style119"/>
        <w:widowControl/>
        <w:numPr>
          <w:ilvl w:val="0"/>
          <w:numId w:val="15"/>
        </w:numPr>
        <w:tabs>
          <w:tab w:val="left" w:pos="754"/>
        </w:tabs>
        <w:spacing w:line="360" w:lineRule="auto"/>
        <w:ind w:firstLine="499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распределение государственных средств на содержа</w:t>
      </w:r>
      <w:r w:rsidRPr="00B96878">
        <w:rPr>
          <w:rStyle w:val="FontStyle146"/>
          <w:sz w:val="28"/>
          <w:szCs w:val="28"/>
        </w:rPr>
        <w:softHyphen/>
        <w:t>ние и развитие социальной инфраструктуры общества.</w:t>
      </w:r>
    </w:p>
    <w:p w:rsidR="00B96878" w:rsidRPr="00B96878" w:rsidRDefault="00B96878" w:rsidP="00B96878">
      <w:pPr>
        <w:pStyle w:val="Style50"/>
        <w:widowControl/>
        <w:spacing w:line="360" w:lineRule="auto"/>
        <w:ind w:right="48" w:firstLine="461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В основу местных бюджетов (муниципальных районов и поселений) заложены принципы самостоятельности мес</w:t>
      </w:r>
      <w:r w:rsidRPr="00B96878">
        <w:rPr>
          <w:rStyle w:val="FontStyle146"/>
          <w:sz w:val="28"/>
          <w:szCs w:val="28"/>
        </w:rPr>
        <w:softHyphen/>
        <w:t>тных бюджетов и их государственной финансовой поддер</w:t>
      </w:r>
      <w:r w:rsidRPr="00B96878">
        <w:rPr>
          <w:rStyle w:val="FontStyle146"/>
          <w:sz w:val="28"/>
          <w:szCs w:val="28"/>
        </w:rPr>
        <w:softHyphen/>
        <w:t>жки со стороны государства и субъекта РФ. В соответствии с данными принципами происходит формирование доходов местного бюджета. Доходы местного бюджета формируют</w:t>
      </w:r>
      <w:r w:rsidRPr="00B96878">
        <w:rPr>
          <w:rStyle w:val="FontStyle146"/>
          <w:sz w:val="28"/>
          <w:szCs w:val="28"/>
        </w:rPr>
        <w:softHyphen/>
        <w:t>ся за счет собственных и регулирующих доходов от нало</w:t>
      </w:r>
      <w:r w:rsidRPr="00B96878">
        <w:rPr>
          <w:rStyle w:val="FontStyle146"/>
          <w:sz w:val="28"/>
          <w:szCs w:val="28"/>
        </w:rPr>
        <w:softHyphen/>
        <w:t xml:space="preserve">говых источников и поступлений в доход от неналоговых источников. Собственные доходы местных бюджетов не являются основными источниками формирования бюджета. Собственными налоговыми доходами местного бюджета являются следующие местные налоги и сборы: земельный налог, налог на имущество физических лиц, </w:t>
      </w:r>
      <w:r>
        <w:rPr>
          <w:rStyle w:val="FontStyle146"/>
          <w:sz w:val="28"/>
          <w:szCs w:val="28"/>
        </w:rPr>
        <w:t>местные лицен</w:t>
      </w:r>
      <w:r w:rsidRPr="00B96878">
        <w:rPr>
          <w:rStyle w:val="FontStyle146"/>
          <w:sz w:val="28"/>
          <w:szCs w:val="28"/>
        </w:rPr>
        <w:t>зионные сборы.</w:t>
      </w:r>
    </w:p>
    <w:p w:rsidR="00B96878" w:rsidRPr="00B96878" w:rsidRDefault="00B96878" w:rsidP="00B96878">
      <w:pPr>
        <w:spacing w:line="360" w:lineRule="auto"/>
        <w:ind w:firstLine="540"/>
        <w:jc w:val="both"/>
        <w:rPr>
          <w:sz w:val="28"/>
          <w:szCs w:val="28"/>
        </w:rPr>
      </w:pPr>
      <w:r w:rsidRPr="00B96878">
        <w:rPr>
          <w:sz w:val="28"/>
          <w:szCs w:val="28"/>
        </w:rPr>
        <w:t xml:space="preserve">В местный бюджет поступают доходы от </w:t>
      </w:r>
      <w:r w:rsidRPr="00B96878">
        <w:rPr>
          <w:i/>
          <w:sz w:val="28"/>
          <w:szCs w:val="28"/>
        </w:rPr>
        <w:t>неналоговых источников</w:t>
      </w:r>
      <w:r w:rsidRPr="00B96878">
        <w:rPr>
          <w:sz w:val="28"/>
          <w:szCs w:val="28"/>
        </w:rPr>
        <w:t>, к которым относятся:</w:t>
      </w:r>
    </w:p>
    <w:p w:rsidR="00B96878" w:rsidRPr="00B96878" w:rsidRDefault="00B96878" w:rsidP="00B96878">
      <w:p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а)</w:t>
      </w:r>
      <w:r w:rsidRPr="00B96878">
        <w:rPr>
          <w:sz w:val="28"/>
          <w:szCs w:val="28"/>
        </w:rPr>
        <w:tab/>
        <w:t>Доходы от продажи имущества, находящегося в муниципальной собственности, а именно:</w:t>
      </w:r>
    </w:p>
    <w:p w:rsidR="00B96878" w:rsidRPr="00B96878" w:rsidRDefault="00B96878" w:rsidP="00B96878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поступления от приватизации объектов;</w:t>
      </w:r>
    </w:p>
    <w:p w:rsidR="00B96878" w:rsidRPr="00B96878" w:rsidRDefault="00B96878" w:rsidP="00B96878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поступления от продажи квартир;</w:t>
      </w:r>
    </w:p>
    <w:p w:rsidR="00B96878" w:rsidRPr="00B96878" w:rsidRDefault="00B96878" w:rsidP="00B96878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поступления от продажи акций;</w:t>
      </w:r>
    </w:p>
    <w:p w:rsidR="00B96878" w:rsidRPr="00B96878" w:rsidRDefault="00B96878" w:rsidP="00B96878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поступления от продаж производственных и непроиз</w:t>
      </w:r>
      <w:r w:rsidRPr="00B96878">
        <w:rPr>
          <w:sz w:val="28"/>
          <w:szCs w:val="28"/>
        </w:rPr>
        <w:softHyphen/>
        <w:t>водственных фондов, транспортных средств и другого обо</w:t>
      </w:r>
      <w:r w:rsidRPr="00B96878">
        <w:rPr>
          <w:sz w:val="28"/>
          <w:szCs w:val="28"/>
        </w:rPr>
        <w:softHyphen/>
        <w:t>рудования;</w:t>
      </w:r>
    </w:p>
    <w:p w:rsidR="00B96878" w:rsidRPr="00B96878" w:rsidRDefault="00B96878" w:rsidP="00B96878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поступления от реализации бесхозного имущества и имущества, находящегося в муниципальной собственности;</w:t>
      </w:r>
    </w:p>
    <w:p w:rsidR="00B96878" w:rsidRPr="00B96878" w:rsidRDefault="00B96878" w:rsidP="00B96878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поступления от продажи земли;</w:t>
      </w:r>
    </w:p>
    <w:p w:rsidR="00B96878" w:rsidRPr="00B96878" w:rsidRDefault="00B96878" w:rsidP="00B96878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поступления от штрафов, за возмещение ущерба, от административных платежей и т. д.;</w:t>
      </w:r>
    </w:p>
    <w:p w:rsidR="00B96878" w:rsidRPr="00B96878" w:rsidRDefault="00B96878" w:rsidP="00B96878">
      <w:p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б)</w:t>
      </w:r>
      <w:r w:rsidRPr="00B96878">
        <w:rPr>
          <w:sz w:val="28"/>
          <w:szCs w:val="28"/>
        </w:rPr>
        <w:tab/>
        <w:t>Доходы от использования имущества, находящегося в</w:t>
      </w:r>
      <w:r w:rsidRPr="00B96878">
        <w:rPr>
          <w:sz w:val="28"/>
          <w:szCs w:val="28"/>
        </w:rPr>
        <w:br/>
        <w:t>муниципальной собственности, и деятельности муниципальных организаций, а именно:</w:t>
      </w:r>
    </w:p>
    <w:p w:rsidR="00B96878" w:rsidRPr="00B96878" w:rsidRDefault="00B96878" w:rsidP="00B96878">
      <w:pPr>
        <w:numPr>
          <w:ilvl w:val="0"/>
          <w:numId w:val="18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поступления от неиспользованного имущества;</w:t>
      </w:r>
    </w:p>
    <w:p w:rsidR="00B96878" w:rsidRPr="00B96878" w:rsidRDefault="00B96878" w:rsidP="00B96878">
      <w:pPr>
        <w:numPr>
          <w:ilvl w:val="0"/>
          <w:numId w:val="18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поступления от сдачи в аренду имущества;</w:t>
      </w:r>
    </w:p>
    <w:p w:rsidR="00B96878" w:rsidRPr="00B96878" w:rsidRDefault="00B96878" w:rsidP="00B96878">
      <w:pPr>
        <w:numPr>
          <w:ilvl w:val="0"/>
          <w:numId w:val="18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платежи от муниципальных организаций;</w:t>
      </w:r>
    </w:p>
    <w:p w:rsidR="00B96878" w:rsidRPr="00B96878" w:rsidRDefault="00B96878" w:rsidP="00B96878">
      <w:pPr>
        <w:numPr>
          <w:ilvl w:val="0"/>
          <w:numId w:val="18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другие поступления от использования имущества;</w:t>
      </w:r>
    </w:p>
    <w:p w:rsidR="00B96878" w:rsidRPr="00B96878" w:rsidRDefault="00B96878" w:rsidP="00B96878">
      <w:p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в)</w:t>
      </w:r>
      <w:r w:rsidRPr="00B96878">
        <w:rPr>
          <w:sz w:val="28"/>
          <w:szCs w:val="28"/>
        </w:rPr>
        <w:tab/>
        <w:t>Доходы от платных</w:t>
      </w:r>
      <w:r>
        <w:rPr>
          <w:sz w:val="28"/>
          <w:szCs w:val="28"/>
        </w:rPr>
        <w:t xml:space="preserve"> услуг оказываемых органами мес</w:t>
      </w:r>
      <w:r w:rsidRPr="00B96878">
        <w:rPr>
          <w:sz w:val="28"/>
          <w:szCs w:val="28"/>
        </w:rPr>
        <w:t xml:space="preserve">тного самоуправления </w:t>
      </w:r>
      <w:r>
        <w:rPr>
          <w:sz w:val="28"/>
          <w:szCs w:val="28"/>
        </w:rPr>
        <w:t>и бюджетными учреждениями, нахо</w:t>
      </w:r>
      <w:r w:rsidRPr="00B96878">
        <w:rPr>
          <w:sz w:val="28"/>
          <w:szCs w:val="28"/>
        </w:rPr>
        <w:t>дящимися в ведении органов местного самоуправления;</w:t>
      </w:r>
    </w:p>
    <w:p w:rsidR="00B96878" w:rsidRPr="00B96878" w:rsidRDefault="00B96878" w:rsidP="00B96878">
      <w:p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г)</w:t>
      </w:r>
      <w:r w:rsidRPr="00B96878">
        <w:rPr>
          <w:sz w:val="28"/>
          <w:szCs w:val="28"/>
        </w:rPr>
        <w:tab/>
        <w:t>Доходы от безвозмездных перечислений, в частности:</w:t>
      </w:r>
    </w:p>
    <w:p w:rsidR="00B96878" w:rsidRPr="00B96878" w:rsidRDefault="00B96878" w:rsidP="00B96878">
      <w:pPr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перечисления из федерального и регионального бюд</w:t>
      </w:r>
      <w:r w:rsidRPr="00B96878">
        <w:rPr>
          <w:sz w:val="28"/>
          <w:szCs w:val="28"/>
        </w:rPr>
        <w:softHyphen/>
        <w:t>жетов в виде безвозмездной помощи;</w:t>
      </w:r>
    </w:p>
    <w:p w:rsidR="00B96878" w:rsidRPr="00B96878" w:rsidRDefault="00B96878" w:rsidP="00B96878">
      <w:pPr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перечисления из государственных внебюджетных фондов;</w:t>
      </w:r>
    </w:p>
    <w:p w:rsidR="00B96878" w:rsidRDefault="00B96878" w:rsidP="00B96878">
      <w:pPr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 xml:space="preserve">перечисления от юридических и физических лиц. </w:t>
      </w:r>
    </w:p>
    <w:p w:rsidR="00B96878" w:rsidRPr="00B96878" w:rsidRDefault="00B96878" w:rsidP="00B96878">
      <w:p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Кроме того, в местные бюджеты поступают доходы от:</w:t>
      </w:r>
    </w:p>
    <w:p w:rsidR="00B96878" w:rsidRPr="00B96878" w:rsidRDefault="00B96878" w:rsidP="00B96878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части прибыли муниципальных унитарных предприя</w:t>
      </w:r>
      <w:r w:rsidRPr="00B96878">
        <w:rPr>
          <w:sz w:val="28"/>
          <w:szCs w:val="28"/>
        </w:rPr>
        <w:softHyphen/>
        <w:t>тий, остающейся после уплаты налогов и других платежей;</w:t>
      </w:r>
    </w:p>
    <w:p w:rsidR="00B96878" w:rsidRDefault="00B96878" w:rsidP="00B96878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B96878">
        <w:rPr>
          <w:sz w:val="28"/>
          <w:szCs w:val="28"/>
        </w:rPr>
        <w:t>других поступлений, установленных федеральными законами, законами субъекта РФ и правовыми актами мест</w:t>
      </w:r>
      <w:r w:rsidRPr="00B96878">
        <w:rPr>
          <w:sz w:val="28"/>
          <w:szCs w:val="28"/>
        </w:rPr>
        <w:softHyphen/>
        <w:t>ного самоуправления.</w:t>
      </w:r>
    </w:p>
    <w:p w:rsidR="00B96878" w:rsidRDefault="00B96878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Основными источниками до</w:t>
      </w:r>
      <w:r w:rsidRPr="00B96878">
        <w:rPr>
          <w:rStyle w:val="FontStyle146"/>
          <w:sz w:val="28"/>
          <w:szCs w:val="28"/>
        </w:rPr>
        <w:softHyphen/>
        <w:t>ходов местных бюджетов являются регулируемые налоги и безвозмездные перечисления, на долю которых приходится более 70%, из них на долю регулирующих налогов более 40%. Доля доходов от собственных доходов не превышает 15%, что является основной проблемой зависимости местных ор</w:t>
      </w:r>
      <w:r w:rsidRPr="00B96878">
        <w:rPr>
          <w:rStyle w:val="FontStyle146"/>
          <w:sz w:val="28"/>
          <w:szCs w:val="28"/>
        </w:rPr>
        <w:softHyphen/>
        <w:t>ганов власти от вышестоящих инстанций.</w:t>
      </w:r>
    </w:p>
    <w:p w:rsidR="00B96878" w:rsidRPr="00B96878" w:rsidRDefault="00B96878" w:rsidP="00B96878">
      <w:pPr>
        <w:pStyle w:val="Style50"/>
        <w:widowControl/>
        <w:spacing w:line="360" w:lineRule="auto"/>
        <w:ind w:firstLine="466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Главной задачей деятельности местных органов власти является разработка и реализация планов социального и эко</w:t>
      </w:r>
      <w:r w:rsidRPr="00B96878">
        <w:rPr>
          <w:rStyle w:val="FontStyle146"/>
          <w:sz w:val="28"/>
          <w:szCs w:val="28"/>
        </w:rPr>
        <w:softHyphen/>
        <w:t>номического развития муниципальных образований. Возрас</w:t>
      </w:r>
      <w:r w:rsidRPr="00B96878">
        <w:rPr>
          <w:rStyle w:val="FontStyle146"/>
          <w:sz w:val="28"/>
          <w:szCs w:val="28"/>
        </w:rPr>
        <w:softHyphen/>
        <w:t>тание расходов в муниципальных образованиях связано в последние годы не столько со строительством, сколько с социальным обеспечением граждан и преобразованиям и в жилищно-коммунальном хозяйстве.</w:t>
      </w:r>
    </w:p>
    <w:p w:rsidR="00B96878" w:rsidRPr="00B96878" w:rsidRDefault="00B96878" w:rsidP="00B96878">
      <w:pPr>
        <w:pStyle w:val="Style50"/>
        <w:widowControl/>
        <w:spacing w:line="360" w:lineRule="auto"/>
        <w:ind w:firstLine="461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В соответствии с Бюджетным кодексом РФ из местных бюджетов финансируются следующие программы:</w:t>
      </w:r>
    </w:p>
    <w:p w:rsidR="00B96878" w:rsidRPr="00B96878" w:rsidRDefault="00B96878" w:rsidP="00B96878">
      <w:pPr>
        <w:pStyle w:val="Style119"/>
        <w:widowControl/>
        <w:numPr>
          <w:ilvl w:val="0"/>
          <w:numId w:val="21"/>
        </w:numPr>
        <w:tabs>
          <w:tab w:val="left" w:pos="701"/>
        </w:tabs>
        <w:spacing w:line="360" w:lineRule="auto"/>
        <w:ind w:firstLine="514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содержание органов местного самоуправления, орга</w:t>
      </w:r>
      <w:r w:rsidRPr="00B96878">
        <w:rPr>
          <w:rStyle w:val="FontStyle146"/>
          <w:sz w:val="28"/>
          <w:szCs w:val="28"/>
        </w:rPr>
        <w:softHyphen/>
        <w:t>нов охраны общественного порядка и противопожарной безо</w:t>
      </w:r>
      <w:r w:rsidRPr="00B96878">
        <w:rPr>
          <w:rStyle w:val="FontStyle146"/>
          <w:sz w:val="28"/>
          <w:szCs w:val="28"/>
        </w:rPr>
        <w:softHyphen/>
        <w:t>пасности;</w:t>
      </w:r>
    </w:p>
    <w:p w:rsidR="00B96878" w:rsidRPr="00B96878" w:rsidRDefault="00B96878" w:rsidP="00B96878">
      <w:pPr>
        <w:pStyle w:val="Style119"/>
        <w:widowControl/>
        <w:numPr>
          <w:ilvl w:val="0"/>
          <w:numId w:val="21"/>
        </w:numPr>
        <w:tabs>
          <w:tab w:val="left" w:pos="701"/>
        </w:tabs>
        <w:spacing w:line="360" w:lineRule="auto"/>
        <w:ind w:firstLine="514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формирование объектов муниципальной собственнос</w:t>
      </w:r>
      <w:r w:rsidRPr="00B96878">
        <w:rPr>
          <w:rStyle w:val="FontStyle146"/>
          <w:sz w:val="28"/>
          <w:szCs w:val="28"/>
        </w:rPr>
        <w:softHyphen/>
        <w:t>ти и управление ею;</w:t>
      </w:r>
    </w:p>
    <w:p w:rsidR="00B96878" w:rsidRPr="00B96878" w:rsidRDefault="00B96878" w:rsidP="00B96878">
      <w:pPr>
        <w:pStyle w:val="Style118"/>
        <w:widowControl/>
        <w:numPr>
          <w:ilvl w:val="0"/>
          <w:numId w:val="21"/>
        </w:numPr>
        <w:tabs>
          <w:tab w:val="left" w:pos="701"/>
        </w:tabs>
        <w:spacing w:line="360" w:lineRule="auto"/>
        <w:ind w:firstLine="514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развитие и содержание учреждений образования, здра</w:t>
      </w:r>
      <w:r w:rsidRPr="00B96878">
        <w:rPr>
          <w:rStyle w:val="FontStyle146"/>
          <w:sz w:val="28"/>
          <w:szCs w:val="28"/>
        </w:rPr>
        <w:softHyphen/>
        <w:t>воохранения, культуры, физической культуры и спорта, СМИ, архивов;</w:t>
      </w:r>
    </w:p>
    <w:p w:rsidR="00B96878" w:rsidRPr="00B96878" w:rsidRDefault="00B96878" w:rsidP="00B96878">
      <w:pPr>
        <w:pStyle w:val="Style118"/>
        <w:widowControl/>
        <w:numPr>
          <w:ilvl w:val="0"/>
          <w:numId w:val="21"/>
        </w:numPr>
        <w:tabs>
          <w:tab w:val="left" w:pos="701"/>
        </w:tabs>
        <w:spacing w:line="360" w:lineRule="auto"/>
        <w:ind w:firstLine="514"/>
        <w:jc w:val="both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развитие и содержание ЖКХ и муниципального до</w:t>
      </w:r>
      <w:r w:rsidRPr="00B96878">
        <w:rPr>
          <w:rStyle w:val="FontStyle146"/>
          <w:sz w:val="28"/>
          <w:szCs w:val="28"/>
        </w:rPr>
        <w:softHyphen/>
        <w:t>рожного хозяйства, благоустройство территорий, переработ</w:t>
      </w:r>
      <w:r w:rsidRPr="00B96878">
        <w:rPr>
          <w:rStyle w:val="FontStyle146"/>
          <w:sz w:val="28"/>
          <w:szCs w:val="28"/>
        </w:rPr>
        <w:softHyphen/>
        <w:t>ка бытовых отходов, охрана окружающей среды;</w:t>
      </w:r>
    </w:p>
    <w:p w:rsidR="00B96878" w:rsidRPr="00B96878" w:rsidRDefault="00B96878" w:rsidP="00B96878">
      <w:pPr>
        <w:pStyle w:val="Style119"/>
        <w:widowControl/>
        <w:numPr>
          <w:ilvl w:val="0"/>
          <w:numId w:val="3"/>
        </w:numPr>
        <w:tabs>
          <w:tab w:val="left" w:pos="754"/>
        </w:tabs>
        <w:spacing w:line="360" w:lineRule="auto"/>
        <w:ind w:firstLine="514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обеспечение транспорта, обслуживающего население муниципального образования;</w:t>
      </w:r>
    </w:p>
    <w:p w:rsidR="00B96878" w:rsidRPr="00B96878" w:rsidRDefault="00B96878" w:rsidP="00B96878">
      <w:pPr>
        <w:pStyle w:val="Style119"/>
        <w:widowControl/>
        <w:numPr>
          <w:ilvl w:val="0"/>
          <w:numId w:val="3"/>
        </w:numPr>
        <w:tabs>
          <w:tab w:val="left" w:pos="754"/>
        </w:tabs>
        <w:spacing w:line="360" w:lineRule="auto"/>
        <w:ind w:firstLine="514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реализация целевых программ муниципального масш</w:t>
      </w:r>
      <w:r w:rsidRPr="00B96878">
        <w:rPr>
          <w:rStyle w:val="FontStyle146"/>
          <w:sz w:val="28"/>
          <w:szCs w:val="28"/>
        </w:rPr>
        <w:softHyphen/>
        <w:t>таба;</w:t>
      </w:r>
    </w:p>
    <w:p w:rsidR="00B96878" w:rsidRPr="00B96878" w:rsidRDefault="00B96878" w:rsidP="00B96878">
      <w:pPr>
        <w:pStyle w:val="Style119"/>
        <w:widowControl/>
        <w:numPr>
          <w:ilvl w:val="0"/>
          <w:numId w:val="3"/>
        </w:numPr>
        <w:tabs>
          <w:tab w:val="left" w:pos="763"/>
        </w:tabs>
        <w:spacing w:line="360" w:lineRule="auto"/>
        <w:ind w:left="523" w:firstLine="0"/>
        <w:jc w:val="left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целевое датирование граждан;</w:t>
      </w:r>
    </w:p>
    <w:p w:rsidR="00B96878" w:rsidRPr="00B96878" w:rsidRDefault="00B96878" w:rsidP="00B96878">
      <w:pPr>
        <w:pStyle w:val="Style119"/>
        <w:widowControl/>
        <w:numPr>
          <w:ilvl w:val="0"/>
          <w:numId w:val="3"/>
        </w:numPr>
        <w:tabs>
          <w:tab w:val="left" w:pos="763"/>
        </w:tabs>
        <w:spacing w:line="360" w:lineRule="auto"/>
        <w:ind w:left="523" w:firstLine="0"/>
        <w:jc w:val="left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проведение муниципальных выборов и т. д.</w:t>
      </w:r>
    </w:p>
    <w:p w:rsidR="00B96878" w:rsidRDefault="00B96878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  <w:r w:rsidRPr="00B96878">
        <w:rPr>
          <w:rStyle w:val="FontStyle146"/>
          <w:sz w:val="28"/>
          <w:szCs w:val="28"/>
        </w:rPr>
        <w:t>Главными направлениями ис</w:t>
      </w:r>
      <w:r w:rsidRPr="00B96878">
        <w:rPr>
          <w:rStyle w:val="FontStyle146"/>
          <w:sz w:val="28"/>
          <w:szCs w:val="28"/>
        </w:rPr>
        <w:softHyphen/>
        <w:t>пользования местных бюджетов являются расходы на ЖКХ, образование, здравоохранение, социальную защиту населе</w:t>
      </w:r>
      <w:r w:rsidRPr="00B96878">
        <w:rPr>
          <w:rStyle w:val="FontStyle146"/>
          <w:sz w:val="28"/>
          <w:szCs w:val="28"/>
        </w:rPr>
        <w:softHyphen/>
        <w:t>ния</w:t>
      </w:r>
      <w:r>
        <w:rPr>
          <w:rStyle w:val="FontStyle146"/>
          <w:sz w:val="28"/>
          <w:szCs w:val="28"/>
        </w:rPr>
        <w:t>.</w:t>
      </w:r>
    </w:p>
    <w:p w:rsidR="00004DAF" w:rsidRDefault="00004DAF" w:rsidP="00004DAF">
      <w:pPr>
        <w:pStyle w:val="Style6"/>
        <w:widowControl/>
        <w:spacing w:line="360" w:lineRule="auto"/>
        <w:ind w:left="475" w:firstLine="0"/>
        <w:jc w:val="left"/>
        <w:rPr>
          <w:rStyle w:val="FontStyle20"/>
          <w:sz w:val="28"/>
          <w:szCs w:val="28"/>
        </w:rPr>
      </w:pPr>
    </w:p>
    <w:p w:rsidR="00004DAF" w:rsidRDefault="00004DAF" w:rsidP="00004DAF">
      <w:pPr>
        <w:pStyle w:val="Style6"/>
        <w:widowControl/>
        <w:spacing w:line="360" w:lineRule="auto"/>
        <w:ind w:left="475" w:firstLine="0"/>
        <w:jc w:val="left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 xml:space="preserve">2.4. </w:t>
      </w:r>
      <w:r w:rsidRPr="00004DAF">
        <w:rPr>
          <w:rStyle w:val="FontStyle19"/>
          <w:b w:val="0"/>
          <w:sz w:val="28"/>
          <w:szCs w:val="28"/>
        </w:rPr>
        <w:t>Государственные внебюджетные, целевые и специальные фонды</w:t>
      </w:r>
    </w:p>
    <w:p w:rsidR="00004DAF" w:rsidRPr="00004DAF" w:rsidRDefault="00004DAF" w:rsidP="00004DAF">
      <w:pPr>
        <w:pStyle w:val="Style6"/>
        <w:widowControl/>
        <w:spacing w:line="360" w:lineRule="auto"/>
        <w:ind w:left="475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К государственным внебюджетным фондам относят:</w:t>
      </w:r>
    </w:p>
    <w:p w:rsidR="00004DAF" w:rsidRPr="00004DAF" w:rsidRDefault="00004DAF" w:rsidP="00004DAF">
      <w:pPr>
        <w:pStyle w:val="Style11"/>
        <w:widowControl/>
        <w:numPr>
          <w:ilvl w:val="0"/>
          <w:numId w:val="13"/>
        </w:numPr>
        <w:tabs>
          <w:tab w:val="left" w:pos="744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Пенсионный фонд РФ;</w:t>
      </w:r>
    </w:p>
    <w:p w:rsidR="00004DAF" w:rsidRPr="00004DAF" w:rsidRDefault="00004DAF" w:rsidP="00004DAF">
      <w:pPr>
        <w:pStyle w:val="Style11"/>
        <w:widowControl/>
        <w:numPr>
          <w:ilvl w:val="0"/>
          <w:numId w:val="13"/>
        </w:numPr>
        <w:tabs>
          <w:tab w:val="left" w:pos="744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Федеральный фонд социального страхования РФ;</w:t>
      </w:r>
    </w:p>
    <w:p w:rsidR="00004DAF" w:rsidRPr="00004DAF" w:rsidRDefault="00004DAF" w:rsidP="00004DAF">
      <w:pPr>
        <w:pStyle w:val="Style11"/>
        <w:widowControl/>
        <w:numPr>
          <w:ilvl w:val="0"/>
          <w:numId w:val="13"/>
        </w:numPr>
        <w:tabs>
          <w:tab w:val="left" w:pos="739"/>
        </w:tabs>
        <w:spacing w:line="360" w:lineRule="auto"/>
        <w:ind w:firstLine="509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Федеральный фонд обязательного медицинского стра</w:t>
      </w:r>
      <w:r w:rsidRPr="00004DAF">
        <w:rPr>
          <w:rStyle w:val="FontStyle20"/>
          <w:sz w:val="28"/>
          <w:szCs w:val="28"/>
        </w:rPr>
        <w:softHyphen/>
        <w:t>хования;</w:t>
      </w:r>
    </w:p>
    <w:p w:rsidR="00004DAF" w:rsidRPr="00004DAF" w:rsidRDefault="00004DAF" w:rsidP="00004DAF">
      <w:pPr>
        <w:pStyle w:val="Style11"/>
        <w:widowControl/>
        <w:numPr>
          <w:ilvl w:val="0"/>
          <w:numId w:val="13"/>
        </w:numPr>
        <w:tabs>
          <w:tab w:val="left" w:pos="739"/>
        </w:tabs>
        <w:spacing w:line="360" w:lineRule="auto"/>
        <w:ind w:firstLine="509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территориальные фонды обязательного медицинского страхования;</w:t>
      </w:r>
    </w:p>
    <w:p w:rsidR="00004DAF" w:rsidRPr="00004DAF" w:rsidRDefault="00004DAF" w:rsidP="00004DAF">
      <w:pPr>
        <w:pStyle w:val="Style9"/>
        <w:widowControl/>
        <w:tabs>
          <w:tab w:val="left" w:pos="773"/>
        </w:tabs>
        <w:spacing w:line="360" w:lineRule="auto"/>
        <w:ind w:left="466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•</w:t>
      </w:r>
      <w:r w:rsidRPr="00004DAF">
        <w:rPr>
          <w:rStyle w:val="FontStyle20"/>
          <w:sz w:val="28"/>
          <w:szCs w:val="28"/>
        </w:rPr>
        <w:tab/>
        <w:t>Государственный фонд занятости населения РФ. Средства федеральных внебюджетных фондов относятся</w:t>
      </w:r>
    </w:p>
    <w:p w:rsidR="00004DAF" w:rsidRPr="00004DAF" w:rsidRDefault="00004DAF" w:rsidP="00004DAF">
      <w:pPr>
        <w:pStyle w:val="Style8"/>
        <w:widowControl/>
        <w:spacing w:line="360" w:lineRule="auto"/>
        <w:ind w:right="53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к федеральной собственности и совместно со средствами федерального бюджета составляют Федеральный бюджет РФ. Они имеют социально-экономическую направленность. Через внебюджетные фонды осуществляется перераспределение части национального дохода в интересах социальных слоев населения.</w:t>
      </w:r>
    </w:p>
    <w:p w:rsidR="00004DAF" w:rsidRPr="00004DAF" w:rsidRDefault="00004DAF" w:rsidP="00004DAF">
      <w:pPr>
        <w:pStyle w:val="Style6"/>
        <w:widowControl/>
        <w:spacing w:line="360" w:lineRule="auto"/>
        <w:ind w:firstLine="461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Возникновение внебюджетных фондов связано со спе</w:t>
      </w:r>
      <w:r w:rsidRPr="00004DAF">
        <w:rPr>
          <w:rStyle w:val="FontStyle20"/>
          <w:sz w:val="28"/>
          <w:szCs w:val="28"/>
        </w:rPr>
        <w:softHyphen/>
        <w:t>циальными видами расходов по обеспечению населения и защиты работников труда. Впервые внебюджетные фонды стали создаваться в России в 1991 г. и в настоящее время регулируются федеральными законами:</w:t>
      </w:r>
    </w:p>
    <w:p w:rsidR="00004DAF" w:rsidRPr="00004DAF" w:rsidRDefault="00004DAF" w:rsidP="00004DAF">
      <w:pPr>
        <w:pStyle w:val="Style11"/>
        <w:widowControl/>
        <w:numPr>
          <w:ilvl w:val="0"/>
          <w:numId w:val="23"/>
        </w:numPr>
        <w:tabs>
          <w:tab w:val="left" w:pos="749"/>
        </w:tabs>
        <w:spacing w:line="360" w:lineRule="auto"/>
        <w:ind w:firstLine="514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"Об общих принципах организации местного самоуправ</w:t>
      </w:r>
      <w:r w:rsidRPr="00004DAF">
        <w:rPr>
          <w:rStyle w:val="FontStyle20"/>
          <w:sz w:val="28"/>
          <w:szCs w:val="28"/>
        </w:rPr>
        <w:softHyphen/>
        <w:t>ления в Российской Федерации" от 12 августа 1995 г. № 154-ФЗ;</w:t>
      </w:r>
    </w:p>
    <w:p w:rsidR="00004DAF" w:rsidRPr="00004DAF" w:rsidRDefault="00004DAF" w:rsidP="00004DAF">
      <w:pPr>
        <w:pStyle w:val="Style11"/>
        <w:widowControl/>
        <w:numPr>
          <w:ilvl w:val="0"/>
          <w:numId w:val="23"/>
        </w:numPr>
        <w:tabs>
          <w:tab w:val="left" w:pos="749"/>
        </w:tabs>
        <w:spacing w:line="360" w:lineRule="auto"/>
        <w:ind w:firstLine="514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"О финансовых основах местного самоуправления в Российской Федерации" от 25 сентября 1997 г. № 126-ФЗ;</w:t>
      </w:r>
    </w:p>
    <w:p w:rsidR="00004DAF" w:rsidRPr="00004DAF" w:rsidRDefault="00004DAF" w:rsidP="00004DAF">
      <w:pPr>
        <w:pStyle w:val="Style11"/>
        <w:widowControl/>
        <w:numPr>
          <w:ilvl w:val="0"/>
          <w:numId w:val="23"/>
        </w:numPr>
        <w:tabs>
          <w:tab w:val="left" w:pos="749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Бюджетным кодексом РФ.</w:t>
      </w:r>
    </w:p>
    <w:p w:rsidR="00004DAF" w:rsidRPr="00004DAF" w:rsidRDefault="00004DAF" w:rsidP="00004DAF">
      <w:pPr>
        <w:pStyle w:val="Style6"/>
        <w:widowControl/>
        <w:spacing w:line="360" w:lineRule="auto"/>
        <w:ind w:firstLine="451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Решение об образовании федеральных внебюджетных фондов принимает Федеральное Собрание РФ, а территори</w:t>
      </w:r>
      <w:r w:rsidRPr="00004DAF">
        <w:rPr>
          <w:rStyle w:val="FontStyle20"/>
          <w:sz w:val="28"/>
          <w:szCs w:val="28"/>
        </w:rPr>
        <w:softHyphen/>
        <w:t>альных фондов — представительные органы субъектов РФ и местного самоуправления.</w:t>
      </w:r>
    </w:p>
    <w:p w:rsidR="00004DAF" w:rsidRPr="00004DAF" w:rsidRDefault="00004DAF" w:rsidP="00004DAF">
      <w:pPr>
        <w:pStyle w:val="Style6"/>
        <w:widowControl/>
        <w:spacing w:line="360" w:lineRule="auto"/>
        <w:ind w:firstLine="461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Внебюджетные фонды имеют строго целевое назначе</w:t>
      </w:r>
      <w:r w:rsidRPr="00004DAF">
        <w:rPr>
          <w:rStyle w:val="FontStyle20"/>
          <w:sz w:val="28"/>
          <w:szCs w:val="28"/>
        </w:rPr>
        <w:softHyphen/>
        <w:t>ние, в принципе не включаются в бюджетную систему и со</w:t>
      </w:r>
      <w:r w:rsidRPr="00004DAF">
        <w:rPr>
          <w:rStyle w:val="FontStyle20"/>
          <w:sz w:val="28"/>
          <w:szCs w:val="28"/>
        </w:rPr>
        <w:softHyphen/>
        <w:t>здаются под конкретные программы, имеющие общегосудар</w:t>
      </w:r>
      <w:r w:rsidRPr="00004DAF">
        <w:rPr>
          <w:rStyle w:val="FontStyle20"/>
          <w:sz w:val="28"/>
          <w:szCs w:val="28"/>
        </w:rPr>
        <w:softHyphen/>
        <w:t>ственное, региональное и местное значение, для реализации которых недостаточно бюджетных средств и необходимы до</w:t>
      </w:r>
      <w:r w:rsidRPr="00004DAF">
        <w:rPr>
          <w:rStyle w:val="FontStyle20"/>
          <w:sz w:val="28"/>
          <w:szCs w:val="28"/>
        </w:rPr>
        <w:softHyphen/>
        <w:t>полнительные финансовые ресурсы.</w:t>
      </w:r>
    </w:p>
    <w:p w:rsidR="00004DAF" w:rsidRPr="00004DAF" w:rsidRDefault="00004DAF" w:rsidP="00004DAF">
      <w:pPr>
        <w:pStyle w:val="Style6"/>
        <w:widowControl/>
        <w:spacing w:line="360" w:lineRule="auto"/>
        <w:ind w:firstLine="456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Внебюджетные фонды включают денежные и иные виды средств всех форм владения, использование которых не рег</w:t>
      </w:r>
      <w:r w:rsidRPr="00004DAF">
        <w:rPr>
          <w:rStyle w:val="FontStyle20"/>
          <w:sz w:val="28"/>
          <w:szCs w:val="28"/>
        </w:rPr>
        <w:softHyphen/>
        <w:t>ламентируется бюджетным законодательством.</w:t>
      </w:r>
    </w:p>
    <w:p w:rsidR="00004DAF" w:rsidRPr="00004DAF" w:rsidRDefault="00004DAF" w:rsidP="00004DAF">
      <w:pPr>
        <w:pStyle w:val="Style6"/>
        <w:widowControl/>
        <w:spacing w:line="360" w:lineRule="auto"/>
        <w:ind w:firstLine="451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Федеральные внебюджетные фонды формируются за счет следующих средств (источников):</w:t>
      </w:r>
    </w:p>
    <w:p w:rsidR="00004DAF" w:rsidRPr="00004DAF" w:rsidRDefault="00004DAF" w:rsidP="00004DAF">
      <w:pPr>
        <w:pStyle w:val="Style11"/>
        <w:widowControl/>
        <w:numPr>
          <w:ilvl w:val="0"/>
          <w:numId w:val="23"/>
        </w:numPr>
        <w:tabs>
          <w:tab w:val="left" w:pos="749"/>
        </w:tabs>
        <w:spacing w:line="360" w:lineRule="auto"/>
        <w:ind w:right="10" w:firstLine="514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целевых поступлений от налогов и сборов, закреплен</w:t>
      </w:r>
      <w:r w:rsidRPr="00004DAF">
        <w:rPr>
          <w:rStyle w:val="FontStyle20"/>
          <w:sz w:val="28"/>
          <w:szCs w:val="28"/>
        </w:rPr>
        <w:softHyphen/>
        <w:t>ных законодательством РФ за соответствующим фондом;</w:t>
      </w:r>
    </w:p>
    <w:p w:rsidR="00004DAF" w:rsidRPr="00004DAF" w:rsidRDefault="00004DAF" w:rsidP="00004DAF">
      <w:pPr>
        <w:pStyle w:val="Style11"/>
        <w:widowControl/>
        <w:numPr>
          <w:ilvl w:val="0"/>
          <w:numId w:val="23"/>
        </w:numPr>
        <w:tabs>
          <w:tab w:val="left" w:pos="749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средств бюджета;</w:t>
      </w:r>
    </w:p>
    <w:p w:rsidR="00004DAF" w:rsidRPr="00004DAF" w:rsidRDefault="00004DAF" w:rsidP="00004DAF">
      <w:pPr>
        <w:pStyle w:val="Style11"/>
        <w:widowControl/>
        <w:numPr>
          <w:ilvl w:val="0"/>
          <w:numId w:val="23"/>
        </w:numPr>
        <w:tabs>
          <w:tab w:val="left" w:pos="749"/>
        </w:tabs>
        <w:spacing w:line="360" w:lineRule="auto"/>
        <w:ind w:right="10" w:firstLine="514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прибыли от коммерческой деятельности, осуществля</w:t>
      </w:r>
      <w:r w:rsidRPr="00004DAF">
        <w:rPr>
          <w:rStyle w:val="FontStyle20"/>
          <w:sz w:val="28"/>
          <w:szCs w:val="28"/>
        </w:rPr>
        <w:softHyphen/>
        <w:t>емой самим фондом как юридическим лицом;</w:t>
      </w:r>
    </w:p>
    <w:p w:rsidR="00004DAF" w:rsidRPr="00004DAF" w:rsidRDefault="00004DAF" w:rsidP="00004DAF">
      <w:pPr>
        <w:pStyle w:val="Style11"/>
        <w:widowControl/>
        <w:numPr>
          <w:ilvl w:val="0"/>
          <w:numId w:val="23"/>
        </w:numPr>
        <w:tabs>
          <w:tab w:val="left" w:pos="749"/>
        </w:tabs>
        <w:spacing w:line="360" w:lineRule="auto"/>
        <w:ind w:right="10" w:firstLine="514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займов, полученных фондом у ЦБ РФ или у коммер</w:t>
      </w:r>
      <w:r w:rsidRPr="00004DAF">
        <w:rPr>
          <w:rStyle w:val="FontStyle20"/>
          <w:sz w:val="28"/>
          <w:szCs w:val="28"/>
        </w:rPr>
        <w:softHyphen/>
        <w:t>ческих банков;</w:t>
      </w:r>
    </w:p>
    <w:p w:rsidR="00004DAF" w:rsidRPr="00004DAF" w:rsidRDefault="00004DAF" w:rsidP="00004DAF">
      <w:pPr>
        <w:pStyle w:val="Style11"/>
        <w:widowControl/>
        <w:numPr>
          <w:ilvl w:val="0"/>
          <w:numId w:val="23"/>
        </w:numPr>
        <w:tabs>
          <w:tab w:val="left" w:pos="749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иных поступлений, не запрещенных законом.</w:t>
      </w:r>
    </w:p>
    <w:p w:rsidR="00004DAF" w:rsidRPr="00004DAF" w:rsidRDefault="00004DAF" w:rsidP="00004DAF">
      <w:pPr>
        <w:pStyle w:val="Style6"/>
        <w:widowControl/>
        <w:spacing w:line="360" w:lineRule="auto"/>
        <w:ind w:right="67" w:firstLine="456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Статьи расходов внебюджетных фондов устанавливают</w:t>
      </w:r>
      <w:r w:rsidRPr="00004DAF">
        <w:rPr>
          <w:rStyle w:val="FontStyle20"/>
          <w:sz w:val="28"/>
          <w:szCs w:val="28"/>
        </w:rPr>
        <w:softHyphen/>
        <w:t>ся в строгом соответствии с их целевым предназначением и утвержденным законом.</w:t>
      </w:r>
    </w:p>
    <w:p w:rsidR="00004DAF" w:rsidRPr="00004DAF" w:rsidRDefault="00004DAF" w:rsidP="00004DAF">
      <w:pPr>
        <w:pStyle w:val="Style6"/>
        <w:widowControl/>
        <w:spacing w:line="360" w:lineRule="auto"/>
        <w:ind w:firstLine="437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Доходы и расходы внебюджетных фондов образуют их бюджеты. Отчеты об исполнении бюджета федеральных вне</w:t>
      </w:r>
      <w:r w:rsidRPr="00004DAF">
        <w:rPr>
          <w:rStyle w:val="FontStyle20"/>
          <w:sz w:val="28"/>
          <w:szCs w:val="28"/>
        </w:rPr>
        <w:softHyphen/>
        <w:t>бюджетных фондов составляются органом управления фонда и представляются Правительством РФ на рассмотрение и утверждение Федеральным Собранием РФ в форме феде</w:t>
      </w:r>
      <w:r w:rsidRPr="00004DAF">
        <w:rPr>
          <w:rStyle w:val="FontStyle20"/>
          <w:sz w:val="28"/>
          <w:szCs w:val="28"/>
        </w:rPr>
        <w:softHyphen/>
        <w:t>рального закона. Контроль за использованием бюджетов вне</w:t>
      </w:r>
      <w:r w:rsidRPr="00004DAF">
        <w:rPr>
          <w:rStyle w:val="FontStyle20"/>
          <w:sz w:val="28"/>
          <w:szCs w:val="28"/>
        </w:rPr>
        <w:softHyphen/>
        <w:t>бюджетных фондов возлагается на органы, обеспечивающие контроль за исполнением бюджетов бюджетной системы РФ.</w:t>
      </w:r>
    </w:p>
    <w:p w:rsidR="00004DAF" w:rsidRPr="00004DAF" w:rsidRDefault="00004DAF" w:rsidP="00004DAF">
      <w:pPr>
        <w:pStyle w:val="Style6"/>
        <w:widowControl/>
        <w:spacing w:line="360" w:lineRule="auto"/>
        <w:ind w:firstLine="456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Территориальные внебюджетные фонды формируются за счет следующих средств (источников):</w:t>
      </w:r>
    </w:p>
    <w:p w:rsidR="00004DAF" w:rsidRPr="00004DAF" w:rsidRDefault="00004DAF" w:rsidP="00004DAF">
      <w:pPr>
        <w:pStyle w:val="Style11"/>
        <w:widowControl/>
        <w:numPr>
          <w:ilvl w:val="0"/>
          <w:numId w:val="28"/>
        </w:numPr>
        <w:tabs>
          <w:tab w:val="left" w:pos="758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налоговых отчислений;</w:t>
      </w:r>
    </w:p>
    <w:p w:rsidR="00004DAF" w:rsidRPr="00004DAF" w:rsidRDefault="00004DAF" w:rsidP="00004DAF">
      <w:pPr>
        <w:pStyle w:val="Style11"/>
        <w:widowControl/>
        <w:numPr>
          <w:ilvl w:val="0"/>
          <w:numId w:val="28"/>
        </w:numPr>
        <w:tabs>
          <w:tab w:val="left" w:pos="758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бюджетных средств;</w:t>
      </w:r>
    </w:p>
    <w:p w:rsidR="00004DAF" w:rsidRPr="00004DAF" w:rsidRDefault="00004DAF" w:rsidP="00004DAF">
      <w:pPr>
        <w:pStyle w:val="Style11"/>
        <w:widowControl/>
        <w:numPr>
          <w:ilvl w:val="0"/>
          <w:numId w:val="28"/>
        </w:numPr>
        <w:tabs>
          <w:tab w:val="left" w:pos="758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добровольных взносов юридических и физических лиц;</w:t>
      </w:r>
    </w:p>
    <w:p w:rsidR="00004DAF" w:rsidRPr="00004DAF" w:rsidRDefault="00004DAF" w:rsidP="00004DAF">
      <w:pPr>
        <w:pStyle w:val="Style11"/>
        <w:widowControl/>
        <w:numPr>
          <w:ilvl w:val="0"/>
          <w:numId w:val="28"/>
        </w:numPr>
        <w:tabs>
          <w:tab w:val="left" w:pos="758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доходов от аукционов;</w:t>
      </w:r>
    </w:p>
    <w:p w:rsidR="00004DAF" w:rsidRPr="00004DAF" w:rsidRDefault="00004DAF" w:rsidP="00004DAF">
      <w:pPr>
        <w:pStyle w:val="Style11"/>
        <w:widowControl/>
        <w:numPr>
          <w:ilvl w:val="0"/>
          <w:numId w:val="6"/>
        </w:numPr>
        <w:tabs>
          <w:tab w:val="left" w:pos="739"/>
        </w:tabs>
        <w:spacing w:line="360" w:lineRule="auto"/>
        <w:ind w:firstLine="494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штрафов за административные и другие правонару</w:t>
      </w:r>
      <w:r w:rsidRPr="00004DAF">
        <w:rPr>
          <w:rStyle w:val="FontStyle20"/>
          <w:sz w:val="28"/>
          <w:szCs w:val="28"/>
        </w:rPr>
        <w:softHyphen/>
        <w:t>шения и т. д.</w:t>
      </w:r>
    </w:p>
    <w:p w:rsidR="00004DAF" w:rsidRPr="00004DAF" w:rsidRDefault="00004DAF" w:rsidP="00004DAF">
      <w:pPr>
        <w:pStyle w:val="Style6"/>
        <w:widowControl/>
        <w:spacing w:line="360" w:lineRule="auto"/>
        <w:ind w:firstLine="461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Фонды создаются на основе решений территориальных представительных органов власти. Средства поступают на специальный счет соответствующего фонда и используются по прямому назначению в соответствии с законодательством территориальных образований.</w:t>
      </w:r>
    </w:p>
    <w:p w:rsidR="00004DAF" w:rsidRPr="00004DAF" w:rsidRDefault="00004DAF" w:rsidP="00004DAF">
      <w:pPr>
        <w:pStyle w:val="Style6"/>
        <w:widowControl/>
        <w:spacing w:line="360" w:lineRule="auto"/>
        <w:ind w:firstLine="461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С помощью средств внебюджетных фондов всех уровней государство решает важнейшие социально-экономические задачи:</w:t>
      </w:r>
    </w:p>
    <w:p w:rsidR="00004DAF" w:rsidRPr="00004DAF" w:rsidRDefault="00004DAF" w:rsidP="00004DAF">
      <w:pPr>
        <w:pStyle w:val="Style11"/>
        <w:widowControl/>
        <w:numPr>
          <w:ilvl w:val="0"/>
          <w:numId w:val="28"/>
        </w:numPr>
        <w:tabs>
          <w:tab w:val="left" w:pos="758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социальной защиты населения;</w:t>
      </w:r>
    </w:p>
    <w:p w:rsidR="00004DAF" w:rsidRPr="00004DAF" w:rsidRDefault="00004DAF" w:rsidP="00004DAF">
      <w:pPr>
        <w:pStyle w:val="Style11"/>
        <w:widowControl/>
        <w:numPr>
          <w:ilvl w:val="0"/>
          <w:numId w:val="28"/>
        </w:numPr>
        <w:tabs>
          <w:tab w:val="left" w:pos="758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повышения жизненного уровня населения;</w:t>
      </w:r>
    </w:p>
    <w:p w:rsidR="00004DAF" w:rsidRPr="00004DAF" w:rsidRDefault="00004DAF" w:rsidP="00004DAF">
      <w:pPr>
        <w:pStyle w:val="Style11"/>
        <w:widowControl/>
        <w:numPr>
          <w:ilvl w:val="0"/>
          <w:numId w:val="28"/>
        </w:numPr>
        <w:tabs>
          <w:tab w:val="left" w:pos="758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сохранения и улучшения здоровья населения;</w:t>
      </w:r>
    </w:p>
    <w:p w:rsidR="00004DAF" w:rsidRPr="00004DAF" w:rsidRDefault="00004DAF" w:rsidP="00004DAF">
      <w:pPr>
        <w:pStyle w:val="Style11"/>
        <w:widowControl/>
        <w:numPr>
          <w:ilvl w:val="0"/>
          <w:numId w:val="28"/>
        </w:numPr>
        <w:tabs>
          <w:tab w:val="left" w:pos="758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социальной ориентации безработного населения;</w:t>
      </w:r>
    </w:p>
    <w:p w:rsidR="00004DAF" w:rsidRPr="00004DAF" w:rsidRDefault="00004DAF" w:rsidP="00004DAF">
      <w:pPr>
        <w:pStyle w:val="Style11"/>
        <w:widowControl/>
        <w:numPr>
          <w:ilvl w:val="0"/>
          <w:numId w:val="28"/>
        </w:numPr>
        <w:tabs>
          <w:tab w:val="left" w:pos="758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оказания социальных услуг населению;</w:t>
      </w:r>
    </w:p>
    <w:p w:rsidR="00004DAF" w:rsidRPr="00004DAF" w:rsidRDefault="00004DAF" w:rsidP="00004DAF">
      <w:pPr>
        <w:pStyle w:val="Style11"/>
        <w:widowControl/>
        <w:numPr>
          <w:ilvl w:val="0"/>
          <w:numId w:val="28"/>
        </w:numPr>
        <w:tabs>
          <w:tab w:val="left" w:pos="758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развития социальной инфраструктуры.</w:t>
      </w:r>
    </w:p>
    <w:p w:rsidR="00004DAF" w:rsidRPr="00004DAF" w:rsidRDefault="00004DAF" w:rsidP="00004DAF">
      <w:pPr>
        <w:pStyle w:val="Style6"/>
        <w:widowControl/>
        <w:spacing w:line="360" w:lineRule="auto"/>
        <w:ind w:right="62" w:firstLine="456"/>
        <w:rPr>
          <w:rStyle w:val="FontStyle20"/>
          <w:sz w:val="28"/>
          <w:szCs w:val="28"/>
        </w:rPr>
      </w:pPr>
      <w:r w:rsidRPr="00004DAF">
        <w:rPr>
          <w:rStyle w:val="FontStyle20"/>
          <w:i/>
          <w:sz w:val="28"/>
          <w:szCs w:val="28"/>
        </w:rPr>
        <w:t>Целевые бюджетные фонды</w:t>
      </w:r>
      <w:r w:rsidRPr="00004DAF">
        <w:rPr>
          <w:rStyle w:val="FontStyle20"/>
          <w:sz w:val="28"/>
          <w:szCs w:val="28"/>
        </w:rPr>
        <w:t xml:space="preserve"> появились в 1995 г. в каче</w:t>
      </w:r>
      <w:r w:rsidRPr="00004DAF">
        <w:rPr>
          <w:rStyle w:val="FontStyle20"/>
          <w:sz w:val="28"/>
          <w:szCs w:val="28"/>
        </w:rPr>
        <w:softHyphen/>
        <w:t>стве целевых источников финансирования отдельных госу</w:t>
      </w:r>
      <w:r w:rsidRPr="00004DAF">
        <w:rPr>
          <w:rStyle w:val="FontStyle20"/>
          <w:sz w:val="28"/>
          <w:szCs w:val="28"/>
        </w:rPr>
        <w:softHyphen/>
        <w:t>дарственных расходов по отдельным бюджетным статьям с целевыми поступлениями средств из различных источников. Включение целевых фондов в бюджет придает им официаль</w:t>
      </w:r>
      <w:r w:rsidRPr="00004DAF">
        <w:rPr>
          <w:rStyle w:val="FontStyle20"/>
          <w:sz w:val="28"/>
          <w:szCs w:val="28"/>
        </w:rPr>
        <w:softHyphen/>
        <w:t>ные признаки бюджетных средств. По-иному, выделение целевого фонда в бюджете более наглядно отражает функ</w:t>
      </w:r>
      <w:r w:rsidRPr="00004DAF">
        <w:rPr>
          <w:rStyle w:val="FontStyle20"/>
          <w:sz w:val="28"/>
          <w:szCs w:val="28"/>
        </w:rPr>
        <w:softHyphen/>
        <w:t>цию перераспределения средств, чем простое их перемеще</w:t>
      </w:r>
      <w:r w:rsidRPr="00004DAF">
        <w:rPr>
          <w:rStyle w:val="FontStyle20"/>
          <w:sz w:val="28"/>
          <w:szCs w:val="28"/>
        </w:rPr>
        <w:softHyphen/>
        <w:t>ние за рамки бюджета или их консолидации в бюджет.</w:t>
      </w:r>
    </w:p>
    <w:p w:rsidR="00004DAF" w:rsidRPr="00004DAF" w:rsidRDefault="00004DAF" w:rsidP="00004DAF">
      <w:pPr>
        <w:pStyle w:val="Style6"/>
        <w:widowControl/>
        <w:spacing w:line="360" w:lineRule="auto"/>
        <w:ind w:firstLine="470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Источниками финансирования целевых бюджетных фон</w:t>
      </w:r>
      <w:r w:rsidRPr="00004DAF">
        <w:rPr>
          <w:rStyle w:val="FontStyle20"/>
          <w:sz w:val="28"/>
          <w:szCs w:val="28"/>
        </w:rPr>
        <w:softHyphen/>
        <w:t>дов являются:</w:t>
      </w:r>
    </w:p>
    <w:p w:rsidR="00004DAF" w:rsidRPr="00004DAF" w:rsidRDefault="00004DAF" w:rsidP="00004DAF">
      <w:pPr>
        <w:pStyle w:val="Style11"/>
        <w:widowControl/>
        <w:numPr>
          <w:ilvl w:val="0"/>
          <w:numId w:val="3"/>
        </w:numPr>
        <w:tabs>
          <w:tab w:val="left" w:pos="754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средства бюджетов;</w:t>
      </w:r>
    </w:p>
    <w:p w:rsidR="00004DAF" w:rsidRPr="00004DAF" w:rsidRDefault="00004DAF" w:rsidP="00004DAF">
      <w:pPr>
        <w:pStyle w:val="Style11"/>
        <w:widowControl/>
        <w:numPr>
          <w:ilvl w:val="0"/>
          <w:numId w:val="3"/>
        </w:numPr>
        <w:tabs>
          <w:tab w:val="left" w:pos="754"/>
        </w:tabs>
        <w:spacing w:line="360" w:lineRule="auto"/>
        <w:ind w:firstLine="514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целевые поступления от отдельных видов налогов и сборов, закрепленных за целевыми фондами:</w:t>
      </w:r>
    </w:p>
    <w:p w:rsidR="00004DAF" w:rsidRPr="00004DAF" w:rsidRDefault="00004DAF" w:rsidP="00004DAF">
      <w:pPr>
        <w:pStyle w:val="Style11"/>
        <w:widowControl/>
        <w:numPr>
          <w:ilvl w:val="0"/>
          <w:numId w:val="3"/>
        </w:numPr>
        <w:tabs>
          <w:tab w:val="left" w:pos="754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доходы от реализации конфискованного имущества;</w:t>
      </w:r>
    </w:p>
    <w:p w:rsidR="00004DAF" w:rsidRPr="00004DAF" w:rsidRDefault="00004DAF" w:rsidP="00004DAF">
      <w:pPr>
        <w:pStyle w:val="Style11"/>
        <w:widowControl/>
        <w:numPr>
          <w:ilvl w:val="0"/>
          <w:numId w:val="3"/>
        </w:numPr>
        <w:tabs>
          <w:tab w:val="left" w:pos="754"/>
        </w:tabs>
        <w:spacing w:line="360" w:lineRule="auto"/>
        <w:ind w:left="514"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платежи за загрязнение окружающей среды;</w:t>
      </w:r>
    </w:p>
    <w:p w:rsidR="00004DAF" w:rsidRPr="00004DAF" w:rsidRDefault="00004DAF" w:rsidP="00004DAF">
      <w:pPr>
        <w:pStyle w:val="Style11"/>
        <w:widowControl/>
        <w:numPr>
          <w:ilvl w:val="0"/>
          <w:numId w:val="3"/>
        </w:numPr>
        <w:tabs>
          <w:tab w:val="left" w:pos="754"/>
        </w:tabs>
        <w:spacing w:line="360" w:lineRule="auto"/>
        <w:ind w:right="5" w:firstLine="514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штрафы и другие платежи, поступающие в соответ</w:t>
      </w:r>
      <w:r w:rsidRPr="00004DAF">
        <w:rPr>
          <w:rStyle w:val="FontStyle20"/>
          <w:sz w:val="28"/>
          <w:szCs w:val="28"/>
        </w:rPr>
        <w:softHyphen/>
        <w:t>ствующий целевой фонд.</w:t>
      </w:r>
    </w:p>
    <w:p w:rsidR="00004DAF" w:rsidRPr="00004DAF" w:rsidRDefault="00004DAF" w:rsidP="00004DAF">
      <w:pPr>
        <w:pStyle w:val="Style6"/>
        <w:widowControl/>
        <w:spacing w:line="360" w:lineRule="auto"/>
        <w:ind w:firstLine="466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Состав целевых бюджетных фондов в федеральном бюд</w:t>
      </w:r>
      <w:r w:rsidRPr="00004DAF">
        <w:rPr>
          <w:rStyle w:val="FontStyle20"/>
          <w:sz w:val="28"/>
          <w:szCs w:val="28"/>
        </w:rPr>
        <w:softHyphen/>
        <w:t>жете непостоянен. В последние годы в состав бюджетов вклю</w:t>
      </w:r>
      <w:r w:rsidRPr="00004DAF">
        <w:rPr>
          <w:rStyle w:val="FontStyle20"/>
          <w:sz w:val="28"/>
          <w:szCs w:val="28"/>
        </w:rPr>
        <w:softHyphen/>
        <w:t>чены следующие целевые фонды:</w:t>
      </w:r>
    </w:p>
    <w:p w:rsidR="00004DAF" w:rsidRPr="00004DAF" w:rsidRDefault="00004DAF" w:rsidP="00004DAF">
      <w:pPr>
        <w:pStyle w:val="Style11"/>
        <w:widowControl/>
        <w:numPr>
          <w:ilvl w:val="0"/>
          <w:numId w:val="29"/>
        </w:numPr>
        <w:tabs>
          <w:tab w:val="left" w:pos="754"/>
        </w:tabs>
        <w:spacing w:line="360" w:lineRule="auto"/>
        <w:ind w:right="10" w:firstLine="0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дорожные фонды РФ (Федеральный дорожный фонд, территориальные дорожные фонды);</w:t>
      </w:r>
    </w:p>
    <w:p w:rsidR="00004DAF" w:rsidRPr="00004DAF" w:rsidRDefault="00004DAF" w:rsidP="00004DAF">
      <w:pPr>
        <w:pStyle w:val="Style11"/>
        <w:widowControl/>
        <w:numPr>
          <w:ilvl w:val="0"/>
          <w:numId w:val="29"/>
        </w:numPr>
        <w:tabs>
          <w:tab w:val="left" w:pos="754"/>
        </w:tabs>
        <w:spacing w:line="360" w:lineRule="auto"/>
        <w:ind w:firstLine="0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экологические фонды РФ (Федеральный экологичес</w:t>
      </w:r>
      <w:r w:rsidRPr="00004DAF">
        <w:rPr>
          <w:rStyle w:val="FontStyle20"/>
          <w:sz w:val="28"/>
          <w:szCs w:val="28"/>
        </w:rPr>
        <w:softHyphen/>
        <w:t>кий фонд, территориальные экологические фонды);</w:t>
      </w:r>
    </w:p>
    <w:p w:rsidR="00004DAF" w:rsidRPr="00004DAF" w:rsidRDefault="00004DAF" w:rsidP="00004DAF">
      <w:pPr>
        <w:pStyle w:val="Style11"/>
        <w:widowControl/>
        <w:numPr>
          <w:ilvl w:val="0"/>
          <w:numId w:val="29"/>
        </w:numPr>
        <w:tabs>
          <w:tab w:val="left" w:pos="754"/>
        </w:tabs>
        <w:spacing w:line="360" w:lineRule="auto"/>
        <w:ind w:firstLine="0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Федеральный фонд изучения, сохранения и воспроиз</w:t>
      </w:r>
      <w:r w:rsidRPr="00004DAF">
        <w:rPr>
          <w:rStyle w:val="FontStyle20"/>
          <w:sz w:val="28"/>
          <w:szCs w:val="28"/>
        </w:rPr>
        <w:softHyphen/>
        <w:t>водства биологических ресурсов;</w:t>
      </w:r>
    </w:p>
    <w:p w:rsidR="00004DAF" w:rsidRPr="00004DAF" w:rsidRDefault="00004DAF" w:rsidP="00004DAF">
      <w:pPr>
        <w:pStyle w:val="Style11"/>
        <w:widowControl/>
        <w:numPr>
          <w:ilvl w:val="0"/>
          <w:numId w:val="29"/>
        </w:numPr>
        <w:tabs>
          <w:tab w:val="left" w:pos="754"/>
        </w:tabs>
        <w:spacing w:line="360" w:lineRule="auto"/>
        <w:ind w:firstLine="0"/>
        <w:jc w:val="left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Государственный фонд борьбы с преступностью;</w:t>
      </w:r>
    </w:p>
    <w:p w:rsidR="00004DAF" w:rsidRPr="00004DAF" w:rsidRDefault="00004DAF" w:rsidP="00004DAF">
      <w:pPr>
        <w:pStyle w:val="Style11"/>
        <w:widowControl/>
        <w:numPr>
          <w:ilvl w:val="0"/>
          <w:numId w:val="29"/>
        </w:numPr>
        <w:tabs>
          <w:tab w:val="left" w:pos="754"/>
        </w:tabs>
        <w:spacing w:line="360" w:lineRule="auto"/>
        <w:ind w:right="58" w:firstLine="0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Фонд развития таможенной системы РФ; Анализируя динамику образования и упразднения целе</w:t>
      </w:r>
      <w:r w:rsidRPr="00004DAF">
        <w:rPr>
          <w:rStyle w:val="FontStyle20"/>
          <w:sz w:val="28"/>
          <w:szCs w:val="28"/>
        </w:rPr>
        <w:softHyphen/>
        <w:t>вых фондов, можно заметить, что их создание связано с необходимостью обеспечения развития определенного направ</w:t>
      </w:r>
      <w:r w:rsidRPr="00004DAF">
        <w:rPr>
          <w:rStyle w:val="FontStyle20"/>
          <w:sz w:val="28"/>
          <w:szCs w:val="28"/>
        </w:rPr>
        <w:softHyphen/>
        <w:t>ления сектора экономики, социальной сферы или охраны природы.</w:t>
      </w:r>
    </w:p>
    <w:p w:rsidR="00004DAF" w:rsidRPr="00004DAF" w:rsidRDefault="00004DAF" w:rsidP="00004DAF">
      <w:pPr>
        <w:pStyle w:val="Style6"/>
        <w:widowControl/>
        <w:spacing w:line="360" w:lineRule="auto"/>
        <w:ind w:right="53" w:firstLine="0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Анализ целевых фондов позволяет сделать ряд выводов:</w:t>
      </w:r>
    </w:p>
    <w:p w:rsidR="00004DAF" w:rsidRPr="00004DAF" w:rsidRDefault="00004DAF" w:rsidP="00004DAF">
      <w:pPr>
        <w:pStyle w:val="Style13"/>
        <w:widowControl/>
        <w:numPr>
          <w:ilvl w:val="0"/>
          <w:numId w:val="3"/>
        </w:numPr>
        <w:tabs>
          <w:tab w:val="left" w:pos="754"/>
        </w:tabs>
        <w:spacing w:line="360" w:lineRule="auto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фонды формируются за счет поступления средств как непосредственно из бюджетов, так и за счет прямых отчис</w:t>
      </w:r>
      <w:r w:rsidRPr="00004DAF">
        <w:rPr>
          <w:rStyle w:val="FontStyle20"/>
          <w:sz w:val="28"/>
          <w:szCs w:val="28"/>
        </w:rPr>
        <w:softHyphen/>
        <w:t>лений от налогов и сборов и других источников дохода, и поэтому целевые фонды имеют внебюджетно-</w:t>
      </w:r>
      <w:r>
        <w:rPr>
          <w:rStyle w:val="FontStyle20"/>
          <w:sz w:val="28"/>
          <w:szCs w:val="28"/>
        </w:rPr>
        <w:t>б</w:t>
      </w:r>
      <w:r w:rsidRPr="00004DAF">
        <w:rPr>
          <w:rStyle w:val="FontStyle20"/>
          <w:sz w:val="28"/>
          <w:szCs w:val="28"/>
        </w:rPr>
        <w:t>юджетную структуру;</w:t>
      </w:r>
    </w:p>
    <w:p w:rsidR="00004DAF" w:rsidRPr="00004DAF" w:rsidRDefault="00004DAF" w:rsidP="00004DAF">
      <w:pPr>
        <w:pStyle w:val="Style11"/>
        <w:widowControl/>
        <w:numPr>
          <w:ilvl w:val="0"/>
          <w:numId w:val="3"/>
        </w:numPr>
        <w:tabs>
          <w:tab w:val="left" w:pos="754"/>
        </w:tabs>
        <w:spacing w:line="360" w:lineRule="auto"/>
        <w:ind w:right="5" w:firstLine="514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наблюдается распыление государственных средств бюджетов по статьям финансирования отдельных направле</w:t>
      </w:r>
      <w:r w:rsidRPr="00004DAF">
        <w:rPr>
          <w:rStyle w:val="FontStyle20"/>
          <w:sz w:val="28"/>
          <w:szCs w:val="28"/>
        </w:rPr>
        <w:softHyphen/>
        <w:t>ний, что приводит к неэкономичному и неэффективному ис</w:t>
      </w:r>
      <w:r w:rsidRPr="00004DAF">
        <w:rPr>
          <w:rStyle w:val="FontStyle20"/>
          <w:sz w:val="28"/>
          <w:szCs w:val="28"/>
        </w:rPr>
        <w:softHyphen/>
        <w:t>пользованию бюджетных средств в рамках централизован</w:t>
      </w:r>
      <w:r w:rsidRPr="00004DAF">
        <w:rPr>
          <w:rStyle w:val="FontStyle20"/>
          <w:sz w:val="28"/>
          <w:szCs w:val="28"/>
        </w:rPr>
        <w:softHyphen/>
        <w:t>ной системы;</w:t>
      </w:r>
    </w:p>
    <w:p w:rsidR="00004DAF" w:rsidRPr="00004DAF" w:rsidRDefault="00004DAF" w:rsidP="00004DAF">
      <w:pPr>
        <w:pStyle w:val="Style13"/>
        <w:widowControl/>
        <w:numPr>
          <w:ilvl w:val="0"/>
          <w:numId w:val="1"/>
        </w:numPr>
        <w:tabs>
          <w:tab w:val="left" w:pos="778"/>
        </w:tabs>
        <w:spacing w:line="360" w:lineRule="auto"/>
        <w:ind w:firstLine="518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наличие большого количества целевых фондов, как и других фондов, ослабляет проведение государственного кон</w:t>
      </w:r>
      <w:r w:rsidRPr="00004DAF">
        <w:rPr>
          <w:rStyle w:val="FontStyle20"/>
          <w:sz w:val="28"/>
          <w:szCs w:val="28"/>
        </w:rPr>
        <w:softHyphen/>
        <w:t>троля за целевым использованием финансовых средств бюд</w:t>
      </w:r>
      <w:r w:rsidRPr="00004DAF">
        <w:rPr>
          <w:rStyle w:val="FontStyle20"/>
          <w:sz w:val="28"/>
          <w:szCs w:val="28"/>
        </w:rPr>
        <w:softHyphen/>
        <w:t>жетов;</w:t>
      </w:r>
    </w:p>
    <w:p w:rsidR="00004DAF" w:rsidRPr="00004DAF" w:rsidRDefault="00004DAF" w:rsidP="00004DAF">
      <w:pPr>
        <w:pStyle w:val="Style11"/>
        <w:widowControl/>
        <w:numPr>
          <w:ilvl w:val="0"/>
          <w:numId w:val="1"/>
        </w:numPr>
        <w:tabs>
          <w:tab w:val="left" w:pos="778"/>
        </w:tabs>
        <w:spacing w:line="360" w:lineRule="auto"/>
        <w:ind w:firstLine="518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включение внебюджетных фондов в бюджеты (как это будет показано далее) приводит к их использованию на дру</w:t>
      </w:r>
      <w:r w:rsidRPr="00004DAF">
        <w:rPr>
          <w:rStyle w:val="FontStyle20"/>
          <w:sz w:val="28"/>
          <w:szCs w:val="28"/>
        </w:rPr>
        <w:softHyphen/>
        <w:t>гие нужды, не связанные с целевым характером их исполь</w:t>
      </w:r>
      <w:r w:rsidRPr="00004DAF">
        <w:rPr>
          <w:rStyle w:val="FontStyle20"/>
          <w:sz w:val="28"/>
          <w:szCs w:val="28"/>
        </w:rPr>
        <w:softHyphen/>
        <w:t>зования;</w:t>
      </w:r>
    </w:p>
    <w:p w:rsidR="00004DAF" w:rsidRPr="00004DAF" w:rsidRDefault="00004DAF" w:rsidP="00004DAF">
      <w:pPr>
        <w:pStyle w:val="Style11"/>
        <w:widowControl/>
        <w:numPr>
          <w:ilvl w:val="0"/>
          <w:numId w:val="1"/>
        </w:numPr>
        <w:tabs>
          <w:tab w:val="left" w:pos="778"/>
        </w:tabs>
        <w:spacing w:line="360" w:lineRule="auto"/>
        <w:ind w:firstLine="518"/>
        <w:rPr>
          <w:rStyle w:val="FontStyle20"/>
          <w:sz w:val="28"/>
          <w:szCs w:val="28"/>
        </w:rPr>
      </w:pPr>
      <w:r w:rsidRPr="00004DAF">
        <w:rPr>
          <w:rStyle w:val="FontStyle20"/>
          <w:sz w:val="28"/>
          <w:szCs w:val="28"/>
        </w:rPr>
        <w:t>для учета доходов и расходов целевых фондов в Глав</w:t>
      </w:r>
      <w:r w:rsidRPr="00004DAF">
        <w:rPr>
          <w:rStyle w:val="FontStyle20"/>
          <w:sz w:val="28"/>
          <w:szCs w:val="28"/>
        </w:rPr>
        <w:softHyphen/>
        <w:t>ном управлении федерального казначейства открываются дополнительные специальные счета, управление которыми осуществляют уполномоченные государственные органы, что усложняет бюджетную систему и в целом весь бюджетный процесс.</w:t>
      </w:r>
    </w:p>
    <w:p w:rsidR="00AD1351" w:rsidRDefault="00AD1351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1D154D" w:rsidRDefault="001D154D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AD1351" w:rsidRDefault="00AD1351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AD1351" w:rsidRDefault="00AD1351" w:rsidP="00B96878">
      <w:pPr>
        <w:spacing w:line="360" w:lineRule="auto"/>
        <w:ind w:firstLine="540"/>
        <w:jc w:val="both"/>
        <w:rPr>
          <w:rStyle w:val="FontStyle146"/>
          <w:sz w:val="28"/>
          <w:szCs w:val="28"/>
        </w:rPr>
      </w:pPr>
    </w:p>
    <w:p w:rsidR="00AD1351" w:rsidRDefault="00AD1351" w:rsidP="00AD1351">
      <w:pPr>
        <w:spacing w:line="360" w:lineRule="auto"/>
        <w:jc w:val="center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>ЗАКЛЮЧЕНИЕ</w:t>
      </w:r>
    </w:p>
    <w:p w:rsidR="003702C8" w:rsidRPr="003702C8" w:rsidRDefault="003702C8" w:rsidP="003702C8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3702C8">
        <w:rPr>
          <w:sz w:val="28"/>
          <w:szCs w:val="28"/>
        </w:rPr>
        <w:t xml:space="preserve">Хотя бюджеты различного уровня самостоятельны, они не изолированы друг от друга. Между ними происходит передача средств от одного бюджета другому - так называемые межбюджетные трансферты. Межбюджетные отношения отражают структуру взаимоотношений, сложившуюся между федеральными, региональными органами власти и органами местного самоуправления по вопросам распределения доходов, перераспределения средств между бюджетами. </w:t>
      </w:r>
    </w:p>
    <w:p w:rsidR="003702C8" w:rsidRPr="003702C8" w:rsidRDefault="003702C8" w:rsidP="003702C8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3702C8">
        <w:rPr>
          <w:sz w:val="28"/>
          <w:szCs w:val="28"/>
        </w:rPr>
        <w:t xml:space="preserve">Важной чертой бюджетной системы бюджетной системы Российской Федерации является ее сильная централизация и то, что роль федерального бюджета в ней очень велика. Это в частности выражается в том, что с его помощью могут финансироваться не только общегосударственные, но и региональные программы, как непосредственно, так и с помощью передачи финансовой помощи бюджетам регионов. </w:t>
      </w:r>
    </w:p>
    <w:p w:rsidR="00B96878" w:rsidRDefault="00B96878" w:rsidP="00B96878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</w:p>
    <w:p w:rsidR="00004DAF" w:rsidRDefault="00004DAF" w:rsidP="00B96878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</w:p>
    <w:p w:rsidR="00004DAF" w:rsidRDefault="00004DAF" w:rsidP="00B96878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</w:p>
    <w:p w:rsidR="00004DAF" w:rsidRDefault="00004DAF" w:rsidP="00B96878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</w:p>
    <w:p w:rsidR="00004DAF" w:rsidRDefault="00004DAF" w:rsidP="00B96878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</w:p>
    <w:p w:rsidR="00004DAF" w:rsidRPr="00CB097D" w:rsidRDefault="00004DAF" w:rsidP="00B96878">
      <w:pPr>
        <w:pStyle w:val="Style10"/>
        <w:widowControl/>
        <w:spacing w:line="360" w:lineRule="auto"/>
        <w:ind w:firstLine="451"/>
        <w:rPr>
          <w:rStyle w:val="FontStyle146"/>
          <w:sz w:val="28"/>
          <w:szCs w:val="28"/>
        </w:rPr>
      </w:pPr>
    </w:p>
    <w:p w:rsidR="00CB097D" w:rsidRDefault="00CB097D" w:rsidP="00CB097D">
      <w:pPr>
        <w:pStyle w:val="Style10"/>
        <w:widowControl/>
        <w:spacing w:line="360" w:lineRule="auto"/>
        <w:ind w:right="14" w:firstLine="454"/>
        <w:rPr>
          <w:rStyle w:val="FontStyle146"/>
          <w:sz w:val="28"/>
          <w:szCs w:val="28"/>
        </w:rPr>
      </w:pPr>
    </w:p>
    <w:p w:rsidR="00484D74" w:rsidRDefault="00484D74" w:rsidP="00CB097D">
      <w:pPr>
        <w:rPr>
          <w:rStyle w:val="FontStyle146"/>
          <w:sz w:val="28"/>
          <w:szCs w:val="28"/>
        </w:rPr>
      </w:pPr>
    </w:p>
    <w:p w:rsidR="003702C8" w:rsidRDefault="003702C8" w:rsidP="00CB097D">
      <w:pPr>
        <w:rPr>
          <w:rStyle w:val="FontStyle146"/>
          <w:sz w:val="28"/>
          <w:szCs w:val="28"/>
        </w:rPr>
      </w:pPr>
    </w:p>
    <w:p w:rsidR="003702C8" w:rsidRDefault="003702C8" w:rsidP="00CB097D">
      <w:pPr>
        <w:rPr>
          <w:rStyle w:val="FontStyle146"/>
          <w:sz w:val="28"/>
          <w:szCs w:val="28"/>
        </w:rPr>
      </w:pPr>
    </w:p>
    <w:p w:rsidR="003702C8" w:rsidRDefault="003702C8" w:rsidP="00CB097D">
      <w:pPr>
        <w:rPr>
          <w:rStyle w:val="FontStyle146"/>
          <w:sz w:val="28"/>
          <w:szCs w:val="28"/>
        </w:rPr>
      </w:pPr>
    </w:p>
    <w:p w:rsidR="003702C8" w:rsidRDefault="003702C8" w:rsidP="00CB097D">
      <w:pPr>
        <w:rPr>
          <w:rStyle w:val="FontStyle146"/>
          <w:sz w:val="28"/>
          <w:szCs w:val="28"/>
        </w:rPr>
      </w:pPr>
    </w:p>
    <w:p w:rsidR="003702C8" w:rsidRDefault="003702C8" w:rsidP="00CB097D">
      <w:pPr>
        <w:rPr>
          <w:rStyle w:val="FontStyle146"/>
          <w:sz w:val="28"/>
          <w:szCs w:val="28"/>
        </w:rPr>
      </w:pPr>
    </w:p>
    <w:p w:rsidR="003702C8" w:rsidRDefault="003702C8" w:rsidP="00CB097D">
      <w:pPr>
        <w:rPr>
          <w:rStyle w:val="FontStyle146"/>
          <w:sz w:val="28"/>
          <w:szCs w:val="28"/>
        </w:rPr>
      </w:pPr>
    </w:p>
    <w:p w:rsidR="003702C8" w:rsidRDefault="003702C8" w:rsidP="00CB097D">
      <w:pPr>
        <w:rPr>
          <w:rStyle w:val="FontStyle146"/>
          <w:sz w:val="28"/>
          <w:szCs w:val="28"/>
        </w:rPr>
      </w:pPr>
    </w:p>
    <w:p w:rsidR="003702C8" w:rsidRDefault="003702C8" w:rsidP="00CB097D">
      <w:pPr>
        <w:rPr>
          <w:rStyle w:val="FontStyle146"/>
          <w:sz w:val="28"/>
          <w:szCs w:val="28"/>
        </w:rPr>
      </w:pPr>
    </w:p>
    <w:p w:rsidR="003702C8" w:rsidRDefault="003702C8" w:rsidP="00CB097D">
      <w:pPr>
        <w:rPr>
          <w:rStyle w:val="FontStyle146"/>
          <w:sz w:val="28"/>
          <w:szCs w:val="28"/>
        </w:rPr>
      </w:pPr>
    </w:p>
    <w:p w:rsidR="003702C8" w:rsidRDefault="003702C8" w:rsidP="00CB097D">
      <w:pPr>
        <w:rPr>
          <w:rStyle w:val="FontStyle146"/>
          <w:sz w:val="28"/>
          <w:szCs w:val="28"/>
        </w:rPr>
      </w:pPr>
    </w:p>
    <w:p w:rsidR="003702C8" w:rsidRDefault="003702C8" w:rsidP="00CB097D">
      <w:pPr>
        <w:rPr>
          <w:rStyle w:val="FontStyle146"/>
          <w:sz w:val="28"/>
          <w:szCs w:val="28"/>
        </w:rPr>
      </w:pPr>
    </w:p>
    <w:p w:rsidR="003702C8" w:rsidRDefault="003702C8" w:rsidP="00CB097D">
      <w:pPr>
        <w:rPr>
          <w:rStyle w:val="FontStyle146"/>
          <w:sz w:val="28"/>
          <w:szCs w:val="28"/>
        </w:rPr>
      </w:pPr>
    </w:p>
    <w:p w:rsidR="003702C8" w:rsidRDefault="003702C8" w:rsidP="00CB097D">
      <w:pPr>
        <w:rPr>
          <w:rStyle w:val="FontStyle146"/>
          <w:sz w:val="28"/>
          <w:szCs w:val="28"/>
        </w:rPr>
      </w:pPr>
    </w:p>
    <w:p w:rsidR="003702C8" w:rsidRDefault="003702C8" w:rsidP="007647FF">
      <w:pPr>
        <w:spacing w:line="360" w:lineRule="auto"/>
        <w:jc w:val="center"/>
        <w:rPr>
          <w:rStyle w:val="FontStyle146"/>
          <w:sz w:val="28"/>
          <w:szCs w:val="28"/>
        </w:rPr>
      </w:pPr>
      <w:r>
        <w:rPr>
          <w:rStyle w:val="FontStyle146"/>
          <w:sz w:val="28"/>
          <w:szCs w:val="28"/>
        </w:rPr>
        <w:t>Список использованной литературы</w:t>
      </w:r>
    </w:p>
    <w:p w:rsidR="003702C8" w:rsidRDefault="003702C8" w:rsidP="007647FF">
      <w:pPr>
        <w:numPr>
          <w:ilvl w:val="0"/>
          <w:numId w:val="27"/>
        </w:numPr>
        <w:tabs>
          <w:tab w:val="clear" w:pos="720"/>
          <w:tab w:val="num" w:pos="0"/>
          <w:tab w:val="left" w:pos="36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eastAsia="Times-Roman"/>
          <w:sz w:val="28"/>
          <w:szCs w:val="28"/>
        </w:rPr>
      </w:pPr>
      <w:r w:rsidRPr="003702C8">
        <w:rPr>
          <w:rFonts w:eastAsia="Times-Bold"/>
          <w:bCs/>
          <w:sz w:val="28"/>
          <w:szCs w:val="28"/>
        </w:rPr>
        <w:t xml:space="preserve">Александров </w:t>
      </w:r>
      <w:r w:rsidRPr="003702C8">
        <w:rPr>
          <w:rFonts w:eastAsia="Times-Roman"/>
          <w:sz w:val="28"/>
          <w:szCs w:val="28"/>
        </w:rPr>
        <w:t xml:space="preserve">И. М. </w:t>
      </w:r>
      <w:r w:rsidRPr="003702C8">
        <w:rPr>
          <w:rFonts w:eastAsia="Times-Bold"/>
          <w:bCs/>
          <w:sz w:val="28"/>
          <w:szCs w:val="28"/>
        </w:rPr>
        <w:t xml:space="preserve">Бюджетная </w:t>
      </w:r>
      <w:r w:rsidRPr="003702C8">
        <w:rPr>
          <w:rFonts w:eastAsia="Times-Roman"/>
          <w:sz w:val="28"/>
          <w:szCs w:val="28"/>
        </w:rPr>
        <w:t xml:space="preserve">система </w:t>
      </w:r>
      <w:r w:rsidRPr="003702C8">
        <w:rPr>
          <w:rFonts w:eastAsia="Times-Bold"/>
          <w:bCs/>
          <w:sz w:val="28"/>
          <w:szCs w:val="28"/>
        </w:rPr>
        <w:t xml:space="preserve">Российской Федерации: </w:t>
      </w:r>
      <w:r w:rsidRPr="003702C8">
        <w:rPr>
          <w:rFonts w:eastAsia="Times-Roman"/>
          <w:sz w:val="28"/>
          <w:szCs w:val="28"/>
        </w:rPr>
        <w:t xml:space="preserve">Учебник. — 2-е изд. — М.: Издательско-торговая корпорация ≪Дашков и К°≫, 2007. —  </w:t>
      </w:r>
      <w:r>
        <w:rPr>
          <w:rFonts w:eastAsia="Times-Roman"/>
          <w:sz w:val="28"/>
          <w:szCs w:val="28"/>
        </w:rPr>
        <w:t>456 с.</w:t>
      </w:r>
    </w:p>
    <w:p w:rsidR="007647FF" w:rsidRDefault="007647FF" w:rsidP="007647FF">
      <w:pPr>
        <w:numPr>
          <w:ilvl w:val="0"/>
          <w:numId w:val="27"/>
        </w:numPr>
        <w:tabs>
          <w:tab w:val="clear" w:pos="720"/>
          <w:tab w:val="num" w:pos="0"/>
          <w:tab w:val="left" w:pos="36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eastAsia="Times-Roman"/>
          <w:sz w:val="28"/>
          <w:szCs w:val="28"/>
        </w:rPr>
      </w:pPr>
      <w:r>
        <w:rPr>
          <w:rFonts w:eastAsia="Times-Roman"/>
          <w:sz w:val="28"/>
          <w:szCs w:val="28"/>
        </w:rPr>
        <w:t>Бюджетный кодекс Российской Федерации – М.: Издательство Элит, 2004. – 160 с.</w:t>
      </w:r>
    </w:p>
    <w:p w:rsidR="003702C8" w:rsidRDefault="003702C8" w:rsidP="007647FF">
      <w:pPr>
        <w:numPr>
          <w:ilvl w:val="0"/>
          <w:numId w:val="27"/>
        </w:numPr>
        <w:tabs>
          <w:tab w:val="left" w:pos="36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Бюджетная система Российской Федерации: Учебник / О.В. Врублевская</w:t>
      </w:r>
      <w:r w:rsidR="007647FF">
        <w:rPr>
          <w:sz w:val="28"/>
          <w:szCs w:val="28"/>
        </w:rPr>
        <w:t xml:space="preserve"> и др. – 3е изд.,  испр. и перераб.- М.: Юрайт-Издат, 2004. – 838 с.</w:t>
      </w:r>
    </w:p>
    <w:p w:rsidR="007647FF" w:rsidRDefault="007647FF" w:rsidP="007647FF">
      <w:pPr>
        <w:numPr>
          <w:ilvl w:val="0"/>
          <w:numId w:val="27"/>
        </w:numPr>
        <w:tabs>
          <w:tab w:val="clear" w:pos="720"/>
          <w:tab w:val="num" w:pos="0"/>
          <w:tab w:val="left" w:pos="36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eastAsia="Times-Roman"/>
          <w:sz w:val="28"/>
          <w:szCs w:val="28"/>
        </w:rPr>
      </w:pPr>
      <w:r>
        <w:rPr>
          <w:rFonts w:eastAsia="Times-Bold"/>
          <w:bCs/>
          <w:sz w:val="28"/>
          <w:szCs w:val="28"/>
        </w:rPr>
        <w:t>Годин А.М., Максимова Н.С., Подпорина И.В.</w:t>
      </w:r>
      <w:r w:rsidRPr="003702C8">
        <w:rPr>
          <w:rFonts w:eastAsia="Times-Roman"/>
          <w:sz w:val="28"/>
          <w:szCs w:val="28"/>
        </w:rPr>
        <w:t xml:space="preserve"> </w:t>
      </w:r>
      <w:r w:rsidRPr="003702C8">
        <w:rPr>
          <w:rFonts w:eastAsia="Times-Bold"/>
          <w:bCs/>
          <w:sz w:val="28"/>
          <w:szCs w:val="28"/>
        </w:rPr>
        <w:t xml:space="preserve">Бюджетная </w:t>
      </w:r>
      <w:r w:rsidRPr="003702C8">
        <w:rPr>
          <w:rFonts w:eastAsia="Times-Roman"/>
          <w:sz w:val="28"/>
          <w:szCs w:val="28"/>
        </w:rPr>
        <w:t xml:space="preserve">система </w:t>
      </w:r>
      <w:r w:rsidRPr="003702C8">
        <w:rPr>
          <w:rFonts w:eastAsia="Times-Bold"/>
          <w:bCs/>
          <w:sz w:val="28"/>
          <w:szCs w:val="28"/>
        </w:rPr>
        <w:t xml:space="preserve">Российской Федерации: </w:t>
      </w:r>
      <w:r w:rsidRPr="003702C8">
        <w:rPr>
          <w:rFonts w:eastAsia="Times-Roman"/>
          <w:sz w:val="28"/>
          <w:szCs w:val="28"/>
        </w:rPr>
        <w:t>Учебник.  — М.: Издательско-торговая корпорация ≪Дашков и К°≫</w:t>
      </w:r>
      <w:r>
        <w:rPr>
          <w:rFonts w:eastAsia="Times-Roman"/>
          <w:sz w:val="28"/>
          <w:szCs w:val="28"/>
        </w:rPr>
        <w:t>, 2003</w:t>
      </w:r>
      <w:r w:rsidRPr="003702C8">
        <w:rPr>
          <w:rFonts w:eastAsia="Times-Roman"/>
          <w:sz w:val="28"/>
          <w:szCs w:val="28"/>
        </w:rPr>
        <w:t xml:space="preserve">. —  </w:t>
      </w:r>
      <w:r>
        <w:rPr>
          <w:rFonts w:eastAsia="Times-Roman"/>
          <w:sz w:val="28"/>
          <w:szCs w:val="28"/>
        </w:rPr>
        <w:t>752 с.</w:t>
      </w:r>
    </w:p>
    <w:p w:rsidR="007647FF" w:rsidRPr="003702C8" w:rsidRDefault="007647FF" w:rsidP="007647FF">
      <w:pPr>
        <w:tabs>
          <w:tab w:val="left" w:pos="360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:rsidR="003702C8" w:rsidRPr="00CB097D" w:rsidRDefault="003702C8" w:rsidP="00CB097D">
      <w:pPr>
        <w:rPr>
          <w:rStyle w:val="FontStyle146"/>
          <w:sz w:val="28"/>
          <w:szCs w:val="28"/>
        </w:rPr>
      </w:pPr>
      <w:bookmarkStart w:id="0" w:name="_GoBack"/>
      <w:bookmarkEnd w:id="0"/>
    </w:p>
    <w:sectPr w:rsidR="003702C8" w:rsidRPr="00CB097D" w:rsidSect="00004DAF">
      <w:footerReference w:type="even" r:id="rId8"/>
      <w:footerReference w:type="default" r:id="rId9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E5B" w:rsidRDefault="003B6E5B">
      <w:r>
        <w:separator/>
      </w:r>
    </w:p>
  </w:endnote>
  <w:endnote w:type="continuationSeparator" w:id="0">
    <w:p w:rsidR="003B6E5B" w:rsidRDefault="003B6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DAF" w:rsidRDefault="00004DAF" w:rsidP="00004DA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04DAF" w:rsidRDefault="00004DA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DAF" w:rsidRDefault="00004DAF" w:rsidP="00004DA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44B4C">
      <w:rPr>
        <w:rStyle w:val="a7"/>
        <w:noProof/>
      </w:rPr>
      <w:t>2</w:t>
    </w:r>
    <w:r>
      <w:rPr>
        <w:rStyle w:val="a7"/>
      </w:rPr>
      <w:fldChar w:fldCharType="end"/>
    </w:r>
  </w:p>
  <w:p w:rsidR="00004DAF" w:rsidRDefault="00004DA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E5B" w:rsidRDefault="003B6E5B">
      <w:r>
        <w:separator/>
      </w:r>
    </w:p>
  </w:footnote>
  <w:footnote w:type="continuationSeparator" w:id="0">
    <w:p w:rsidR="003B6E5B" w:rsidRDefault="003B6E5B">
      <w:r>
        <w:continuationSeparator/>
      </w:r>
    </w:p>
  </w:footnote>
  <w:footnote w:id="1">
    <w:p w:rsidR="00004DAF" w:rsidRPr="00954A91" w:rsidRDefault="00004DAF" w:rsidP="00992049">
      <w:pPr>
        <w:autoSpaceDE w:val="0"/>
        <w:autoSpaceDN w:val="0"/>
        <w:adjustRightInd w:val="0"/>
        <w:rPr>
          <w:sz w:val="18"/>
          <w:szCs w:val="18"/>
        </w:rPr>
      </w:pPr>
      <w:r>
        <w:rPr>
          <w:rStyle w:val="a4"/>
        </w:rPr>
        <w:footnoteRef/>
      </w:r>
      <w:r>
        <w:t xml:space="preserve"> </w:t>
      </w:r>
      <w:r w:rsidRPr="00954A91">
        <w:rPr>
          <w:rFonts w:eastAsia="Times-Bold"/>
          <w:bCs/>
          <w:sz w:val="18"/>
          <w:szCs w:val="18"/>
        </w:rPr>
        <w:t xml:space="preserve">Александров </w:t>
      </w:r>
      <w:r w:rsidRPr="00954A91">
        <w:rPr>
          <w:rFonts w:eastAsia="Times-Roman"/>
          <w:sz w:val="18"/>
          <w:szCs w:val="18"/>
        </w:rPr>
        <w:t xml:space="preserve">И. М. </w:t>
      </w:r>
      <w:r w:rsidRPr="00954A91">
        <w:rPr>
          <w:rFonts w:eastAsia="Times-Bold"/>
          <w:bCs/>
          <w:sz w:val="18"/>
          <w:szCs w:val="18"/>
        </w:rPr>
        <w:t xml:space="preserve">Бюджетная </w:t>
      </w:r>
      <w:r w:rsidRPr="00954A91">
        <w:rPr>
          <w:rFonts w:eastAsia="Times-Roman"/>
          <w:sz w:val="18"/>
          <w:szCs w:val="18"/>
        </w:rPr>
        <w:t xml:space="preserve">система </w:t>
      </w:r>
      <w:r w:rsidRPr="00954A91">
        <w:rPr>
          <w:rFonts w:eastAsia="Times-Bold"/>
          <w:bCs/>
          <w:sz w:val="18"/>
          <w:szCs w:val="18"/>
        </w:rPr>
        <w:t xml:space="preserve">Российской Федерации: </w:t>
      </w:r>
      <w:r w:rsidRPr="00954A91">
        <w:rPr>
          <w:rFonts w:eastAsia="Times-Roman"/>
          <w:sz w:val="18"/>
          <w:szCs w:val="18"/>
        </w:rPr>
        <w:t>Учебник. — 2-е изд. — М.: Издательско-торговая корпорация ≪Дашков и К°≫, 2007. —</w:t>
      </w:r>
      <w:r>
        <w:rPr>
          <w:rFonts w:eastAsia="Times-Roman"/>
          <w:sz w:val="18"/>
          <w:szCs w:val="18"/>
        </w:rPr>
        <w:t xml:space="preserve"> </w:t>
      </w:r>
      <w:r w:rsidRPr="00954A91">
        <w:rPr>
          <w:rFonts w:eastAsia="Times-Roman"/>
          <w:sz w:val="18"/>
          <w:szCs w:val="18"/>
        </w:rPr>
        <w:t xml:space="preserve"> с.</w:t>
      </w:r>
      <w:r>
        <w:rPr>
          <w:rFonts w:eastAsia="Times-Roman"/>
          <w:sz w:val="18"/>
          <w:szCs w:val="18"/>
        </w:rPr>
        <w:t xml:space="preserve"> 90</w:t>
      </w:r>
    </w:p>
    <w:p w:rsidR="00004DAF" w:rsidRDefault="00004DAF" w:rsidP="00992049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48DA51FC"/>
    <w:lvl w:ilvl="0">
      <w:numFmt w:val="bullet"/>
      <w:lvlText w:val="*"/>
      <w:lvlJc w:val="left"/>
    </w:lvl>
  </w:abstractNum>
  <w:abstractNum w:abstractNumId="1">
    <w:nsid w:val="06C44724"/>
    <w:multiLevelType w:val="hybridMultilevel"/>
    <w:tmpl w:val="E2BAB1E6"/>
    <w:lvl w:ilvl="0" w:tplc="555AD684">
      <w:start w:val="1"/>
      <w:numFmt w:val="bullet"/>
      <w:lvlText w:val="-"/>
      <w:lvlJc w:val="left"/>
      <w:pPr>
        <w:tabs>
          <w:tab w:val="num" w:pos="1171"/>
        </w:tabs>
        <w:ind w:left="11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DF4F36"/>
    <w:multiLevelType w:val="hybridMultilevel"/>
    <w:tmpl w:val="213C61D8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CF7211D"/>
    <w:multiLevelType w:val="hybridMultilevel"/>
    <w:tmpl w:val="2E22185C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30E3288"/>
    <w:multiLevelType w:val="hybridMultilevel"/>
    <w:tmpl w:val="B6E29190"/>
    <w:lvl w:ilvl="0" w:tplc="175A4EEC">
      <w:start w:val="1"/>
      <w:numFmt w:val="bullet"/>
      <w:lvlText w:val=""/>
      <w:lvlJc w:val="left"/>
      <w:pPr>
        <w:tabs>
          <w:tab w:val="num" w:pos="1171"/>
        </w:tabs>
        <w:ind w:left="11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F51E8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>
    <w:nsid w:val="165E4749"/>
    <w:multiLevelType w:val="hybridMultilevel"/>
    <w:tmpl w:val="77AA3A3E"/>
    <w:lvl w:ilvl="0" w:tplc="48DA51FC">
      <w:start w:val="65535"/>
      <w:numFmt w:val="bullet"/>
      <w:lvlText w:val="•"/>
      <w:legacy w:legacy="1" w:legacySpace="0" w:legacyIndent="279"/>
      <w:lvlJc w:val="left"/>
      <w:rPr>
        <w:rFonts w:ascii="Times New Roman" w:hAnsi="Times New Roman" w:cs="Times New Roman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C5142A"/>
    <w:multiLevelType w:val="hybridMultilevel"/>
    <w:tmpl w:val="8256877E"/>
    <w:lvl w:ilvl="0" w:tplc="555AD684">
      <w:start w:val="1"/>
      <w:numFmt w:val="bullet"/>
      <w:lvlText w:val="-"/>
      <w:lvlJc w:val="left"/>
      <w:pPr>
        <w:tabs>
          <w:tab w:val="num" w:pos="1171"/>
        </w:tabs>
        <w:ind w:left="11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7815BA"/>
    <w:multiLevelType w:val="hybridMultilevel"/>
    <w:tmpl w:val="7C426DF0"/>
    <w:lvl w:ilvl="0" w:tplc="555AD684">
      <w:start w:val="1"/>
      <w:numFmt w:val="bullet"/>
      <w:lvlText w:val="-"/>
      <w:lvlJc w:val="left"/>
      <w:pPr>
        <w:tabs>
          <w:tab w:val="num" w:pos="1171"/>
        </w:tabs>
        <w:ind w:left="11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9F7A77"/>
    <w:multiLevelType w:val="multilevel"/>
    <w:tmpl w:val="4AE80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BE5647"/>
    <w:multiLevelType w:val="hybridMultilevel"/>
    <w:tmpl w:val="3A509078"/>
    <w:lvl w:ilvl="0" w:tplc="555AD684">
      <w:start w:val="1"/>
      <w:numFmt w:val="bullet"/>
      <w:lvlText w:val="-"/>
      <w:lvlJc w:val="left"/>
      <w:pPr>
        <w:tabs>
          <w:tab w:val="num" w:pos="1171"/>
        </w:tabs>
        <w:ind w:left="11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B260B5"/>
    <w:multiLevelType w:val="hybridMultilevel"/>
    <w:tmpl w:val="8A683CBC"/>
    <w:lvl w:ilvl="0" w:tplc="EE6428A4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12">
    <w:nsid w:val="3B043A59"/>
    <w:multiLevelType w:val="hybridMultilevel"/>
    <w:tmpl w:val="3E34B690"/>
    <w:lvl w:ilvl="0" w:tplc="48DA51FC">
      <w:start w:val="65535"/>
      <w:numFmt w:val="bullet"/>
      <w:lvlText w:val="•"/>
      <w:legacy w:legacy="1" w:legacySpace="0" w:legacyIndent="279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08D2000"/>
    <w:multiLevelType w:val="hybridMultilevel"/>
    <w:tmpl w:val="AB9286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175A4EEC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5B564402"/>
    <w:multiLevelType w:val="singleLevel"/>
    <w:tmpl w:val="955C928A"/>
    <w:lvl w:ilvl="0">
      <w:start w:val="1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5">
    <w:nsid w:val="6AC3021F"/>
    <w:multiLevelType w:val="hybridMultilevel"/>
    <w:tmpl w:val="11CC1222"/>
    <w:lvl w:ilvl="0" w:tplc="435EC1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DE071A"/>
    <w:multiLevelType w:val="hybridMultilevel"/>
    <w:tmpl w:val="3A3A0EE2"/>
    <w:lvl w:ilvl="0" w:tplc="555AD684">
      <w:start w:val="1"/>
      <w:numFmt w:val="bullet"/>
      <w:lvlText w:val="-"/>
      <w:lvlJc w:val="left"/>
      <w:pPr>
        <w:tabs>
          <w:tab w:val="num" w:pos="1171"/>
        </w:tabs>
        <w:ind w:left="11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1D67E99"/>
    <w:multiLevelType w:val="hybridMultilevel"/>
    <w:tmpl w:val="EA44BB34"/>
    <w:lvl w:ilvl="0" w:tplc="555AD684">
      <w:start w:val="1"/>
      <w:numFmt w:val="bullet"/>
      <w:lvlText w:val="-"/>
      <w:lvlJc w:val="left"/>
      <w:pPr>
        <w:tabs>
          <w:tab w:val="num" w:pos="1171"/>
        </w:tabs>
        <w:ind w:left="11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5260A28"/>
    <w:multiLevelType w:val="hybridMultilevel"/>
    <w:tmpl w:val="9B208E3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  <w:num w:numId="8">
    <w:abstractNumId w:val="3"/>
  </w:num>
  <w:num w:numId="9">
    <w:abstractNumId w:val="18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6"/>
  </w:num>
  <w:num w:numId="12">
    <w:abstractNumId w:val="13"/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•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•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7"/>
  </w:num>
  <w:num w:numId="18">
    <w:abstractNumId w:val="10"/>
  </w:num>
  <w:num w:numId="19">
    <w:abstractNumId w:val="8"/>
  </w:num>
  <w:num w:numId="20">
    <w:abstractNumId w:val="1"/>
  </w:num>
  <w:num w:numId="21">
    <w:abstractNumId w:val="0"/>
    <w:lvlOverride w:ilvl="0">
      <w:lvl w:ilvl="0">
        <w:start w:val="65535"/>
        <w:numFmt w:val="bullet"/>
        <w:lvlText w:val="•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0"/>
    <w:lvlOverride w:ilvl="0">
      <w:lvl w:ilvl="0">
        <w:start w:val="65535"/>
        <w:numFmt w:val="bullet"/>
        <w:lvlText w:val="•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4"/>
  </w:num>
  <w:num w:numId="25">
    <w:abstractNumId w:val="16"/>
  </w:num>
  <w:num w:numId="26">
    <w:abstractNumId w:val="17"/>
  </w:num>
  <w:num w:numId="27">
    <w:abstractNumId w:val="15"/>
  </w:num>
  <w:num w:numId="28">
    <w:abstractNumId w:val="0"/>
    <w:lvlOverride w:ilvl="0">
      <w:lvl w:ilvl="0">
        <w:start w:val="65535"/>
        <w:numFmt w:val="bullet"/>
        <w:lvlText w:val="•"/>
        <w:legacy w:legacy="1" w:legacySpace="0" w:legacyIndent="244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12"/>
  </w:num>
  <w:num w:numId="30">
    <w:abstractNumId w:val="5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97D"/>
    <w:rsid w:val="00004DAF"/>
    <w:rsid w:val="00144B4C"/>
    <w:rsid w:val="001D154D"/>
    <w:rsid w:val="00271BDD"/>
    <w:rsid w:val="003702C8"/>
    <w:rsid w:val="003B6E5B"/>
    <w:rsid w:val="00484D74"/>
    <w:rsid w:val="00625444"/>
    <w:rsid w:val="0074334C"/>
    <w:rsid w:val="007647FF"/>
    <w:rsid w:val="0083207A"/>
    <w:rsid w:val="00852647"/>
    <w:rsid w:val="00992049"/>
    <w:rsid w:val="00AB5B45"/>
    <w:rsid w:val="00AD1351"/>
    <w:rsid w:val="00B96878"/>
    <w:rsid w:val="00BF30DC"/>
    <w:rsid w:val="00C60E46"/>
    <w:rsid w:val="00CB097D"/>
    <w:rsid w:val="00CE71C9"/>
    <w:rsid w:val="00E4281D"/>
    <w:rsid w:val="00EF78BB"/>
    <w:rsid w:val="00F36AB3"/>
    <w:rsid w:val="00F4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093940D-3C77-4DC2-95BA-5650428C0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6">
    <w:name w:val="heading 6"/>
    <w:basedOn w:val="a"/>
    <w:next w:val="a"/>
    <w:qFormat/>
    <w:rsid w:val="00004DA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0">
    <w:name w:val="Style10"/>
    <w:basedOn w:val="a"/>
    <w:rsid w:val="00CB097D"/>
    <w:pPr>
      <w:widowControl w:val="0"/>
      <w:autoSpaceDE w:val="0"/>
      <w:autoSpaceDN w:val="0"/>
      <w:adjustRightInd w:val="0"/>
      <w:spacing w:line="254" w:lineRule="exact"/>
      <w:ind w:firstLine="475"/>
      <w:jc w:val="both"/>
    </w:pPr>
  </w:style>
  <w:style w:type="character" w:customStyle="1" w:styleId="FontStyle146">
    <w:name w:val="Font Style146"/>
    <w:basedOn w:val="a0"/>
    <w:rsid w:val="00CB097D"/>
    <w:rPr>
      <w:rFonts w:ascii="Times New Roman" w:hAnsi="Times New Roman" w:cs="Times New Roman"/>
      <w:sz w:val="22"/>
      <w:szCs w:val="22"/>
    </w:rPr>
  </w:style>
  <w:style w:type="paragraph" w:styleId="a3">
    <w:name w:val="footnote text"/>
    <w:basedOn w:val="a"/>
    <w:semiHidden/>
    <w:rsid w:val="00CB097D"/>
    <w:rPr>
      <w:sz w:val="20"/>
      <w:szCs w:val="20"/>
    </w:rPr>
  </w:style>
  <w:style w:type="character" w:styleId="a4">
    <w:name w:val="footnote reference"/>
    <w:basedOn w:val="a0"/>
    <w:semiHidden/>
    <w:rsid w:val="00CB097D"/>
    <w:rPr>
      <w:vertAlign w:val="superscript"/>
    </w:rPr>
  </w:style>
  <w:style w:type="paragraph" w:customStyle="1" w:styleId="Style26">
    <w:name w:val="Style26"/>
    <w:basedOn w:val="a"/>
    <w:rsid w:val="00992049"/>
    <w:pPr>
      <w:widowControl w:val="0"/>
      <w:autoSpaceDE w:val="0"/>
      <w:autoSpaceDN w:val="0"/>
      <w:adjustRightInd w:val="0"/>
      <w:spacing w:line="254" w:lineRule="exact"/>
      <w:ind w:firstLine="499"/>
      <w:jc w:val="both"/>
    </w:pPr>
  </w:style>
  <w:style w:type="paragraph" w:customStyle="1" w:styleId="Style25">
    <w:name w:val="Style25"/>
    <w:basedOn w:val="a"/>
    <w:rsid w:val="00271BDD"/>
    <w:pPr>
      <w:widowControl w:val="0"/>
      <w:autoSpaceDE w:val="0"/>
      <w:autoSpaceDN w:val="0"/>
      <w:adjustRightInd w:val="0"/>
      <w:spacing w:line="254" w:lineRule="exact"/>
      <w:ind w:firstLine="499"/>
    </w:pPr>
  </w:style>
  <w:style w:type="paragraph" w:customStyle="1" w:styleId="Style50">
    <w:name w:val="Style50"/>
    <w:basedOn w:val="a"/>
    <w:rsid w:val="00271BDD"/>
    <w:pPr>
      <w:widowControl w:val="0"/>
      <w:autoSpaceDE w:val="0"/>
      <w:autoSpaceDN w:val="0"/>
      <w:adjustRightInd w:val="0"/>
      <w:spacing w:line="254" w:lineRule="exact"/>
      <w:ind w:firstLine="456"/>
      <w:jc w:val="both"/>
    </w:pPr>
  </w:style>
  <w:style w:type="paragraph" w:customStyle="1" w:styleId="Style17">
    <w:name w:val="Style17"/>
    <w:basedOn w:val="a"/>
    <w:rsid w:val="00271BDD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271BDD"/>
    <w:pPr>
      <w:widowControl w:val="0"/>
      <w:autoSpaceDE w:val="0"/>
      <w:autoSpaceDN w:val="0"/>
      <w:adjustRightInd w:val="0"/>
      <w:spacing w:line="254" w:lineRule="exact"/>
      <w:jc w:val="both"/>
    </w:pPr>
  </w:style>
  <w:style w:type="paragraph" w:customStyle="1" w:styleId="Style108">
    <w:name w:val="Style108"/>
    <w:basedOn w:val="a"/>
    <w:rsid w:val="00271BDD"/>
    <w:pPr>
      <w:widowControl w:val="0"/>
      <w:autoSpaceDE w:val="0"/>
      <w:autoSpaceDN w:val="0"/>
      <w:adjustRightInd w:val="0"/>
      <w:spacing w:line="254" w:lineRule="exact"/>
    </w:pPr>
  </w:style>
  <w:style w:type="paragraph" w:customStyle="1" w:styleId="Style119">
    <w:name w:val="Style119"/>
    <w:basedOn w:val="a"/>
    <w:rsid w:val="00271BDD"/>
    <w:pPr>
      <w:widowControl w:val="0"/>
      <w:autoSpaceDE w:val="0"/>
      <w:autoSpaceDN w:val="0"/>
      <w:adjustRightInd w:val="0"/>
      <w:spacing w:line="259" w:lineRule="exact"/>
      <w:ind w:firstLine="509"/>
      <w:jc w:val="both"/>
    </w:pPr>
  </w:style>
  <w:style w:type="character" w:customStyle="1" w:styleId="FontStyle140">
    <w:name w:val="Font Style140"/>
    <w:basedOn w:val="a0"/>
    <w:rsid w:val="00271BD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72">
    <w:name w:val="Style72"/>
    <w:basedOn w:val="a"/>
    <w:rsid w:val="00B96878"/>
    <w:pPr>
      <w:widowControl w:val="0"/>
      <w:autoSpaceDE w:val="0"/>
      <w:autoSpaceDN w:val="0"/>
      <w:adjustRightInd w:val="0"/>
      <w:spacing w:line="254" w:lineRule="exact"/>
      <w:ind w:firstLine="470"/>
      <w:jc w:val="both"/>
    </w:pPr>
  </w:style>
  <w:style w:type="paragraph" w:customStyle="1" w:styleId="Style118">
    <w:name w:val="Style118"/>
    <w:basedOn w:val="a"/>
    <w:rsid w:val="00B96878"/>
    <w:pPr>
      <w:widowControl w:val="0"/>
      <w:autoSpaceDE w:val="0"/>
      <w:autoSpaceDN w:val="0"/>
      <w:adjustRightInd w:val="0"/>
      <w:spacing w:line="259" w:lineRule="exact"/>
      <w:ind w:firstLine="509"/>
    </w:pPr>
  </w:style>
  <w:style w:type="character" w:customStyle="1" w:styleId="FontStyle135">
    <w:name w:val="Font Style135"/>
    <w:basedOn w:val="a0"/>
    <w:rsid w:val="00B96878"/>
    <w:rPr>
      <w:rFonts w:ascii="Times New Roman" w:hAnsi="Times New Roman" w:cs="Times New Roman"/>
      <w:sz w:val="20"/>
      <w:szCs w:val="20"/>
    </w:rPr>
  </w:style>
  <w:style w:type="paragraph" w:customStyle="1" w:styleId="Style19">
    <w:name w:val="Style19"/>
    <w:basedOn w:val="a"/>
    <w:rsid w:val="00AD1351"/>
    <w:pPr>
      <w:widowControl w:val="0"/>
      <w:autoSpaceDE w:val="0"/>
      <w:autoSpaceDN w:val="0"/>
      <w:adjustRightInd w:val="0"/>
      <w:spacing w:line="264" w:lineRule="exact"/>
      <w:jc w:val="both"/>
    </w:pPr>
  </w:style>
  <w:style w:type="paragraph" w:customStyle="1" w:styleId="Style22">
    <w:name w:val="Style22"/>
    <w:basedOn w:val="a"/>
    <w:rsid w:val="00AD1351"/>
    <w:pPr>
      <w:widowControl w:val="0"/>
      <w:autoSpaceDE w:val="0"/>
      <w:autoSpaceDN w:val="0"/>
      <w:adjustRightInd w:val="0"/>
    </w:pPr>
  </w:style>
  <w:style w:type="paragraph" w:customStyle="1" w:styleId="a5">
    <w:name w:val="ТАБЛИЦА"/>
    <w:next w:val="a"/>
    <w:autoRedefine/>
    <w:rsid w:val="007647FF"/>
    <w:pPr>
      <w:spacing w:line="360" w:lineRule="auto"/>
      <w:jc w:val="center"/>
    </w:pPr>
    <w:rPr>
      <w:color w:val="000000"/>
    </w:rPr>
  </w:style>
  <w:style w:type="paragraph" w:customStyle="1" w:styleId="Style6">
    <w:name w:val="Style6"/>
    <w:basedOn w:val="a"/>
    <w:rsid w:val="00004DAF"/>
    <w:pPr>
      <w:widowControl w:val="0"/>
      <w:autoSpaceDE w:val="0"/>
      <w:autoSpaceDN w:val="0"/>
      <w:adjustRightInd w:val="0"/>
      <w:spacing w:line="254" w:lineRule="exact"/>
      <w:ind w:firstLine="514"/>
      <w:jc w:val="both"/>
    </w:pPr>
  </w:style>
  <w:style w:type="paragraph" w:customStyle="1" w:styleId="Style8">
    <w:name w:val="Style8"/>
    <w:basedOn w:val="a"/>
    <w:rsid w:val="00004DAF"/>
    <w:pPr>
      <w:widowControl w:val="0"/>
      <w:autoSpaceDE w:val="0"/>
      <w:autoSpaceDN w:val="0"/>
      <w:adjustRightInd w:val="0"/>
      <w:spacing w:line="254" w:lineRule="exact"/>
      <w:jc w:val="both"/>
    </w:pPr>
  </w:style>
  <w:style w:type="paragraph" w:customStyle="1" w:styleId="Style9">
    <w:name w:val="Style9"/>
    <w:basedOn w:val="a"/>
    <w:rsid w:val="00004DAF"/>
    <w:pPr>
      <w:widowControl w:val="0"/>
      <w:autoSpaceDE w:val="0"/>
      <w:autoSpaceDN w:val="0"/>
      <w:adjustRightInd w:val="0"/>
      <w:spacing w:line="254" w:lineRule="exact"/>
    </w:pPr>
  </w:style>
  <w:style w:type="paragraph" w:customStyle="1" w:styleId="Style11">
    <w:name w:val="Style11"/>
    <w:basedOn w:val="a"/>
    <w:rsid w:val="00004DAF"/>
    <w:pPr>
      <w:widowControl w:val="0"/>
      <w:autoSpaceDE w:val="0"/>
      <w:autoSpaceDN w:val="0"/>
      <w:adjustRightInd w:val="0"/>
      <w:spacing w:line="254" w:lineRule="exact"/>
      <w:ind w:firstLine="504"/>
      <w:jc w:val="both"/>
    </w:pPr>
  </w:style>
  <w:style w:type="paragraph" w:customStyle="1" w:styleId="Style13">
    <w:name w:val="Style13"/>
    <w:basedOn w:val="a"/>
    <w:rsid w:val="00004DAF"/>
    <w:pPr>
      <w:widowControl w:val="0"/>
      <w:autoSpaceDE w:val="0"/>
      <w:autoSpaceDN w:val="0"/>
      <w:adjustRightInd w:val="0"/>
      <w:spacing w:line="254" w:lineRule="exact"/>
      <w:ind w:firstLine="514"/>
    </w:pPr>
  </w:style>
  <w:style w:type="character" w:customStyle="1" w:styleId="FontStyle20">
    <w:name w:val="Font Style20"/>
    <w:basedOn w:val="a0"/>
    <w:rsid w:val="00004DAF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basedOn w:val="a0"/>
    <w:rsid w:val="00004DAF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footer"/>
    <w:basedOn w:val="a"/>
    <w:rsid w:val="00004DA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04DAF"/>
  </w:style>
  <w:style w:type="paragraph" w:styleId="2">
    <w:name w:val="Body Text 2"/>
    <w:basedOn w:val="a"/>
    <w:rsid w:val="00004DAF"/>
    <w:pPr>
      <w:jc w:val="both"/>
    </w:pPr>
    <w:rPr>
      <w:sz w:val="28"/>
      <w:szCs w:val="20"/>
    </w:rPr>
  </w:style>
  <w:style w:type="paragraph" w:styleId="3">
    <w:name w:val="Body Text 3"/>
    <w:basedOn w:val="a"/>
    <w:rsid w:val="00004DAF"/>
    <w:pPr>
      <w:spacing w:after="120"/>
    </w:pPr>
    <w:rPr>
      <w:sz w:val="16"/>
      <w:szCs w:val="16"/>
    </w:rPr>
  </w:style>
  <w:style w:type="paragraph" w:styleId="a8">
    <w:name w:val="Plain Text"/>
    <w:basedOn w:val="a"/>
    <w:rsid w:val="00004DAF"/>
    <w:rPr>
      <w:rFonts w:ascii="Courier New" w:hAnsi="Courier New"/>
      <w:sz w:val="20"/>
      <w:szCs w:val="20"/>
    </w:rPr>
  </w:style>
  <w:style w:type="paragraph" w:customStyle="1" w:styleId="1">
    <w:name w:val="Абзац списка1"/>
    <w:basedOn w:val="a"/>
    <w:rsid w:val="00004DA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4390</Words>
  <Characters>25027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РОССИЙСКОЙ ФЕДЕРАЦИИ</vt:lpstr>
    </vt:vector>
  </TitlesOfParts>
  <Company>Kamelot</Company>
  <LinksUpToDate>false</LinksUpToDate>
  <CharactersWithSpaces>29359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РОССИЙСКОЙ ФЕДЕРАЦИИ</dc:title>
  <dc:subject/>
  <dc:creator>Dashenka Antipova</dc:creator>
  <cp:keywords/>
  <dc:description/>
  <cp:lastModifiedBy>admin</cp:lastModifiedBy>
  <cp:revision>2</cp:revision>
  <cp:lastPrinted>2011-02-04T20:12:00Z</cp:lastPrinted>
  <dcterms:created xsi:type="dcterms:W3CDTF">2014-04-29T04:03:00Z</dcterms:created>
  <dcterms:modified xsi:type="dcterms:W3CDTF">2014-04-29T04:03:00Z</dcterms:modified>
</cp:coreProperties>
</file>