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F39" w:rsidRDefault="00C07F39" w:rsidP="00545CDF">
      <w:pPr>
        <w:pStyle w:val="a3"/>
        <w:jc w:val="center"/>
        <w:rPr>
          <w:b/>
          <w:bCs/>
        </w:rPr>
      </w:pPr>
    </w:p>
    <w:p w:rsidR="00814B8A" w:rsidRPr="00545CDF" w:rsidRDefault="00814B8A" w:rsidP="00545CDF">
      <w:pPr>
        <w:pStyle w:val="a3"/>
        <w:jc w:val="center"/>
      </w:pPr>
      <w:r w:rsidRPr="00545CDF">
        <w:rPr>
          <w:b/>
          <w:bCs/>
        </w:rPr>
        <w:t xml:space="preserve">1. </w:t>
      </w:r>
      <w:bookmarkStart w:id="0" w:name="п8_1"/>
      <w:r w:rsidRPr="00545CDF">
        <w:rPr>
          <w:b/>
          <w:bCs/>
        </w:rPr>
        <w:t>Виды отчетности коммерческого банка</w:t>
      </w:r>
      <w:bookmarkEnd w:id="0"/>
    </w:p>
    <w:p w:rsidR="00814B8A" w:rsidRPr="00545CDF" w:rsidRDefault="00814B8A" w:rsidP="00F91DE6">
      <w:pPr>
        <w:pStyle w:val="a3"/>
        <w:jc w:val="both"/>
      </w:pPr>
      <w:r w:rsidRPr="00545CDF">
        <w:t xml:space="preserve">Отчетность является завершающим </w:t>
      </w:r>
      <w:r w:rsidR="00F91DE6">
        <w:t>этапом всего учетного процесса.</w:t>
      </w:r>
      <w:r w:rsidRPr="00545CDF">
        <w:t xml:space="preserve"> Она обобщает и представляет информацию о деятельности банка в виде определенного набора отчетных форм и отчетных показателей. Ее </w:t>
      </w:r>
      <w:bookmarkStart w:id="1" w:name="классификация"/>
      <w:r w:rsidRPr="00545CDF">
        <w:t xml:space="preserve">можно классифицировать </w:t>
      </w:r>
      <w:bookmarkEnd w:id="1"/>
      <w:r w:rsidRPr="00545CDF">
        <w:t xml:space="preserve">по ряду признаков, выделяя: </w:t>
      </w:r>
    </w:p>
    <w:p w:rsidR="00814B8A" w:rsidRPr="00545CDF" w:rsidRDefault="00814B8A" w:rsidP="00F91DE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5CDF">
        <w:t xml:space="preserve">по экономическому содержанию и способу формирования: </w:t>
      </w:r>
      <w:r w:rsidRPr="00545CDF">
        <w:rPr>
          <w:i/>
          <w:iCs/>
        </w:rPr>
        <w:t>статистическую, бухгалтерскую, финансовую отчетность</w:t>
      </w:r>
      <w:r w:rsidRPr="00545CDF">
        <w:t xml:space="preserve">; </w:t>
      </w:r>
    </w:p>
    <w:p w:rsidR="00814B8A" w:rsidRPr="00545CDF" w:rsidRDefault="00814B8A" w:rsidP="00F91DE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5CDF">
        <w:t xml:space="preserve">по периодичности составления: </w:t>
      </w:r>
      <w:r w:rsidRPr="00545CDF">
        <w:rPr>
          <w:i/>
          <w:iCs/>
        </w:rPr>
        <w:t xml:space="preserve">оперативную </w:t>
      </w:r>
      <w:r w:rsidRPr="00545CDF">
        <w:t xml:space="preserve">(предоставляемую по требованию) и </w:t>
      </w:r>
      <w:r w:rsidRPr="00545CDF">
        <w:rPr>
          <w:i/>
          <w:iCs/>
        </w:rPr>
        <w:t>периодическую</w:t>
      </w:r>
      <w:r w:rsidRPr="00545CDF">
        <w:t xml:space="preserve"> (ежедневную, декадную, месячную, квартальную, годовую); </w:t>
      </w:r>
    </w:p>
    <w:p w:rsidR="00814B8A" w:rsidRPr="00545CDF" w:rsidRDefault="00814B8A" w:rsidP="00F91DE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5CDF">
        <w:t xml:space="preserve">по степени группировки показателей: </w:t>
      </w:r>
      <w:r w:rsidRPr="00545CDF">
        <w:rPr>
          <w:i/>
          <w:iCs/>
        </w:rPr>
        <w:t>первичную и сводную</w:t>
      </w:r>
      <w:r w:rsidRPr="00545CDF">
        <w:t xml:space="preserve">; </w:t>
      </w:r>
    </w:p>
    <w:p w:rsidR="00814B8A" w:rsidRPr="00545CDF" w:rsidRDefault="00814B8A" w:rsidP="00F91DE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5CDF">
        <w:t xml:space="preserve">в зависимости от включения в отчетность результатов работы филиалов коммерческого банка: </w:t>
      </w:r>
      <w:r w:rsidRPr="00545CDF">
        <w:rPr>
          <w:i/>
          <w:iCs/>
        </w:rPr>
        <w:t>консолидированную, не консолидированную,</w:t>
      </w:r>
      <w:r w:rsidRPr="00545CDF">
        <w:t xml:space="preserve"> </w:t>
      </w:r>
    </w:p>
    <w:p w:rsidR="00814B8A" w:rsidRPr="00545CDF" w:rsidRDefault="00814B8A" w:rsidP="00F91DE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5CDF">
        <w:t xml:space="preserve">по адресату, предоставляемую: ЦБ РФ и его подразделениям, налоговым органам, руководству банка; сторонним организациям; </w:t>
      </w:r>
    </w:p>
    <w:p w:rsidR="00814B8A" w:rsidRPr="00545CDF" w:rsidRDefault="00814B8A" w:rsidP="00F91DE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5CDF">
        <w:t xml:space="preserve">по способу передачи: передаваемую обычной почтой, электронной почтой, телеграфом; </w:t>
      </w:r>
    </w:p>
    <w:p w:rsidR="00814B8A" w:rsidRPr="00545CDF" w:rsidRDefault="00814B8A" w:rsidP="00F91DE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545CDF">
        <w:t xml:space="preserve">по степени секретности: </w:t>
      </w:r>
      <w:r w:rsidRPr="00545CDF">
        <w:rPr>
          <w:i/>
          <w:iCs/>
        </w:rPr>
        <w:t>разрешенную к публикации в открытой печати и не разрешенную.</w:t>
      </w:r>
      <w:r w:rsidRPr="00545CDF">
        <w:t xml:space="preserve"> </w:t>
      </w:r>
    </w:p>
    <w:p w:rsidR="00545CDF" w:rsidRPr="00545CDF" w:rsidRDefault="00814B8A" w:rsidP="00F91DE6">
      <w:pPr>
        <w:pStyle w:val="a3"/>
        <w:jc w:val="both"/>
      </w:pPr>
      <w:bookmarkStart w:id="2" w:name="статистическая"/>
      <w:r w:rsidRPr="00545CDF">
        <w:t>Статистическая</w:t>
      </w:r>
      <w:bookmarkEnd w:id="2"/>
      <w:r w:rsidRPr="00545CDF">
        <w:t xml:space="preserve"> отчетность представляет собой систему экономических показателей деятельности банка. Она составляется на основе статистической обработки учетных данных за определенные периоды времени и содержит необходимым образом сгруппированные данные о кредитных, расчетно-кассовых, валютных и других операциях банка.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Для разработки и представления статистических отчетов предусмотрены утвержденные стандартные бланки статистических отчетных форм, имеющих свое условное обозначение. </w:t>
      </w:r>
      <w:bookmarkStart w:id="3" w:name="формы_стат_отчетности"/>
      <w:r w:rsidRPr="00545CDF">
        <w:t xml:space="preserve">Приведем </w:t>
      </w:r>
      <w:bookmarkEnd w:id="3"/>
      <w:r w:rsidRPr="00545CDF">
        <w:t xml:space="preserve">пример некоторых действующих в настоящее время форм банковской статистической отчетности: </w:t>
      </w:r>
    </w:p>
    <w:p w:rsidR="00814B8A" w:rsidRPr="00545CDF" w:rsidRDefault="00814B8A" w:rsidP="00F91DE6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45CDF">
        <w:t xml:space="preserve">форма № 201 (5, 10, 15, 20, 25 числа месяца) “Отчет о кассовых оборотах учреждений Банка России и кредитных организаций (оперативный)”; </w:t>
      </w:r>
    </w:p>
    <w:p w:rsidR="00814B8A" w:rsidRPr="00545CDF" w:rsidRDefault="00814B8A" w:rsidP="00F91DE6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45CDF">
        <w:t xml:space="preserve">форма № 202 (ежемесячная) “Отчет о кассовых оборотах учреждений Банка России и кредитных организаций”; </w:t>
      </w:r>
    </w:p>
    <w:p w:rsidR="00814B8A" w:rsidRPr="00545CDF" w:rsidRDefault="00814B8A" w:rsidP="00F91DE6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45CDF">
        <w:t xml:space="preserve">форма № 301 (2, 6, 11, 16, 21, 26 числа месяца) “Сведения об объеме средств, привлеченных кредитной организацией”; </w:t>
      </w:r>
    </w:p>
    <w:p w:rsidR="00814B8A" w:rsidRPr="00545CDF" w:rsidRDefault="00814B8A" w:rsidP="00F91DE6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45CDF">
        <w:t xml:space="preserve">форма № 302 (Полугодовая) “Сведения о кредитах и задолженности по кредитам, выданным заемщикам различных регионов, и размере привлеченных депозитов”; </w:t>
      </w:r>
    </w:p>
    <w:p w:rsidR="00814B8A" w:rsidRPr="00545CDF" w:rsidRDefault="00814B8A" w:rsidP="00F91DE6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45CDF">
        <w:t xml:space="preserve">форма № 310 (ежемесячная) “Отчет по картотеке к внебалансовому счету N 90902 "Расчетные документы, не оплаченные в срок”; </w:t>
      </w:r>
    </w:p>
    <w:p w:rsidR="00814B8A" w:rsidRPr="00545CDF" w:rsidRDefault="00814B8A" w:rsidP="00F91DE6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45CDF">
        <w:t xml:space="preserve">форма № 501 (ежемесячная) “Сведения о межбанковских кредитах и депозитах”; </w:t>
      </w:r>
    </w:p>
    <w:p w:rsidR="00814B8A" w:rsidRPr="00545CDF" w:rsidRDefault="00814B8A" w:rsidP="00F91DE6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545CDF">
        <w:t xml:space="preserve">форма № 603 (ежемесячная) “Сведения об открытых корреспондентских счетах и остатках средств на них”. </w:t>
      </w:r>
    </w:p>
    <w:p w:rsidR="00814B8A" w:rsidRPr="00545CDF" w:rsidRDefault="00814B8A" w:rsidP="00F91DE6">
      <w:pPr>
        <w:pStyle w:val="a3"/>
        <w:jc w:val="both"/>
      </w:pPr>
      <w:bookmarkStart w:id="4" w:name="бухгалтерская"/>
      <w:r w:rsidRPr="00545CDF">
        <w:t>Бухгалтерская</w:t>
      </w:r>
      <w:bookmarkEnd w:id="4"/>
      <w:r w:rsidRPr="00545CDF">
        <w:t xml:space="preserve"> отчетность коммерческого банка также разрабатывается в соответствии с утвержденными формами. Основой бухгалтерской отчетности являются данные аналитического и синтетического учета. Выделяют текущую и годовую отчетность. Текущая отчетность делится на ежедневную, месячную и квартальную отчетность. К ней относятся следующие основные формы: </w:t>
      </w:r>
    </w:p>
    <w:p w:rsidR="00814B8A" w:rsidRPr="00545CDF" w:rsidRDefault="00814B8A" w:rsidP="00F91DE6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545CDF">
        <w:t xml:space="preserve">баланс (ежедневная, месячная, квартальная); </w:t>
      </w:r>
    </w:p>
    <w:p w:rsidR="00814B8A" w:rsidRPr="00545CDF" w:rsidRDefault="00814B8A" w:rsidP="00F91DE6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545CDF">
        <w:t xml:space="preserve">сводная ведомость остатков по внебалансовым счетам (ежедневная, месячная, квартальная); </w:t>
      </w:r>
    </w:p>
    <w:p w:rsidR="00814B8A" w:rsidRPr="00545CDF" w:rsidRDefault="00814B8A" w:rsidP="00F91DE6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545CDF">
        <w:t xml:space="preserve">расшифровка отдельных балансовых счетов для расчета экономических нормативов (месячная, квартальная); </w:t>
      </w:r>
    </w:p>
    <w:p w:rsidR="00814B8A" w:rsidRPr="00545CDF" w:rsidRDefault="00814B8A" w:rsidP="00F91DE6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545CDF">
        <w:t xml:space="preserve">расшифровка отдельных балансовых счетов для расчета фонда обязательных резервов, подлежащих депонированию в Главном Управлении ЦБР (месячная, квартальная); </w:t>
      </w:r>
    </w:p>
    <w:p w:rsidR="00814B8A" w:rsidRPr="00545CDF" w:rsidRDefault="00814B8A" w:rsidP="00F91DE6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545CDF">
        <w:t xml:space="preserve">расчет фонда обязательных резервов (месячная, квартальная); </w:t>
      </w:r>
    </w:p>
    <w:p w:rsidR="00814B8A" w:rsidRPr="00545CDF" w:rsidRDefault="00814B8A" w:rsidP="00F91DE6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545CDF">
        <w:t xml:space="preserve">отчет о движении наличных средств и платежных документов в иностранной валюте (форма N 1-H, месячная, квартальная); </w:t>
      </w:r>
    </w:p>
    <w:p w:rsidR="00814B8A" w:rsidRPr="00545CDF" w:rsidRDefault="00814B8A" w:rsidP="00F91DE6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545CDF">
        <w:t xml:space="preserve">отчет о прибылях и убытках (форма N 2, квартальная). 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Отдельно следует выделить формы годового бухгалтерского отчета: </w:t>
      </w:r>
    </w:p>
    <w:p w:rsidR="00814B8A" w:rsidRPr="00545CDF" w:rsidRDefault="00814B8A" w:rsidP="00F91DE6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545CDF">
        <w:t xml:space="preserve">форма N 1 – бухгалтерский баланс по остаткам на конец отчетного года с заключительными оборотами, включая остатки по счетам Депо, внебалансовым счетам и баланс по доверительному управлению; </w:t>
      </w:r>
    </w:p>
    <w:p w:rsidR="00814B8A" w:rsidRPr="00545CDF" w:rsidRDefault="00814B8A" w:rsidP="00F91DE6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545CDF">
        <w:t xml:space="preserve">форма N2 – отчет о прибылях и убытках; </w:t>
      </w:r>
    </w:p>
    <w:p w:rsidR="00814B8A" w:rsidRPr="00545CDF" w:rsidRDefault="00814B8A" w:rsidP="00F91DE6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545CDF">
        <w:t xml:space="preserve">форма N3 – отчет об использовании прибыли; </w:t>
      </w:r>
    </w:p>
    <w:p w:rsidR="00814B8A" w:rsidRPr="00545CDF" w:rsidRDefault="00814B8A" w:rsidP="00F91DE6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545CDF">
        <w:t xml:space="preserve">форма N 5 – справка о составе фондов кредитной организации, разных средств и фондов специального назначения; </w:t>
      </w:r>
    </w:p>
    <w:p w:rsidR="00814B8A" w:rsidRPr="00545CDF" w:rsidRDefault="00814B8A" w:rsidP="00F91DE6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545CDF">
        <w:t xml:space="preserve">расшифровка дебиторской и кредиторской задолженности с указанием дат образования и исполнения, характера операции; </w:t>
      </w:r>
    </w:p>
    <w:p w:rsidR="00814B8A" w:rsidRPr="00545CDF" w:rsidRDefault="00814B8A" w:rsidP="00F91DE6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545CDF">
        <w:t xml:space="preserve">отчет о состоянии внутреннего контроля в банке; </w:t>
      </w:r>
    </w:p>
    <w:p w:rsidR="00814B8A" w:rsidRPr="00545CDF" w:rsidRDefault="00814B8A" w:rsidP="00F91DE6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545CDF">
        <w:t xml:space="preserve">объяснительная записка. </w:t>
      </w:r>
    </w:p>
    <w:p w:rsidR="00814B8A" w:rsidRPr="00545CDF" w:rsidRDefault="00814B8A" w:rsidP="00F91DE6">
      <w:pPr>
        <w:pStyle w:val="a3"/>
        <w:jc w:val="both"/>
      </w:pPr>
      <w:r w:rsidRPr="00545CDF">
        <w:t>Основным законодательным документом о составе годовой бухгалтерской отчетности коммерческих банков является ежегодно публикуемые указания Банка России о составе, структуре и порядке подготовки этой отчетности.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В рамках государственной программы “О переходе РФ на принятую в международной практике систему учета и статистики в соответствии с требованиями развития рыночной экономики” (распоряжение Председателя Верховного Совета РФ от 14 января </w:t>
      </w:r>
      <w:smartTag w:uri="urn:schemas-microsoft-com:office:smarttags" w:element="metricconverter">
        <w:smartTagPr>
          <w:attr w:name="ProductID" w:val="1993 г"/>
        </w:smartTagPr>
        <w:r w:rsidRPr="00545CDF">
          <w:t>1993 г</w:t>
        </w:r>
      </w:smartTag>
      <w:r w:rsidRPr="00545CDF">
        <w:t xml:space="preserve">. и постановление СМ N 121 от 12 февраля </w:t>
      </w:r>
      <w:smartTag w:uri="urn:schemas-microsoft-com:office:smarttags" w:element="metricconverter">
        <w:smartTagPr>
          <w:attr w:name="ProductID" w:val="1993 г"/>
        </w:smartTagPr>
        <w:r w:rsidRPr="00545CDF">
          <w:t>1993 г</w:t>
        </w:r>
      </w:smartTag>
      <w:r w:rsidRPr="00545CDF">
        <w:t xml:space="preserve">.) Банк России принял решение помимо бухгалтерской отчетности ввести дополнительную отчетность, основанную на международных нормах бухгалтерского учета. Эта отчетность получила название финансовой отчетности и регламентируется инструкцией ЦБР от 1 октября </w:t>
      </w:r>
      <w:smartTag w:uri="urn:schemas-microsoft-com:office:smarttags" w:element="metricconverter">
        <w:smartTagPr>
          <w:attr w:name="ProductID" w:val="1997 г"/>
        </w:smartTagPr>
        <w:r w:rsidRPr="00545CDF">
          <w:t>1997 г</w:t>
        </w:r>
      </w:smartTag>
      <w:r w:rsidRPr="00545CDF">
        <w:t>. N 17 “О составлении финансовой отчетности” (Новая редакция Инструкции от 24.08.93 N 17 "Временная инструкция по составлению общей финансовой отчетности коммерческими банками").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Одной из </w:t>
      </w:r>
      <w:bookmarkStart w:id="5" w:name="основная_цель"/>
      <w:r w:rsidRPr="00545CDF">
        <w:t xml:space="preserve">основных целей </w:t>
      </w:r>
      <w:bookmarkEnd w:id="5"/>
      <w:r w:rsidRPr="00545CDF">
        <w:t xml:space="preserve">указанной отчетности является расширение числа пользователей доступной информацией о финансовом состоянии банка и принятию ими экономических решений, в частности о целесообразности и безопасности инвестирования средств в деятельность банка. </w:t>
      </w:r>
    </w:p>
    <w:p w:rsidR="00814B8A" w:rsidRPr="00545CDF" w:rsidRDefault="00814B8A" w:rsidP="00F91DE6">
      <w:pPr>
        <w:pStyle w:val="a3"/>
        <w:jc w:val="both"/>
      </w:pPr>
      <w:bookmarkStart w:id="6" w:name="формы_фин_отчетности"/>
      <w:r w:rsidRPr="00545CDF">
        <w:t>В соответствии</w:t>
      </w:r>
      <w:bookmarkEnd w:id="6"/>
      <w:r w:rsidRPr="00545CDF">
        <w:t xml:space="preserve"> с Инструкцией N 17 общая финансовая отчетность состоит из ряда документов, основными из которых можно считать : </w:t>
      </w:r>
    </w:p>
    <w:p w:rsidR="00814B8A" w:rsidRPr="00545CDF" w:rsidRDefault="00814B8A" w:rsidP="00F91DE6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545CDF">
        <w:t xml:space="preserve">балансовый отчет; </w:t>
      </w:r>
    </w:p>
    <w:p w:rsidR="00814B8A" w:rsidRPr="00545CDF" w:rsidRDefault="00814B8A" w:rsidP="00F91DE6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545CDF">
        <w:t xml:space="preserve">отчет о прибылях и убытках. </w:t>
      </w:r>
    </w:p>
    <w:p w:rsidR="00814B8A" w:rsidRPr="00545CDF" w:rsidRDefault="00814B8A" w:rsidP="00F91DE6">
      <w:pPr>
        <w:pStyle w:val="a3"/>
        <w:jc w:val="both"/>
      </w:pPr>
      <w:r w:rsidRPr="00545CDF">
        <w:t>Финансовая отчетность включает также ряд приложение следующего состава: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Вспомогательные приложения, составляемые банками для формирования общей финансовой и статистической отчетности: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 (ежемесячно). Расшифровки отдельных балансовых счетов.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2 (ежеквартально). Расшифровки отдельных символов отчета о прибылях и убытках (формы N 2).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3 (представляется только по требованию надзорных органов территориальных учреждений ЦБ РФ по месту расположения головных офисов кредитных организаций и ОПЕРУ-2 в части информации по крупным кредитам). Аналитические данные о состоянии кредитного портфеля.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4 (ежемесячно). Таблица корректировок.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5 (ежемесячно). Агрегированный балансовый отчет.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6 (ежеквартально). Агрегированный отчет о прибылях и убытках.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Приложения с информацией о кредитном портфеле банка: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7 (ежемесячно). Расчет резерва под возможные потери по ссудам.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8 (ежемесячно). Сведения о движении резерва под возможные потери по ссудам.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9 (ежеквартально). Данные о переоформленной задолженности клиентов и банков по кредитам и договорам аренды с правом последующего выкупа.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10 (ежемесячно). Данные о крупных кредитах.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11 (ежемесячно). Данные о кредитах, предоставленных акционерам (участникам).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12 (ежемесячно). Данные о кредитах, предоставленных инсайдерам.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13 (ежеквартально). Данные о кредитном портфеле банка и по договорам аренды с правом последующего выкупа в разрезе клиентов - юридических лиц по отраслям экономики и клиентов - физических лиц.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Приложения с информацией о других операциях банка: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14 (ежеквартально). Данные о дочерних и зависимых предприятиях и организациях.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15 (ежеквартально). Данные о движении денежных средств.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16 ежеквартально). Сведения о достаточности капитала.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17 (ежемесячно). Сведения об активах и пассивах по срокам востребования и погашения.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18 (ежеквартально). Данные об использовании прибыли и фондов, создаваемых из прибыли.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Приложения, содержащие статистические данные о деятельности банка: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19 (ежегодно). Сведения о деятельности банка.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20 (ежемесячно). Данные о средневзвешенных процентных ставках по кредитам, предоставленным банком за отчетный месяц.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21 (ежемесячно). Данные о средневзвешенных процентных ставках по привлеченным депозитам и вкладам за отчетный месяц.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22 (ежемесячно). Данные о средневзвешенных процентных ставках по выпущенным банком депозитным и сберегательным сертификатам и облигациям в рублях за отчетный месяц.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23 (ежемесячно). Данные о средневзвешенных процентных ставках по выпущенным банком векселям за отчетный месяц.</w:t>
      </w:r>
    </w:p>
    <w:p w:rsidR="00814B8A" w:rsidRPr="00545CDF" w:rsidRDefault="00814B8A" w:rsidP="00F91DE6">
      <w:pPr>
        <w:pStyle w:val="a3"/>
        <w:jc w:val="both"/>
      </w:pPr>
      <w:r w:rsidRPr="00545CDF">
        <w:t>Приложение N 24 (ежемесячно). Данные о средневзвешенных процентных ставках по учтенным банком векселям за отчетный месяц.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В соответствии с действующим законодательством коммерческие банки должны публиковать в открытой печати годовой баланс по форме и в сроки, которые устанавливаются Банком России, после подтверждения аудиторской организацией достоверности указанных в ней сведений. Такая </w:t>
      </w:r>
      <w:bookmarkStart w:id="7" w:name="публикуемая"/>
      <w:r w:rsidRPr="00545CDF">
        <w:t xml:space="preserve">публикуемая отчетность </w:t>
      </w:r>
      <w:bookmarkEnd w:id="7"/>
      <w:r w:rsidRPr="00545CDF">
        <w:t xml:space="preserve">включает: </w:t>
      </w:r>
    </w:p>
    <w:p w:rsidR="00814B8A" w:rsidRPr="00545CDF" w:rsidRDefault="00814B8A" w:rsidP="00F91DE6">
      <w:pPr>
        <w:numPr>
          <w:ilvl w:val="0"/>
          <w:numId w:val="6"/>
        </w:numPr>
        <w:spacing w:before="100" w:beforeAutospacing="1" w:after="100" w:afterAutospacing="1"/>
        <w:jc w:val="both"/>
      </w:pPr>
      <w:r w:rsidRPr="00545CDF">
        <w:t xml:space="preserve">годовой баланс коммерческого банка; </w:t>
      </w:r>
    </w:p>
    <w:p w:rsidR="00814B8A" w:rsidRPr="00545CDF" w:rsidRDefault="00814B8A" w:rsidP="00F91DE6">
      <w:pPr>
        <w:numPr>
          <w:ilvl w:val="0"/>
          <w:numId w:val="6"/>
        </w:numPr>
        <w:spacing w:before="100" w:beforeAutospacing="1" w:after="100" w:afterAutospacing="1"/>
        <w:jc w:val="both"/>
      </w:pPr>
      <w:r w:rsidRPr="00545CDF">
        <w:t xml:space="preserve">отчет о прибылях и убытках коммерческого банка по итогам работы за год; </w:t>
      </w:r>
    </w:p>
    <w:p w:rsidR="00814B8A" w:rsidRPr="00545CDF" w:rsidRDefault="00814B8A" w:rsidP="00F91DE6">
      <w:pPr>
        <w:numPr>
          <w:ilvl w:val="0"/>
          <w:numId w:val="6"/>
        </w:numPr>
        <w:spacing w:before="100" w:beforeAutospacing="1" w:after="100" w:afterAutospacing="1"/>
        <w:jc w:val="both"/>
      </w:pPr>
      <w:r w:rsidRPr="00545CDF">
        <w:t xml:space="preserve">данные о движении денежных средств; </w:t>
      </w:r>
    </w:p>
    <w:p w:rsidR="00814B8A" w:rsidRPr="00545CDF" w:rsidRDefault="00814B8A" w:rsidP="00F91DE6">
      <w:pPr>
        <w:numPr>
          <w:ilvl w:val="0"/>
          <w:numId w:val="6"/>
        </w:numPr>
        <w:spacing w:before="100" w:beforeAutospacing="1" w:after="100" w:afterAutospacing="1"/>
        <w:jc w:val="both"/>
      </w:pPr>
      <w:r w:rsidRPr="00545CDF">
        <w:t xml:space="preserve">сведения о деятельности банка. </w:t>
      </w:r>
    </w:p>
    <w:p w:rsidR="00814B8A" w:rsidRPr="00545CDF" w:rsidRDefault="00814B8A" w:rsidP="00F91DE6">
      <w:pPr>
        <w:pStyle w:val="a3"/>
        <w:jc w:val="both"/>
        <w:rPr>
          <w:lang w:val="en-US"/>
        </w:rPr>
      </w:pPr>
      <w:r w:rsidRPr="00545CDF">
        <w:t>Формы публикуемой отчетности отличаются от годовой бухгалтерской отчетностью, представляемой коммерческими банками в Центральный банк РФ или в органы Государственной налоговой службы РФ, агрегацией показателей и предназначены для публикации в центральных или местных печатных органах и других средствах массовой информации.</w:t>
      </w:r>
    </w:p>
    <w:p w:rsidR="00814B8A" w:rsidRPr="00545CDF" w:rsidRDefault="00814B8A" w:rsidP="00F91DE6">
      <w:pPr>
        <w:pStyle w:val="a3"/>
        <w:jc w:val="center"/>
      </w:pPr>
      <w:r w:rsidRPr="00545CDF">
        <w:rPr>
          <w:b/>
          <w:bCs/>
        </w:rPr>
        <w:t xml:space="preserve">2. </w:t>
      </w:r>
      <w:bookmarkStart w:id="8" w:name="п8_2"/>
      <w:r w:rsidRPr="00545CDF">
        <w:rPr>
          <w:b/>
          <w:bCs/>
        </w:rPr>
        <w:t>Содержание, структура и порядок составления основных форм отчетности</w:t>
      </w:r>
      <w:bookmarkEnd w:id="8"/>
      <w:r w:rsidRPr="00545CDF">
        <w:rPr>
          <w:b/>
          <w:bCs/>
        </w:rPr>
        <w:t>.</w:t>
      </w:r>
    </w:p>
    <w:p w:rsidR="00814B8A" w:rsidRPr="00545CDF" w:rsidRDefault="00814B8A" w:rsidP="00F91DE6">
      <w:pPr>
        <w:pStyle w:val="a3"/>
        <w:jc w:val="both"/>
      </w:pPr>
      <w:r w:rsidRPr="00545CDF">
        <w:t>В двух важнейших финансовых документах – балансовом отчете и отчете о прибылях и убытках находит концентрированное отражение вся многообразная деятельность банка. Рассмотрим подробнее особенности содержания, структуры и порядка составления этих основных форм отчетности.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b/>
          <w:bCs/>
          <w:i/>
          <w:iCs/>
        </w:rPr>
        <w:t>Балансовый отчет</w:t>
      </w:r>
      <w:r w:rsidRPr="00545CDF">
        <w:rPr>
          <w:i/>
          <w:iCs/>
        </w:rPr>
        <w:t>.</w:t>
      </w:r>
    </w:p>
    <w:p w:rsidR="00814B8A" w:rsidRPr="00545CDF" w:rsidRDefault="00814B8A" w:rsidP="00F91DE6">
      <w:pPr>
        <w:pStyle w:val="a3"/>
        <w:jc w:val="both"/>
      </w:pPr>
      <w:bookmarkStart w:id="9" w:name="баланс"/>
      <w:r w:rsidRPr="00545CDF">
        <w:t>Баланс</w:t>
      </w:r>
      <w:bookmarkEnd w:id="9"/>
      <w:r w:rsidRPr="00545CDF">
        <w:t xml:space="preserve"> коммерческого банка входит в состав месячного, квартального, годового бухгалтерского отчета, является одной из форм общей финансовой отчетности и публикуемой отчетности банка.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Существует много определений баланса коммерческого банка. Например, </w:t>
      </w:r>
      <w:r w:rsidRPr="00545CDF">
        <w:rPr>
          <w:i/>
          <w:iCs/>
        </w:rPr>
        <w:t>баланс</w:t>
      </w:r>
      <w:r w:rsidRPr="00545CDF">
        <w:t xml:space="preserve"> банка представляет собой перечень активов, пассивов, отражающий состояние собственных и привлеченных средств, их источники и размещение при выполнении кредитных и других операций. Или другое определение - </w:t>
      </w:r>
      <w:r w:rsidRPr="00545CDF">
        <w:rPr>
          <w:i/>
          <w:iCs/>
        </w:rPr>
        <w:t>баланс</w:t>
      </w:r>
      <w:r w:rsidRPr="00545CDF">
        <w:t xml:space="preserve"> банка представляет собой итоговую таблицу, которая характеризует состояние банковских счетов на определенную дату. Многообразие определений можно объяснить многосторонностью баланса банка и многообразием его форм.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Все свойства баланса присущи и </w:t>
      </w:r>
      <w:bookmarkStart w:id="10" w:name="оборотная_ведомость"/>
      <w:r w:rsidRPr="00545CDF">
        <w:t>оборотной ведомости</w:t>
      </w:r>
      <w:bookmarkEnd w:id="10"/>
      <w:r w:rsidRPr="00545CDF">
        <w:t xml:space="preserve">, составляемой коммерческими банками согласно указаний “О порядке составления и представления отчетности кредитными организациями в Центральный банк Российской Федерации”, утвержденных приказом ЦБ РФ от 24 октября </w:t>
      </w:r>
      <w:smartTag w:uri="urn:schemas-microsoft-com:office:smarttags" w:element="metricconverter">
        <w:smartTagPr>
          <w:attr w:name="ProductID" w:val="1997 г"/>
        </w:smartTagPr>
        <w:r w:rsidRPr="00545CDF">
          <w:t>1997 г</w:t>
        </w:r>
      </w:smartTag>
      <w:r w:rsidRPr="00545CDF">
        <w:t>. N 02-469. Форма этой ведомости представлена на Рисунке 8.1.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               Банковская отчетность</w:t>
      </w:r>
    </w:p>
    <w:p w:rsidR="00814B8A" w:rsidRDefault="00814B8A" w:rsidP="00814B8A">
      <w:pPr>
        <w:pStyle w:val="HTML"/>
      </w:pPr>
      <w:r>
        <w:t xml:space="preserve">                                  Код формы документа по ОКУД 0409101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  <w:r>
        <w:t xml:space="preserve">               |Код территории|     Код кредитной организации       |</w:t>
      </w:r>
    </w:p>
    <w:p w:rsidR="00814B8A" w:rsidRDefault="00814B8A" w:rsidP="00814B8A">
      <w:pPr>
        <w:pStyle w:val="HTML"/>
      </w:pPr>
      <w:r>
        <w:t xml:space="preserve">               |   по СОАТО   |-------------------------------------|</w:t>
      </w:r>
    </w:p>
    <w:p w:rsidR="00814B8A" w:rsidRDefault="00814B8A" w:rsidP="00814B8A">
      <w:pPr>
        <w:pStyle w:val="HTML"/>
      </w:pPr>
      <w:r>
        <w:t xml:space="preserve">               |              | по ОКПО |регистрационный номер| БИК |</w:t>
      </w:r>
    </w:p>
    <w:p w:rsidR="00814B8A" w:rsidRDefault="00814B8A" w:rsidP="00814B8A">
      <w:pPr>
        <w:pStyle w:val="HTML"/>
      </w:pPr>
      <w:r>
        <w:t xml:space="preserve">               |--------------+---------+---------------------+-----|</w:t>
      </w:r>
    </w:p>
    <w:p w:rsidR="00814B8A" w:rsidRDefault="00814B8A" w:rsidP="00814B8A">
      <w:pPr>
        <w:pStyle w:val="HTML"/>
      </w:pPr>
      <w:r>
        <w:t xml:space="preserve">               |              |         |                     |     |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ОБОРОТНАЯ ВЕДОМОСТЬ</w:t>
      </w:r>
    </w:p>
    <w:p w:rsidR="00814B8A" w:rsidRDefault="00814B8A" w:rsidP="00814B8A">
      <w:pPr>
        <w:pStyle w:val="HTML"/>
      </w:pPr>
      <w:r>
        <w:t xml:space="preserve">         ПО СЧЕТАМ БУХГАЛТЕРСКОГО УЧЕТА КРЕДИТНОЙ ОРГАНИЗАЦИИ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за ________________ месяц 199_ г.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Наименование кредитной организации _______________________________</w:t>
      </w:r>
    </w:p>
    <w:p w:rsidR="00814B8A" w:rsidRDefault="00814B8A" w:rsidP="00814B8A">
      <w:pPr>
        <w:pStyle w:val="HTML"/>
      </w:pPr>
      <w:r>
        <w:t xml:space="preserve">   Почтовый адрес ___________________________________________________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                         Форма N 101</w:t>
      </w:r>
    </w:p>
    <w:p w:rsidR="00814B8A" w:rsidRDefault="00814B8A" w:rsidP="00814B8A">
      <w:pPr>
        <w:pStyle w:val="HTML"/>
      </w:pPr>
      <w:r>
        <w:t xml:space="preserve">                                                          Ежемесячная</w:t>
      </w:r>
    </w:p>
    <w:p w:rsidR="00814B8A" w:rsidRDefault="00814B8A" w:rsidP="00814B8A">
      <w:pPr>
        <w:pStyle w:val="HTML"/>
      </w:pPr>
      <w:r>
        <w:t xml:space="preserve">                                                            тыс. руб.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------------------------------------------------------------------------------------</w:t>
      </w:r>
    </w:p>
    <w:p w:rsidR="00814B8A" w:rsidRDefault="00814B8A" w:rsidP="00814B8A">
      <w:pPr>
        <w:pStyle w:val="HTML"/>
      </w:pPr>
      <w:r>
        <w:t xml:space="preserve">   | Номер счета |Наимено-|   Входящие   | Обороты за отчетный период  |  Исходящие   |</w:t>
      </w:r>
    </w:p>
    <w:p w:rsidR="00814B8A" w:rsidRDefault="00814B8A" w:rsidP="00814B8A">
      <w:pPr>
        <w:pStyle w:val="HTML"/>
      </w:pPr>
      <w:r>
        <w:t xml:space="preserve">   |             |вание   |  остатки на  |                             |   остатки    |</w:t>
      </w:r>
    </w:p>
    <w:p w:rsidR="00814B8A" w:rsidRDefault="00814B8A" w:rsidP="00814B8A">
      <w:pPr>
        <w:pStyle w:val="HTML"/>
      </w:pPr>
      <w:r>
        <w:t xml:space="preserve">   |             |разделов|отчетную дату |                             |              |</w:t>
      </w:r>
    </w:p>
    <w:p w:rsidR="00814B8A" w:rsidRDefault="00814B8A" w:rsidP="00814B8A">
      <w:pPr>
        <w:pStyle w:val="HTML"/>
      </w:pPr>
      <w:r>
        <w:t xml:space="preserve">   |             |и счетов|              |                             |              |</w:t>
      </w:r>
    </w:p>
    <w:p w:rsidR="00814B8A" w:rsidRDefault="00814B8A" w:rsidP="00814B8A">
      <w:pPr>
        <w:pStyle w:val="HTML"/>
      </w:pPr>
      <w:r>
        <w:t xml:space="preserve">   |-------------|баланса |              |-----------------------------|              |</w:t>
      </w:r>
    </w:p>
    <w:p w:rsidR="00814B8A" w:rsidRDefault="00814B8A" w:rsidP="00814B8A">
      <w:pPr>
        <w:pStyle w:val="HTML"/>
      </w:pPr>
      <w:r>
        <w:t xml:space="preserve">   |пер-  |вто-  |        |              |  по активу   |  по пассиву  |              |</w:t>
      </w:r>
    </w:p>
    <w:p w:rsidR="00814B8A" w:rsidRDefault="00814B8A" w:rsidP="00814B8A">
      <w:pPr>
        <w:pStyle w:val="HTML"/>
      </w:pPr>
      <w:r>
        <w:t xml:space="preserve">   |вого  |рого  |        |--------------+--------------+--------------+--------------|</w:t>
      </w:r>
    </w:p>
    <w:p w:rsidR="00814B8A" w:rsidRDefault="00814B8A" w:rsidP="00814B8A">
      <w:pPr>
        <w:pStyle w:val="HTML"/>
      </w:pPr>
      <w:r>
        <w:t xml:space="preserve">   |поряд-|поряд-|        |руб.|ин. |ито-|руб.|ин. |ито-|руб.|ин. |ито-|руб.|ин. |ито-|</w:t>
      </w:r>
    </w:p>
    <w:p w:rsidR="00814B8A" w:rsidRDefault="00814B8A" w:rsidP="00814B8A">
      <w:pPr>
        <w:pStyle w:val="HTML"/>
      </w:pPr>
      <w:r>
        <w:t xml:space="preserve">   |ка    |ка    |        |    |вал.|го  |    |вал.|го  |    |вал.|го  |    |вал.|го  |</w:t>
      </w:r>
    </w:p>
    <w:p w:rsidR="00814B8A" w:rsidRDefault="00814B8A" w:rsidP="00814B8A">
      <w:pPr>
        <w:pStyle w:val="HTML"/>
      </w:pPr>
      <w:r>
        <w:t xml:space="preserve">   |------+------+--------+----+----+----+----+----+----+----+----+----+----+----+----|</w:t>
      </w:r>
    </w:p>
    <w:p w:rsidR="00814B8A" w:rsidRDefault="00814B8A" w:rsidP="00814B8A">
      <w:pPr>
        <w:pStyle w:val="HTML"/>
      </w:pPr>
      <w:r>
        <w:t xml:space="preserve">   |  1   |  2   |   3    | 4  | 5  | 6  | 7  | 8  | 9  | 10 | 11 | 12 | 13 | 14 | 15 |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------------------------------------------------------------------------------------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Руководитель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Главный бухгалтер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Исполнитель 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телефон:</w:t>
      </w:r>
    </w:p>
    <w:p w:rsidR="00814B8A" w:rsidRPr="00545CDF" w:rsidRDefault="00814B8A" w:rsidP="00054311">
      <w:pPr>
        <w:pStyle w:val="a3"/>
        <w:jc w:val="center"/>
      </w:pPr>
      <w:bookmarkStart w:id="11" w:name="_Ref413384737"/>
      <w:r w:rsidRPr="00545CDF">
        <w:rPr>
          <w:b/>
          <w:bCs/>
        </w:rPr>
        <w:t>Рисунок 8.1</w:t>
      </w:r>
      <w:bookmarkEnd w:id="11"/>
      <w:r w:rsidRPr="00545CDF">
        <w:rPr>
          <w:b/>
          <w:bCs/>
        </w:rPr>
        <w:t>. Форма оборотной ведомости</w:t>
      </w:r>
    </w:p>
    <w:p w:rsidR="00814B8A" w:rsidRPr="00545CDF" w:rsidRDefault="00814B8A" w:rsidP="00F91DE6">
      <w:pPr>
        <w:pStyle w:val="a3"/>
        <w:jc w:val="both"/>
      </w:pPr>
      <w:r w:rsidRPr="00545CDF">
        <w:t>Ведомости указанной формы составляются банком ежемесячно на первое число следующего за отчетным месяцем. Она представляется в территориальное учреждение Банка России с включением остатков и оборотов в целых тысячах рублей по всем счетам второго порядка, по которым ведутся операции банка. Особенностью балансовых отчетов, в том числе и рассматриваемой ведомости является представление сведений в национальной валюте - рублях, иностранной валюте и в суммарном выражении.</w:t>
      </w:r>
    </w:p>
    <w:p w:rsidR="00814B8A" w:rsidRPr="00545CDF" w:rsidRDefault="00814B8A" w:rsidP="00F91DE6">
      <w:pPr>
        <w:pStyle w:val="a3"/>
        <w:jc w:val="both"/>
      </w:pPr>
      <w:bookmarkStart w:id="12" w:name="балансовый_отчет"/>
      <w:r w:rsidRPr="00545CDF">
        <w:t>Балансовый отчет</w:t>
      </w:r>
      <w:bookmarkEnd w:id="12"/>
      <w:r w:rsidRPr="00545CDF">
        <w:t xml:space="preserve">, составляемый при формировании текущей отчетности банка, в отличии от оборотной ведомости не содержит данных об оборотах по счетам. Имея общий заголовок (Рисунок 8.2), он содержит данные об остатках по балансовым и внебалансовым счетам. </w:t>
      </w:r>
    </w:p>
    <w:tbl>
      <w:tblPr>
        <w:tblW w:w="8505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5"/>
      </w:tblGrid>
      <w:tr w:rsidR="00814B8A" w:rsidRPr="00545CDF">
        <w:trPr>
          <w:trHeight w:val="240"/>
          <w:tblCellSpacing w:w="0" w:type="dxa"/>
        </w:trPr>
        <w:tc>
          <w:tcPr>
            <w:tcW w:w="0" w:type="auto"/>
          </w:tcPr>
          <w:p w:rsidR="00814B8A" w:rsidRPr="00545CDF" w:rsidRDefault="00814B8A">
            <w:r w:rsidRPr="00545CDF">
              <w:t>наименование кредитной организации, ее филиала</w:t>
            </w:r>
          </w:p>
        </w:tc>
      </w:tr>
      <w:tr w:rsidR="00814B8A" w:rsidRPr="00545CDF">
        <w:trPr>
          <w:trHeight w:val="240"/>
          <w:tblCellSpacing w:w="0" w:type="dxa"/>
        </w:trPr>
        <w:tc>
          <w:tcPr>
            <w:tcW w:w="0" w:type="auto"/>
          </w:tcPr>
          <w:p w:rsidR="00814B8A" w:rsidRPr="00545CDF" w:rsidRDefault="00814B8A"/>
        </w:tc>
      </w:tr>
      <w:tr w:rsidR="00814B8A" w:rsidRPr="00545CDF">
        <w:trPr>
          <w:trHeight w:val="300"/>
          <w:tblCellSpacing w:w="0" w:type="dxa"/>
        </w:trPr>
        <w:tc>
          <w:tcPr>
            <w:tcW w:w="0" w:type="auto"/>
          </w:tcPr>
          <w:p w:rsidR="00814B8A" w:rsidRPr="00545CDF" w:rsidRDefault="00814B8A">
            <w:r w:rsidRPr="00545CDF">
              <w:rPr>
                <w:b/>
                <w:bCs/>
              </w:rPr>
              <w:t>БАЛАНС</w:t>
            </w:r>
          </w:p>
        </w:tc>
      </w:tr>
      <w:tr w:rsidR="00814B8A" w:rsidRPr="00545CDF">
        <w:trPr>
          <w:trHeight w:val="300"/>
          <w:tblCellSpacing w:w="0" w:type="dxa"/>
        </w:trPr>
        <w:tc>
          <w:tcPr>
            <w:tcW w:w="0" w:type="auto"/>
          </w:tcPr>
          <w:p w:rsidR="00814B8A" w:rsidRPr="00545CDF" w:rsidRDefault="00814B8A">
            <w:r w:rsidRPr="00545CDF">
              <w:rPr>
                <w:b/>
                <w:bCs/>
              </w:rPr>
              <w:t>КРЕДИТНОЙ ОРГАНИЗАЦИИ РОССИЙСКОЙ ФЕДЕРАЦИИ</w:t>
            </w:r>
          </w:p>
        </w:tc>
      </w:tr>
      <w:tr w:rsidR="00814B8A" w:rsidRPr="00545CDF">
        <w:trPr>
          <w:trHeight w:val="300"/>
          <w:tblCellSpacing w:w="0" w:type="dxa"/>
        </w:trPr>
        <w:tc>
          <w:tcPr>
            <w:tcW w:w="0" w:type="auto"/>
          </w:tcPr>
          <w:p w:rsidR="00814B8A" w:rsidRPr="00545CDF" w:rsidRDefault="00814B8A"/>
        </w:tc>
      </w:tr>
      <w:tr w:rsidR="00814B8A" w:rsidRPr="00545CDF">
        <w:trPr>
          <w:trHeight w:val="300"/>
          <w:tblCellSpacing w:w="0" w:type="dxa"/>
        </w:trPr>
        <w:tc>
          <w:tcPr>
            <w:tcW w:w="0" w:type="auto"/>
          </w:tcPr>
          <w:p w:rsidR="00814B8A" w:rsidRPr="00545CDF" w:rsidRDefault="00814B8A">
            <w:r w:rsidRPr="00545CDF">
              <w:rPr>
                <w:b/>
                <w:bCs/>
              </w:rPr>
              <w:t>НА ________________ 199___ Г.</w:t>
            </w:r>
          </w:p>
        </w:tc>
      </w:tr>
    </w:tbl>
    <w:p w:rsidR="00814B8A" w:rsidRPr="00545CDF" w:rsidRDefault="00814B8A" w:rsidP="00054311">
      <w:pPr>
        <w:pStyle w:val="a3"/>
        <w:jc w:val="center"/>
      </w:pPr>
      <w:bookmarkStart w:id="13" w:name="_Ref413645463"/>
      <w:r w:rsidRPr="00545CDF">
        <w:rPr>
          <w:b/>
          <w:bCs/>
        </w:rPr>
        <w:t>Рисунок 8.2</w:t>
      </w:r>
      <w:bookmarkEnd w:id="13"/>
      <w:r w:rsidRPr="00545CDF">
        <w:rPr>
          <w:b/>
          <w:bCs/>
        </w:rPr>
        <w:t>. Форма заголовка балансового отчета банка</w:t>
      </w:r>
    </w:p>
    <w:p w:rsidR="00814B8A" w:rsidRPr="00545CDF" w:rsidRDefault="00814B8A" w:rsidP="00F91DE6">
      <w:pPr>
        <w:pStyle w:val="a3"/>
        <w:jc w:val="both"/>
      </w:pPr>
      <w:r w:rsidRPr="00545CDF">
        <w:t>Форма представления информации по этим счетам несколько различна. Она показана на Рисунке 8.3 и Рисунке 8.4. Графа “Признак счета” содержит буквы “А” или “П”, что означает активный или пассивный счет. Баланс составляется в рублях и копейках, но в Банк России представляется в тысячах рублей без десятичных знаков. Возникающая проблема округления решается следующим образом. При округлении исходят из округленной суммы валюты баланса и равенства ей округленных остатков счетов второго порядка и промежуточных итогов по активу и пассиву баланса. Для выравнивания итогов не допускается введение специальных регулирующих счетов.</w:t>
      </w:r>
    </w:p>
    <w:p w:rsidR="00814B8A" w:rsidRPr="00545CDF" w:rsidRDefault="00814B8A" w:rsidP="00814B8A">
      <w:pPr>
        <w:pStyle w:val="a3"/>
      </w:pPr>
      <w:r w:rsidRPr="00545CDF">
        <w:rPr>
          <w:b/>
          <w:bCs/>
        </w:rPr>
        <w:t>А. БАЛАНСОВЫЕ СЧЕТА</w:t>
      </w:r>
    </w:p>
    <w:tbl>
      <w:tblPr>
        <w:tblW w:w="8535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779"/>
        <w:gridCol w:w="772"/>
        <w:gridCol w:w="2201"/>
        <w:gridCol w:w="602"/>
        <w:gridCol w:w="698"/>
        <w:gridCol w:w="739"/>
        <w:gridCol w:w="608"/>
        <w:gridCol w:w="698"/>
        <w:gridCol w:w="739"/>
        <w:gridCol w:w="699"/>
      </w:tblGrid>
      <w:tr w:rsidR="00814B8A">
        <w:trPr>
          <w:trHeight w:val="240"/>
          <w:tblCellSpacing w:w="7" w:type="dxa"/>
        </w:trPr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/>
        </w:tc>
        <w:tc>
          <w:tcPr>
            <w:tcW w:w="1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>А К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 xml:space="preserve">Т И 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>В</w:t>
            </w:r>
          </w:p>
        </w:tc>
        <w:tc>
          <w:tcPr>
            <w:tcW w:w="12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>П А С С И В</w:t>
            </w:r>
          </w:p>
        </w:tc>
      </w:tr>
      <w:tr w:rsidR="00814B8A">
        <w:trPr>
          <w:trHeight w:val="1215"/>
          <w:tblCellSpacing w:w="7" w:type="dxa"/>
        </w:trPr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Номер счета 1поряд-ка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Номер счета 2поряд-ка</w:t>
            </w:r>
          </w:p>
        </w:tc>
        <w:tc>
          <w:tcPr>
            <w:tcW w:w="1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Наименование разделов и счетов баланса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 xml:space="preserve">Приз-нак счета 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>в рублях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ин.ва-люта в рубле-вом эквива-ленте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15"/>
                <w:szCs w:val="15"/>
              </w:rPr>
              <w:t>ИТОГО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 xml:space="preserve">в рублях 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ин.ва-люта в рубле-вом эквива-ленте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15"/>
                <w:szCs w:val="15"/>
              </w:rPr>
              <w:t>ИТОГО</w:t>
            </w:r>
          </w:p>
        </w:tc>
      </w:tr>
      <w:tr w:rsidR="00814B8A">
        <w:trPr>
          <w:trHeight w:val="240"/>
          <w:tblCellSpacing w:w="7" w:type="dxa"/>
        </w:trPr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814B8A" w:rsidRDefault="00814B8A" w:rsidP="00054311">
      <w:pPr>
        <w:pStyle w:val="a3"/>
        <w:jc w:val="center"/>
      </w:pPr>
      <w:bookmarkStart w:id="14" w:name="_Ref413645742"/>
      <w:r>
        <w:rPr>
          <w:b/>
          <w:bCs/>
          <w:sz w:val="27"/>
          <w:szCs w:val="27"/>
        </w:rPr>
        <w:t>Рисунок 8.3</w:t>
      </w:r>
      <w:bookmarkEnd w:id="14"/>
      <w:r>
        <w:rPr>
          <w:b/>
          <w:bCs/>
          <w:sz w:val="27"/>
          <w:szCs w:val="27"/>
        </w:rPr>
        <w:t>. Форма представления данных по балансовым счетам в балансовом отчете</w:t>
      </w:r>
    </w:p>
    <w:p w:rsidR="00814B8A" w:rsidRPr="00F91DE6" w:rsidRDefault="00814B8A" w:rsidP="00F91DE6">
      <w:pPr>
        <w:pStyle w:val="a3"/>
        <w:jc w:val="both"/>
      </w:pPr>
      <w:r w:rsidRPr="00F91DE6">
        <w:t>Балансовый отчет составляется по всем действующим в банке счетам второго порядка. Он представляется коммерческим банком в Банк России на первое число месяца, следующего за отчетным периодом с включением балансов филиалов. Итоги по счетам первого порядка, разделам и балансу подсчитываются отдельно по активным и пассивным счетам. При отсутствии остатков по счету проставляется один ноль.</w:t>
      </w:r>
    </w:p>
    <w:p w:rsidR="00814B8A" w:rsidRPr="00F91DE6" w:rsidRDefault="00814B8A" w:rsidP="00F91DE6">
      <w:pPr>
        <w:pStyle w:val="a3"/>
        <w:jc w:val="both"/>
      </w:pPr>
      <w:r w:rsidRPr="00F91DE6">
        <w:t>На Рисунке 8.4 приведена форма представления данных по счетам доверительного управления, но по аналогичной форме представляются остатки по счетам других глав плана счетов: внебалансовым счетам, срочным операциям, счетам депо.</w:t>
      </w:r>
    </w:p>
    <w:p w:rsidR="00814B8A" w:rsidRDefault="00814B8A" w:rsidP="00814B8A">
      <w:pPr>
        <w:pStyle w:val="a3"/>
      </w:pPr>
      <w:r>
        <w:rPr>
          <w:b/>
          <w:bCs/>
          <w:sz w:val="27"/>
          <w:szCs w:val="27"/>
        </w:rPr>
        <w:t>Б. СЧЕТА ДОВЕРИТЕЛЬНОГО УПРАВЛЕНИЯ</w:t>
      </w:r>
    </w:p>
    <w:tbl>
      <w:tblPr>
        <w:tblW w:w="8775" w:type="dxa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330"/>
        <w:gridCol w:w="4398"/>
        <w:gridCol w:w="972"/>
        <w:gridCol w:w="116"/>
        <w:gridCol w:w="972"/>
        <w:gridCol w:w="987"/>
      </w:tblGrid>
      <w:tr w:rsidR="00814B8A">
        <w:trPr>
          <w:gridAfter w:val="1"/>
          <w:wAfter w:w="920" w:type="dxa"/>
          <w:trHeight w:val="255"/>
          <w:tblCellSpacing w:w="15" w:type="dxa"/>
        </w:trPr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/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/>
        </w:tc>
        <w:tc>
          <w:tcPr>
            <w:tcW w:w="6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14B8A" w:rsidRDefault="00814B8A"/>
        </w:tc>
      </w:tr>
      <w:tr w:rsidR="00814B8A">
        <w:trPr>
          <w:trHeight w:val="1245"/>
          <w:tblCellSpacing w:w="15" w:type="dxa"/>
        </w:trPr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>Номер счета</w:t>
            </w:r>
          </w:p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Наименование балансового счета</w:t>
            </w:r>
          </w:p>
        </w:tc>
        <w:tc>
          <w:tcPr>
            <w:tcW w:w="6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>в рублях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ин.валю- та в рублевом эквива- ленте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r>
              <w:rPr>
                <w:sz w:val="20"/>
                <w:szCs w:val="20"/>
              </w:rPr>
              <w:t>Всего</w:t>
            </w:r>
          </w:p>
        </w:tc>
      </w:tr>
      <w:tr w:rsidR="00814B8A">
        <w:trPr>
          <w:trHeight w:val="255"/>
          <w:tblCellSpacing w:w="15" w:type="dxa"/>
        </w:trPr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814B8A" w:rsidRPr="00545CDF" w:rsidRDefault="00814B8A" w:rsidP="00054311">
      <w:pPr>
        <w:pStyle w:val="a3"/>
        <w:jc w:val="center"/>
      </w:pPr>
      <w:bookmarkStart w:id="15" w:name="_Ref413645767"/>
      <w:r w:rsidRPr="00545CDF">
        <w:rPr>
          <w:b/>
          <w:bCs/>
        </w:rPr>
        <w:t>Рисунок 8.4</w:t>
      </w:r>
      <w:bookmarkEnd w:id="15"/>
      <w:r w:rsidRPr="00545CDF">
        <w:rPr>
          <w:b/>
          <w:bCs/>
        </w:rPr>
        <w:t>. Форма представления данных по счетам доверительного управления в балансовом отчете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Как уже отмечалось, годовой бухгалтерский отчет составляется коммерческим банком в соответствии с ежегодно публикуемыми указаниями Центрального банка. Указания ЦБ РФ от 17 декабря </w:t>
      </w:r>
      <w:smartTag w:uri="urn:schemas-microsoft-com:office:smarttags" w:element="metricconverter">
        <w:smartTagPr>
          <w:attr w:name="ProductID" w:val="1997 г"/>
        </w:smartTagPr>
        <w:r w:rsidRPr="00545CDF">
          <w:t>1997 г</w:t>
        </w:r>
      </w:smartTag>
      <w:r w:rsidRPr="00545CDF">
        <w:t xml:space="preserve">. N 78-У “О </w:t>
      </w:r>
      <w:bookmarkStart w:id="16" w:name="годовой_балансовый_отчет"/>
      <w:r w:rsidRPr="00545CDF">
        <w:t xml:space="preserve">годовом бухгалтерском отчете </w:t>
      </w:r>
      <w:bookmarkEnd w:id="16"/>
      <w:r w:rsidRPr="00545CDF">
        <w:t xml:space="preserve">кредитных организаций за 1997 год” предусматривали формирование баланса кредитной организации как в старом, так и в новом масштабе цен. По два экземпляра балансов коммерческие банки представляют в территориальные учреждения Банка России. Заверенные печатью управления делами, общего отдела или канцелярии территориальных учреждений и подписью специально уполномоченного на это специалиста экземпляры возвращаются банку для последующего предъявления аудиторской фирме, привлекаемой кредитной организацией для подтверждения их достоверности. Подтвержденный аудиторской фирмой баланс используется для публикации в открытой печати. Форма этого баланса представлена на </w:t>
      </w:r>
    </w:p>
    <w:p w:rsidR="00814B8A" w:rsidRDefault="00814B8A" w:rsidP="00F91DE6">
      <w:pPr>
        <w:pStyle w:val="HTML"/>
        <w:jc w:val="both"/>
      </w:pPr>
    </w:p>
    <w:p w:rsidR="00814B8A" w:rsidRDefault="00814B8A" w:rsidP="00814B8A">
      <w:pPr>
        <w:pStyle w:val="HTML"/>
      </w:pPr>
      <w:r>
        <w:t xml:space="preserve">                 БАЛАНС</w:t>
      </w:r>
    </w:p>
    <w:p w:rsidR="00814B8A" w:rsidRDefault="00814B8A" w:rsidP="00814B8A">
      <w:pPr>
        <w:pStyle w:val="HTML"/>
      </w:pPr>
      <w:r>
        <w:t xml:space="preserve">          КРЕДИТНОЙ ОРГАНИЗАЦИИ _____________________________</w:t>
      </w:r>
    </w:p>
    <w:p w:rsidR="00814B8A" w:rsidRDefault="00814B8A" w:rsidP="00814B8A">
      <w:pPr>
        <w:pStyle w:val="HTML"/>
      </w:pPr>
      <w:r>
        <w:t xml:space="preserve">                                (полное название с указанием</w:t>
      </w:r>
    </w:p>
    <w:p w:rsidR="00814B8A" w:rsidRDefault="00814B8A" w:rsidP="00814B8A">
      <w:pPr>
        <w:pStyle w:val="HTML"/>
      </w:pPr>
      <w:r>
        <w:t xml:space="preserve">                                 официально установленного</w:t>
      </w:r>
    </w:p>
    <w:p w:rsidR="00814B8A" w:rsidRDefault="00814B8A" w:rsidP="00814B8A">
      <w:pPr>
        <w:pStyle w:val="HTML"/>
      </w:pPr>
      <w:r>
        <w:t xml:space="preserve">                                   сокращенного названия)</w:t>
      </w:r>
    </w:p>
    <w:p w:rsidR="00814B8A" w:rsidRDefault="00814B8A" w:rsidP="00814B8A">
      <w:pPr>
        <w:pStyle w:val="HTML"/>
      </w:pPr>
      <w:r>
        <w:t xml:space="preserve">                         НА 1 ЯНВАРЯ 1998 ГОДА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регистрационный номер _____________ БИК Код ______________</w:t>
      </w:r>
    </w:p>
    <w:p w:rsidR="00814B8A" w:rsidRDefault="00814B8A" w:rsidP="00814B8A">
      <w:pPr>
        <w:pStyle w:val="HTML"/>
      </w:pPr>
      <w:r>
        <w:t xml:space="preserve">       адрес _____________________________________</w:t>
      </w:r>
    </w:p>
    <w:p w:rsidR="00814B8A" w:rsidRDefault="00814B8A" w:rsidP="00814B8A">
      <w:pPr>
        <w:pStyle w:val="HTML"/>
      </w:pPr>
      <w:r>
        <w:t xml:space="preserve">                       (полный юридический)</w:t>
      </w:r>
    </w:p>
    <w:p w:rsidR="00814B8A" w:rsidRDefault="00814B8A" w:rsidP="00814B8A">
      <w:pPr>
        <w:pStyle w:val="HTML"/>
      </w:pPr>
      <w:r>
        <w:t xml:space="preserve">                                                          (тыс. руб.)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</w:t>
      </w:r>
    </w:p>
    <w:p w:rsidR="00814B8A" w:rsidRDefault="00814B8A" w:rsidP="00814B8A">
      <w:pPr>
        <w:pStyle w:val="HTML"/>
      </w:pPr>
      <w:r>
        <w:t xml:space="preserve">   |                      Актив                     |        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                       1                        |       2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|1. Остатки на счетах в Центральном Банке,  касса|               |</w:t>
      </w:r>
    </w:p>
    <w:p w:rsidR="00814B8A" w:rsidRDefault="00814B8A" w:rsidP="00814B8A">
      <w:pPr>
        <w:pStyle w:val="HTML"/>
      </w:pPr>
      <w:r>
        <w:t xml:space="preserve">   |и приравненные к ней средства                   |               |</w:t>
      </w:r>
    </w:p>
    <w:p w:rsidR="00814B8A" w:rsidRDefault="00814B8A" w:rsidP="00814B8A">
      <w:pPr>
        <w:pStyle w:val="HTML"/>
      </w:pPr>
      <w:r>
        <w:t xml:space="preserve">   |1.1. в  том  числе  депонированные  обязательные|               |</w:t>
      </w:r>
    </w:p>
    <w:p w:rsidR="00814B8A" w:rsidRDefault="00814B8A" w:rsidP="00814B8A">
      <w:pPr>
        <w:pStyle w:val="HTML"/>
      </w:pPr>
      <w:r>
        <w:t xml:space="preserve">   |резервы                                         |               |</w:t>
      </w:r>
    </w:p>
    <w:p w:rsidR="00814B8A" w:rsidRDefault="00814B8A" w:rsidP="00814B8A">
      <w:pPr>
        <w:pStyle w:val="HTML"/>
      </w:pPr>
      <w:r>
        <w:t xml:space="preserve">   |2. Средства в кредитных организациях            |               |</w:t>
      </w:r>
    </w:p>
    <w:p w:rsidR="00814B8A" w:rsidRDefault="00814B8A" w:rsidP="00814B8A">
      <w:pPr>
        <w:pStyle w:val="HTML"/>
      </w:pPr>
      <w:r>
        <w:t xml:space="preserve">   |3. Вложения    в    государственные     долговые|               |</w:t>
      </w:r>
    </w:p>
    <w:p w:rsidR="00814B8A" w:rsidRDefault="00814B8A" w:rsidP="00814B8A">
      <w:pPr>
        <w:pStyle w:val="HTML"/>
      </w:pPr>
      <w:r>
        <w:t xml:space="preserve">   |обязательства                                   |               |</w:t>
      </w:r>
    </w:p>
    <w:p w:rsidR="00814B8A" w:rsidRDefault="00814B8A" w:rsidP="00814B8A">
      <w:pPr>
        <w:pStyle w:val="HTML"/>
      </w:pPr>
      <w:r>
        <w:t xml:space="preserve">   |4. Ценные бумаги для перепродажи                |               |</w:t>
      </w:r>
    </w:p>
    <w:p w:rsidR="00814B8A" w:rsidRDefault="00814B8A" w:rsidP="00814B8A">
      <w:pPr>
        <w:pStyle w:val="HTML"/>
      </w:pPr>
      <w:r>
        <w:t xml:space="preserve">   |5. Кредиты   организациям,  населению  и  лизинг|               |</w:t>
      </w:r>
    </w:p>
    <w:p w:rsidR="00814B8A" w:rsidRDefault="00814B8A" w:rsidP="00814B8A">
      <w:pPr>
        <w:pStyle w:val="HTML"/>
      </w:pPr>
      <w:r>
        <w:t xml:space="preserve">   |клиентам                                        |               |</w:t>
      </w:r>
    </w:p>
    <w:p w:rsidR="00814B8A" w:rsidRDefault="00814B8A" w:rsidP="00814B8A">
      <w:pPr>
        <w:pStyle w:val="HTML"/>
      </w:pPr>
      <w:r>
        <w:t xml:space="preserve">   |5.1. в том числе кредитным организациям         |               |</w:t>
      </w:r>
    </w:p>
    <w:p w:rsidR="00814B8A" w:rsidRDefault="00814B8A" w:rsidP="00814B8A">
      <w:pPr>
        <w:pStyle w:val="HTML"/>
      </w:pPr>
      <w:r>
        <w:t xml:space="preserve">   |6. Резервы на возможные потери по ссудам        |               |</w:t>
      </w:r>
    </w:p>
    <w:p w:rsidR="00814B8A" w:rsidRDefault="00814B8A" w:rsidP="00814B8A">
      <w:pPr>
        <w:pStyle w:val="HTML"/>
      </w:pPr>
      <w:r>
        <w:t xml:space="preserve">   |7. Чистые кредиты и лизинг клиентам (ст. 7 = ст.|               |</w:t>
      </w:r>
    </w:p>
    <w:p w:rsidR="00814B8A" w:rsidRDefault="00814B8A" w:rsidP="00814B8A">
      <w:pPr>
        <w:pStyle w:val="HTML"/>
      </w:pPr>
      <w:r>
        <w:t xml:space="preserve">   |5 - ст. 6)                                      |               |</w:t>
      </w:r>
    </w:p>
    <w:p w:rsidR="00814B8A" w:rsidRDefault="00814B8A" w:rsidP="00814B8A">
      <w:pPr>
        <w:pStyle w:val="HTML"/>
      </w:pPr>
      <w:r>
        <w:t xml:space="preserve">   |8. Основные средства и нематериальные активы    |               |</w:t>
      </w:r>
    </w:p>
    <w:p w:rsidR="00814B8A" w:rsidRDefault="00814B8A" w:rsidP="00814B8A">
      <w:pPr>
        <w:pStyle w:val="HTML"/>
      </w:pPr>
      <w:r>
        <w:t xml:space="preserve">   |9. Долгосрочные вложения в ценные бумаги        |               |</w:t>
      </w:r>
    </w:p>
    <w:p w:rsidR="00814B8A" w:rsidRDefault="00814B8A" w:rsidP="00814B8A">
      <w:pPr>
        <w:pStyle w:val="HTML"/>
      </w:pPr>
      <w:r>
        <w:t xml:space="preserve">   |10. Прочие активы                               |               |</w:t>
      </w:r>
    </w:p>
    <w:p w:rsidR="00814B8A" w:rsidRDefault="00814B8A" w:rsidP="00814B8A">
      <w:pPr>
        <w:pStyle w:val="HTML"/>
      </w:pPr>
      <w:r>
        <w:t xml:space="preserve">   |11. Всего активов                               |        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                     Пассив                     |        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|I. Собственные источники                        |               |</w:t>
      </w:r>
    </w:p>
    <w:p w:rsidR="00814B8A" w:rsidRDefault="00814B8A" w:rsidP="00814B8A">
      <w:pPr>
        <w:pStyle w:val="HTML"/>
      </w:pPr>
      <w:r>
        <w:t xml:space="preserve">   |1. Уставный капитал (фонд)                      |               |</w:t>
      </w:r>
    </w:p>
    <w:p w:rsidR="00814B8A" w:rsidRDefault="00814B8A" w:rsidP="00814B8A">
      <w:pPr>
        <w:pStyle w:val="HTML"/>
      </w:pPr>
      <w:r>
        <w:t xml:space="preserve">   |2. Прочие фонды и другие собственные источники  |               |</w:t>
      </w:r>
    </w:p>
    <w:p w:rsidR="00814B8A" w:rsidRDefault="00814B8A" w:rsidP="00814B8A">
      <w:pPr>
        <w:pStyle w:val="HTML"/>
      </w:pPr>
      <w:r>
        <w:t xml:space="preserve">   |3. Прибыль (+) / убыток (-) отчетного года      |               |</w:t>
      </w:r>
    </w:p>
    <w:p w:rsidR="00814B8A" w:rsidRDefault="00814B8A" w:rsidP="00814B8A">
      <w:pPr>
        <w:pStyle w:val="HTML"/>
      </w:pPr>
      <w:r>
        <w:t xml:space="preserve">   |4. Использовано прибыли в отчетном году         |               |</w:t>
      </w:r>
    </w:p>
    <w:p w:rsidR="00814B8A" w:rsidRDefault="00814B8A" w:rsidP="00814B8A">
      <w:pPr>
        <w:pStyle w:val="HTML"/>
      </w:pPr>
      <w:r>
        <w:t xml:space="preserve">   |5. Нераспределенная прибыль  (убыток)  отчетного|               |</w:t>
      </w:r>
    </w:p>
    <w:p w:rsidR="00814B8A" w:rsidRDefault="00814B8A" w:rsidP="00814B8A">
      <w:pPr>
        <w:pStyle w:val="HTML"/>
      </w:pPr>
      <w:r>
        <w:t xml:space="preserve">   |года                                            |               |</w:t>
      </w:r>
    </w:p>
    <w:p w:rsidR="00814B8A" w:rsidRDefault="00814B8A" w:rsidP="00814B8A">
      <w:pPr>
        <w:pStyle w:val="HTML"/>
      </w:pPr>
      <w:r>
        <w:t xml:space="preserve">   |6. Всего собственных источников                 |        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|II. Обязательства                               |               |</w:t>
      </w:r>
    </w:p>
    <w:p w:rsidR="00814B8A" w:rsidRDefault="00814B8A" w:rsidP="00814B8A">
      <w:pPr>
        <w:pStyle w:val="HTML"/>
      </w:pPr>
      <w:r>
        <w:t xml:space="preserve">   |7. Кредиты, предоставленные Центральным Банком  |               |</w:t>
      </w:r>
    </w:p>
    <w:p w:rsidR="00814B8A" w:rsidRDefault="00814B8A" w:rsidP="00814B8A">
      <w:pPr>
        <w:pStyle w:val="HTML"/>
      </w:pPr>
      <w:r>
        <w:t xml:space="preserve">   |8. Средства кредитных организаций               |               |</w:t>
      </w:r>
    </w:p>
    <w:p w:rsidR="00814B8A" w:rsidRDefault="00814B8A" w:rsidP="00814B8A">
      <w:pPr>
        <w:pStyle w:val="HTML"/>
      </w:pPr>
      <w:r>
        <w:t xml:space="preserve">   |9. Средства клиентов, включая вклады населения  |               |</w:t>
      </w:r>
    </w:p>
    <w:p w:rsidR="00814B8A" w:rsidRDefault="00814B8A" w:rsidP="00814B8A">
      <w:pPr>
        <w:pStyle w:val="HTML"/>
      </w:pPr>
      <w:r>
        <w:t xml:space="preserve">   |10. Выпущенные  кредитной  организацией долговые|               |</w:t>
      </w:r>
    </w:p>
    <w:p w:rsidR="00814B8A" w:rsidRDefault="00814B8A" w:rsidP="00814B8A">
      <w:pPr>
        <w:pStyle w:val="HTML"/>
      </w:pPr>
      <w:r>
        <w:t xml:space="preserve">   |обязательства                                   |               |</w:t>
      </w:r>
    </w:p>
    <w:p w:rsidR="00814B8A" w:rsidRDefault="00814B8A" w:rsidP="00814B8A">
      <w:pPr>
        <w:pStyle w:val="HTML"/>
      </w:pPr>
      <w:r>
        <w:t xml:space="preserve">   |11. Прочие обязательства                        |               |</w:t>
      </w:r>
    </w:p>
    <w:p w:rsidR="00814B8A" w:rsidRDefault="00814B8A" w:rsidP="00814B8A">
      <w:pPr>
        <w:pStyle w:val="HTML"/>
      </w:pPr>
      <w:r>
        <w:t xml:space="preserve">   |12. Всего обязательств                          |        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|III.                                            |               |</w:t>
      </w:r>
    </w:p>
    <w:p w:rsidR="00814B8A" w:rsidRDefault="00814B8A" w:rsidP="00814B8A">
      <w:pPr>
        <w:pStyle w:val="HTML"/>
      </w:pPr>
      <w:r>
        <w:t xml:space="preserve">   |13. Прочие пассивы                              |        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|14. Всего пассивов                              |               |</w:t>
      </w:r>
    </w:p>
    <w:p w:rsidR="00814B8A" w:rsidRDefault="00814B8A" w:rsidP="00814B8A">
      <w:pPr>
        <w:pStyle w:val="HTML"/>
      </w:pPr>
      <w:r>
        <w:t xml:space="preserve">   |------------------------------------------------+---------------|</w:t>
      </w:r>
    </w:p>
    <w:p w:rsidR="00814B8A" w:rsidRDefault="00814B8A" w:rsidP="00814B8A">
      <w:pPr>
        <w:pStyle w:val="HTML"/>
      </w:pPr>
      <w:r>
        <w:t xml:space="preserve">   |Внебалансовые статьи                            |               |</w:t>
      </w:r>
    </w:p>
    <w:p w:rsidR="00814B8A" w:rsidRDefault="00814B8A" w:rsidP="00814B8A">
      <w:pPr>
        <w:pStyle w:val="HTML"/>
      </w:pPr>
      <w:r>
        <w:t xml:space="preserve">   |Исполнительные документы,          предъявленные|               |</w:t>
      </w:r>
    </w:p>
    <w:p w:rsidR="00814B8A" w:rsidRDefault="00814B8A" w:rsidP="00814B8A">
      <w:pPr>
        <w:pStyle w:val="HTML"/>
      </w:pPr>
      <w:r>
        <w:t xml:space="preserve">   |кредитным организациям                          |               |</w:t>
      </w:r>
    </w:p>
    <w:p w:rsidR="00814B8A" w:rsidRDefault="00814B8A" w:rsidP="00814B8A">
      <w:pPr>
        <w:pStyle w:val="HTML"/>
      </w:pPr>
      <w:r>
        <w:t xml:space="preserve">   |Безотзывные обязательства кредитной организации |               |</w:t>
      </w:r>
    </w:p>
    <w:p w:rsidR="00814B8A" w:rsidRDefault="00814B8A" w:rsidP="00814B8A">
      <w:pPr>
        <w:pStyle w:val="HTML"/>
      </w:pPr>
      <w:r>
        <w:t xml:space="preserve">   |Гарантии, поручительства,   выданные   кредитной|               |</w:t>
      </w:r>
    </w:p>
    <w:p w:rsidR="00814B8A" w:rsidRDefault="00814B8A" w:rsidP="00814B8A">
      <w:pPr>
        <w:pStyle w:val="HTML"/>
      </w:pPr>
      <w:r>
        <w:t xml:space="preserve">   |организацией                                    |               |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</w:t>
      </w:r>
    </w:p>
    <w:p w:rsidR="00814B8A" w:rsidRDefault="00814B8A" w:rsidP="00814B8A">
      <w:pPr>
        <w:pStyle w:val="HTML"/>
      </w:pPr>
    </w:p>
    <w:p w:rsidR="00814B8A" w:rsidRPr="00545CDF" w:rsidRDefault="00814B8A" w:rsidP="00F91DE6">
      <w:pPr>
        <w:pStyle w:val="a3"/>
        <w:jc w:val="center"/>
      </w:pPr>
      <w:r w:rsidRPr="00545CDF">
        <w:rPr>
          <w:b/>
          <w:bCs/>
        </w:rPr>
        <w:t>Рисунок 8.5. Форма годового баланса кредитной организации.</w:t>
      </w:r>
    </w:p>
    <w:p w:rsidR="00814B8A" w:rsidRPr="00545CDF" w:rsidRDefault="00814B8A" w:rsidP="00F91DE6">
      <w:pPr>
        <w:pStyle w:val="a3"/>
        <w:jc w:val="both"/>
      </w:pPr>
      <w:r w:rsidRPr="00545CDF">
        <w:t>Важным показателем пассива баланса является наличие прибыли как результата финансовой деятельности банка. В конце года после сдачи годового бухгалтерского баланса банками в течении января должны быть перенесены финансовые результаты деятельности за год (прибыль или убыток), отраженные на балансовых счетах N 70301 "Прибыль отчетного года" и N 70401 "Убытки отчетного года", на балансовые счета N 70302 "Прибыль предшествующих лет" и N 70402 "Убытки предшествующих лет", а остаток балансового счета N 70501 "Использование прибыли отчетного года" (прибыльные кредитные организации) - на балансовый счет N 70502 "Использование прибыли предшествующих лет".</w:t>
      </w:r>
    </w:p>
    <w:p w:rsidR="00814B8A" w:rsidRPr="00545CDF" w:rsidRDefault="00814B8A" w:rsidP="00F91DE6">
      <w:pPr>
        <w:pStyle w:val="a3"/>
        <w:jc w:val="both"/>
      </w:pPr>
      <w:r w:rsidRPr="00545CDF">
        <w:t>После утверждения годового отчета учредителями банка, счета N 70302 и 70502 также будут закрыты путем отнесения не распределенной на конец года прибыли на цели, указанные учредителями (создание фондов экономического стимулирования, выплата дивидендов, пополнение уставного фонда и пр.). Этот процесс называется “реформацией баланса”.</w:t>
      </w:r>
    </w:p>
    <w:p w:rsidR="00814B8A" w:rsidRPr="00545CDF" w:rsidRDefault="00814B8A" w:rsidP="00F91DE6">
      <w:pPr>
        <w:pStyle w:val="a3"/>
        <w:jc w:val="both"/>
      </w:pPr>
      <w:r w:rsidRPr="00545CDF">
        <w:t>Таковы основные особенности составления годового баланса коммерческого банка. Далее перейдем к рассмотрению баланса, являющегося формой общей финансовой отчетности. Эта форма балансового отчета, называемая “Агрегированный балансовый отчет”. Она составляется в соответствии с требованиями Инструкции ЦБ РФ от 01.10.97 N 17, представляется, начиная с отчетности на 1 февраля 1998 года. Как отмечается в этой инструкции, ее целью является создание с учетом использования международных стандартов бухгалтерского учета и отчетности необходимой базы данных, позволяющей кредитным организациям и надзорным органам более реально оценить показатели ликвидности, платежеспособности и доходности банков и на этой основе определить финансовое состояние банка. Агрегированный балансовый отчет представляется в территориальные учреждения Банка России с ежемесячным, ежеквартальным и годовым финансовым отчетом банка. Ежегодно формируемый агрегированный балансовый отчет входит в публикуемую отчетность банка.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При составлении этого отчета остатки по балансовым счетам банка группируются в специальные статьи балансового отчета. Для приведения в соответствие полученных данных с международными принципами ведения бухгалтерского учета, в частности с принципом наращивания доходов и расходов, в эти статьи вводятся необходимые корректировки. Форма </w:t>
      </w:r>
      <w:bookmarkStart w:id="17" w:name="агрегир_балансовый_отчет"/>
      <w:r w:rsidRPr="00545CDF">
        <w:t xml:space="preserve">агрегированного балансового </w:t>
      </w:r>
      <w:bookmarkEnd w:id="17"/>
      <w:r w:rsidRPr="00545CDF">
        <w:t>отчета представлена на Рисунке 8.6.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              Банковская отчетность</w:t>
      </w:r>
    </w:p>
    <w:p w:rsidR="00814B8A" w:rsidRDefault="00814B8A" w:rsidP="00814B8A">
      <w:pPr>
        <w:pStyle w:val="HTML"/>
      </w:pPr>
      <w:r>
        <w:t xml:space="preserve">                                  Код формы документа по ОКУД 0409113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  <w:r>
        <w:t xml:space="preserve">               |Код территории|     Код кредитной организации       |</w:t>
      </w:r>
    </w:p>
    <w:p w:rsidR="00814B8A" w:rsidRDefault="00814B8A" w:rsidP="00814B8A">
      <w:pPr>
        <w:pStyle w:val="HTML"/>
      </w:pPr>
      <w:r>
        <w:t xml:space="preserve">               |   по СОАТО   |-------------------------------------|</w:t>
      </w:r>
    </w:p>
    <w:p w:rsidR="00814B8A" w:rsidRDefault="00814B8A" w:rsidP="00814B8A">
      <w:pPr>
        <w:pStyle w:val="HTML"/>
      </w:pPr>
      <w:r>
        <w:t xml:space="preserve">               |              | по ОКПО |регистрационный номер| БИК |</w:t>
      </w:r>
    </w:p>
    <w:p w:rsidR="00814B8A" w:rsidRDefault="00814B8A" w:rsidP="00814B8A">
      <w:pPr>
        <w:pStyle w:val="HTML"/>
      </w:pPr>
      <w:r>
        <w:t xml:space="preserve">               |--------------+---------+---------------------+-----|</w:t>
      </w:r>
    </w:p>
    <w:p w:rsidR="00814B8A" w:rsidRDefault="00814B8A" w:rsidP="00814B8A">
      <w:pPr>
        <w:pStyle w:val="HTML"/>
      </w:pPr>
      <w:r>
        <w:t xml:space="preserve">               |              |         |                     |     |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АГРЕГИРОВАННЫЙ БАЛАНСОВЫЙ ОТЧЕТ</w:t>
      </w:r>
    </w:p>
    <w:p w:rsidR="00814B8A" w:rsidRDefault="00814B8A" w:rsidP="00814B8A">
      <w:pPr>
        <w:pStyle w:val="HTML"/>
      </w:pPr>
      <w:r>
        <w:t xml:space="preserve">               ПО СОСТОЯНИЮ НА "__" ____________ 199_ Г.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Наименование кредитной организации _______________________________</w:t>
      </w:r>
    </w:p>
    <w:p w:rsidR="00814B8A" w:rsidRDefault="00814B8A" w:rsidP="00814B8A">
      <w:pPr>
        <w:pStyle w:val="HTML"/>
      </w:pPr>
      <w:r>
        <w:t xml:space="preserve">   Почтовый адрес ___________________________________________________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                         Форма N 113</w:t>
      </w:r>
    </w:p>
    <w:p w:rsidR="00814B8A" w:rsidRDefault="00814B8A" w:rsidP="00814B8A">
      <w:pPr>
        <w:pStyle w:val="HTML"/>
      </w:pPr>
      <w:r>
        <w:t xml:space="preserve">                                                          Ежемесячная</w:t>
      </w:r>
    </w:p>
    <w:p w:rsidR="00814B8A" w:rsidRDefault="00814B8A" w:rsidP="00814B8A">
      <w:pPr>
        <w:pStyle w:val="HTML"/>
      </w:pPr>
      <w:r>
        <w:t xml:space="preserve">                                                            тыс. руб.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</w:t>
      </w:r>
    </w:p>
    <w:p w:rsidR="00814B8A" w:rsidRDefault="00814B8A" w:rsidP="00814B8A">
      <w:pPr>
        <w:pStyle w:val="HTML"/>
      </w:pPr>
      <w:r>
        <w:t xml:space="preserve">   |Статьи балансового отчета|Балансовые счета |Пред-|Коррек- |Окон-|</w:t>
      </w:r>
    </w:p>
    <w:p w:rsidR="00814B8A" w:rsidRDefault="00814B8A" w:rsidP="00814B8A">
      <w:pPr>
        <w:pStyle w:val="HTML"/>
      </w:pPr>
      <w:r>
        <w:t xml:space="preserve">   |                         |                 |вари-|тировки |ча-  |</w:t>
      </w:r>
    </w:p>
    <w:p w:rsidR="00814B8A" w:rsidRDefault="00814B8A" w:rsidP="00814B8A">
      <w:pPr>
        <w:pStyle w:val="HTML"/>
      </w:pPr>
      <w:r>
        <w:t xml:space="preserve">   |                         |                 |тель-|--------|тель-|</w:t>
      </w:r>
    </w:p>
    <w:p w:rsidR="00814B8A" w:rsidRDefault="00814B8A" w:rsidP="00814B8A">
      <w:pPr>
        <w:pStyle w:val="HTML"/>
      </w:pPr>
      <w:r>
        <w:t xml:space="preserve">   |                         |                 |ные  |плюс|ми-|ные  |</w:t>
      </w:r>
    </w:p>
    <w:p w:rsidR="00814B8A" w:rsidRDefault="00814B8A" w:rsidP="00814B8A">
      <w:pPr>
        <w:pStyle w:val="HTML"/>
      </w:pPr>
      <w:r>
        <w:t xml:space="preserve">   |                         |                 |дан- |    |нус|дан- |</w:t>
      </w:r>
    </w:p>
    <w:p w:rsidR="00814B8A" w:rsidRDefault="00814B8A" w:rsidP="00814B8A">
      <w:pPr>
        <w:pStyle w:val="HTML"/>
      </w:pPr>
      <w:r>
        <w:t xml:space="preserve">   |                         |                 |ные  |    |   |ные  |</w:t>
      </w:r>
    </w:p>
    <w:p w:rsidR="00814B8A" w:rsidRDefault="00814B8A" w:rsidP="00814B8A">
      <w:pPr>
        <w:pStyle w:val="HTML"/>
      </w:pPr>
      <w:r>
        <w:t xml:space="preserve">   |                         |                 |     |    |   |БО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            А            |        1        |  2  |  3 | 4 |  5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|АКТИВЫ 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|1. Денежные  средства   и|                 |     |    |   |     |</w:t>
      </w:r>
    </w:p>
    <w:p w:rsidR="00814B8A" w:rsidRDefault="00814B8A" w:rsidP="00814B8A">
      <w:pPr>
        <w:pStyle w:val="HTML"/>
      </w:pPr>
      <w:r>
        <w:t xml:space="preserve">   |счета в Центральном банке|                 |     |    |   |     |</w:t>
      </w:r>
    </w:p>
    <w:p w:rsidR="00814B8A" w:rsidRDefault="00814B8A" w:rsidP="00814B8A">
      <w:pPr>
        <w:pStyle w:val="HTML"/>
      </w:pPr>
      <w:r>
        <w:t xml:space="preserve">   |РФ     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|2.        Государственные|                 |     |    |   |     |</w:t>
      </w:r>
    </w:p>
    <w:p w:rsidR="00814B8A" w:rsidRDefault="00814B8A" w:rsidP="00814B8A">
      <w:pPr>
        <w:pStyle w:val="HTML"/>
      </w:pPr>
      <w:r>
        <w:t xml:space="preserve">   |долговые обязательства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|3. Средства в банках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|4. Чистые   вложения    в|ст. 4.1 - ст. 4.2|     |    |   |     |</w:t>
      </w:r>
    </w:p>
    <w:p w:rsidR="00814B8A" w:rsidRDefault="00814B8A" w:rsidP="00814B8A">
      <w:pPr>
        <w:pStyle w:val="HTML"/>
      </w:pPr>
      <w:r>
        <w:t xml:space="preserve">   |ценные бумаги         для|                 |     |    |   |     |</w:t>
      </w:r>
    </w:p>
    <w:p w:rsidR="00814B8A" w:rsidRDefault="00814B8A" w:rsidP="00814B8A">
      <w:pPr>
        <w:pStyle w:val="HTML"/>
      </w:pPr>
      <w:r>
        <w:t xml:space="preserve">   |перепродажи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|4.1. Ценные   бумаги  для|                 |     |    |   |     |</w:t>
      </w:r>
    </w:p>
    <w:p w:rsidR="00814B8A" w:rsidRDefault="00814B8A" w:rsidP="00814B8A">
      <w:pPr>
        <w:pStyle w:val="HTML"/>
      </w:pPr>
      <w:r>
        <w:t xml:space="preserve">   |перепродажи   (балансовая|                 |     |    |   |     |</w:t>
      </w:r>
    </w:p>
    <w:p w:rsidR="00814B8A" w:rsidRDefault="00814B8A" w:rsidP="00814B8A">
      <w:pPr>
        <w:pStyle w:val="HTML"/>
      </w:pPr>
      <w:r>
        <w:t xml:space="preserve">   |стоимость)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|4.2. Резерв под возможное|                 |     |    |   |     |</w:t>
      </w:r>
    </w:p>
    <w:p w:rsidR="00814B8A" w:rsidRDefault="00814B8A" w:rsidP="00814B8A">
      <w:pPr>
        <w:pStyle w:val="HTML"/>
      </w:pPr>
      <w:r>
        <w:t xml:space="preserve">   |обесценение ценных бумаг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|5. Ссудная задолженность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|6. Аренда     с    правом|                 |     |    |   |     |</w:t>
      </w:r>
    </w:p>
    <w:p w:rsidR="00814B8A" w:rsidRDefault="00814B8A" w:rsidP="00814B8A">
      <w:pPr>
        <w:pStyle w:val="HTML"/>
      </w:pPr>
      <w:r>
        <w:t xml:space="preserve">   |последующего выкупа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|7. Резервы  под возможные|                 |     |    |   |     |</w:t>
      </w:r>
    </w:p>
    <w:p w:rsidR="00814B8A" w:rsidRDefault="00814B8A" w:rsidP="00814B8A">
      <w:pPr>
        <w:pStyle w:val="HTML"/>
      </w:pPr>
      <w:r>
        <w:t xml:space="preserve">   |потери 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|8. Чистая         ссудная|ст. 5 + ст. 6 -  |     |    |   |     |</w:t>
      </w:r>
    </w:p>
    <w:p w:rsidR="00814B8A" w:rsidRDefault="00814B8A" w:rsidP="00814B8A">
      <w:pPr>
        <w:pStyle w:val="HTML"/>
      </w:pPr>
      <w:r>
        <w:t xml:space="preserve">   |задолженность и лизинг   |ст. 7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|9. Возмещение     разницы|                 |     |    |   |     |</w:t>
      </w:r>
    </w:p>
    <w:p w:rsidR="00814B8A" w:rsidRDefault="00814B8A" w:rsidP="00814B8A">
      <w:pPr>
        <w:pStyle w:val="HTML"/>
      </w:pPr>
      <w:r>
        <w:t xml:space="preserve">   |между расчетным         и|                 |     |    |   |     |</w:t>
      </w:r>
    </w:p>
    <w:p w:rsidR="00814B8A" w:rsidRDefault="00814B8A" w:rsidP="00814B8A">
      <w:pPr>
        <w:pStyle w:val="HTML"/>
      </w:pPr>
      <w:r>
        <w:t xml:space="preserve">   |созданным резервом     на|                 |     |    |   |     |</w:t>
      </w:r>
    </w:p>
    <w:p w:rsidR="00814B8A" w:rsidRDefault="00814B8A" w:rsidP="00814B8A">
      <w:pPr>
        <w:pStyle w:val="HTML"/>
      </w:pPr>
      <w:r>
        <w:t xml:space="preserve">   |возможные потери       по|                 |     |    |   |     |</w:t>
      </w:r>
    </w:p>
    <w:p w:rsidR="00814B8A" w:rsidRDefault="00814B8A" w:rsidP="00814B8A">
      <w:pPr>
        <w:pStyle w:val="HTML"/>
      </w:pPr>
      <w:r>
        <w:t xml:space="preserve">   |ссудам в 1994 году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|10. Основные    средства,|                 |     |    |   |     |</w:t>
      </w:r>
    </w:p>
    <w:p w:rsidR="00814B8A" w:rsidRDefault="00814B8A" w:rsidP="00814B8A">
      <w:pPr>
        <w:pStyle w:val="HTML"/>
      </w:pPr>
      <w:r>
        <w:t xml:space="preserve">   |хозяйственные затраты   и|              -  |     |    |   |     |</w:t>
      </w:r>
    </w:p>
    <w:p w:rsidR="00814B8A" w:rsidRDefault="00814B8A" w:rsidP="00814B8A">
      <w:pPr>
        <w:pStyle w:val="HTML"/>
      </w:pPr>
      <w:r>
        <w:t xml:space="preserve">   |нематериальные активы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|11. Чистые   долгосрочные|ст. 11.1 -       |     |    |   |     |</w:t>
      </w:r>
    </w:p>
    <w:p w:rsidR="00814B8A" w:rsidRDefault="00814B8A" w:rsidP="00814B8A">
      <w:pPr>
        <w:pStyle w:val="HTML"/>
      </w:pPr>
      <w:r>
        <w:t xml:space="preserve">   |вложения в ценные  бумаги|ст. 11.2         |     |    |   |     |</w:t>
      </w:r>
    </w:p>
    <w:p w:rsidR="00814B8A" w:rsidRDefault="00814B8A" w:rsidP="00814B8A">
      <w:pPr>
        <w:pStyle w:val="HTML"/>
      </w:pPr>
      <w:r>
        <w:t xml:space="preserve">   |и доли 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|11.1.        Долгосрочные|                 |     |    |   |     |</w:t>
      </w:r>
    </w:p>
    <w:p w:rsidR="00814B8A" w:rsidRDefault="00814B8A" w:rsidP="00814B8A">
      <w:pPr>
        <w:pStyle w:val="HTML"/>
      </w:pPr>
      <w:r>
        <w:t xml:space="preserve">   |вложения в  ценные бумаги|                 |     |    |   |     |</w:t>
      </w:r>
    </w:p>
    <w:p w:rsidR="00814B8A" w:rsidRDefault="00814B8A" w:rsidP="00814B8A">
      <w:pPr>
        <w:pStyle w:val="HTML"/>
      </w:pPr>
      <w:r>
        <w:t xml:space="preserve">   |и доли        (балансовая|                 |     |    |   |     |</w:t>
      </w:r>
    </w:p>
    <w:p w:rsidR="00814B8A" w:rsidRDefault="00814B8A" w:rsidP="00814B8A">
      <w:pPr>
        <w:pStyle w:val="HTML"/>
      </w:pPr>
      <w:r>
        <w:t xml:space="preserve">   |стоимость)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|11.2. Резерв          под|                 |     |    |   |     |</w:t>
      </w:r>
    </w:p>
    <w:p w:rsidR="00814B8A" w:rsidRDefault="00814B8A" w:rsidP="00814B8A">
      <w:pPr>
        <w:pStyle w:val="HTML"/>
      </w:pPr>
      <w:r>
        <w:t xml:space="preserve">   |возможное     обесценение                  |     |    |   |     |</w:t>
      </w:r>
    </w:p>
    <w:p w:rsidR="00814B8A" w:rsidRDefault="00814B8A" w:rsidP="00814B8A">
      <w:pPr>
        <w:pStyle w:val="HTML"/>
      </w:pPr>
      <w:r>
        <w:t xml:space="preserve">   |ценных бумаг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|12. Наращенные    доходы,|                 |     |    |   |     |</w:t>
      </w:r>
    </w:p>
    <w:p w:rsidR="00814B8A" w:rsidRDefault="00814B8A" w:rsidP="00814B8A">
      <w:pPr>
        <w:pStyle w:val="HTML"/>
      </w:pPr>
      <w:r>
        <w:t xml:space="preserve">   |авансовые расходы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|13. Прочие активы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|14. ВСЕГО АКТИВОВ        |ст. ст. 1 + 2 +  |     |    |   |     |</w:t>
      </w:r>
    </w:p>
    <w:p w:rsidR="00814B8A" w:rsidRDefault="00814B8A" w:rsidP="00814B8A">
      <w:pPr>
        <w:pStyle w:val="HTML"/>
      </w:pPr>
      <w:r>
        <w:t xml:space="preserve">   |                         |3 + 4 + 8 + 9 +  |     |    |   |     |</w:t>
      </w:r>
    </w:p>
    <w:p w:rsidR="00814B8A" w:rsidRDefault="00814B8A" w:rsidP="00814B8A">
      <w:pPr>
        <w:pStyle w:val="HTML"/>
      </w:pPr>
      <w:r>
        <w:t xml:space="preserve">   |                         |10 + 11 + 12 + 13|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|ПАССИВЫ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|15. Кредиты,   полученные|                 |     |    |   |     |</w:t>
      </w:r>
    </w:p>
    <w:p w:rsidR="00814B8A" w:rsidRDefault="00814B8A" w:rsidP="00814B8A">
      <w:pPr>
        <w:pStyle w:val="HTML"/>
      </w:pPr>
      <w:r>
        <w:t xml:space="preserve">   |банками от   Центрального|                 |     |    |   |     |</w:t>
      </w:r>
    </w:p>
    <w:p w:rsidR="00814B8A" w:rsidRDefault="00814B8A" w:rsidP="00814B8A">
      <w:pPr>
        <w:pStyle w:val="HTML"/>
      </w:pPr>
      <w:r>
        <w:t xml:space="preserve">   |банка РФ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|16. Средства банков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|17. Средства клиентов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|17.1. в  том числе вклады|                 |     |    |   |     |</w:t>
      </w:r>
    </w:p>
    <w:p w:rsidR="00814B8A" w:rsidRDefault="00814B8A" w:rsidP="00814B8A">
      <w:pPr>
        <w:pStyle w:val="HTML"/>
      </w:pPr>
      <w:r>
        <w:t xml:space="preserve">   |физических лиц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|18. Наращенные  расходы и|                 |     |    |   |     |</w:t>
      </w:r>
    </w:p>
    <w:p w:rsidR="00814B8A" w:rsidRDefault="00814B8A" w:rsidP="00814B8A">
      <w:pPr>
        <w:pStyle w:val="HTML"/>
      </w:pPr>
      <w:r>
        <w:t xml:space="preserve">   |авансовые доходы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|19. Выпущенные   долговые|                 |     |    |   |     |</w:t>
      </w:r>
    </w:p>
    <w:p w:rsidR="00814B8A" w:rsidRDefault="00814B8A" w:rsidP="00814B8A">
      <w:pPr>
        <w:pStyle w:val="HTML"/>
      </w:pPr>
      <w:r>
        <w:t xml:space="preserve">   |обязательства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|20. Прочие обязательства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|21. Резервы под возможные|                 |     |    |   |     |</w:t>
      </w:r>
    </w:p>
    <w:p w:rsidR="00814B8A" w:rsidRDefault="00814B8A" w:rsidP="00814B8A">
      <w:pPr>
        <w:pStyle w:val="HTML"/>
      </w:pPr>
      <w:r>
        <w:t xml:space="preserve">   |потери по    расчетам   с|                 |     |    |   |     |</w:t>
      </w:r>
    </w:p>
    <w:p w:rsidR="00814B8A" w:rsidRDefault="00814B8A" w:rsidP="00814B8A">
      <w:pPr>
        <w:pStyle w:val="HTML"/>
      </w:pPr>
      <w:r>
        <w:t xml:space="preserve">   |дебиторами, риски       и|                 |     |    |   |     |</w:t>
      </w:r>
    </w:p>
    <w:p w:rsidR="00814B8A" w:rsidRDefault="00814B8A" w:rsidP="00814B8A">
      <w:pPr>
        <w:pStyle w:val="HTML"/>
      </w:pPr>
      <w:r>
        <w:t xml:space="preserve">   |обязательства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|22.                 ВСЕГО|ст. (15 + 16 +   |     |    |   |     |</w:t>
      </w:r>
    </w:p>
    <w:p w:rsidR="00814B8A" w:rsidRDefault="00814B8A" w:rsidP="00814B8A">
      <w:pPr>
        <w:pStyle w:val="HTML"/>
      </w:pPr>
      <w:r>
        <w:t xml:space="preserve">   |ОБЯЗАТЕЛЬСТВ             |17 + 18 + 19 +   |     |    |   |     |</w:t>
      </w:r>
    </w:p>
    <w:p w:rsidR="00814B8A" w:rsidRDefault="00814B8A" w:rsidP="00814B8A">
      <w:pPr>
        <w:pStyle w:val="HTML"/>
      </w:pPr>
      <w:r>
        <w:t xml:space="preserve">   |                         |20 + 21)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|СОБСТВЕННЫЕ СРЕДСТВА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|23. Уставный   капитал  -|ст. ст. 23.1 +   |     |    |   |     |</w:t>
      </w:r>
    </w:p>
    <w:p w:rsidR="00814B8A" w:rsidRDefault="00814B8A" w:rsidP="00814B8A">
      <w:pPr>
        <w:pStyle w:val="HTML"/>
      </w:pPr>
      <w:r>
        <w:t xml:space="preserve">   |(Средства      акционеров|23.2             |     |    |   |     |</w:t>
      </w:r>
    </w:p>
    <w:p w:rsidR="00814B8A" w:rsidRDefault="00814B8A" w:rsidP="00814B8A">
      <w:pPr>
        <w:pStyle w:val="HTML"/>
      </w:pPr>
      <w:r>
        <w:t xml:space="preserve">   |(участников)), в т.ч.: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|23.1.  Зарегистрированные|                 |     |    |   |     |</w:t>
      </w:r>
    </w:p>
    <w:p w:rsidR="00814B8A" w:rsidRDefault="00814B8A" w:rsidP="00814B8A">
      <w:pPr>
        <w:pStyle w:val="HTML"/>
      </w:pPr>
      <w:r>
        <w:t xml:space="preserve">   |обыкновенные акции и доли|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|23.2.  Зарегистрированные|                 |     |    |   |     |</w:t>
      </w:r>
    </w:p>
    <w:p w:rsidR="00814B8A" w:rsidRDefault="00814B8A" w:rsidP="00814B8A">
      <w:pPr>
        <w:pStyle w:val="HTML"/>
      </w:pPr>
      <w:r>
        <w:t xml:space="preserve">   |привилегированные акции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|24. Собственные    акции,|                 |     |    |   |     |</w:t>
      </w:r>
    </w:p>
    <w:p w:rsidR="00814B8A" w:rsidRDefault="00814B8A" w:rsidP="00814B8A">
      <w:pPr>
        <w:pStyle w:val="HTML"/>
      </w:pPr>
      <w:r>
        <w:t xml:space="preserve">   |выкупленные у  акционеров|                 |     |    |   |     |</w:t>
      </w:r>
    </w:p>
    <w:p w:rsidR="00814B8A" w:rsidRDefault="00814B8A" w:rsidP="00814B8A">
      <w:pPr>
        <w:pStyle w:val="HTML"/>
      </w:pPr>
      <w:r>
        <w:t xml:space="preserve">   |(участников)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|25. Эмиссионный доход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|26. Фонды   и    прибыль,|                 |     |    |   |     |</w:t>
      </w:r>
    </w:p>
    <w:p w:rsidR="00814B8A" w:rsidRDefault="00814B8A" w:rsidP="00814B8A">
      <w:pPr>
        <w:pStyle w:val="HTML"/>
      </w:pPr>
      <w:r>
        <w:t xml:space="preserve">   |оставленная             в|                 |     |    |   |     |</w:t>
      </w:r>
    </w:p>
    <w:p w:rsidR="00814B8A" w:rsidRDefault="00814B8A" w:rsidP="00814B8A">
      <w:pPr>
        <w:pStyle w:val="HTML"/>
      </w:pPr>
      <w:r>
        <w:t xml:space="preserve">   |распоряжении банка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|27. Переоценка   основных|                 |     |    |   |     |</w:t>
      </w:r>
    </w:p>
    <w:p w:rsidR="00814B8A" w:rsidRDefault="00814B8A" w:rsidP="00814B8A">
      <w:pPr>
        <w:pStyle w:val="HTML"/>
      </w:pPr>
      <w:r>
        <w:t xml:space="preserve">   |средств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|28. Чистая        прибыль|                 |     |    |   |     |</w:t>
      </w:r>
    </w:p>
    <w:p w:rsidR="00814B8A" w:rsidRDefault="00814B8A" w:rsidP="00814B8A">
      <w:pPr>
        <w:pStyle w:val="HTML"/>
      </w:pPr>
      <w:r>
        <w:t xml:space="preserve">   |(убыток)        отчетного|                 |     |    |   |     |</w:t>
      </w:r>
    </w:p>
    <w:p w:rsidR="00814B8A" w:rsidRDefault="00814B8A" w:rsidP="00814B8A">
      <w:pPr>
        <w:pStyle w:val="HTML"/>
      </w:pPr>
      <w:r>
        <w:t xml:space="preserve">   |периода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|29.            Дивиденды,|                 |     |    |   |     |</w:t>
      </w:r>
    </w:p>
    <w:p w:rsidR="00814B8A" w:rsidRDefault="00814B8A" w:rsidP="00814B8A">
      <w:pPr>
        <w:pStyle w:val="HTML"/>
      </w:pPr>
      <w:r>
        <w:t xml:space="preserve">   |начисленные из    прибыли|                 |     |    |   |     |</w:t>
      </w:r>
    </w:p>
    <w:p w:rsidR="00814B8A" w:rsidRDefault="00814B8A" w:rsidP="00814B8A">
      <w:pPr>
        <w:pStyle w:val="HTML"/>
      </w:pPr>
      <w:r>
        <w:t xml:space="preserve">   |текущего года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|30.        Распределенная|                 |     |    |   |     |</w:t>
      </w:r>
    </w:p>
    <w:p w:rsidR="00814B8A" w:rsidRDefault="00814B8A" w:rsidP="00814B8A">
      <w:pPr>
        <w:pStyle w:val="HTML"/>
      </w:pPr>
      <w:r>
        <w:t xml:space="preserve">   |прибыль         (исключая|                 |     |    |   |     |</w:t>
      </w:r>
    </w:p>
    <w:p w:rsidR="00814B8A" w:rsidRDefault="00814B8A" w:rsidP="00814B8A">
      <w:pPr>
        <w:pStyle w:val="HTML"/>
      </w:pPr>
      <w:r>
        <w:t xml:space="preserve">   |дивиденды)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|31.      Нераспределенная|ст. 28 - ст. 29 -|     |    |   |     |</w:t>
      </w:r>
    </w:p>
    <w:p w:rsidR="00814B8A" w:rsidRDefault="00814B8A" w:rsidP="00814B8A">
      <w:pPr>
        <w:pStyle w:val="HTML"/>
      </w:pPr>
      <w:r>
        <w:t xml:space="preserve">   |прибыль                  |ст. 30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|32. Расходы,  влияющие на|                 |     |    |   |     |</w:t>
      </w:r>
    </w:p>
    <w:p w:rsidR="00814B8A" w:rsidRDefault="00814B8A" w:rsidP="00814B8A">
      <w:pPr>
        <w:pStyle w:val="HTML"/>
      </w:pPr>
      <w:r>
        <w:t xml:space="preserve">   |собственные средства     |            -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|33. Всего     собственных|ст. (23 + 25 +   |     |    |   |     |</w:t>
      </w:r>
    </w:p>
    <w:p w:rsidR="00814B8A" w:rsidRDefault="00814B8A" w:rsidP="00814B8A">
      <w:pPr>
        <w:pStyle w:val="HTML"/>
      </w:pPr>
      <w:r>
        <w:t xml:space="preserve">   |средств                  |26 + 31) -       |     |    |   |     |</w:t>
      </w:r>
    </w:p>
    <w:p w:rsidR="00814B8A" w:rsidRDefault="00814B8A" w:rsidP="00814B8A">
      <w:pPr>
        <w:pStyle w:val="HTML"/>
      </w:pPr>
      <w:r>
        <w:t xml:space="preserve">   |                         |ст. 24 - ст. 32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|34. Всего пассивов       |ст. ст. 22 + 27 +|     |    |   |     |</w:t>
      </w:r>
    </w:p>
    <w:p w:rsidR="00814B8A" w:rsidRDefault="00814B8A" w:rsidP="00814B8A">
      <w:pPr>
        <w:pStyle w:val="HTML"/>
      </w:pPr>
      <w:r>
        <w:t xml:space="preserve">   |                         |33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|ВНЕБАЛАНСОВЫЕ            |                 |     |    |   |     |</w:t>
      </w:r>
    </w:p>
    <w:p w:rsidR="00814B8A" w:rsidRDefault="00814B8A" w:rsidP="00814B8A">
      <w:pPr>
        <w:pStyle w:val="HTML"/>
      </w:pPr>
      <w:r>
        <w:t xml:space="preserve">   |ОБЯЗАТЕЛЬСТВА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|35.           Безотзывные|                 |     |    |   |     |</w:t>
      </w:r>
    </w:p>
    <w:p w:rsidR="00814B8A" w:rsidRDefault="00814B8A" w:rsidP="00814B8A">
      <w:pPr>
        <w:pStyle w:val="HTML"/>
      </w:pPr>
      <w:r>
        <w:t xml:space="preserve">   |обязательства банка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|36. Гарантии,    выданные|                 |     |    |   |     |</w:t>
      </w:r>
    </w:p>
    <w:p w:rsidR="00814B8A" w:rsidRDefault="00814B8A" w:rsidP="00814B8A">
      <w:pPr>
        <w:pStyle w:val="HTML"/>
      </w:pPr>
      <w:r>
        <w:t xml:space="preserve">   |банком                   |                 |     |    |   |     |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Руководитель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Главный бухгалтер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Исполнитель 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телефон:</w:t>
      </w:r>
    </w:p>
    <w:p w:rsidR="00814B8A" w:rsidRDefault="00814B8A" w:rsidP="00814B8A">
      <w:pPr>
        <w:pStyle w:val="HTML"/>
      </w:pPr>
    </w:p>
    <w:p w:rsidR="00814B8A" w:rsidRPr="00545CDF" w:rsidRDefault="00814B8A" w:rsidP="00F91DE6">
      <w:pPr>
        <w:pStyle w:val="a3"/>
        <w:jc w:val="center"/>
      </w:pPr>
      <w:bookmarkStart w:id="18" w:name="_Ref413756930"/>
      <w:r w:rsidRPr="00545CDF">
        <w:rPr>
          <w:b/>
          <w:bCs/>
        </w:rPr>
        <w:t>Рисунок 8.6</w:t>
      </w:r>
      <w:bookmarkEnd w:id="18"/>
      <w:r w:rsidRPr="00545CDF">
        <w:rPr>
          <w:b/>
          <w:bCs/>
        </w:rPr>
        <w:t>. Форма агрегированного балансового отчета</w:t>
      </w:r>
    </w:p>
    <w:p w:rsidR="00814B8A" w:rsidRPr="00545CDF" w:rsidRDefault="00814B8A" w:rsidP="00F91DE6">
      <w:pPr>
        <w:pStyle w:val="a3"/>
        <w:jc w:val="both"/>
      </w:pPr>
      <w:r w:rsidRPr="00545CDF">
        <w:t>В Инструкции N 17 содержатся разъяснения по каждой статье агрегированного балансового отчета, входящего в состав общей финансовой отчетности, а именно: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 xml:space="preserve">Статья 1. "Денежные средства и счета в Центральном банке РФ": </w:t>
      </w:r>
      <w:r w:rsidRPr="00545CDF">
        <w:t>наличные средства, в том числе иностранные банкноты и монеты, а также дорожные чеки, купленные у клиентов и неклиентов, подлежащие оплате эмитировавшими их институтами, драгоценные камни и все активы банка в Центральном банке РФ.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2. "Государственные долговые обязательства":</w:t>
      </w:r>
      <w:r w:rsidRPr="00545CDF">
        <w:t xml:space="preserve"> сумма средств, вложенных в обязательства, выпущенные Министерством финансов РФ.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3. "Средства в банках":</w:t>
      </w:r>
      <w:r w:rsidRPr="00545CDF">
        <w:t xml:space="preserve"> отражение операций с другими банками (кроме кредитования).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4. "Чистые вложения в ценные бумаги для перепродажи":</w:t>
      </w:r>
      <w:r w:rsidRPr="00545CDF">
        <w:t xml:space="preserve"> стоимость ценных бумаг, учитываемых по балансовой стоимости за минусом резерва под возможное обесценение ценных бумаг.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4.1. "Ценные бумаги для перепродажи (балансовая стоимость)":</w:t>
      </w:r>
      <w:r w:rsidRPr="00545CDF">
        <w:t xml:space="preserve"> стоимость ценных бумаг, учитываемых по балансовой стоимости, эмитированных как банками, так и другими предприятиями и организациями, и подлежащих перепродаже в течение шести месяцев от даты их приобретения. По данной статье также учитывается стоимость приобретенных долговых обязательств по операциям РЕПО.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4.2. "Резерв под возможное обесценение ценных бумаг":</w:t>
      </w:r>
      <w:r w:rsidRPr="00545CDF">
        <w:t xml:space="preserve"> сумма резерва, созданного в результате переоценки вложений банка в ценные бумаги.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5. "Ссудная задолженность":</w:t>
      </w:r>
      <w:r w:rsidRPr="00545CDF">
        <w:t xml:space="preserve"> все ссуды и другая ссудная задолженность клиентов, приравненных к ссудной.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6. "Аренда с правом последующего выкупа":</w:t>
      </w:r>
      <w:r w:rsidRPr="00545CDF">
        <w:t xml:space="preserve"> активы, переданные банком в аренду с правом последующего выкупа по договору, оформленному с одним из следующих четырех условий:</w:t>
      </w:r>
    </w:p>
    <w:p w:rsidR="00814B8A" w:rsidRPr="00545CDF" w:rsidRDefault="00814B8A" w:rsidP="00F91DE6">
      <w:pPr>
        <w:pStyle w:val="a3"/>
        <w:jc w:val="both"/>
      </w:pPr>
      <w:r w:rsidRPr="00545CDF">
        <w:t>1) арендатор становится собственником оборудования по истечении срока действия договора аренды;</w:t>
      </w:r>
    </w:p>
    <w:p w:rsidR="00814B8A" w:rsidRPr="00545CDF" w:rsidRDefault="00814B8A" w:rsidP="00F91DE6">
      <w:pPr>
        <w:pStyle w:val="a3"/>
        <w:jc w:val="both"/>
      </w:pPr>
      <w:r w:rsidRPr="00545CDF">
        <w:t>2) арендатор обладает опционом на покупку оборудования по цене, значительно уступающей его рыночной стоимости в омент заключения опционной сделки;</w:t>
      </w:r>
    </w:p>
    <w:p w:rsidR="00814B8A" w:rsidRPr="00545CDF" w:rsidRDefault="00814B8A" w:rsidP="00F91DE6">
      <w:pPr>
        <w:pStyle w:val="a3"/>
        <w:jc w:val="both"/>
      </w:pPr>
      <w:r w:rsidRPr="00545CDF">
        <w:t>3) арендатор осуществляет арендные платежи в течение периода времени, по крайней мере, равного 75% от установленного срока эксплуатации (общего срока износа) оборудования;</w:t>
      </w:r>
    </w:p>
    <w:p w:rsidR="00814B8A" w:rsidRPr="00545CDF" w:rsidRDefault="00814B8A" w:rsidP="00F91DE6">
      <w:pPr>
        <w:pStyle w:val="a3"/>
        <w:jc w:val="both"/>
      </w:pPr>
      <w:r w:rsidRPr="00545CDF">
        <w:t>6) текущая стоимость арендных платежей, обозначенная в контракте, составляет не менее 90% цены покупки оборудования.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7. "Резервы под возможные потери":</w:t>
      </w:r>
      <w:r w:rsidRPr="00545CDF">
        <w:t xml:space="preserve"> создаются под всю ссудную задолженность клиентов (банков) с учетом коэффициента ее кредитного риска.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9. "Возмещение разницы между расчетным и созданным резервом под возможные потери по ссудам в 1994 году":</w:t>
      </w:r>
      <w:r w:rsidRPr="00545CDF">
        <w:t xml:space="preserve"> остаток по балансовому счету 61404, отражающий невозмещенную разницу между расчетным и созданным резервом на возможные потери по ссудам в 1994 году.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10. "Основные средства, хозяйственные затраты и нематериальные активы":</w:t>
      </w:r>
      <w:r w:rsidRPr="00545CDF">
        <w:t xml:space="preserve"> остаточная стоимость основных средств (за исключением активов, переданных арендатору по договору аренды с правом последующего выкупа), нематериальных активов, а также расходы по арендованной собственности.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11. "Чистые долгосрочные вложения в ценные бумаги и доли":</w:t>
      </w:r>
      <w:r w:rsidRPr="00545CDF">
        <w:t xml:space="preserve"> долгосрочные финансовые инвестиции в ценные бумаги, вложения банка (в акции, доли) за минусом резерва под возможное обесценение ценных бумаг.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12. "Наращенные доходы и авансовые расходы":</w:t>
      </w:r>
      <w:r w:rsidRPr="00545CDF">
        <w:t xml:space="preserve"> в предварительные данные включаются произведенные авансовые расходы. Авансовыми расходами являются расходы, относящиеся к будущим отчетным периодам. В окончательные данные по этой статье включена расчетная величина наращенных процентов (доходов) к получению (отражаемая в корректировках).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13. "Прочие активы":</w:t>
      </w:r>
      <w:r w:rsidRPr="00545CDF">
        <w:t xml:space="preserve"> прочие активы, в том числе вложения в драгоценные металлы, немонетарное золото, стоимость малоценных и быстроизнашивающихся предметов за минусом износа, дивиденды, выплаченные или подлежащие выплате из прибыли предыдущего года. В эту статью также включены счета, отражающие расчеты головного офиса с филиалами.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15. "Кредиты, полученные банками от Центрального банка РФ":</w:t>
      </w:r>
      <w:r w:rsidRPr="00545CDF">
        <w:t xml:space="preserve"> все обязательства банка перед Центральным банком Российской Федерации.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16. "Средства банков":</w:t>
      </w:r>
      <w:r w:rsidRPr="00545CDF">
        <w:t xml:space="preserve"> средства, привлеченные в качестве кредитов и депозитов, а также корреспондентские счета других банков, размещенные или открытые в банке.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17. "Средства клиентов":</w:t>
      </w:r>
      <w:r w:rsidRPr="00545CDF">
        <w:t xml:space="preserve"> средства на расчетных и текущих счетах, а также депозиты клиентов (юридических и физических лиц).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17.1. "в том числе вклады физических лиц":</w:t>
      </w:r>
      <w:r w:rsidRPr="00545CDF">
        <w:t xml:space="preserve"> привлеченные во вклады средства физических лиц.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18. "Наращенные расходы и авансовые доходы":</w:t>
      </w:r>
      <w:r w:rsidRPr="00545CDF">
        <w:t xml:space="preserve"> полученные авансовые платежи, т.е. поступившие на счет банка средства, подлежащие учету в качестве доходов в будущих отчетных периодах, и расчетная величина наращенных процентов (расходов) к уплате на отчетную дату, т.е. суммы, срок которых еще не наступил (например, будущие обязательства по выплате процентов по привлеченным средствам (выпущенным банком долговым обязательствам)).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19. "Выпущенные долговые обязательства":</w:t>
      </w:r>
      <w:r w:rsidRPr="00545CDF">
        <w:t xml:space="preserve"> средства, привлеченные за счет размещения собственных ценных бумаг (кроме акций, выпущенных для формирования уставного капитала).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20. "Прочие обязательства":</w:t>
      </w:r>
      <w:r w:rsidRPr="00545CDF">
        <w:t xml:space="preserve"> кредиторская задолженность и прочие пассивы, в том числе по расчетам головного офиса с филиалами.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21. "Резервы под возможные потери по расчетам с дебиторами, риски и обязательства":</w:t>
      </w:r>
      <w:r w:rsidRPr="00545CDF">
        <w:t xml:space="preserve"> резерв под прогнозируемые будущие потери в периодах, следующих за отчетным, исключая резерв под возможные потери по ссудам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23. "Уставный капитал (средства акционеров (участников))".</w:t>
      </w:r>
      <w:r w:rsidRPr="00545CDF">
        <w:t xml:space="preserve"> </w:t>
      </w:r>
      <w:r w:rsidRPr="00545CDF">
        <w:rPr>
          <w:i/>
          <w:iCs/>
        </w:rPr>
        <w:t>Статья 23.1. "Зарегистрированные обыкновенные акции и доли":</w:t>
      </w:r>
      <w:r w:rsidRPr="00545CDF">
        <w:t xml:space="preserve"> номинальная стоимость размещенных обыкновенных акций (долей) у акционеров (участников) банка.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23.2. "Зарегистрированные привилегированные акции":</w:t>
      </w:r>
      <w:r w:rsidRPr="00545CDF">
        <w:t xml:space="preserve"> номинальная стоимость размещенных банком привилегированных акций.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24. "Собственные акции, выкупленные у акционеров (участников)":</w:t>
      </w:r>
      <w:r w:rsidRPr="00545CDF">
        <w:t xml:space="preserve"> собственные акции, выкупленные банком у акционеров (участников).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25. "Эмиссионный доход":</w:t>
      </w:r>
      <w:r w:rsidRPr="00545CDF">
        <w:t xml:space="preserve"> средства, полученные от размещения акций по цене выше их номинальной стоимости.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26. "Фонды и прибыль, оставленная в распоряжении банка":</w:t>
      </w:r>
      <w:r w:rsidRPr="00545CDF">
        <w:t xml:space="preserve"> прибыль прошлых лет, не распределенная между участниками банка.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27. "Переоценка основных средств":</w:t>
      </w:r>
      <w:r w:rsidRPr="00545CDF">
        <w:t xml:space="preserve"> результат переоценки основных средств в соответствии с постановлениями Правительства.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28. "Чистая прибыль (убыток) отчетного периода":</w:t>
      </w:r>
      <w:r w:rsidRPr="00545CDF">
        <w:t xml:space="preserve"> сумма прибыли или убытка.. По данной статье учитываются курсовые разницы, влияющие на прибыль текущего периода.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29. "Дивиденды, начисленные из прибыли текущего года":</w:t>
      </w:r>
      <w:r w:rsidRPr="00545CDF">
        <w:t xml:space="preserve"> сумма начисленных или выплаченных дивидендов, относящаяся к отчетному периоду.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30. "Распределенная прибыль (исключая дивиденды)":</w:t>
      </w:r>
      <w:r w:rsidRPr="00545CDF">
        <w:t xml:space="preserve"> сумма распределенной прибыли отчетного периода, направленная на пополнение фондов банка, уплату налогов, создание необходимых резервов.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31. "Нераспределенная прибыль" :</w:t>
      </w:r>
      <w:r w:rsidRPr="00545CDF">
        <w:t xml:space="preserve"> сумма прибыли, оставшаяся в распоряжении банка после выплаты всех налогов и создания необходимых резервов, которая впоследствии также может быть использована на выплату дивидендов акционерам (участникам) или на пополнение фондов банка.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 xml:space="preserve">Статья 32. "Расходы, влияющие на величину собственных средств" </w:t>
      </w:r>
      <w:r w:rsidRPr="00545CDF">
        <w:t>кредитной организации включают предстоящие расходы по операциям с хозрасчетными предприятиями и организациями и расходы по процентам, начисленным за кредитные операции с нарушением срока выплаты и без нарушения срока выплаты процентов, и проч.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35. "Безотзывные обязательства банка":</w:t>
      </w:r>
      <w:r w:rsidRPr="00545CDF">
        <w:t xml:space="preserve"> все безотзывные обязательства банка, сопряженные с риском (остаток неиспользованного лимита по открытым кредитным линиям, обязательства, вытекающие из фьючерсных и форвардных контрактов, обязательства по сделкам РЕПО, включая фирменные продажи с опционом на обратную покупку и т.п.).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36. "Гарантии, выданные банком":</w:t>
      </w:r>
      <w:r w:rsidRPr="00545CDF">
        <w:t xml:space="preserve"> все сделки, которые подтверждают обязательства банка в отношении третьей стороны (гарантии, документарные экспортные аккредитивы, индоссаменты в связи с переучетом и акцептом переводных векселей, поручительства и заложенные в виде обеспечения активы от имени третьих лиц и прочие условные обязательства).</w:t>
      </w:r>
    </w:p>
    <w:p w:rsidR="00814B8A" w:rsidRPr="00545CDF" w:rsidRDefault="00814B8A" w:rsidP="00F91DE6">
      <w:pPr>
        <w:pStyle w:val="a3"/>
        <w:jc w:val="both"/>
      </w:pPr>
      <w:r w:rsidRPr="00545CDF">
        <w:t>В целях экономии места на рисунке в представленной форме агрегированного балансового отчета не заполнена графа “Балансовые счета”. Она содержит перечень номеров балансовых счетов, участвующих в формировании соответствующей статьи балансового отчета. Не заполнены на рисунке и графы “Корректировки”, которые содержат условные обозначения заранее подготовленных корректировок, используемых для правки предварительно рассчитанных данных по статьям балансового отчета. Значения таких корректировок представляются вместе с балансовым отчетом в виде специальной таблицы корректировок.</w:t>
      </w:r>
    </w:p>
    <w:p w:rsidR="00814B8A" w:rsidRPr="00545CDF" w:rsidRDefault="00814B8A" w:rsidP="00814B8A">
      <w:pPr>
        <w:pStyle w:val="a3"/>
      </w:pPr>
      <w:r w:rsidRPr="00545CDF">
        <w:rPr>
          <w:b/>
          <w:bCs/>
          <w:i/>
          <w:iCs/>
        </w:rPr>
        <w:t>Отчет о прибылях и убытках.</w:t>
      </w:r>
    </w:p>
    <w:p w:rsidR="00814B8A" w:rsidRPr="00545CDF" w:rsidRDefault="00814B8A" w:rsidP="00F91DE6">
      <w:pPr>
        <w:pStyle w:val="a3"/>
        <w:jc w:val="both"/>
      </w:pPr>
      <w:r w:rsidRPr="00545CDF">
        <w:t>Второй из наиболее важных форм отчетности банка является отчет о прибылях и убытках. Он подготавливается как составная часть комплекта отчетных форм, куда под номером один включается балансовый отчет. Исключение составляет ежемесячная отчетность, так как отчет о прибылях и убытках составляется ежеквартально и в конце года.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Отчет, включаемый в текущую отчетность банка подготавливается в соответствии с порядком, изложенном в Правилах ведения бухгалтерского учета кредитных организаций от 18.06.97 N 61. Его форма представлена на Рисунке 8.7. Он содержит определенным образом сгруппированные статьи доходов и расходов, данные по которым приводятся нарастающим итогом с начала года. В целях полной оценки результатов деятельности банка состав этих статей по сравнению с отчетом прежней формы расширен. Полный перечень </w:t>
      </w:r>
      <w:bookmarkStart w:id="19" w:name="статьи_отчета_прибыли"/>
      <w:r w:rsidRPr="00545CDF">
        <w:t xml:space="preserve">статей </w:t>
      </w:r>
      <w:bookmarkEnd w:id="19"/>
      <w:r w:rsidRPr="00545CDF">
        <w:t>и их группировка приведена в приложении 5.</w:t>
      </w:r>
    </w:p>
    <w:p w:rsidR="00814B8A" w:rsidRPr="00545CDF" w:rsidRDefault="00814B8A" w:rsidP="00F91DE6">
      <w:pPr>
        <w:pStyle w:val="a3"/>
        <w:jc w:val="both"/>
      </w:pPr>
      <w:r w:rsidRPr="00545CDF">
        <w:t>Обращает внимание наличие однородных статей доходов и расходов, что создает возможность получения результатов банковских операций по отдельным субъектам. В этих же целях в аналитическом учете по каждой статье открываются отдельные лицевые счета по видам доходов, расходов, структурным подразделениям с тем, чтобы данные учета активно использовались для оценки хозрасчетной деятельности банков и их структурных подразделений. При необходимости к отчету может прилагаться краткая объяснительная записка с пояснением отдельных статей доходов и расходов.</w:t>
      </w:r>
    </w:p>
    <w:p w:rsidR="00814B8A" w:rsidRPr="00545CDF" w:rsidRDefault="00814B8A" w:rsidP="00F91DE6">
      <w:pPr>
        <w:pStyle w:val="a3"/>
        <w:jc w:val="both"/>
      </w:pPr>
      <w:r w:rsidRPr="00545CDF">
        <w:t>В упомянутых Правилах ведения бухгалтерского учета кредитных организаций рекомендовано по отдельным статьям доходов и расходов вести специальные лицевые счета:</w:t>
      </w:r>
    </w:p>
    <w:p w:rsidR="00814B8A" w:rsidRPr="00545CDF" w:rsidRDefault="00814B8A" w:rsidP="00F91DE6">
      <w:pPr>
        <w:pStyle w:val="a3"/>
        <w:jc w:val="both"/>
      </w:pPr>
      <w:r w:rsidRPr="00545CDF">
        <w:t>по процентам полученным, уплаченным по каждому хозяйствующему субъекту и видам кредита;</w:t>
      </w:r>
    </w:p>
    <w:p w:rsidR="00814B8A" w:rsidRPr="00545CDF" w:rsidRDefault="00814B8A" w:rsidP="00F91DE6">
      <w:pPr>
        <w:pStyle w:val="a3"/>
        <w:jc w:val="both"/>
      </w:pPr>
      <w:r w:rsidRPr="00545CDF">
        <w:t>по дивидендам полученным по каждому предприятию, банку, организации, от кого получены дивиденды;</w:t>
      </w:r>
    </w:p>
    <w:p w:rsidR="00814B8A" w:rsidRPr="00545CDF" w:rsidRDefault="00814B8A" w:rsidP="00F91DE6">
      <w:pPr>
        <w:pStyle w:val="a3"/>
        <w:jc w:val="both"/>
      </w:pPr>
      <w:r w:rsidRPr="00545CDF">
        <w:t>по комиссии полученной, уплаченной по видам комиссии;</w:t>
      </w:r>
    </w:p>
    <w:p w:rsidR="00814B8A" w:rsidRPr="00545CDF" w:rsidRDefault="00814B8A" w:rsidP="00F91DE6">
      <w:pPr>
        <w:pStyle w:val="a3"/>
        <w:jc w:val="both"/>
      </w:pPr>
      <w:r w:rsidRPr="00545CDF">
        <w:t>по доходам и расходам по ценным бумагам по каждому их виду;</w:t>
      </w:r>
    </w:p>
    <w:p w:rsidR="00814B8A" w:rsidRPr="00545CDF" w:rsidRDefault="00814B8A" w:rsidP="00F91DE6">
      <w:pPr>
        <w:pStyle w:val="a3"/>
        <w:jc w:val="both"/>
      </w:pPr>
      <w:r w:rsidRPr="00545CDF">
        <w:t>по командировкам отдельно внутри страны и за границу, включая страны бывшие республики СССР;</w:t>
      </w:r>
    </w:p>
    <w:p w:rsidR="00814B8A" w:rsidRPr="00545CDF" w:rsidRDefault="00814B8A" w:rsidP="00F91DE6">
      <w:pPr>
        <w:pStyle w:val="a3"/>
        <w:jc w:val="both"/>
      </w:pPr>
      <w:r w:rsidRPr="00545CDF">
        <w:t>по доходам и расходам по операциям с драгоценными металлами по каждому их виду;</w:t>
      </w:r>
    </w:p>
    <w:p w:rsidR="00814B8A" w:rsidRPr="00545CDF" w:rsidRDefault="00814B8A" w:rsidP="00F91DE6">
      <w:pPr>
        <w:pStyle w:val="a3"/>
        <w:jc w:val="both"/>
      </w:pPr>
      <w:r w:rsidRPr="00545CDF">
        <w:t>по излишкам, недостачам наличных денег, материальных ценностей, по неплатежным денежным знакам по каждому кассиру, материально-ответственному лицу;</w:t>
      </w:r>
    </w:p>
    <w:p w:rsidR="00814B8A" w:rsidRPr="00545CDF" w:rsidRDefault="00814B8A" w:rsidP="00F91DE6">
      <w:pPr>
        <w:pStyle w:val="a3"/>
        <w:jc w:val="both"/>
      </w:pPr>
      <w:r w:rsidRPr="00545CDF">
        <w:t>по доходам и расходам от банковских учебных заведений, от организаций кредитной организации по каждому учебному заведению, организации;</w:t>
      </w:r>
    </w:p>
    <w:p w:rsidR="00814B8A" w:rsidRPr="00545CDF" w:rsidRDefault="00814B8A" w:rsidP="00F91DE6">
      <w:pPr>
        <w:pStyle w:val="a3"/>
        <w:jc w:val="both"/>
      </w:pPr>
      <w:r w:rsidRPr="00545CDF">
        <w:t>по доходам и расходам по арендной плате по каждому объекту, сданному в аренду, и арендуемому объекту;</w:t>
      </w:r>
    </w:p>
    <w:p w:rsidR="00814B8A" w:rsidRPr="00545CDF" w:rsidRDefault="00814B8A" w:rsidP="00F91DE6">
      <w:pPr>
        <w:pStyle w:val="a3"/>
        <w:jc w:val="both"/>
      </w:pPr>
      <w:r w:rsidRPr="00545CDF">
        <w:t>по доходам и расходам прошлых лет, выявленным в отчетном году по каждому виду доходов и расходов;</w:t>
      </w:r>
    </w:p>
    <w:p w:rsidR="00814B8A" w:rsidRPr="00545CDF" w:rsidRDefault="00814B8A" w:rsidP="00F91DE6">
      <w:pPr>
        <w:pStyle w:val="a3"/>
        <w:jc w:val="both"/>
      </w:pPr>
      <w:r w:rsidRPr="00545CDF">
        <w:t>по доходам и расходам от вычислительной техники по видам работ, услуг;</w:t>
      </w:r>
    </w:p>
    <w:p w:rsidR="00814B8A" w:rsidRPr="00545CDF" w:rsidRDefault="00814B8A" w:rsidP="00F91DE6">
      <w:pPr>
        <w:pStyle w:val="a3"/>
        <w:jc w:val="both"/>
      </w:pPr>
      <w:r w:rsidRPr="00545CDF">
        <w:t>по процентам, уплаченным по депозитам, при необходимости в разрезе сроков, предусмотренных планом счетов;</w:t>
      </w:r>
    </w:p>
    <w:p w:rsidR="00814B8A" w:rsidRPr="00545CDF" w:rsidRDefault="00814B8A" w:rsidP="00F91DE6">
      <w:pPr>
        <w:pStyle w:val="a3"/>
        <w:jc w:val="both"/>
      </w:pPr>
      <w:r w:rsidRPr="00545CDF">
        <w:t>по статье учета почтовых, телеграфных расходов, расходов по аренде линий связи в разрезе видов расходов, то есть отдельные лицевые счета по учету почтовых, телеграфных расходов, расходов по аренде линий связи;</w:t>
      </w:r>
    </w:p>
    <w:p w:rsidR="00814B8A" w:rsidRPr="00545CDF" w:rsidRDefault="00814B8A" w:rsidP="00F91DE6">
      <w:pPr>
        <w:pStyle w:val="a3"/>
        <w:jc w:val="both"/>
      </w:pPr>
      <w:r w:rsidRPr="00545CDF">
        <w:t>по статье учета типографских и канцелярских расходов по видам расходов типографские, канцелярские расходы;</w:t>
      </w:r>
    </w:p>
    <w:p w:rsidR="00814B8A" w:rsidRPr="00545CDF" w:rsidRDefault="00814B8A" w:rsidP="00F91DE6">
      <w:pPr>
        <w:pStyle w:val="a3"/>
        <w:jc w:val="both"/>
      </w:pPr>
      <w:r w:rsidRPr="00545CDF">
        <w:t>по учету ремонта основных средств по объектам ремонта;</w:t>
      </w:r>
    </w:p>
    <w:p w:rsidR="00814B8A" w:rsidRPr="00545CDF" w:rsidRDefault="00814B8A" w:rsidP="00F91DE6">
      <w:pPr>
        <w:pStyle w:val="a3"/>
        <w:jc w:val="both"/>
      </w:pPr>
      <w:r w:rsidRPr="00545CDF">
        <w:t>по учету содержания зданий и сооружений в разрезе видов расходов и отдельных зданий;</w:t>
      </w:r>
    </w:p>
    <w:p w:rsidR="00814B8A" w:rsidRPr="00545CDF" w:rsidRDefault="00814B8A" w:rsidP="00F91DE6">
      <w:pPr>
        <w:pStyle w:val="a3"/>
        <w:jc w:val="both"/>
      </w:pPr>
      <w:r w:rsidRPr="00545CDF">
        <w:t>по учету расходов на пуско-наладочные работы по каждому объекту, где проводятся такие работы;</w:t>
      </w:r>
    </w:p>
    <w:p w:rsidR="00814B8A" w:rsidRPr="00545CDF" w:rsidRDefault="00814B8A" w:rsidP="00F91DE6">
      <w:pPr>
        <w:pStyle w:val="a3"/>
        <w:jc w:val="both"/>
      </w:pPr>
      <w:r w:rsidRPr="00545CDF">
        <w:t>по доходам и расходам, связанным с реализацией, выбытием имущества кредитной организации по каждому объекту, виду имущества;</w:t>
      </w:r>
    </w:p>
    <w:p w:rsidR="00814B8A" w:rsidRPr="00545CDF" w:rsidRDefault="00814B8A" w:rsidP="00F91DE6">
      <w:pPr>
        <w:pStyle w:val="a3"/>
        <w:jc w:val="both"/>
      </w:pPr>
      <w:r w:rsidRPr="00545CDF">
        <w:t>по всем статьям доходов и расходов отдельные лицевые счета по операциям в рублях и иностранной валюте.</w:t>
      </w:r>
    </w:p>
    <w:p w:rsidR="00814B8A" w:rsidRPr="00545CDF" w:rsidRDefault="00814B8A" w:rsidP="00F91DE6">
      <w:pPr>
        <w:pStyle w:val="a3"/>
        <w:jc w:val="both"/>
      </w:pPr>
      <w:r w:rsidRPr="00545CDF">
        <w:t>При этом надо учитывать, что по ряду статей (командировочные расходы, представительские, рекламные расходы, подготовка кадров и др.) предусматривается отнесение сумм на расходы в пределах норм, установленных в соответствии с действующим законодательством. Производимые в установленных случаях расходы сверх норм относятся на отдельные статьи счета по учету расходов.</w:t>
      </w:r>
    </w:p>
    <w:p w:rsidR="00814B8A" w:rsidRPr="00545CDF" w:rsidRDefault="00814B8A" w:rsidP="00F91DE6">
      <w:pPr>
        <w:pStyle w:val="a3"/>
        <w:jc w:val="both"/>
      </w:pPr>
      <w:r w:rsidRPr="00545CDF">
        <w:t>Накопленные по счетам доходов и расходов коммерческого банка суммы позволяют определить прибыль путем вычитания из общей суммы доходов общей суммы расходов, прибавления суммы прибыли, отнесенной непосредственно в кредит счета по учету прибыли и вычитания суммы убытков, отнесенной непосредственно в дебет счета по учету убытков.</w:t>
      </w:r>
    </w:p>
    <w:p w:rsidR="00814B8A" w:rsidRDefault="00814B8A" w:rsidP="00F91DE6">
      <w:pPr>
        <w:pStyle w:val="a3"/>
        <w:jc w:val="both"/>
      </w:pPr>
      <w:r>
        <w:t> </w:t>
      </w:r>
    </w:p>
    <w:p w:rsidR="00814B8A" w:rsidRDefault="00814B8A" w:rsidP="00814B8A">
      <w:pPr>
        <w:pStyle w:val="HTML"/>
      </w:pPr>
      <w:r>
        <w:t xml:space="preserve">                                                Банковская отчетность</w:t>
      </w:r>
    </w:p>
    <w:p w:rsidR="00814B8A" w:rsidRDefault="00814B8A" w:rsidP="00814B8A">
      <w:pPr>
        <w:pStyle w:val="HTML"/>
      </w:pPr>
      <w:r>
        <w:t xml:space="preserve">                                  Код формы документа по ОКУД 0409102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  <w:r>
        <w:t xml:space="preserve">               |Код территории|     Код кредитной организации       |</w:t>
      </w:r>
    </w:p>
    <w:p w:rsidR="00814B8A" w:rsidRDefault="00814B8A" w:rsidP="00814B8A">
      <w:pPr>
        <w:pStyle w:val="HTML"/>
      </w:pPr>
      <w:r>
        <w:t xml:space="preserve">               |   по СОАТО   |-------------------------------------|</w:t>
      </w:r>
    </w:p>
    <w:p w:rsidR="00814B8A" w:rsidRDefault="00814B8A" w:rsidP="00814B8A">
      <w:pPr>
        <w:pStyle w:val="HTML"/>
      </w:pPr>
      <w:r>
        <w:t xml:space="preserve">               |              | по ОКПО |регистрационный номер| БИК |</w:t>
      </w:r>
    </w:p>
    <w:p w:rsidR="00814B8A" w:rsidRDefault="00814B8A" w:rsidP="00814B8A">
      <w:pPr>
        <w:pStyle w:val="HTML"/>
      </w:pPr>
      <w:r>
        <w:t xml:space="preserve">               |--------------+---------+---------------------+-----|</w:t>
      </w:r>
    </w:p>
    <w:p w:rsidR="00814B8A" w:rsidRDefault="00814B8A" w:rsidP="00814B8A">
      <w:pPr>
        <w:pStyle w:val="HTML"/>
      </w:pPr>
      <w:r>
        <w:t xml:space="preserve">               |              |         |                     |     |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ОТЧЕТ</w:t>
      </w:r>
    </w:p>
    <w:p w:rsidR="00814B8A" w:rsidRDefault="00814B8A" w:rsidP="00814B8A">
      <w:pPr>
        <w:pStyle w:val="HTML"/>
      </w:pPr>
      <w:r>
        <w:t xml:space="preserve">              О ПРИБЫЛЯХ И УБЫТКАХ КРЕДИТНОЙ ОРГАНИЗАЦИИ</w:t>
      </w:r>
    </w:p>
    <w:p w:rsidR="00814B8A" w:rsidRDefault="00814B8A" w:rsidP="00814B8A">
      <w:pPr>
        <w:pStyle w:val="HTML"/>
      </w:pPr>
      <w:r>
        <w:t xml:space="preserve">                ПО СОСТОЯНИЮ НА "__" __________ 199_ Г.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Наименование кредитной организации _______________________________</w:t>
      </w:r>
    </w:p>
    <w:p w:rsidR="00814B8A" w:rsidRDefault="00814B8A" w:rsidP="00814B8A">
      <w:pPr>
        <w:pStyle w:val="HTML"/>
      </w:pPr>
      <w:r>
        <w:t xml:space="preserve">   Почтовый адрес ___________________________________________________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                         Форма N 102</w:t>
      </w:r>
    </w:p>
    <w:p w:rsidR="00814B8A" w:rsidRDefault="00814B8A" w:rsidP="00814B8A">
      <w:pPr>
        <w:pStyle w:val="HTML"/>
      </w:pPr>
      <w:r>
        <w:t xml:space="preserve">                                                       Ежеквартальная</w:t>
      </w:r>
    </w:p>
    <w:p w:rsidR="00814B8A" w:rsidRDefault="00814B8A" w:rsidP="00814B8A">
      <w:pPr>
        <w:pStyle w:val="HTML"/>
      </w:pPr>
      <w:r>
        <w:t xml:space="preserve">                                                            тыс. руб.</w:t>
      </w:r>
    </w:p>
    <w:p w:rsidR="00814B8A" w:rsidRDefault="00814B8A" w:rsidP="00814B8A">
      <w:pPr>
        <w:pStyle w:val="HTML"/>
      </w:pPr>
    </w:p>
    <w:tbl>
      <w:tblPr>
        <w:tblW w:w="843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37"/>
        <w:gridCol w:w="3097"/>
        <w:gridCol w:w="1264"/>
        <w:gridCol w:w="1014"/>
        <w:gridCol w:w="1014"/>
        <w:gridCol w:w="1104"/>
      </w:tblGrid>
      <w:tr w:rsidR="00814B8A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№ №</w:t>
            </w:r>
          </w:p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Наименование статей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Символы</w:t>
            </w:r>
          </w:p>
        </w:tc>
        <w:tc>
          <w:tcPr>
            <w:tcW w:w="18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Суммы</w:t>
            </w:r>
          </w:p>
        </w:tc>
      </w:tr>
      <w:tr w:rsidR="00814B8A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r>
              <w:t> 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в рублях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ин. валюта</w:t>
            </w:r>
          </w:p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в руб.экв.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Всего</w:t>
            </w:r>
          </w:p>
        </w:tc>
      </w:tr>
      <w:tr w:rsidR="00814B8A">
        <w:trPr>
          <w:tblCellSpacing w:w="7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r>
              <w:rPr>
                <w:sz w:val="20"/>
                <w:szCs w:val="20"/>
              </w:rPr>
              <w:t>1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4B8A" w:rsidRDefault="00814B8A">
            <w:pPr>
              <w:pStyle w:val="a3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</w:tr>
    </w:tbl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Руководитель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Главный бухгалтер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Исполнитель 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телефон:</w:t>
      </w:r>
    </w:p>
    <w:p w:rsidR="00814B8A" w:rsidRDefault="00814B8A" w:rsidP="00814B8A">
      <w:pPr>
        <w:pStyle w:val="HTML"/>
      </w:pPr>
    </w:p>
    <w:p w:rsidR="00814B8A" w:rsidRPr="00545CDF" w:rsidRDefault="00814B8A" w:rsidP="00054311">
      <w:pPr>
        <w:pStyle w:val="a3"/>
        <w:jc w:val="center"/>
      </w:pPr>
      <w:bookmarkStart w:id="20" w:name="_Ref414886192"/>
      <w:r w:rsidRPr="00545CDF">
        <w:rPr>
          <w:b/>
          <w:bCs/>
        </w:rPr>
        <w:t>Рисунок 8.7</w:t>
      </w:r>
      <w:bookmarkEnd w:id="20"/>
      <w:r w:rsidRPr="00545CDF">
        <w:rPr>
          <w:b/>
          <w:bCs/>
        </w:rPr>
        <w:t>. Форма отчета о прибылях и убытках кредитной организации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Новой формы отчета о прибылях и убытках, входящей в годовой бухгалтерский отчет Банком России пока представлено не было. В отчете за 1997 год рекомендована старая форма, применяемая еще в годовом отчете за 1996 год. 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В финансовой отчетности коммерческого банка совместно с агрегированным балансом представляется и </w:t>
      </w:r>
      <w:bookmarkStart w:id="21" w:name="агрегир_отчета_прибыли"/>
      <w:r w:rsidRPr="00545CDF">
        <w:t xml:space="preserve">агрегированный </w:t>
      </w:r>
      <w:bookmarkEnd w:id="21"/>
      <w:r w:rsidRPr="00545CDF">
        <w:t>отчет о прибылях и убытках. Он служит также и для формирования публикуемой отчетности. Форма этого отчета показана на Рисунке 8.8.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               Банковская отчетность</w:t>
      </w:r>
    </w:p>
    <w:p w:rsidR="00814B8A" w:rsidRDefault="00814B8A" w:rsidP="00814B8A">
      <w:pPr>
        <w:pStyle w:val="HTML"/>
      </w:pPr>
      <w:r>
        <w:t xml:space="preserve">                                  Код формы документа по ОКУД 0409114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  <w:r>
        <w:t xml:space="preserve">               |Код территории|     Код кредитной организации       |</w:t>
      </w:r>
    </w:p>
    <w:p w:rsidR="00814B8A" w:rsidRDefault="00814B8A" w:rsidP="00814B8A">
      <w:pPr>
        <w:pStyle w:val="HTML"/>
      </w:pPr>
      <w:r>
        <w:t xml:space="preserve">               |   по СОАТО   |-------------------------------------|</w:t>
      </w:r>
    </w:p>
    <w:p w:rsidR="00814B8A" w:rsidRDefault="00814B8A" w:rsidP="00814B8A">
      <w:pPr>
        <w:pStyle w:val="HTML"/>
      </w:pPr>
      <w:r>
        <w:t xml:space="preserve">               |              | по ОКПО |регистрационный номер| БИК |</w:t>
      </w:r>
    </w:p>
    <w:p w:rsidR="00814B8A" w:rsidRDefault="00814B8A" w:rsidP="00814B8A">
      <w:pPr>
        <w:pStyle w:val="HTML"/>
      </w:pPr>
      <w:r>
        <w:t xml:space="preserve">               |--------------+---------+---------------------+-----|</w:t>
      </w:r>
    </w:p>
    <w:p w:rsidR="00814B8A" w:rsidRDefault="00814B8A" w:rsidP="00814B8A">
      <w:pPr>
        <w:pStyle w:val="HTML"/>
      </w:pPr>
      <w:r>
        <w:t xml:space="preserve">               |              |         |                     |     |</w:t>
      </w:r>
    </w:p>
    <w:p w:rsidR="00814B8A" w:rsidRDefault="00814B8A" w:rsidP="00814B8A">
      <w:pPr>
        <w:pStyle w:val="HTML"/>
      </w:pPr>
      <w:r>
        <w:t xml:space="preserve">               ------------------------------------------------------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АГРЕГИРОВАННЫЙ ОТЧЕТ О ПРИБЫЛЯХ И УБЫТКАХ</w:t>
      </w:r>
    </w:p>
    <w:p w:rsidR="00814B8A" w:rsidRDefault="00814B8A" w:rsidP="00814B8A">
      <w:pPr>
        <w:pStyle w:val="HTML"/>
      </w:pPr>
      <w:r>
        <w:t xml:space="preserve">               ПО СОСТОЯНИЮ НА "__" ____________ 199_ Г.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Наименование кредитной организации _______________________________</w:t>
      </w:r>
    </w:p>
    <w:p w:rsidR="00814B8A" w:rsidRDefault="00814B8A" w:rsidP="00814B8A">
      <w:pPr>
        <w:pStyle w:val="HTML"/>
      </w:pPr>
      <w:r>
        <w:t xml:space="preserve">   Почтовый адрес ___________________________________________________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                                                   Форма N 114</w:t>
      </w:r>
    </w:p>
    <w:p w:rsidR="00814B8A" w:rsidRDefault="00814B8A" w:rsidP="00814B8A">
      <w:pPr>
        <w:pStyle w:val="HTML"/>
      </w:pPr>
      <w:r>
        <w:t xml:space="preserve">                                                       Ежеквартальная</w:t>
      </w:r>
    </w:p>
    <w:p w:rsidR="00814B8A" w:rsidRDefault="00814B8A" w:rsidP="00814B8A">
      <w:pPr>
        <w:pStyle w:val="HTML"/>
      </w:pPr>
      <w:r>
        <w:t xml:space="preserve">                                                            тыс. руб.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</w:t>
      </w:r>
    </w:p>
    <w:p w:rsidR="00814B8A" w:rsidRDefault="00814B8A" w:rsidP="00814B8A">
      <w:pPr>
        <w:pStyle w:val="HTML"/>
      </w:pPr>
      <w:r>
        <w:t xml:space="preserve">   |                         |  Символы формы  |Пред-|Коррек- |Окон-|</w:t>
      </w:r>
    </w:p>
    <w:p w:rsidR="00814B8A" w:rsidRDefault="00814B8A" w:rsidP="00814B8A">
      <w:pPr>
        <w:pStyle w:val="HTML"/>
      </w:pPr>
      <w:r>
        <w:t xml:space="preserve">   |                         |      N 102      |вари-|тировки |ча-  |</w:t>
      </w:r>
    </w:p>
    <w:p w:rsidR="00814B8A" w:rsidRDefault="00814B8A" w:rsidP="00814B8A">
      <w:pPr>
        <w:pStyle w:val="HTML"/>
      </w:pPr>
      <w:r>
        <w:t xml:space="preserve">   |                         |                 |тель-|--------|тель-|</w:t>
      </w:r>
    </w:p>
    <w:p w:rsidR="00814B8A" w:rsidRDefault="00814B8A" w:rsidP="00814B8A">
      <w:pPr>
        <w:pStyle w:val="HTML"/>
      </w:pPr>
      <w:r>
        <w:t xml:space="preserve">   |                         |                 |ные  |плюс|ми-|ные  |</w:t>
      </w:r>
    </w:p>
    <w:p w:rsidR="00814B8A" w:rsidRDefault="00814B8A" w:rsidP="00814B8A">
      <w:pPr>
        <w:pStyle w:val="HTML"/>
      </w:pPr>
      <w:r>
        <w:t xml:space="preserve">   |                         |                 |дан- |    |нус|дан- |</w:t>
      </w:r>
    </w:p>
    <w:p w:rsidR="00814B8A" w:rsidRDefault="00814B8A" w:rsidP="00814B8A">
      <w:pPr>
        <w:pStyle w:val="HTML"/>
      </w:pPr>
      <w:r>
        <w:t xml:space="preserve">   |                         |                 |ные  |    |   |ные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           А             |        1        |  2  | 3  | 4 |  5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|Проценты полученные     и|                 |     |    |   |     |</w:t>
      </w:r>
    </w:p>
    <w:p w:rsidR="00814B8A" w:rsidRDefault="00814B8A" w:rsidP="00814B8A">
      <w:pPr>
        <w:pStyle w:val="HTML"/>
      </w:pPr>
      <w:r>
        <w:t xml:space="preserve">   |аналогичные доходы от: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|1. Размещения  средств  в|                 |     |    |   |     |</w:t>
      </w:r>
    </w:p>
    <w:p w:rsidR="00814B8A" w:rsidRDefault="00814B8A" w:rsidP="00814B8A">
      <w:pPr>
        <w:pStyle w:val="HTML"/>
      </w:pPr>
      <w:r>
        <w:t xml:space="preserve">   |банках в  виде  кредитов,|                 |     |    |   |     |</w:t>
      </w:r>
    </w:p>
    <w:p w:rsidR="00814B8A" w:rsidRDefault="00814B8A" w:rsidP="00814B8A">
      <w:pPr>
        <w:pStyle w:val="HTML"/>
      </w:pPr>
      <w:r>
        <w:t xml:space="preserve">   |депозитов, займов   и  на|                 |     |    |   |     |</w:t>
      </w:r>
    </w:p>
    <w:p w:rsidR="00814B8A" w:rsidRDefault="00814B8A" w:rsidP="00814B8A">
      <w:pPr>
        <w:pStyle w:val="HTML"/>
      </w:pPr>
      <w:r>
        <w:t xml:space="preserve">   |счетах в других банках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|2. Ссуд,  предоставленных|                 |     |    |   |     |</w:t>
      </w:r>
    </w:p>
    <w:p w:rsidR="00814B8A" w:rsidRDefault="00814B8A" w:rsidP="00814B8A">
      <w:pPr>
        <w:pStyle w:val="HTML"/>
      </w:pPr>
      <w:r>
        <w:t xml:space="preserve">   |другим клиентам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|3. Аренды       клиентами|                 |     |    |   |     |</w:t>
      </w:r>
    </w:p>
    <w:p w:rsidR="00814B8A" w:rsidRDefault="00814B8A" w:rsidP="00814B8A">
      <w:pPr>
        <w:pStyle w:val="HTML"/>
      </w:pPr>
      <w:r>
        <w:t xml:space="preserve">   |основных средств с правом|                 |     |    |   |     |</w:t>
      </w:r>
    </w:p>
    <w:p w:rsidR="00814B8A" w:rsidRDefault="00814B8A" w:rsidP="00814B8A">
      <w:pPr>
        <w:pStyle w:val="HTML"/>
      </w:pPr>
      <w:r>
        <w:t xml:space="preserve">   |последующего выкупа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|4. Ценных     бумаг     с|                 |     |    |   |     |</w:t>
      </w:r>
    </w:p>
    <w:p w:rsidR="00814B8A" w:rsidRDefault="00814B8A" w:rsidP="00814B8A">
      <w:pPr>
        <w:pStyle w:val="HTML"/>
      </w:pPr>
      <w:r>
        <w:t xml:space="preserve">   |фиксированным доходом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|5. Других источников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|6. Итого         проценты|                 |     |    |   |     |</w:t>
      </w:r>
    </w:p>
    <w:p w:rsidR="00814B8A" w:rsidRDefault="00814B8A" w:rsidP="00814B8A">
      <w:pPr>
        <w:pStyle w:val="HTML"/>
      </w:pPr>
      <w:r>
        <w:t xml:space="preserve">   |полученные и  аналогичные|                 |     |    |   |     |</w:t>
      </w:r>
    </w:p>
    <w:p w:rsidR="00814B8A" w:rsidRDefault="00814B8A" w:rsidP="00814B8A">
      <w:pPr>
        <w:pStyle w:val="HTML"/>
      </w:pPr>
      <w:r>
        <w:t xml:space="preserve">   |доходы 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|Процентные уплаченные   и|                 |     |    |   |     |</w:t>
      </w:r>
    </w:p>
    <w:p w:rsidR="00814B8A" w:rsidRDefault="00814B8A" w:rsidP="00814B8A">
      <w:pPr>
        <w:pStyle w:val="HTML"/>
      </w:pPr>
      <w:r>
        <w:t xml:space="preserve">   |аналогичные расходы по: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|7. Привлеченным средствам|                 |     |    |   |     |</w:t>
      </w:r>
    </w:p>
    <w:p w:rsidR="00814B8A" w:rsidRDefault="00814B8A" w:rsidP="00814B8A">
      <w:pPr>
        <w:pStyle w:val="HTML"/>
      </w:pPr>
      <w:r>
        <w:t xml:space="preserve">   |банков, включая  займы  и|                 |     |    |   |     |</w:t>
      </w:r>
    </w:p>
    <w:p w:rsidR="00814B8A" w:rsidRDefault="00814B8A" w:rsidP="00814B8A">
      <w:pPr>
        <w:pStyle w:val="HTML"/>
      </w:pPr>
      <w:r>
        <w:t xml:space="preserve">   |депозиты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|8. Привлеченным средствам|                 |     |    |   |     |</w:t>
      </w:r>
    </w:p>
    <w:p w:rsidR="00814B8A" w:rsidRDefault="00814B8A" w:rsidP="00814B8A">
      <w:pPr>
        <w:pStyle w:val="HTML"/>
      </w:pPr>
      <w:r>
        <w:t xml:space="preserve">   |других клиентов,  включая|                 |     |    |   |     |</w:t>
      </w:r>
    </w:p>
    <w:p w:rsidR="00814B8A" w:rsidRDefault="00814B8A" w:rsidP="00814B8A">
      <w:pPr>
        <w:pStyle w:val="HTML"/>
      </w:pPr>
      <w:r>
        <w:t xml:space="preserve">   |займы и депозиты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|9. Выпущенным    долговым|                 |     |    |   |     |</w:t>
      </w:r>
    </w:p>
    <w:p w:rsidR="00814B8A" w:rsidRDefault="00814B8A" w:rsidP="00814B8A">
      <w:pPr>
        <w:pStyle w:val="HTML"/>
      </w:pPr>
      <w:r>
        <w:t xml:space="preserve">   |ценным бумагам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|10. Прочим операциям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|11. Итого        проценты|Сумма ст. с 7  по|     |    |   |     |</w:t>
      </w:r>
    </w:p>
    <w:p w:rsidR="00814B8A" w:rsidRDefault="00814B8A" w:rsidP="00814B8A">
      <w:pPr>
        <w:pStyle w:val="HTML"/>
      </w:pPr>
      <w:r>
        <w:t xml:space="preserve">   |уплаченные и  аналогичные|10               |     |    |   |     |</w:t>
      </w:r>
    </w:p>
    <w:p w:rsidR="00814B8A" w:rsidRDefault="00814B8A" w:rsidP="00814B8A">
      <w:pPr>
        <w:pStyle w:val="HTML"/>
      </w:pPr>
      <w:r>
        <w:t xml:space="preserve">   |расходы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|12. Чистые  процентные  и|ст. 6 - ст. 11   |     |    |   |     |</w:t>
      </w:r>
    </w:p>
    <w:p w:rsidR="00814B8A" w:rsidRDefault="00814B8A" w:rsidP="00814B8A">
      <w:pPr>
        <w:pStyle w:val="HTML"/>
      </w:pPr>
      <w:r>
        <w:t xml:space="preserve">   |аналогичные доходы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|13. Комиссионные доходы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|14. Комиссионные расходы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|15. Чистый   комиссионный|ст. 13 - ст. 14  |     |    |   |     |</w:t>
      </w:r>
    </w:p>
    <w:p w:rsidR="00814B8A" w:rsidRDefault="00814B8A" w:rsidP="00814B8A">
      <w:pPr>
        <w:pStyle w:val="HTML"/>
      </w:pPr>
      <w:r>
        <w:t xml:space="preserve">   |доход  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|Прочие       операционные|                 |     |    |   |     |</w:t>
      </w:r>
    </w:p>
    <w:p w:rsidR="00814B8A" w:rsidRDefault="00814B8A" w:rsidP="00814B8A">
      <w:pPr>
        <w:pStyle w:val="HTML"/>
      </w:pPr>
      <w:r>
        <w:t xml:space="preserve">   |доходы:                  |                 |     |    |   |     |</w:t>
      </w:r>
    </w:p>
    <w:p w:rsidR="00814B8A" w:rsidRDefault="00814B8A" w:rsidP="00814B8A">
      <w:pPr>
        <w:pStyle w:val="HTML"/>
      </w:pPr>
      <w:r>
        <w:t xml:space="preserve">   |16. Доходы  от операций с|                 |     |    |   |     |</w:t>
      </w:r>
    </w:p>
    <w:p w:rsidR="00814B8A" w:rsidRDefault="00814B8A" w:rsidP="00814B8A">
      <w:pPr>
        <w:pStyle w:val="HTML"/>
      </w:pPr>
      <w:r>
        <w:t xml:space="preserve">   |иностранной валютой  и  с|                 |     |    |   |     |</w:t>
      </w:r>
    </w:p>
    <w:p w:rsidR="00814B8A" w:rsidRDefault="00814B8A" w:rsidP="00814B8A">
      <w:pPr>
        <w:pStyle w:val="HTML"/>
      </w:pPr>
      <w:r>
        <w:t xml:space="preserve">   |другими         валютными|                 |     |    |   |     |</w:t>
      </w:r>
    </w:p>
    <w:p w:rsidR="00814B8A" w:rsidRDefault="00814B8A" w:rsidP="00814B8A">
      <w:pPr>
        <w:pStyle w:val="HTML"/>
      </w:pPr>
      <w:r>
        <w:t xml:space="preserve">   |ценностями,       включая|                 |     |    |   |     |</w:t>
      </w:r>
    </w:p>
    <w:p w:rsidR="00814B8A" w:rsidRDefault="00814B8A" w:rsidP="00814B8A">
      <w:pPr>
        <w:pStyle w:val="HTML"/>
      </w:pPr>
      <w:r>
        <w:t xml:space="preserve">   |курсовые разницы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|17. Доходы от операций по|                 |     |    |   |     |</w:t>
      </w:r>
    </w:p>
    <w:p w:rsidR="00814B8A" w:rsidRDefault="00814B8A" w:rsidP="00814B8A">
      <w:pPr>
        <w:pStyle w:val="HTML"/>
      </w:pPr>
      <w:r>
        <w:t xml:space="preserve">   |купле -   продаже, в т.ч.|                 |     |    |   |     |</w:t>
      </w:r>
    </w:p>
    <w:p w:rsidR="00814B8A" w:rsidRDefault="00814B8A" w:rsidP="00814B8A">
      <w:pPr>
        <w:pStyle w:val="HTML"/>
      </w:pPr>
      <w:r>
        <w:t xml:space="preserve">   |драгоценных металлов    и|                 |     |    |   |     |</w:t>
      </w:r>
    </w:p>
    <w:p w:rsidR="00814B8A" w:rsidRDefault="00814B8A" w:rsidP="00814B8A">
      <w:pPr>
        <w:pStyle w:val="HTML"/>
      </w:pPr>
      <w:r>
        <w:t xml:space="preserve">   |ценных             бумаг,|                 |     |    |   |     |</w:t>
      </w:r>
    </w:p>
    <w:p w:rsidR="00814B8A" w:rsidRDefault="00814B8A" w:rsidP="00814B8A">
      <w:pPr>
        <w:pStyle w:val="HTML"/>
      </w:pPr>
      <w:r>
        <w:t xml:space="preserve">   |положительные  результаты|                 |     |    |   |     |</w:t>
      </w:r>
    </w:p>
    <w:p w:rsidR="00814B8A" w:rsidRDefault="00814B8A" w:rsidP="00814B8A">
      <w:pPr>
        <w:pStyle w:val="HTML"/>
      </w:pPr>
      <w:r>
        <w:t xml:space="preserve">   |переоценки    драгоценных|                 |     |    |   |     |</w:t>
      </w:r>
    </w:p>
    <w:p w:rsidR="00814B8A" w:rsidRDefault="00814B8A" w:rsidP="00814B8A">
      <w:pPr>
        <w:pStyle w:val="HTML"/>
      </w:pPr>
      <w:r>
        <w:t xml:space="preserve">   |металлов и ценных бумаг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|18. Доходы,  полученные в|                 |     |    |   |     |</w:t>
      </w:r>
    </w:p>
    <w:p w:rsidR="00814B8A" w:rsidRDefault="00814B8A" w:rsidP="00814B8A">
      <w:pPr>
        <w:pStyle w:val="HTML"/>
      </w:pPr>
      <w:r>
        <w:t xml:space="preserve">   |форме дивидендов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|19. Другие текущие доходы|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|20. Итого          прочие|Сумма ст. с 16 по|     |    |   |     |</w:t>
      </w:r>
    </w:p>
    <w:p w:rsidR="00814B8A" w:rsidRDefault="00814B8A" w:rsidP="00814B8A">
      <w:pPr>
        <w:pStyle w:val="HTML"/>
      </w:pPr>
      <w:r>
        <w:t xml:space="preserve">   |операционные доходы      |19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|21. Текущие доходы       |Ст. 12 + ст. 15 +|     |    |   |     |</w:t>
      </w:r>
    </w:p>
    <w:p w:rsidR="00814B8A" w:rsidRDefault="00814B8A" w:rsidP="00814B8A">
      <w:pPr>
        <w:pStyle w:val="HTML"/>
      </w:pPr>
      <w:r>
        <w:t xml:space="preserve">   |                         |ст. 20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|Прочие       операционные|                 |     |    |   |     |</w:t>
      </w:r>
    </w:p>
    <w:p w:rsidR="00814B8A" w:rsidRDefault="00814B8A" w:rsidP="00814B8A">
      <w:pPr>
        <w:pStyle w:val="HTML"/>
      </w:pPr>
      <w:r>
        <w:t xml:space="preserve">   |расходы: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|22. Расходы   по   оплате|                 |     |    |   |     |</w:t>
      </w:r>
    </w:p>
    <w:p w:rsidR="00814B8A" w:rsidRDefault="00814B8A" w:rsidP="00814B8A">
      <w:pPr>
        <w:pStyle w:val="HTML"/>
      </w:pPr>
      <w:r>
        <w:t xml:space="preserve">   |труда  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|23.      Эксплуатационные|                 |     |    |   |     |</w:t>
      </w:r>
    </w:p>
    <w:p w:rsidR="00814B8A" w:rsidRDefault="00814B8A" w:rsidP="00814B8A">
      <w:pPr>
        <w:pStyle w:val="HTML"/>
      </w:pPr>
      <w:r>
        <w:t xml:space="preserve">   |расходы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|24. Расходы от операций с|                 |     |    |   |     |</w:t>
      </w:r>
    </w:p>
    <w:p w:rsidR="00814B8A" w:rsidRDefault="00814B8A" w:rsidP="00814B8A">
      <w:pPr>
        <w:pStyle w:val="HTML"/>
      </w:pPr>
      <w:r>
        <w:t xml:space="preserve">   |иностранной валютой     и|                 |     |    |   |     |</w:t>
      </w:r>
    </w:p>
    <w:p w:rsidR="00814B8A" w:rsidRDefault="00814B8A" w:rsidP="00814B8A">
      <w:pPr>
        <w:pStyle w:val="HTML"/>
      </w:pPr>
      <w:r>
        <w:t xml:space="preserve">   |другими         валютными|                 |     |    |   |     |</w:t>
      </w:r>
    </w:p>
    <w:p w:rsidR="00814B8A" w:rsidRDefault="00814B8A" w:rsidP="00814B8A">
      <w:pPr>
        <w:pStyle w:val="HTML"/>
      </w:pPr>
      <w:r>
        <w:t xml:space="preserve">   |ценностями,       включая|                 |     |    |   |     |</w:t>
      </w:r>
    </w:p>
    <w:p w:rsidR="00814B8A" w:rsidRDefault="00814B8A" w:rsidP="00814B8A">
      <w:pPr>
        <w:pStyle w:val="HTML"/>
      </w:pPr>
      <w:r>
        <w:t xml:space="preserve">   |курсовые разницы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|25. Расходы  от  операций|                 |     |    |   |     |</w:t>
      </w:r>
    </w:p>
    <w:p w:rsidR="00814B8A" w:rsidRDefault="00814B8A" w:rsidP="00814B8A">
      <w:pPr>
        <w:pStyle w:val="HTML"/>
      </w:pPr>
      <w:r>
        <w:t xml:space="preserve">   |по купле     -    продаже|                 |     |    |   |     |</w:t>
      </w:r>
    </w:p>
    <w:p w:rsidR="00814B8A" w:rsidRDefault="00814B8A" w:rsidP="00814B8A">
      <w:pPr>
        <w:pStyle w:val="HTML"/>
      </w:pPr>
      <w:r>
        <w:t xml:space="preserve">   |драгоценных металлов    и|                 |     |    |   |     |</w:t>
      </w:r>
    </w:p>
    <w:p w:rsidR="00814B8A" w:rsidRDefault="00814B8A" w:rsidP="00814B8A">
      <w:pPr>
        <w:pStyle w:val="HTML"/>
      </w:pPr>
      <w:r>
        <w:t xml:space="preserve">   |ценных             бумаг,|                 |     |    |   |     |</w:t>
      </w:r>
    </w:p>
    <w:p w:rsidR="00814B8A" w:rsidRDefault="00814B8A" w:rsidP="00814B8A">
      <w:pPr>
        <w:pStyle w:val="HTML"/>
      </w:pPr>
      <w:r>
        <w:t xml:space="preserve">   |отрицательные  результаты|                 |     |    |   |     |</w:t>
      </w:r>
    </w:p>
    <w:p w:rsidR="00814B8A" w:rsidRDefault="00814B8A" w:rsidP="00814B8A">
      <w:pPr>
        <w:pStyle w:val="HTML"/>
      </w:pPr>
      <w:r>
        <w:t xml:space="preserve">   |переоценки    драгоценных|                 |     |    |   |     |</w:t>
      </w:r>
    </w:p>
    <w:p w:rsidR="00814B8A" w:rsidRDefault="00814B8A" w:rsidP="00814B8A">
      <w:pPr>
        <w:pStyle w:val="HTML"/>
      </w:pPr>
      <w:r>
        <w:t xml:space="preserve">   |металлов и ценных бумаг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|26. Другие        текущие|                 |     |    |   |     |</w:t>
      </w:r>
    </w:p>
    <w:p w:rsidR="00814B8A" w:rsidRDefault="00814B8A" w:rsidP="00814B8A">
      <w:pPr>
        <w:pStyle w:val="HTML"/>
      </w:pPr>
      <w:r>
        <w:t xml:space="preserve">   |расходы, в т.ч.: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|27. Всего          прочих|Сумма ст. с 22 по|     |    |   |     |</w:t>
      </w:r>
    </w:p>
    <w:p w:rsidR="00814B8A" w:rsidRDefault="00814B8A" w:rsidP="00814B8A">
      <w:pPr>
        <w:pStyle w:val="HTML"/>
      </w:pPr>
      <w:r>
        <w:t xml:space="preserve">   |операционных расходов    |26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|28. Чистые текущие доходы|ст. 21 - ст. 27  |     |    |   |     |</w:t>
      </w:r>
    </w:p>
    <w:p w:rsidR="00814B8A" w:rsidRDefault="00814B8A" w:rsidP="00814B8A">
      <w:pPr>
        <w:pStyle w:val="HTML"/>
      </w:pPr>
      <w:r>
        <w:t xml:space="preserve">   |до формирования  резервов|                 |     |    |   |     |</w:t>
      </w:r>
    </w:p>
    <w:p w:rsidR="00814B8A" w:rsidRDefault="00814B8A" w:rsidP="00814B8A">
      <w:pPr>
        <w:pStyle w:val="HTML"/>
      </w:pPr>
      <w:r>
        <w:t xml:space="preserve">   |и          без      учета|                 |     |    |   |     |</w:t>
      </w:r>
    </w:p>
    <w:p w:rsidR="00814B8A" w:rsidRDefault="00814B8A" w:rsidP="00814B8A">
      <w:pPr>
        <w:pStyle w:val="HTML"/>
      </w:pPr>
      <w:r>
        <w:t xml:space="preserve">   |непредвиденных доходов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|29. Изменение    величины|                 |     |    |   |     |</w:t>
      </w:r>
    </w:p>
    <w:p w:rsidR="00814B8A" w:rsidRDefault="00814B8A" w:rsidP="00814B8A">
      <w:pPr>
        <w:pStyle w:val="HTML"/>
      </w:pPr>
      <w:r>
        <w:t xml:space="preserve">   |резервов под    возможные|                 |     |    |   |     |</w:t>
      </w:r>
    </w:p>
    <w:p w:rsidR="00814B8A" w:rsidRDefault="00814B8A" w:rsidP="00814B8A">
      <w:pPr>
        <w:pStyle w:val="HTML"/>
      </w:pPr>
      <w:r>
        <w:t xml:space="preserve">   |потери по ссудам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|30. Изменение    величины|                 |     |    |   |     |</w:t>
      </w:r>
    </w:p>
    <w:p w:rsidR="00814B8A" w:rsidRDefault="00814B8A" w:rsidP="00814B8A">
      <w:pPr>
        <w:pStyle w:val="HTML"/>
      </w:pPr>
      <w:r>
        <w:t xml:space="preserve">   |резервов под  обесценение|                 |     |    |   |     |</w:t>
      </w:r>
    </w:p>
    <w:p w:rsidR="00814B8A" w:rsidRDefault="00814B8A" w:rsidP="00814B8A">
      <w:pPr>
        <w:pStyle w:val="HTML"/>
      </w:pPr>
      <w:r>
        <w:t xml:space="preserve">   |ценных бумаг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|31. Изменение    величины|                 |     |    |   |     |</w:t>
      </w:r>
    </w:p>
    <w:p w:rsidR="00814B8A" w:rsidRDefault="00814B8A" w:rsidP="00814B8A">
      <w:pPr>
        <w:pStyle w:val="HTML"/>
      </w:pPr>
      <w:r>
        <w:t xml:space="preserve">   |прочих резервов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|32. Чистые текущие доходы|ст. 28 - ст. 29 -|     |    |   |     |</w:t>
      </w:r>
    </w:p>
    <w:p w:rsidR="00814B8A" w:rsidRDefault="00814B8A" w:rsidP="00814B8A">
      <w:pPr>
        <w:pStyle w:val="HTML"/>
      </w:pPr>
      <w:r>
        <w:t xml:space="preserve">   |без учета  непредвиденных|ст. 30 - ст. 31  |     |    |   |     |</w:t>
      </w:r>
    </w:p>
    <w:p w:rsidR="00814B8A" w:rsidRDefault="00814B8A" w:rsidP="00814B8A">
      <w:pPr>
        <w:pStyle w:val="HTML"/>
      </w:pPr>
      <w:r>
        <w:t xml:space="preserve">   |доходов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|33. Непредвиденные доходы|x                |     |    |   |     |</w:t>
      </w:r>
    </w:p>
    <w:p w:rsidR="00814B8A" w:rsidRDefault="00814B8A" w:rsidP="00814B8A">
      <w:pPr>
        <w:pStyle w:val="HTML"/>
      </w:pPr>
      <w:r>
        <w:t xml:space="preserve">   |за вычетом непредвиденных|                 |     |    |   |     |</w:t>
      </w:r>
    </w:p>
    <w:p w:rsidR="00814B8A" w:rsidRDefault="00814B8A" w:rsidP="00814B8A">
      <w:pPr>
        <w:pStyle w:val="HTML"/>
      </w:pPr>
      <w:r>
        <w:t xml:space="preserve">   |расходов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|34. Чистый    доход    до|ст. 32 + ст. 33  |     |    |   |     |</w:t>
      </w:r>
    </w:p>
    <w:p w:rsidR="00814B8A" w:rsidRDefault="00814B8A" w:rsidP="00814B8A">
      <w:pPr>
        <w:pStyle w:val="HTML"/>
      </w:pPr>
      <w:r>
        <w:t xml:space="preserve">   |выплаты налога на прибыль|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|35. Налог на прибыль     |x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|36. Отсроченный налог  на|x                |     |    |   |     |</w:t>
      </w:r>
    </w:p>
    <w:p w:rsidR="00814B8A" w:rsidRDefault="00814B8A" w:rsidP="00814B8A">
      <w:pPr>
        <w:pStyle w:val="HTML"/>
      </w:pPr>
      <w:r>
        <w:t xml:space="preserve">   |прибыль                  |                 |     |    |   |     |</w:t>
      </w:r>
    </w:p>
    <w:p w:rsidR="00814B8A" w:rsidRDefault="00814B8A" w:rsidP="00814B8A">
      <w:pPr>
        <w:pStyle w:val="HTML"/>
      </w:pPr>
      <w:r>
        <w:t xml:space="preserve">   |-------------------------+-----------------+-----+----+---+-----|</w:t>
      </w:r>
    </w:p>
    <w:p w:rsidR="00814B8A" w:rsidRDefault="00814B8A" w:rsidP="00814B8A">
      <w:pPr>
        <w:pStyle w:val="HTML"/>
      </w:pPr>
      <w:r>
        <w:t xml:space="preserve">   |37. Чистая        прибыль|ст. 34 - ст. 35 -|     |    |   |     |</w:t>
      </w:r>
    </w:p>
    <w:p w:rsidR="00814B8A" w:rsidRDefault="00814B8A" w:rsidP="00814B8A">
      <w:pPr>
        <w:pStyle w:val="HTML"/>
      </w:pPr>
      <w:r>
        <w:t xml:space="preserve">   |(убыток) за      отчетный|ст. 36           |     |    |   |     |</w:t>
      </w:r>
    </w:p>
    <w:p w:rsidR="00814B8A" w:rsidRDefault="00814B8A" w:rsidP="00814B8A">
      <w:pPr>
        <w:pStyle w:val="HTML"/>
      </w:pPr>
      <w:r>
        <w:t xml:space="preserve">   |период                   |                 |     |    |   |     |</w:t>
      </w:r>
    </w:p>
    <w:p w:rsidR="00814B8A" w:rsidRDefault="00814B8A" w:rsidP="00814B8A">
      <w:pPr>
        <w:pStyle w:val="HTML"/>
      </w:pPr>
      <w:r>
        <w:t xml:space="preserve">   ------------------------------------------------------------------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Руководитель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Главный бухгалтер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Исполнитель                  (Ф.И.О.)</w:t>
      </w:r>
    </w:p>
    <w:p w:rsidR="00814B8A" w:rsidRDefault="00814B8A" w:rsidP="00814B8A">
      <w:pPr>
        <w:pStyle w:val="HTML"/>
      </w:pPr>
    </w:p>
    <w:p w:rsidR="00814B8A" w:rsidRDefault="00814B8A" w:rsidP="00814B8A">
      <w:pPr>
        <w:pStyle w:val="HTML"/>
      </w:pPr>
      <w:r>
        <w:t xml:space="preserve">       телефон:</w:t>
      </w:r>
    </w:p>
    <w:p w:rsidR="00814B8A" w:rsidRDefault="00814B8A" w:rsidP="00814B8A">
      <w:pPr>
        <w:pStyle w:val="HTML"/>
      </w:pPr>
    </w:p>
    <w:p w:rsidR="00814B8A" w:rsidRPr="00545CDF" w:rsidRDefault="00814B8A" w:rsidP="00F91DE6">
      <w:pPr>
        <w:pStyle w:val="a3"/>
        <w:jc w:val="center"/>
      </w:pPr>
      <w:bookmarkStart w:id="22" w:name="_Ref414964110"/>
      <w:r w:rsidRPr="00545CDF">
        <w:rPr>
          <w:b/>
          <w:bCs/>
        </w:rPr>
        <w:t>Рисунок 8.8</w:t>
      </w:r>
      <w:bookmarkEnd w:id="22"/>
      <w:r w:rsidRPr="00545CDF">
        <w:rPr>
          <w:b/>
          <w:bCs/>
        </w:rPr>
        <w:t>. Форма агрегированного отчета о прибылях и убытках</w:t>
      </w:r>
    </w:p>
    <w:p w:rsidR="00814B8A" w:rsidRPr="00545CDF" w:rsidRDefault="00814B8A" w:rsidP="00F91DE6">
      <w:pPr>
        <w:pStyle w:val="a3"/>
        <w:jc w:val="both"/>
      </w:pPr>
      <w:r w:rsidRPr="00545CDF">
        <w:t xml:space="preserve">На этом рисунке опущены обозначения символов ранее рассмотренного отчета о прибылях и убытках формы № 102 и обозначения предусмотренных корректировок. При этом назначение статей рассматриваемого отчета в инструкции ЦБ РФ от 1 октября </w:t>
      </w:r>
      <w:smartTag w:uri="urn:schemas-microsoft-com:office:smarttags" w:element="metricconverter">
        <w:smartTagPr>
          <w:attr w:name="ProductID" w:val="1997 г"/>
        </w:smartTagPr>
        <w:r w:rsidRPr="00545CDF">
          <w:t>1997 г</w:t>
        </w:r>
      </w:smartTag>
      <w:r w:rsidRPr="00545CDF">
        <w:t>. N 17 “О составлении финансовой отчетности” комментируется следующим образом: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Статьи 1 - 5.</w:t>
      </w:r>
      <w:r w:rsidRPr="00545CDF">
        <w:t xml:space="preserve"> "Проценты полученные и аналогичные доходы": процентные доходы, полученные от размещения средств в банках (включая займы и депозиты), в векселя банков (статья 1); предоставленных ссуд и учтенных векселей клиентов, кроме банков (статья 2); поступления арендных платежей, в том числе от банков (статья 3); доходы по ценным бумагам, приобретенным банком, с доходом, аналогичным процентному (статья 4); и из других возможных источников (статья 5).</w:t>
      </w:r>
    </w:p>
    <w:p w:rsidR="00814B8A" w:rsidRPr="00545CDF" w:rsidRDefault="00814B8A" w:rsidP="00F91DE6">
      <w:pPr>
        <w:pStyle w:val="a3"/>
        <w:jc w:val="both"/>
      </w:pPr>
      <w:r w:rsidRPr="00545CDF">
        <w:t>Ценные бумаги с фиксированным доходом (ст. 4) - это ценные бумаги с фиксированной процентной ставкой дохода или с процентной ставкой, изменяющейся в соответствии с условиями договора (облигации и пр.).</w:t>
      </w:r>
    </w:p>
    <w:p w:rsidR="00814B8A" w:rsidRPr="00545CDF" w:rsidRDefault="00814B8A" w:rsidP="00F91DE6">
      <w:pPr>
        <w:pStyle w:val="a3"/>
        <w:jc w:val="both"/>
      </w:pPr>
      <w:r w:rsidRPr="00545CDF">
        <w:t>Из доходов по ценным бумагам с фиксированным доходом исключаются доходы в виде дивидендов, получаемые по обыкновенным акциям, которые должны найти отражение по статье 18 "Доходы, полученные в форме дивидендов".</w:t>
      </w:r>
    </w:p>
    <w:p w:rsidR="00814B8A" w:rsidRPr="00545CDF" w:rsidRDefault="00814B8A" w:rsidP="00F91DE6">
      <w:pPr>
        <w:pStyle w:val="a3"/>
        <w:jc w:val="both"/>
      </w:pPr>
      <w:r w:rsidRPr="00545CDF">
        <w:t>Сумма процентных доходов, получаемых от аренды с правом последующего выкупа, рассчитывается путем умножения процентной ставки, подразумеваемой договором аренды, на разницу между стоимостью сданных в аренду активов и совокупной суммой предыдущих поступлений арендной платы, включающей в себя как сумму основного долга, так и проценты.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Статьи 7 - 10.</w:t>
      </w:r>
      <w:r w:rsidRPr="00545CDF">
        <w:t xml:space="preserve"> "Процентные уплаченные и аналогичные расходы": процентные расходы за пользование кредитами Банка России (статья 7), по привлеченным средствам от банков, включая расходы по привлечению депозитов, займов, кредитов, банковских счетов, размещения собственных векселей в банках (статья 7), по средствам клиентов, кроме банков (статья 8), по ценным бумагам банков с фиксированной процентной ставкой (статья 9), а также расходы по договорам аренды (статья 10).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13</w:t>
      </w:r>
      <w:r w:rsidRPr="00545CDF">
        <w:t>. "Комиссионные доходы": доходы в виде комиссий, полученные от третьих сторон, включая поступления от трастовых и агентских операций. Например, полученная комиссия по услугам, предоставленным клиентам и банкам, возмещение клиентами телеграфных расходов, расходов по доставке ценностей и банковских документов и другие комиссионные доходы.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14</w:t>
      </w:r>
      <w:r w:rsidRPr="00545CDF">
        <w:t>. "Комиссионные расходы": комиссионные расходы, уплаченные по контрактам третьим сторонам, включая расходы по трастовым и агентским операциям. Например, уплаченная комиссия по услугам клиентов, банков и фондовых бирж, почтовые и телеграфные расходы по операциям клиентов и другие комиссионные расходы.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Статьи 16 - 19</w:t>
      </w:r>
      <w:r w:rsidRPr="00545CDF">
        <w:t>. "Прочие операционные доходы": все непроцентные доходы, включающие в себя, помимо прочих, доходы от дилинговых операций, операций с ценными бумагами и иностранной валютой.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22</w:t>
      </w:r>
      <w:r w:rsidRPr="00545CDF">
        <w:t>. "Расходы по оплате труда": заработная плата, все социальные выплаты.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23</w:t>
      </w:r>
      <w:r w:rsidRPr="00545CDF">
        <w:t>. "Эксплуатационные расходы": издержки, связанные с содержанием и эксплуатацией зданий и относящихся к ним парковочных площадок, включая текущие расходы на оплату теплоснабжения, электричества, водоснабжения, страхование, текущего ремонта зданий, оплату труда рабочих, занимающихся содержанием зданий, находящихся в эксплуатации банка. Издержки, связанные с содержанием и эксплуатацией мебели и оборудования. Арендные платежи за пользование основными средствами. Начисление амортизации на основные средства.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24</w:t>
      </w:r>
      <w:r w:rsidRPr="00545CDF">
        <w:t>. "Расходы от операций с иностранной валютой и другими валютными ценностями, включая курсовые разницы": убытки от купли - продажи иностранной валюты и отрицательные реализованные и нереализованные курсовые разницы.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25</w:t>
      </w:r>
      <w:r w:rsidRPr="00545CDF">
        <w:t>. "Расходы от операций по купле - продаже драгоценных металлов и ценных бумаг, отрицательные результаты переоценки драгоценных металлов и ценных бумаг": убытки от "торговых" операций, включая реализацию драгоценных металлов и ценных бумаг, а также от переоценки государственных долговых обязательств.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26</w:t>
      </w:r>
      <w:r w:rsidRPr="00545CDF">
        <w:t>. "Другие текущие расходы": штрафы, пени, неустойки уплаченные, износ нематериальных активов, затраты на рекламные, маркетинговые, консалтинговые, почтовые, телефонные, елексные услуги, услуги системы SWIFT, затраты на проверки, проводимые аудиторами, судебные издержки и другие текущие расходы банков.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29.</w:t>
      </w:r>
      <w:r w:rsidRPr="00545CDF">
        <w:t xml:space="preserve"> "Изменение величины резервов под возможные потери по ссудам": суммы изменения резервов, определяемые в результате переоценки ссудного портфеля.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30.</w:t>
      </w:r>
      <w:r w:rsidRPr="00545CDF">
        <w:t xml:space="preserve"> "Изменение величины резервов под обесценение ценных бумаг": изменение суммы резерва под обесценение ценных бумаг зависит от изменения объема портфеля ценных бумаг и его качества.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31</w:t>
      </w:r>
      <w:r w:rsidRPr="00545CDF">
        <w:t>. "Изменение величины прочих резервов: изменение величины резервов под обесценение прочих активов.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33</w:t>
      </w:r>
      <w:r w:rsidRPr="00545CDF">
        <w:t>. "Непредвиденные доходы за вычетом непредвиденных расходов": доходы (убытки) от операций, не учтенных в предыдущих статьях, например, доходы (убытки) от реализации основных средств и нематериальных активов и т.д.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35</w:t>
      </w:r>
      <w:r w:rsidRPr="00545CDF">
        <w:t>. "Налог на прибыль": весь налог на прибыль, относящийся к отчетному периоду и подлежащий вычету из чистого дохода.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36</w:t>
      </w:r>
      <w:r w:rsidRPr="00545CDF">
        <w:t>. "Отсроченный налог на прибыль": сумма отсроченного налога, подлежащего выплате в будущих отчетных периодах из чистого дохода до уплаты налогов за текущий год.</w:t>
      </w:r>
    </w:p>
    <w:p w:rsidR="00814B8A" w:rsidRPr="00545CDF" w:rsidRDefault="00814B8A" w:rsidP="00F91DE6">
      <w:pPr>
        <w:pStyle w:val="a3"/>
        <w:jc w:val="both"/>
      </w:pPr>
      <w:r w:rsidRPr="00545CDF">
        <w:rPr>
          <w:i/>
          <w:iCs/>
        </w:rPr>
        <w:t>Статья 37</w:t>
      </w:r>
      <w:r w:rsidRPr="00545CDF">
        <w:t>. "Чистая прибыль (убыток) за отчетный период": финансовый результат деятельности банка за отчетный период. Сумма прибыли или убытка по этой статье соответствует величине статьи 28 балансового отчета.</w:t>
      </w:r>
    </w:p>
    <w:p w:rsidR="00814B8A" w:rsidRPr="00545CDF" w:rsidRDefault="00814B8A" w:rsidP="00F91DE6">
      <w:pPr>
        <w:pStyle w:val="a3"/>
        <w:jc w:val="both"/>
      </w:pPr>
      <w:r w:rsidRPr="00545CDF">
        <w:t>Рассмотренная схема включает доходные и расходные статьи, отражающие основные обобщенные операции банка и процесс формирования прибыли с указанием получаемой прибыли на промежуточных этапах.</w:t>
      </w:r>
    </w:p>
    <w:p w:rsidR="00814B8A" w:rsidRPr="00545CDF" w:rsidRDefault="00814B8A" w:rsidP="00F91DE6">
      <w:pPr>
        <w:pStyle w:val="a3"/>
        <w:jc w:val="both"/>
      </w:pPr>
      <w:r w:rsidRPr="00545CDF">
        <w:t>Доход от полученных процентов и аналогичные им доходы можно назвать доходом банка от основной деятельности, а расходы по выплате процентов и аналогичные им расходы- внешними производственными расходами. Алгебраическая сумма этих величин дает чистые процентные и аналогичные доходы от основной деятельности. Прочие же операционные доходы совместно с чистыми комиссионными доходами путем суммирования с предыдущим результатом позволяют получить текущие доходы. Вычитание из текущих доходов всех прочих операционных расходов дает предварительные чистые текущие доходы. В них не учтены сформированные резервы и непредвиденные доходы. Учет последних совместно с непредвиденными расходами дает возможность рассчитать чистый доход до выплаты налога на прибыль. Далее из полученного результата вычитается налог, что дает чистую прибыль (убыток) банка за отчетный период.</w:t>
      </w:r>
    </w:p>
    <w:p w:rsidR="00814B8A" w:rsidRPr="00545CDF" w:rsidRDefault="00814B8A" w:rsidP="00F91DE6">
      <w:pPr>
        <w:pStyle w:val="a3"/>
        <w:jc w:val="both"/>
      </w:pPr>
      <w:r w:rsidRPr="00545CDF">
        <w:t>Отчет о прибылях и убытках банка позволяет анализировать как абсолютные, так и рассчитываемые относительные показатели доходов, расходов и прибыли банка по основным обобщенным позициям. Сравнение полученных данных с данными на начало отчетного периода, а также анализ тенденций их изменения за несколько отчетных периодов позволяют более обоснованно подходить к оценке деятельности банка и принятию соответствующих финансовых решений.</w:t>
      </w:r>
    </w:p>
    <w:p w:rsidR="00814B8A" w:rsidRDefault="00814B8A" w:rsidP="00814B8A">
      <w:pPr>
        <w:pStyle w:val="a3"/>
      </w:pPr>
    </w:p>
    <w:p w:rsidR="00814B8A" w:rsidRDefault="00814B8A" w:rsidP="00814B8A">
      <w:pPr>
        <w:pStyle w:val="a3"/>
      </w:pPr>
    </w:p>
    <w:p w:rsidR="00814B8A" w:rsidRDefault="00814B8A" w:rsidP="00814B8A">
      <w:pPr>
        <w:pStyle w:val="a3"/>
      </w:pPr>
    </w:p>
    <w:p w:rsidR="00814B8A" w:rsidRDefault="00814B8A" w:rsidP="00814B8A">
      <w:pPr>
        <w:pStyle w:val="a3"/>
      </w:pPr>
    </w:p>
    <w:p w:rsidR="00814B8A" w:rsidRDefault="00814B8A" w:rsidP="00814B8A">
      <w:pPr>
        <w:pStyle w:val="a3"/>
      </w:pPr>
    </w:p>
    <w:p w:rsidR="00814B8A" w:rsidRDefault="00814B8A" w:rsidP="00814B8A">
      <w:pPr>
        <w:pStyle w:val="a3"/>
      </w:pPr>
    </w:p>
    <w:p w:rsidR="00814B8A" w:rsidRDefault="00814B8A" w:rsidP="00814B8A">
      <w:pPr>
        <w:pStyle w:val="a3"/>
      </w:pPr>
    </w:p>
    <w:p w:rsidR="00814B8A" w:rsidRDefault="00814B8A" w:rsidP="00814B8A">
      <w:pPr>
        <w:pStyle w:val="a3"/>
      </w:pPr>
    </w:p>
    <w:p w:rsidR="00814B8A" w:rsidRDefault="00814B8A" w:rsidP="00814B8A">
      <w:pPr>
        <w:spacing w:before="100" w:beforeAutospacing="1" w:after="100" w:afterAutospacing="1"/>
      </w:pPr>
      <w:r>
        <w:rPr>
          <w:sz w:val="20"/>
          <w:szCs w:val="20"/>
        </w:rPr>
        <w:t xml:space="preserve">1. Немчинов В.К. Учет и операционная техника в банках: Учеб. пособие для вузов. – М.: Банки и биржи, ЮНИТИ, 1998. – 312 с. </w:t>
      </w:r>
      <w:r>
        <w:rPr>
          <w:sz w:val="20"/>
          <w:szCs w:val="20"/>
        </w:rPr>
        <w:br/>
        <w:t xml:space="preserve">2. Немчинов В.К. Учет и операционная техника в банках: Практикум / ВЗФЭИ. - М.: «Финстатинформ», 2001. - 328 с. </w:t>
      </w:r>
      <w:r>
        <w:rPr>
          <w:sz w:val="20"/>
          <w:szCs w:val="20"/>
        </w:rPr>
        <w:br/>
        <w:t>3. Немчинов В.К., Рудакова О.С., Подольский Д.В. Учет и операционная техника в банках. Техника и учет расчетов банковскими картами: Учебное пособие для вузов. / ВЗФЭИ - М.: Банки и биржи: ЗАО «Финстатинформ», 2002. - 128 с.</w:t>
      </w:r>
      <w:r>
        <w:rPr>
          <w:sz w:val="20"/>
          <w:szCs w:val="20"/>
        </w:rPr>
        <w:br/>
        <w:t> </w:t>
      </w:r>
      <w:r>
        <w:t xml:space="preserve"> </w:t>
      </w:r>
    </w:p>
    <w:p w:rsidR="00814B8A" w:rsidRDefault="00814B8A" w:rsidP="00814B8A">
      <w:pPr>
        <w:pStyle w:val="a3"/>
        <w:jc w:val="center"/>
      </w:pPr>
      <w:bookmarkStart w:id="23" w:name="Дополнительная"/>
      <w:r>
        <w:rPr>
          <w:b/>
          <w:bCs/>
          <w:i/>
          <w:iCs/>
          <w:sz w:val="27"/>
          <w:szCs w:val="27"/>
        </w:rPr>
        <w:t>Дополнительная</w:t>
      </w:r>
      <w:bookmarkEnd w:id="23"/>
    </w:p>
    <w:p w:rsidR="00814B8A" w:rsidRDefault="00814B8A" w:rsidP="00814B8A">
      <w:pPr>
        <w:spacing w:before="100" w:beforeAutospacing="1" w:after="100" w:afterAutospacing="1"/>
        <w:rPr>
          <w:sz w:val="20"/>
          <w:szCs w:val="20"/>
        </w:rPr>
      </w:pPr>
      <w:r>
        <w:rPr>
          <w:sz w:val="20"/>
          <w:szCs w:val="20"/>
        </w:rPr>
        <w:t xml:space="preserve">1. Автоматизированные информационные технологии в банковской деятельности: Учеб. пособие для вузов/ Г.А. Титаренко, В.И. Суворова, И.Ф. Возгилевич, В.И. Акимов и др.; Под ред. Г.А. Титаренко/ ВЗФЭИ. - М.: Финстатинформ, 1997.-268 с. </w:t>
      </w:r>
      <w:r>
        <w:rPr>
          <w:sz w:val="20"/>
          <w:szCs w:val="20"/>
        </w:rPr>
        <w:br/>
        <w:t xml:space="preserve">2. Банковское дело. Учебник. Под ред. Лаврушина О.И. - М.: Финансы и статистика, 2002. -672 с </w:t>
      </w:r>
      <w:r>
        <w:rPr>
          <w:sz w:val="20"/>
          <w:szCs w:val="20"/>
        </w:rPr>
        <w:br/>
        <w:t>3. Банки и банковские операции в России / 2-е изд., перераб. и доп. Букато В.И., Головин Ю.В., Львов Ю.И.,/ под ред. д.э.н., проф. М.Х. Лапидуса, М.: Финансы и статистика, 2001, 368 с.</w:t>
      </w:r>
      <w:r>
        <w:rPr>
          <w:sz w:val="20"/>
          <w:szCs w:val="20"/>
        </w:rPr>
        <w:br/>
        <w:t xml:space="preserve">4. Березина М.П. Безналичные расчеты в экономике России. Анализ практики. – М.: Издательство АО «Консалтбанкир», 1997. –296 с. </w:t>
      </w:r>
      <w:r>
        <w:rPr>
          <w:sz w:val="20"/>
          <w:szCs w:val="20"/>
        </w:rPr>
        <w:br/>
        <w:t xml:space="preserve">5. Бурлак Г.Н. и др. Техника валютных операций. Практикум. Уч. пос. для вузов/ Г.Н. Бурлак, О.И. Кузнецова, Н.В. Сергеева; ВЗФЭИ. М.: ЗАО "Финстатинформ", 1999. -192 с </w:t>
      </w:r>
      <w:r>
        <w:rPr>
          <w:sz w:val="20"/>
          <w:szCs w:val="20"/>
        </w:rPr>
        <w:br/>
        <w:t xml:space="preserve">6. Бурлак Г.Н., Кузнецова О.И. Техника валютных операций. Учеб. пособие для вузов. – 2-е изд., перераб. и доп. – М.: ЮНИТИ-ДАНА, 2002, 367 с. </w:t>
      </w:r>
      <w:r>
        <w:rPr>
          <w:sz w:val="20"/>
          <w:szCs w:val="20"/>
        </w:rPr>
        <w:br/>
        <w:t xml:space="preserve">7. Валенцева Н.И. Сборник задач по банковскому делу. Уч. пос. - М: ФиС, 1999. -264 с. </w:t>
      </w:r>
      <w:r>
        <w:rPr>
          <w:sz w:val="20"/>
          <w:szCs w:val="20"/>
        </w:rPr>
        <w:br/>
        <w:t xml:space="preserve">8. Банки и банковские операции: Учебник / Под ред. проф. Е.Ф. Жукова - М.: Банки и биржи. ЮНИТИ, 1998. </w:t>
      </w:r>
      <w:r>
        <w:rPr>
          <w:sz w:val="20"/>
          <w:szCs w:val="20"/>
        </w:rPr>
        <w:br/>
        <w:t xml:space="preserve">9. Деньги. Кредит. Банки: Учебник для вузов /Е.Ф. Жуков, Л.М. Максимова, А.В. Печникова и др. под ред. академ. РАЕН Е.Ф. Жукова; – 2-е изд., перераб. и доп. - М.: ЮНИТИ-ДАНА, 2003. -600 с. </w:t>
      </w:r>
      <w:r>
        <w:rPr>
          <w:sz w:val="20"/>
          <w:szCs w:val="20"/>
        </w:rPr>
        <w:br/>
        <w:t xml:space="preserve">10. Компьютеризация банковской деятельности/Г.А. Титоренко, В.И. Суворова, И.Ф. Возгилевич, В.И.Акимов и др.; Под ред. Г.А. Титоренко. - М.: Финстатинформ, 1997. -304 с. </w:t>
      </w:r>
      <w:r>
        <w:rPr>
          <w:sz w:val="20"/>
          <w:szCs w:val="20"/>
        </w:rPr>
        <w:br/>
        <w:t xml:space="preserve">11. Маркова О.М., Сахарова Л.С., Сидоров В.Н. Коммерческие банки и их операции: Учеб. пособие. - М.: Банки и биржи, ЮНИТИ, 1995. - 288 с. </w:t>
      </w:r>
      <w:r>
        <w:rPr>
          <w:sz w:val="20"/>
          <w:szCs w:val="20"/>
        </w:rPr>
        <w:br/>
        <w:t xml:space="preserve">12. Островская О.М. Банковское дело. Толковый словарь. - М: Гелиос АРВ, 1999. -400 с. </w:t>
      </w:r>
      <w:r>
        <w:rPr>
          <w:sz w:val="20"/>
          <w:szCs w:val="20"/>
        </w:rPr>
        <w:br/>
        <w:t xml:space="preserve">13. Парфенов К.Г. Банковский учет и операционная техника в коммерческих банках (кредитных организациях). Издание 3-е, переработанное. - М.: ЗАО «Бухгалтерский бюллетень», 2001. – 304 с. </w:t>
      </w:r>
      <w:r>
        <w:rPr>
          <w:sz w:val="20"/>
          <w:szCs w:val="20"/>
        </w:rPr>
        <w:br/>
        <w:t>14. Парфенов К.Г. Банковский учет. (бухгалтерский учет и операционная техника в коммерческих банках / кредитных организациях). Издание 4-е, переработанное и дополненное. - М.: ООО«Парфенов.ру», 2004. – 179 с.</w:t>
      </w:r>
      <w:r>
        <w:rPr>
          <w:sz w:val="20"/>
          <w:szCs w:val="20"/>
        </w:rPr>
        <w:br/>
        <w:t xml:space="preserve">15. Рудакова О.С. Банковские электронные услуги: Учебн. Пособие для вузов. – М: Банки и биржи, ЮНИТИ, 1997. – 261 с. </w:t>
      </w:r>
      <w:r>
        <w:rPr>
          <w:sz w:val="20"/>
          <w:szCs w:val="20"/>
        </w:rPr>
        <w:br/>
        <w:t>16. Рынок ценных бумаг: Учебное пособие для вузов / Е.Ф. Жуков, А.В. Печникова, Л.Т. Литвиненко и др. под ред. академ. РАЕН Е.Ф. Жукова. – М.: 2002. -399 с.</w:t>
      </w:r>
      <w:r>
        <w:rPr>
          <w:sz w:val="20"/>
          <w:szCs w:val="20"/>
        </w:rPr>
        <w:br/>
        <w:t xml:space="preserve">17. Смирнова Л.Р. Банковский учет. - М.: ФиС, 1999. -352 с. </w:t>
      </w:r>
      <w:r>
        <w:rPr>
          <w:sz w:val="20"/>
          <w:szCs w:val="20"/>
        </w:rPr>
        <w:br/>
        <w:t>18. Тавасиев А. М., Эриашвили Н. Д. Банковское дело. Учебник. – М.: ЮНИТИ-ДАНА, 2002, 528 с.</w:t>
      </w:r>
      <w:r>
        <w:rPr>
          <w:sz w:val="20"/>
          <w:szCs w:val="20"/>
        </w:rPr>
        <w:br/>
        <w:t>19. Тавасиев А. М., Эриашвили Н. Д., Масленченков Ю. С. Расчетные и кассовые услуги банка. – М.: ЮНИТИ-ДАНА, 2001, 232 с.</w:t>
      </w:r>
      <w:r>
        <w:rPr>
          <w:sz w:val="20"/>
          <w:szCs w:val="20"/>
        </w:rPr>
        <w:br/>
        <w:t xml:space="preserve">20. Чистов Д.В. 1С:Хозяйственные операции в компьютерной бухгалтерии 7.7. - М.: 1С, 2000. -576 с. </w:t>
      </w:r>
      <w:r>
        <w:rPr>
          <w:sz w:val="20"/>
          <w:szCs w:val="20"/>
        </w:rPr>
        <w:br/>
        <w:t xml:space="preserve">21. Ширинская З.Г., Нестерова Т.Н., Соколинская Н.Э. Бухгалтерский учет и операционная техника в банках.- 2-е изд., перераб. и доп. –М: Изд-во «Перспектива», 2000, 635 с. </w:t>
      </w:r>
      <w:r>
        <w:rPr>
          <w:sz w:val="20"/>
          <w:szCs w:val="20"/>
        </w:rPr>
        <w:br/>
        <w:t xml:space="preserve">  </w:t>
      </w:r>
    </w:p>
    <w:p w:rsidR="00814B8A" w:rsidRDefault="00814B8A" w:rsidP="00814B8A">
      <w:pPr>
        <w:pStyle w:val="a3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D56FAD" w:rsidRDefault="00D56FAD" w:rsidP="00D56FAD">
      <w:pPr>
        <w:jc w:val="both"/>
      </w:pPr>
      <w:r>
        <w:rPr>
          <w:b/>
          <w:bCs/>
          <w:sz w:val="28"/>
          <w:szCs w:val="28"/>
        </w:rPr>
        <w:t>Тема: Отчетность коммерческого банка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> 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 xml:space="preserve">Введение 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> 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 xml:space="preserve">Глава 1. Понятие, сущность и виды отчетности коммерческого банка </w:t>
      </w:r>
    </w:p>
    <w:p w:rsidR="00D56FAD" w:rsidRDefault="00D56FAD" w:rsidP="00D56FAD">
      <w:pPr>
        <w:ind w:left="1404" w:hanging="684"/>
        <w:jc w:val="both"/>
      </w:pPr>
      <w:r>
        <w:rPr>
          <w:sz w:val="28"/>
          <w:szCs w:val="28"/>
        </w:rPr>
        <w:t>1.1</w:t>
      </w:r>
      <w:r>
        <w:rPr>
          <w:sz w:val="14"/>
          <w:szCs w:val="14"/>
        </w:rPr>
        <w:t xml:space="preserve">            </w:t>
      </w:r>
      <w:r>
        <w:rPr>
          <w:sz w:val="28"/>
          <w:szCs w:val="28"/>
        </w:rPr>
        <w:t>Понятие, экономическое содержание и значение  отчетности банка</w:t>
      </w:r>
    </w:p>
    <w:p w:rsidR="00D56FAD" w:rsidRDefault="00D56FAD" w:rsidP="00D56FAD">
      <w:pPr>
        <w:ind w:left="1404" w:hanging="684"/>
        <w:jc w:val="both"/>
      </w:pPr>
      <w:r>
        <w:rPr>
          <w:sz w:val="28"/>
          <w:szCs w:val="28"/>
        </w:rPr>
        <w:t>1.2</w:t>
      </w:r>
      <w:r>
        <w:rPr>
          <w:sz w:val="14"/>
          <w:szCs w:val="14"/>
        </w:rPr>
        <w:t xml:space="preserve">            </w:t>
      </w:r>
      <w:r>
        <w:rPr>
          <w:sz w:val="28"/>
          <w:szCs w:val="28"/>
        </w:rPr>
        <w:t>Стандарты и принципы бухгалтерского учета и отчетности коммерческого банка</w:t>
      </w:r>
    </w:p>
    <w:p w:rsidR="00D56FAD" w:rsidRDefault="00D56FAD" w:rsidP="00D56FAD">
      <w:pPr>
        <w:ind w:left="1404" w:hanging="684"/>
        <w:jc w:val="both"/>
      </w:pPr>
      <w:r>
        <w:rPr>
          <w:sz w:val="28"/>
          <w:szCs w:val="28"/>
        </w:rPr>
        <w:t>1.3</w:t>
      </w:r>
      <w:r>
        <w:rPr>
          <w:sz w:val="14"/>
          <w:szCs w:val="14"/>
        </w:rPr>
        <w:t xml:space="preserve">            </w:t>
      </w:r>
      <w:r>
        <w:rPr>
          <w:sz w:val="28"/>
          <w:szCs w:val="28"/>
        </w:rPr>
        <w:t>Виды отчетности коммерческого банка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> 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 xml:space="preserve">Глава 2. Исследование порядка формирования отчетности коммерческого банка </w:t>
      </w:r>
    </w:p>
    <w:p w:rsidR="00D56FAD" w:rsidRDefault="00D56FAD" w:rsidP="00D56FAD">
      <w:pPr>
        <w:ind w:left="1275" w:hanging="600"/>
        <w:jc w:val="both"/>
      </w:pPr>
      <w:r>
        <w:rPr>
          <w:sz w:val="28"/>
          <w:szCs w:val="28"/>
        </w:rPr>
        <w:t xml:space="preserve">2.1 Бухгалтерская отчетность коммерческого банка и порядок ее формирования             </w:t>
      </w:r>
    </w:p>
    <w:p w:rsidR="00D56FAD" w:rsidRDefault="00D56FAD" w:rsidP="00D56FAD">
      <w:pPr>
        <w:ind w:left="1275" w:hanging="600"/>
        <w:jc w:val="both"/>
      </w:pPr>
      <w:r>
        <w:rPr>
          <w:sz w:val="28"/>
          <w:szCs w:val="28"/>
        </w:rPr>
        <w:t>2.2 Финансовая отчетность коммерческого банка и порядок ее формирования</w:t>
      </w:r>
    </w:p>
    <w:p w:rsidR="00D56FAD" w:rsidRDefault="00D56FAD" w:rsidP="00D56FAD">
      <w:pPr>
        <w:ind w:left="1275" w:hanging="600"/>
        <w:jc w:val="both"/>
      </w:pPr>
      <w:r>
        <w:rPr>
          <w:sz w:val="28"/>
          <w:szCs w:val="28"/>
        </w:rPr>
        <w:t>2.3. Особенности формирования консолидированной отчетности банка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> </w:t>
      </w:r>
    </w:p>
    <w:p w:rsidR="00D56FAD" w:rsidRDefault="00D56FAD" w:rsidP="00D56FAD">
      <w:pPr>
        <w:jc w:val="both"/>
      </w:pPr>
      <w:r>
        <w:rPr>
          <w:sz w:val="28"/>
          <w:szCs w:val="28"/>
        </w:rPr>
        <w:t xml:space="preserve">Глава 3. Использование отчетности для анализа и совершенствования деятельности коммерческого банка </w:t>
      </w:r>
    </w:p>
    <w:p w:rsidR="00D56FAD" w:rsidRDefault="00D56FAD" w:rsidP="00D56FAD">
      <w:pPr>
        <w:ind w:left="1212" w:hanging="492"/>
        <w:jc w:val="both"/>
      </w:pPr>
      <w:r>
        <w:rPr>
          <w:sz w:val="28"/>
          <w:szCs w:val="28"/>
        </w:rPr>
        <w:t>3.1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Задачи и методы анализа отчетности коммерческого банка.</w:t>
      </w:r>
    </w:p>
    <w:p w:rsidR="00D56FAD" w:rsidRDefault="00D56FAD" w:rsidP="00D56FAD">
      <w:pPr>
        <w:ind w:left="1212" w:hanging="492"/>
        <w:jc w:val="both"/>
      </w:pPr>
      <w:r>
        <w:rPr>
          <w:sz w:val="28"/>
          <w:szCs w:val="28"/>
        </w:rPr>
        <w:t>3.2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Порядок представления бухгалтерской отчетности в Банк России и ее анализ</w:t>
      </w:r>
    </w:p>
    <w:p w:rsidR="00D56FAD" w:rsidRDefault="00D56FAD" w:rsidP="00D56FAD">
      <w:pPr>
        <w:ind w:left="1212" w:hanging="492"/>
        <w:jc w:val="both"/>
      </w:pPr>
      <w:r>
        <w:rPr>
          <w:sz w:val="28"/>
          <w:szCs w:val="28"/>
        </w:rPr>
        <w:t>3.3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Основные направления автоматизации анализа отчетности коммерческого  банка</w:t>
      </w:r>
    </w:p>
    <w:p w:rsidR="00814B8A" w:rsidRPr="00814B8A" w:rsidRDefault="00814B8A" w:rsidP="00814B8A">
      <w:pPr>
        <w:pStyle w:val="a3"/>
      </w:pPr>
      <w:bookmarkStart w:id="24" w:name="_GoBack"/>
      <w:bookmarkEnd w:id="24"/>
    </w:p>
    <w:sectPr w:rsidR="00814B8A" w:rsidRPr="00814B8A" w:rsidSect="00F91DE6">
      <w:pgSz w:w="11906" w:h="16838"/>
      <w:pgMar w:top="1134" w:right="566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705289"/>
    <w:multiLevelType w:val="multilevel"/>
    <w:tmpl w:val="1A685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DE7866"/>
    <w:multiLevelType w:val="multilevel"/>
    <w:tmpl w:val="4E70A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181514"/>
    <w:multiLevelType w:val="multilevel"/>
    <w:tmpl w:val="BF7E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0C1708"/>
    <w:multiLevelType w:val="multilevel"/>
    <w:tmpl w:val="8E8C0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BC2DC4"/>
    <w:multiLevelType w:val="multilevel"/>
    <w:tmpl w:val="0E621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4542CD"/>
    <w:multiLevelType w:val="multilevel"/>
    <w:tmpl w:val="F120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56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B8A"/>
    <w:rsid w:val="00054311"/>
    <w:rsid w:val="00545CDF"/>
    <w:rsid w:val="00814B8A"/>
    <w:rsid w:val="009A151B"/>
    <w:rsid w:val="00C07F39"/>
    <w:rsid w:val="00D56FAD"/>
    <w:rsid w:val="00F2646B"/>
    <w:rsid w:val="00F9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DC11F-0883-49A8-AAC9-E8ACE0B0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4B8A"/>
    <w:pPr>
      <w:spacing w:before="100" w:beforeAutospacing="1" w:after="100" w:afterAutospacing="1"/>
    </w:pPr>
  </w:style>
  <w:style w:type="paragraph" w:styleId="z-">
    <w:name w:val="HTML Bottom of Form"/>
    <w:basedOn w:val="a"/>
    <w:next w:val="a"/>
    <w:hidden/>
    <w:rsid w:val="00814B8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4">
    <w:name w:val="Hyperlink"/>
    <w:basedOn w:val="a0"/>
    <w:rsid w:val="00814B8A"/>
    <w:rPr>
      <w:color w:val="0000FF"/>
      <w:u w:val="single"/>
    </w:rPr>
  </w:style>
  <w:style w:type="paragraph" w:styleId="HTML">
    <w:name w:val="HTML Preformatted"/>
    <w:basedOn w:val="a"/>
    <w:rsid w:val="00814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11128</Words>
  <Characters>63430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</vt:lpstr>
    </vt:vector>
  </TitlesOfParts>
  <Company>Damage Inc.</Company>
  <LinksUpToDate>false</LinksUpToDate>
  <CharactersWithSpaces>74410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subject/>
  <dc:creator>Seniamin I</dc:creator>
  <cp:keywords/>
  <dc:description/>
  <cp:lastModifiedBy>admin</cp:lastModifiedBy>
  <cp:revision>2</cp:revision>
  <dcterms:created xsi:type="dcterms:W3CDTF">2014-04-27T01:07:00Z</dcterms:created>
  <dcterms:modified xsi:type="dcterms:W3CDTF">2014-04-27T01:07:00Z</dcterms:modified>
</cp:coreProperties>
</file>