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F45" w:rsidRDefault="00EC6F45" w:rsidP="00B759F5">
      <w:pPr>
        <w:spacing w:line="360" w:lineRule="auto"/>
        <w:jc w:val="center"/>
        <w:rPr>
          <w:rFonts w:ascii="Times New Roman" w:hAnsi="Times New Roman"/>
          <w:b/>
          <w:sz w:val="30"/>
          <w:szCs w:val="30"/>
        </w:rPr>
      </w:pPr>
    </w:p>
    <w:p w:rsidR="00E8518F" w:rsidRPr="00EC349A" w:rsidRDefault="00E8518F" w:rsidP="00B759F5">
      <w:pPr>
        <w:spacing w:line="360" w:lineRule="auto"/>
        <w:jc w:val="center"/>
        <w:rPr>
          <w:rFonts w:ascii="Times New Roman" w:hAnsi="Times New Roman"/>
          <w:b/>
          <w:sz w:val="30"/>
          <w:szCs w:val="30"/>
        </w:rPr>
      </w:pPr>
      <w:r w:rsidRPr="00EC349A">
        <w:rPr>
          <w:rFonts w:ascii="Times New Roman" w:hAnsi="Times New Roman"/>
          <w:b/>
          <w:sz w:val="30"/>
          <w:szCs w:val="30"/>
        </w:rPr>
        <w:t>РЕФЕРАТ</w:t>
      </w:r>
    </w:p>
    <w:p w:rsidR="00E8518F" w:rsidRPr="00EC349A" w:rsidRDefault="00E8518F" w:rsidP="00B759F5">
      <w:pPr>
        <w:spacing w:line="360" w:lineRule="auto"/>
        <w:ind w:right="-5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E8518F" w:rsidRPr="00EC349A" w:rsidRDefault="006941FB" w:rsidP="00B759F5">
      <w:pPr>
        <w:spacing w:line="360" w:lineRule="auto"/>
        <w:ind w:right="-5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Курсовая работа: </w:t>
      </w:r>
      <w:r w:rsidR="00E8518F">
        <w:rPr>
          <w:rFonts w:ascii="Times New Roman" w:hAnsi="Times New Roman"/>
          <w:sz w:val="28"/>
          <w:szCs w:val="28"/>
        </w:rPr>
        <w:t>2</w:t>
      </w:r>
      <w:r w:rsidRPr="006941FB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  <w:lang w:val="en-US"/>
        </w:rPr>
        <w:t>c</w:t>
      </w:r>
      <w:r w:rsidR="00E8518F" w:rsidRPr="00EC349A">
        <w:rPr>
          <w:rFonts w:ascii="Times New Roman" w:hAnsi="Times New Roman"/>
          <w:sz w:val="28"/>
          <w:szCs w:val="28"/>
        </w:rPr>
        <w:t>, 1</w:t>
      </w:r>
      <w:r w:rsidR="00E8518F" w:rsidRPr="00E8518F">
        <w:rPr>
          <w:rFonts w:ascii="Times New Roman" w:hAnsi="Times New Roman"/>
          <w:sz w:val="28"/>
          <w:szCs w:val="28"/>
        </w:rPr>
        <w:t>2</w:t>
      </w:r>
      <w:r w:rsidR="00E8518F" w:rsidRPr="00EC349A">
        <w:rPr>
          <w:rFonts w:ascii="Times New Roman" w:hAnsi="Times New Roman"/>
          <w:sz w:val="28"/>
          <w:szCs w:val="28"/>
        </w:rPr>
        <w:t xml:space="preserve"> источников.</w:t>
      </w:r>
    </w:p>
    <w:p w:rsidR="00E8518F" w:rsidRPr="006941FB" w:rsidRDefault="00E8518F" w:rsidP="00B759F5">
      <w:pPr>
        <w:spacing w:line="360" w:lineRule="auto"/>
        <w:ind w:right="-5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ФИНАНСОВЫЕ РЕСУРСЫ, </w:t>
      </w:r>
      <w:r w:rsidR="006941FB">
        <w:rPr>
          <w:rFonts w:ascii="Times New Roman" w:hAnsi="Times New Roman"/>
          <w:sz w:val="28"/>
          <w:szCs w:val="28"/>
        </w:rPr>
        <w:t xml:space="preserve">ЭФФЕКТИВНОСТЬ, ГОСУДАРСТВО </w:t>
      </w:r>
      <w:r>
        <w:rPr>
          <w:rFonts w:ascii="Times New Roman" w:hAnsi="Times New Roman"/>
          <w:sz w:val="28"/>
          <w:szCs w:val="28"/>
        </w:rPr>
        <w:t>ЦЕНТРАЛИЗОВАННЫЕ РЕСУРСЫ, ДЕ</w:t>
      </w:r>
      <w:r w:rsidR="006941FB">
        <w:rPr>
          <w:rFonts w:ascii="Times New Roman" w:hAnsi="Times New Roman"/>
          <w:sz w:val="28"/>
          <w:szCs w:val="28"/>
        </w:rPr>
        <w:t>ЦЕНТРАЛИЗОВАННЫЕ РЕСУРСЫ</w:t>
      </w:r>
      <w:r w:rsidR="006941FB" w:rsidRPr="006941FB">
        <w:rPr>
          <w:rFonts w:ascii="Times New Roman" w:hAnsi="Times New Roman"/>
          <w:sz w:val="28"/>
          <w:szCs w:val="28"/>
        </w:rPr>
        <w:t xml:space="preserve">, </w:t>
      </w:r>
      <w:r w:rsidR="006941FB">
        <w:rPr>
          <w:rFonts w:ascii="Times New Roman" w:hAnsi="Times New Roman"/>
          <w:sz w:val="28"/>
          <w:szCs w:val="28"/>
        </w:rPr>
        <w:t>ГОСУДАРСТВЕННЫЙ БЮДЖЕТ.</w:t>
      </w:r>
    </w:p>
    <w:p w:rsidR="00E8518F" w:rsidRPr="00EC349A" w:rsidRDefault="00E8518F" w:rsidP="00B759F5">
      <w:pPr>
        <w:pStyle w:val="Style5"/>
        <w:widowControl/>
        <w:spacing w:before="55" w:line="360" w:lineRule="auto"/>
        <w:ind w:right="-36" w:firstLine="709"/>
        <w:rPr>
          <w:rStyle w:val="FontStyle11"/>
          <w:b w:val="0"/>
          <w:sz w:val="28"/>
          <w:szCs w:val="28"/>
        </w:rPr>
      </w:pPr>
      <w:r w:rsidRPr="00EC349A">
        <w:rPr>
          <w:rStyle w:val="FontStyle11"/>
          <w:sz w:val="28"/>
          <w:szCs w:val="28"/>
        </w:rPr>
        <w:t>Объектом исследования</w:t>
      </w:r>
      <w:r w:rsidRPr="00EC349A">
        <w:rPr>
          <w:rStyle w:val="FontStyle11"/>
          <w:b w:val="0"/>
          <w:sz w:val="28"/>
          <w:szCs w:val="28"/>
        </w:rPr>
        <w:t xml:space="preserve"> </w:t>
      </w:r>
      <w:r>
        <w:rPr>
          <w:rStyle w:val="FontStyle12"/>
          <w:rFonts w:ascii="Times New Roman" w:hAnsi="Times New Roman" w:cs="Times New Roman"/>
          <w:b w:val="0"/>
          <w:sz w:val="28"/>
          <w:szCs w:val="28"/>
        </w:rPr>
        <w:t>явля</w:t>
      </w:r>
      <w:r w:rsidR="006941FB">
        <w:rPr>
          <w:rStyle w:val="FontStyle12"/>
          <w:rFonts w:ascii="Times New Roman" w:hAnsi="Times New Roman" w:cs="Times New Roman"/>
          <w:b w:val="0"/>
          <w:sz w:val="28"/>
          <w:szCs w:val="28"/>
        </w:rPr>
        <w:t>ют</w:t>
      </w:r>
      <w:r>
        <w:rPr>
          <w:rStyle w:val="FontStyle12"/>
          <w:rFonts w:ascii="Times New Roman" w:hAnsi="Times New Roman" w:cs="Times New Roman"/>
          <w:b w:val="0"/>
          <w:sz w:val="28"/>
          <w:szCs w:val="28"/>
        </w:rPr>
        <w:t>ся финансовые ресурсы</w:t>
      </w:r>
      <w:r w:rsidRPr="00EC349A">
        <w:rPr>
          <w:rStyle w:val="FontStyle11"/>
          <w:b w:val="0"/>
          <w:sz w:val="28"/>
          <w:szCs w:val="28"/>
        </w:rPr>
        <w:t>.</w:t>
      </w:r>
    </w:p>
    <w:p w:rsidR="00E8518F" w:rsidRPr="00EC349A" w:rsidRDefault="00E8518F" w:rsidP="00B759F5">
      <w:pPr>
        <w:pStyle w:val="Style5"/>
        <w:widowControl/>
        <w:spacing w:before="55" w:line="360" w:lineRule="auto"/>
        <w:ind w:right="-36" w:firstLine="709"/>
        <w:rPr>
          <w:rStyle w:val="FontStyle11"/>
          <w:b w:val="0"/>
          <w:sz w:val="28"/>
          <w:szCs w:val="28"/>
        </w:rPr>
      </w:pPr>
      <w:r w:rsidRPr="00EC349A">
        <w:rPr>
          <w:rStyle w:val="FontStyle11"/>
          <w:sz w:val="28"/>
          <w:szCs w:val="28"/>
        </w:rPr>
        <w:t>Предметом исследования</w:t>
      </w:r>
      <w:r w:rsidRPr="00EC349A">
        <w:rPr>
          <w:rStyle w:val="FontStyle11"/>
          <w:b w:val="0"/>
          <w:sz w:val="28"/>
          <w:szCs w:val="28"/>
        </w:rPr>
        <w:t xml:space="preserve"> </w:t>
      </w:r>
      <w:r>
        <w:rPr>
          <w:rStyle w:val="FontStyle11"/>
          <w:b w:val="0"/>
          <w:sz w:val="28"/>
          <w:szCs w:val="28"/>
        </w:rPr>
        <w:t>является государство, формирующее финансовые ресурсы</w:t>
      </w:r>
      <w:r w:rsidRPr="00EC349A">
        <w:rPr>
          <w:rStyle w:val="FontStyle11"/>
          <w:b w:val="0"/>
          <w:sz w:val="28"/>
          <w:szCs w:val="28"/>
        </w:rPr>
        <w:t>.</w:t>
      </w:r>
    </w:p>
    <w:p w:rsidR="00E8518F" w:rsidRDefault="00E8518F" w:rsidP="00B759F5">
      <w:pPr>
        <w:pStyle w:val="Style11"/>
        <w:widowControl/>
        <w:spacing w:line="360" w:lineRule="auto"/>
        <w:ind w:firstLine="709"/>
        <w:rPr>
          <w:rStyle w:val="FontStyle39"/>
          <w:sz w:val="28"/>
          <w:szCs w:val="28"/>
        </w:rPr>
      </w:pPr>
      <w:r w:rsidRPr="00EC349A">
        <w:rPr>
          <w:b/>
          <w:sz w:val="28"/>
          <w:szCs w:val="28"/>
        </w:rPr>
        <w:t>Цель  работы</w:t>
      </w:r>
      <w:r w:rsidRPr="00EC349A">
        <w:rPr>
          <w:sz w:val="28"/>
          <w:szCs w:val="28"/>
        </w:rPr>
        <w:t xml:space="preserve"> </w:t>
      </w:r>
      <w:r w:rsidRPr="00EC349A">
        <w:rPr>
          <w:rStyle w:val="FontStyle39"/>
          <w:sz w:val="28"/>
          <w:szCs w:val="28"/>
        </w:rPr>
        <w:t xml:space="preserve">– </w:t>
      </w:r>
      <w:r w:rsidR="006941FB">
        <w:rPr>
          <w:rStyle w:val="FontStyle12"/>
          <w:rFonts w:ascii="Times New Roman" w:hAnsi="Times New Roman" w:cs="Times New Roman"/>
          <w:b w:val="0"/>
          <w:sz w:val="28"/>
          <w:szCs w:val="28"/>
        </w:rPr>
        <w:t>охарактеризовать сущность финансовых ресурсов и источники их пополнения</w:t>
      </w:r>
      <w:r w:rsidRPr="00EC349A">
        <w:rPr>
          <w:rStyle w:val="FontStyle39"/>
          <w:sz w:val="28"/>
          <w:szCs w:val="28"/>
        </w:rPr>
        <w:t>.</w:t>
      </w:r>
    </w:p>
    <w:p w:rsidR="00E8518F" w:rsidRPr="00EC349A" w:rsidRDefault="00E8518F" w:rsidP="00B759F5">
      <w:pPr>
        <w:pStyle w:val="Style11"/>
        <w:widowControl/>
        <w:spacing w:line="360" w:lineRule="auto"/>
        <w:ind w:firstLine="709"/>
        <w:rPr>
          <w:sz w:val="28"/>
          <w:szCs w:val="28"/>
        </w:rPr>
      </w:pPr>
      <w:r w:rsidRPr="00EC349A">
        <w:rPr>
          <w:b/>
          <w:sz w:val="28"/>
          <w:szCs w:val="28"/>
        </w:rPr>
        <w:t>Методы исследования:</w:t>
      </w:r>
      <w:r w:rsidRPr="00EC349A">
        <w:rPr>
          <w:sz w:val="28"/>
          <w:szCs w:val="28"/>
        </w:rPr>
        <w:t xml:space="preserve"> анализ, сравнение, противопоставление, индукция и дедукция, диалектический, исторический методы и системно-структурный подход.</w:t>
      </w:r>
    </w:p>
    <w:p w:rsidR="00E8518F" w:rsidRPr="00904B6D" w:rsidRDefault="00E8518F" w:rsidP="00B759F5">
      <w:pPr>
        <w:spacing w:line="360" w:lineRule="auto"/>
        <w:ind w:right="-5" w:firstLine="851"/>
        <w:jc w:val="both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 w:rsidRPr="00EC349A">
        <w:rPr>
          <w:rFonts w:ascii="Times New Roman" w:hAnsi="Times New Roman"/>
          <w:b/>
          <w:color w:val="000000"/>
          <w:sz w:val="28"/>
          <w:szCs w:val="28"/>
        </w:rPr>
        <w:t>Исследования и разработки:</w:t>
      </w:r>
      <w:r w:rsidRPr="00EC349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FontStyle12"/>
          <w:rFonts w:ascii="Times New Roman" w:hAnsi="Times New Roman" w:cs="Times New Roman"/>
          <w:b w:val="0"/>
          <w:sz w:val="28"/>
          <w:szCs w:val="28"/>
        </w:rPr>
        <w:t>раскрыто понятие финансовых ресурсов. Исследованы источники пополнения централизованных и децентрализованных ресурсов. Описана проблема эффективности использования финансовых ресурсов государства.</w:t>
      </w:r>
    </w:p>
    <w:p w:rsidR="00E8518F" w:rsidRPr="00EC349A" w:rsidRDefault="00E8518F" w:rsidP="00B759F5">
      <w:pPr>
        <w:spacing w:line="360" w:lineRule="auto"/>
        <w:ind w:right="-5" w:firstLine="851"/>
        <w:jc w:val="both"/>
        <w:rPr>
          <w:rFonts w:ascii="Times New Roman" w:hAnsi="Times New Roman"/>
          <w:sz w:val="28"/>
          <w:szCs w:val="28"/>
        </w:rPr>
      </w:pPr>
    </w:p>
    <w:p w:rsidR="00E8518F" w:rsidRPr="00EC349A" w:rsidRDefault="00E8518F" w:rsidP="00B759F5">
      <w:pPr>
        <w:spacing w:line="360" w:lineRule="auto"/>
        <w:ind w:right="-5" w:firstLine="851"/>
        <w:jc w:val="both"/>
        <w:rPr>
          <w:rFonts w:ascii="Times New Roman" w:hAnsi="Times New Roman"/>
          <w:sz w:val="28"/>
          <w:szCs w:val="28"/>
        </w:rPr>
      </w:pPr>
      <w:r w:rsidRPr="00EC349A">
        <w:rPr>
          <w:rFonts w:ascii="Times New Roman" w:hAnsi="Times New Roman"/>
          <w:sz w:val="28"/>
          <w:szCs w:val="28"/>
        </w:rPr>
        <w:t>Автор работы подтверждает, что приведенный в ней расчетно-аналитический материал правильно и объективно отражает состояние исследуемого процесса, а все заимствованные из литературных и других источников теоретические, методологические и методические положения и концепции сопровождаются ссылками на их авторов.</w:t>
      </w:r>
    </w:p>
    <w:p w:rsidR="00E8518F" w:rsidRPr="00AD50D8" w:rsidRDefault="00E8518F" w:rsidP="00B759F5">
      <w:pPr>
        <w:spacing w:line="360" w:lineRule="auto"/>
        <w:ind w:right="-5" w:firstLine="567"/>
        <w:jc w:val="both"/>
        <w:rPr>
          <w:b/>
          <w:sz w:val="28"/>
          <w:szCs w:val="28"/>
        </w:rPr>
      </w:pPr>
    </w:p>
    <w:p w:rsidR="00E8518F" w:rsidRPr="00AD50D8" w:rsidRDefault="00E8518F" w:rsidP="00B759F5">
      <w:pPr>
        <w:spacing w:line="360" w:lineRule="auto"/>
        <w:ind w:right="-5" w:firstLine="567"/>
        <w:jc w:val="both"/>
        <w:rPr>
          <w:b/>
          <w:sz w:val="28"/>
          <w:szCs w:val="28"/>
        </w:rPr>
      </w:pPr>
    </w:p>
    <w:p w:rsidR="00E8518F" w:rsidRDefault="00E8518F" w:rsidP="00B759F5">
      <w:pPr>
        <w:pStyle w:val="Style11"/>
        <w:widowControl/>
        <w:spacing w:line="360" w:lineRule="auto"/>
        <w:ind w:firstLine="709"/>
        <w:jc w:val="right"/>
        <w:rPr>
          <w:rStyle w:val="FontStyle39"/>
          <w:b/>
          <w:sz w:val="32"/>
          <w:szCs w:val="32"/>
        </w:rPr>
      </w:pPr>
      <w:r>
        <w:rPr>
          <w:rStyle w:val="FontStyle39"/>
          <w:b/>
          <w:sz w:val="32"/>
          <w:szCs w:val="32"/>
        </w:rPr>
        <w:t xml:space="preserve">     ______________</w:t>
      </w:r>
    </w:p>
    <w:p w:rsidR="00B759F5" w:rsidRPr="00B759F5" w:rsidRDefault="00E8518F" w:rsidP="00B35F0B">
      <w:pPr>
        <w:spacing w:line="276" w:lineRule="auto"/>
        <w:jc w:val="center"/>
        <w:rPr>
          <w:rStyle w:val="FontStyle12"/>
          <w:rFonts w:ascii="Times New Roman" w:hAnsi="Times New Roman" w:cs="Times New Roman"/>
          <w:sz w:val="28"/>
          <w:szCs w:val="28"/>
        </w:rPr>
      </w:pPr>
      <w:r>
        <w:rPr>
          <w:rStyle w:val="FontStyle39"/>
          <w:b/>
          <w:sz w:val="32"/>
          <w:szCs w:val="32"/>
        </w:rPr>
        <w:br w:type="page"/>
      </w:r>
      <w:r w:rsidR="00B759F5">
        <w:rPr>
          <w:rStyle w:val="FontStyle12"/>
          <w:rFonts w:ascii="Times New Roman" w:hAnsi="Times New Roman" w:cs="Times New Roman"/>
          <w:sz w:val="28"/>
          <w:szCs w:val="28"/>
        </w:rPr>
        <w:t>СОДЕРЖАНИЕ</w:t>
      </w:r>
    </w:p>
    <w:p w:rsidR="00B759F5" w:rsidRDefault="00B759F5" w:rsidP="00B35F0B">
      <w:pPr>
        <w:spacing w:line="276" w:lineRule="auto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 w:rsidRPr="00C83572">
        <w:rPr>
          <w:rStyle w:val="FontStyle12"/>
          <w:rFonts w:ascii="Times New Roman" w:hAnsi="Times New Roman" w:cs="Times New Roman"/>
          <w:b w:val="0"/>
          <w:sz w:val="28"/>
          <w:szCs w:val="28"/>
        </w:rPr>
        <w:t>ВВЕДЕНИЕ</w:t>
      </w:r>
      <w:r>
        <w:rPr>
          <w:rStyle w:val="FontStyle12"/>
          <w:rFonts w:ascii="Times New Roman" w:hAnsi="Times New Roman" w:cs="Times New Roman"/>
          <w:b w:val="0"/>
          <w:sz w:val="28"/>
          <w:szCs w:val="28"/>
        </w:rPr>
        <w:t>……………………………………………………………………… 4</w:t>
      </w:r>
    </w:p>
    <w:p w:rsidR="00B759F5" w:rsidRDefault="00B759F5" w:rsidP="00B35F0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 Понятие финансовых ресурсов ……………………………………………5</w:t>
      </w:r>
    </w:p>
    <w:p w:rsidR="00B759F5" w:rsidRDefault="00B759F5" w:rsidP="00B35F0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2 Источники формирования централизованных и децентрализованных  финансовых ресурсов </w:t>
      </w:r>
      <w:r w:rsidR="00B35F0B">
        <w:rPr>
          <w:sz w:val="28"/>
          <w:szCs w:val="28"/>
        </w:rPr>
        <w:t>…………………………………………………………11</w:t>
      </w:r>
    </w:p>
    <w:p w:rsidR="00B759F5" w:rsidRDefault="00B759F5" w:rsidP="00B35F0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3 Проблемы эффективного использования финансовых ресурсов </w:t>
      </w:r>
      <w:r w:rsidR="00B35F0B">
        <w:rPr>
          <w:sz w:val="28"/>
          <w:szCs w:val="28"/>
        </w:rPr>
        <w:t>…. 23</w:t>
      </w:r>
    </w:p>
    <w:p w:rsidR="00B759F5" w:rsidRDefault="00B759F5" w:rsidP="00B35F0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ЗАКЛЮЧЕНИЕ …………………………………………</w:t>
      </w:r>
      <w:r w:rsidR="00B35F0B">
        <w:rPr>
          <w:sz w:val="28"/>
          <w:szCs w:val="28"/>
        </w:rPr>
        <w:t>………………………..</w:t>
      </w:r>
      <w:r>
        <w:rPr>
          <w:sz w:val="28"/>
          <w:szCs w:val="28"/>
        </w:rPr>
        <w:t>33</w:t>
      </w:r>
    </w:p>
    <w:p w:rsidR="00B759F5" w:rsidRDefault="00B759F5" w:rsidP="00B35F0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СПИСОК ИСПОЛЬЗОВАННЫХ ИСТОЧНИКОВ ……………</w:t>
      </w:r>
      <w:r w:rsidR="00B35F0B">
        <w:rPr>
          <w:sz w:val="28"/>
          <w:szCs w:val="28"/>
        </w:rPr>
        <w:t>……………..</w:t>
      </w:r>
      <w:r>
        <w:rPr>
          <w:sz w:val="28"/>
          <w:szCs w:val="28"/>
        </w:rPr>
        <w:t>35</w:t>
      </w:r>
    </w:p>
    <w:p w:rsidR="00242E80" w:rsidRDefault="00242E80" w:rsidP="00B759F5">
      <w:pPr>
        <w:pStyle w:val="Style2"/>
        <w:widowControl/>
        <w:spacing w:line="360" w:lineRule="auto"/>
        <w:ind w:firstLine="709"/>
        <w:jc w:val="left"/>
        <w:rPr>
          <w:rStyle w:val="FontStyle12"/>
          <w:rFonts w:ascii="Times New Roman" w:hAnsi="Times New Roman" w:cs="Times New Roman"/>
          <w:sz w:val="28"/>
          <w:szCs w:val="28"/>
        </w:rPr>
      </w:pPr>
    </w:p>
    <w:p w:rsidR="00E8518F" w:rsidRDefault="00E8518F" w:rsidP="00B759F5">
      <w:pPr>
        <w:pStyle w:val="Style2"/>
        <w:widowControl/>
        <w:spacing w:line="360" w:lineRule="auto"/>
        <w:ind w:firstLine="709"/>
        <w:rPr>
          <w:rStyle w:val="FontStyle12"/>
          <w:rFonts w:ascii="Times New Roman" w:hAnsi="Times New Roman" w:cs="Times New Roman"/>
          <w:sz w:val="28"/>
          <w:szCs w:val="28"/>
        </w:rPr>
      </w:pPr>
    </w:p>
    <w:p w:rsidR="00E8518F" w:rsidRDefault="00E8518F" w:rsidP="00B759F5">
      <w:pPr>
        <w:pStyle w:val="11"/>
        <w:tabs>
          <w:tab w:val="right" w:leader="dot" w:pos="9629"/>
        </w:tabs>
        <w:spacing w:line="360" w:lineRule="auto"/>
      </w:pPr>
    </w:p>
    <w:p w:rsidR="00E8518F" w:rsidRDefault="00E8518F" w:rsidP="00B759F5">
      <w:pPr>
        <w:pStyle w:val="Style2"/>
        <w:widowControl/>
        <w:spacing w:line="360" w:lineRule="auto"/>
        <w:ind w:firstLine="709"/>
        <w:rPr>
          <w:rStyle w:val="FontStyle12"/>
          <w:rFonts w:ascii="Times New Roman" w:hAnsi="Times New Roman" w:cs="Times New Roman"/>
          <w:sz w:val="28"/>
          <w:szCs w:val="28"/>
        </w:rPr>
      </w:pPr>
    </w:p>
    <w:p w:rsidR="00242E80" w:rsidRDefault="00242E80" w:rsidP="00B759F5">
      <w:pPr>
        <w:pStyle w:val="Style2"/>
        <w:widowControl/>
        <w:spacing w:line="360" w:lineRule="auto"/>
        <w:ind w:firstLine="709"/>
        <w:outlineLvl w:val="0"/>
        <w:rPr>
          <w:rStyle w:val="FontStyle12"/>
          <w:rFonts w:ascii="Times New Roman" w:hAnsi="Times New Roman" w:cs="Times New Roman"/>
          <w:sz w:val="28"/>
          <w:szCs w:val="28"/>
        </w:rPr>
      </w:pPr>
      <w:r>
        <w:rPr>
          <w:rStyle w:val="FontStyle12"/>
          <w:rFonts w:ascii="Times New Roman" w:hAnsi="Times New Roman" w:cs="Times New Roman"/>
          <w:sz w:val="28"/>
          <w:szCs w:val="28"/>
        </w:rPr>
        <w:br w:type="page"/>
      </w:r>
      <w:bookmarkStart w:id="0" w:name="_Toc254163840"/>
      <w:r>
        <w:rPr>
          <w:rStyle w:val="FontStyle12"/>
          <w:rFonts w:ascii="Times New Roman" w:hAnsi="Times New Roman" w:cs="Times New Roman"/>
          <w:sz w:val="28"/>
          <w:szCs w:val="28"/>
        </w:rPr>
        <w:t>ВВЕДЕНИЕ</w:t>
      </w:r>
      <w:bookmarkEnd w:id="0"/>
    </w:p>
    <w:p w:rsidR="00242E80" w:rsidRDefault="00242E80" w:rsidP="00B759F5">
      <w:pPr>
        <w:pStyle w:val="Style2"/>
        <w:widowControl/>
        <w:spacing w:line="360" w:lineRule="auto"/>
        <w:ind w:firstLine="709"/>
        <w:rPr>
          <w:rStyle w:val="FontStyle12"/>
          <w:rFonts w:ascii="Times New Roman" w:hAnsi="Times New Roman" w:cs="Times New Roman"/>
          <w:sz w:val="28"/>
          <w:szCs w:val="28"/>
        </w:rPr>
      </w:pPr>
    </w:p>
    <w:p w:rsidR="00242E80" w:rsidRDefault="00242E80" w:rsidP="00B759F5">
      <w:pPr>
        <w:pStyle w:val="Style2"/>
        <w:widowControl/>
        <w:spacing w:line="360" w:lineRule="auto"/>
        <w:ind w:firstLine="709"/>
        <w:rPr>
          <w:rStyle w:val="FontStyle12"/>
          <w:rFonts w:ascii="Times New Roman" w:hAnsi="Times New Roman" w:cs="Times New Roman"/>
          <w:sz w:val="28"/>
          <w:szCs w:val="28"/>
        </w:rPr>
      </w:pPr>
    </w:p>
    <w:p w:rsidR="00FD3C9C" w:rsidRDefault="00C2231F" w:rsidP="00B759F5">
      <w:pPr>
        <w:pStyle w:val="Style2"/>
        <w:widowControl/>
        <w:spacing w:line="360" w:lineRule="auto"/>
        <w:ind w:firstLine="709"/>
        <w:jc w:val="both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>
        <w:rPr>
          <w:rStyle w:val="FontStyle12"/>
          <w:rFonts w:ascii="Times New Roman" w:hAnsi="Times New Roman" w:cs="Times New Roman"/>
          <w:b w:val="0"/>
          <w:sz w:val="28"/>
          <w:szCs w:val="28"/>
        </w:rPr>
        <w:t xml:space="preserve">Финансовые ресурсы – </w:t>
      </w:r>
      <w:r w:rsidR="00FD3C9C">
        <w:rPr>
          <w:rStyle w:val="FontStyle12"/>
          <w:rFonts w:ascii="Times New Roman" w:hAnsi="Times New Roman" w:cs="Times New Roman"/>
          <w:b w:val="0"/>
          <w:sz w:val="28"/>
          <w:szCs w:val="28"/>
        </w:rPr>
        <w:t>понятие, которое характерно для любого государства</w:t>
      </w:r>
      <w:r>
        <w:rPr>
          <w:rStyle w:val="FontStyle12"/>
          <w:rFonts w:ascii="Times New Roman" w:hAnsi="Times New Roman" w:cs="Times New Roman"/>
          <w:b w:val="0"/>
          <w:sz w:val="28"/>
          <w:szCs w:val="28"/>
        </w:rPr>
        <w:t>.</w:t>
      </w:r>
      <w:r w:rsidR="00FD3C9C">
        <w:rPr>
          <w:rStyle w:val="FontStyle12"/>
          <w:rFonts w:ascii="Times New Roman" w:hAnsi="Times New Roman" w:cs="Times New Roman"/>
          <w:b w:val="0"/>
          <w:sz w:val="28"/>
          <w:szCs w:val="28"/>
        </w:rPr>
        <w:t xml:space="preserve"> При это данное понятие характерно как для самого государства в лице государственного бюджета, так и для субъектов хозяйствования</w:t>
      </w:r>
      <w:r>
        <w:rPr>
          <w:rStyle w:val="FontStyle12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D3C9C">
        <w:rPr>
          <w:rStyle w:val="FontStyle12"/>
          <w:rFonts w:ascii="Times New Roman" w:hAnsi="Times New Roman" w:cs="Times New Roman"/>
          <w:b w:val="0"/>
          <w:sz w:val="28"/>
          <w:szCs w:val="28"/>
        </w:rPr>
        <w:t xml:space="preserve">в форме фондов накопления и распределения. </w:t>
      </w:r>
      <w:r>
        <w:rPr>
          <w:rStyle w:val="FontStyle12"/>
          <w:rFonts w:ascii="Times New Roman" w:hAnsi="Times New Roman" w:cs="Times New Roman"/>
          <w:b w:val="0"/>
          <w:sz w:val="28"/>
          <w:szCs w:val="28"/>
        </w:rPr>
        <w:t>Данные ресурсы необходимы для вышеперечисленных субъектов по многим причинам. Одна из основных – возможность финансирования различных целевых программ. Государство</w:t>
      </w:r>
      <w:r w:rsidR="00FD3C9C">
        <w:rPr>
          <w:rStyle w:val="FontStyle12"/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Style w:val="FontStyle12"/>
          <w:rFonts w:ascii="Times New Roman" w:hAnsi="Times New Roman" w:cs="Times New Roman"/>
          <w:b w:val="0"/>
          <w:sz w:val="28"/>
          <w:szCs w:val="28"/>
        </w:rPr>
        <w:t xml:space="preserve">через систему налогов формирует бюджет, т.е. мобилизует средства в целях их расходования на различные цели. Это и социальные программы, и развитие инфраструктуры, и поддержка экономики. И это далеко не весь перечень. </w:t>
      </w:r>
    </w:p>
    <w:p w:rsidR="00C2231F" w:rsidRDefault="00FD3C9C" w:rsidP="00B759F5">
      <w:pPr>
        <w:pStyle w:val="Style2"/>
        <w:widowControl/>
        <w:spacing w:line="360" w:lineRule="auto"/>
        <w:ind w:firstLine="709"/>
        <w:jc w:val="both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>
        <w:rPr>
          <w:rStyle w:val="FontStyle12"/>
          <w:rFonts w:ascii="Times New Roman" w:hAnsi="Times New Roman" w:cs="Times New Roman"/>
          <w:b w:val="0"/>
          <w:sz w:val="28"/>
          <w:szCs w:val="28"/>
        </w:rPr>
        <w:t xml:space="preserve">Когда мы говорим о финансовых ресурсах, мы должны, прежде всего, говорить об их источниках пополнения, так как это исходит из самого определения финансовых ресурсов. </w:t>
      </w:r>
      <w:r w:rsidR="00C2231F">
        <w:rPr>
          <w:rStyle w:val="FontStyle12"/>
          <w:rFonts w:ascii="Times New Roman" w:hAnsi="Times New Roman" w:cs="Times New Roman"/>
          <w:b w:val="0"/>
          <w:sz w:val="28"/>
          <w:szCs w:val="28"/>
        </w:rPr>
        <w:t>Для предприятия вопрос финансовых ресурсов играет не меньшую роль. Так, для нормального функционирования предприятие должно инвестировать в основные и оборотные средства. Это возможно только при наличии определенных ресурсов.</w:t>
      </w:r>
    </w:p>
    <w:p w:rsidR="00C2231F" w:rsidRDefault="00C2231F" w:rsidP="00B759F5">
      <w:pPr>
        <w:pStyle w:val="Style2"/>
        <w:widowControl/>
        <w:spacing w:line="360" w:lineRule="auto"/>
        <w:ind w:firstLine="709"/>
        <w:jc w:val="both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>
        <w:rPr>
          <w:rStyle w:val="FontStyle12"/>
          <w:rFonts w:ascii="Times New Roman" w:hAnsi="Times New Roman" w:cs="Times New Roman"/>
          <w:b w:val="0"/>
          <w:sz w:val="28"/>
          <w:szCs w:val="28"/>
        </w:rPr>
        <w:t>С появлением финансовых ресурсов и при их распределении возникает основная проблема: эффективность использования финансовых ресурсов. И речь идет не о коррупции и хищениях. Даже действуя с благими намерениями, субъект хозяйствования может неэффективно использовать имеющиеся фонды, что приведет к различного рода перекосам. Когда мы говорим о государстве, то также должны обратить внимание на проблему использования имеющихся финансовых ресурсов. Ведь роль государства не только в выплате зарплат, но и в проведении бюджетно-налоговой политики для регулирования экономики на макроуровне.</w:t>
      </w:r>
    </w:p>
    <w:p w:rsidR="00C2231F" w:rsidRDefault="00C2231F" w:rsidP="00B759F5">
      <w:pPr>
        <w:pStyle w:val="Style2"/>
        <w:widowControl/>
        <w:spacing w:line="360" w:lineRule="auto"/>
        <w:ind w:firstLine="709"/>
        <w:jc w:val="both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>
        <w:rPr>
          <w:rStyle w:val="FontStyle12"/>
          <w:rFonts w:ascii="Times New Roman" w:hAnsi="Times New Roman" w:cs="Times New Roman"/>
          <w:b w:val="0"/>
          <w:sz w:val="28"/>
          <w:szCs w:val="28"/>
        </w:rPr>
        <w:t xml:space="preserve">Цель работы </w:t>
      </w:r>
      <w:r w:rsidR="00904B6D">
        <w:rPr>
          <w:rStyle w:val="FontStyle12"/>
          <w:rFonts w:ascii="Times New Roman" w:hAnsi="Times New Roman" w:cs="Times New Roman"/>
          <w:b w:val="0"/>
          <w:sz w:val="28"/>
          <w:szCs w:val="28"/>
        </w:rPr>
        <w:t>–</w:t>
      </w:r>
      <w:r w:rsidR="006941FB" w:rsidRPr="006941FB">
        <w:rPr>
          <w:rStyle w:val="FontStyle12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941FB">
        <w:rPr>
          <w:rStyle w:val="FontStyle12"/>
          <w:rFonts w:ascii="Times New Roman" w:hAnsi="Times New Roman" w:cs="Times New Roman"/>
          <w:b w:val="0"/>
          <w:sz w:val="28"/>
          <w:szCs w:val="28"/>
        </w:rPr>
        <w:t>охарактеризовать сущность финансовых ресурсов и источники их пополнения</w:t>
      </w:r>
      <w:r w:rsidR="006941FB" w:rsidRPr="00EC349A">
        <w:rPr>
          <w:rStyle w:val="FontStyle39"/>
          <w:sz w:val="28"/>
          <w:szCs w:val="28"/>
        </w:rPr>
        <w:t>.</w:t>
      </w:r>
      <w:r>
        <w:rPr>
          <w:rStyle w:val="FontStyle12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904B6D" w:rsidRDefault="006941FB" w:rsidP="00B759F5">
      <w:pPr>
        <w:pStyle w:val="Style2"/>
        <w:widowControl/>
        <w:spacing w:line="360" w:lineRule="auto"/>
        <w:ind w:firstLine="709"/>
        <w:jc w:val="both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>
        <w:rPr>
          <w:rStyle w:val="FontStyle12"/>
          <w:rFonts w:ascii="Times New Roman" w:hAnsi="Times New Roman" w:cs="Times New Roman"/>
          <w:b w:val="0"/>
          <w:sz w:val="28"/>
          <w:szCs w:val="28"/>
        </w:rPr>
        <w:t>Объект</w:t>
      </w:r>
      <w:r w:rsidR="00904B6D">
        <w:rPr>
          <w:rStyle w:val="FontStyle12"/>
          <w:rFonts w:ascii="Times New Roman" w:hAnsi="Times New Roman" w:cs="Times New Roman"/>
          <w:b w:val="0"/>
          <w:sz w:val="28"/>
          <w:szCs w:val="28"/>
        </w:rPr>
        <w:t xml:space="preserve"> исследования </w:t>
      </w:r>
      <w:r>
        <w:rPr>
          <w:rStyle w:val="FontStyle12"/>
          <w:rFonts w:ascii="Times New Roman" w:hAnsi="Times New Roman" w:cs="Times New Roman"/>
          <w:b w:val="0"/>
          <w:sz w:val="28"/>
          <w:szCs w:val="28"/>
        </w:rPr>
        <w:t>-</w:t>
      </w:r>
      <w:r w:rsidR="00904B6D">
        <w:rPr>
          <w:rStyle w:val="FontStyle12"/>
          <w:rFonts w:ascii="Times New Roman" w:hAnsi="Times New Roman" w:cs="Times New Roman"/>
          <w:b w:val="0"/>
          <w:sz w:val="28"/>
          <w:szCs w:val="28"/>
        </w:rPr>
        <w:t xml:space="preserve">  финансовые ресурсы.</w:t>
      </w:r>
    </w:p>
    <w:p w:rsidR="00904B6D" w:rsidRDefault="00904B6D" w:rsidP="00B759F5">
      <w:pPr>
        <w:pStyle w:val="Style2"/>
        <w:widowControl/>
        <w:spacing w:line="360" w:lineRule="auto"/>
        <w:ind w:firstLine="709"/>
        <w:jc w:val="both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>
        <w:rPr>
          <w:rStyle w:val="FontStyle12"/>
          <w:rFonts w:ascii="Times New Roman" w:hAnsi="Times New Roman" w:cs="Times New Roman"/>
          <w:b w:val="0"/>
          <w:sz w:val="28"/>
          <w:szCs w:val="28"/>
        </w:rPr>
        <w:t>Задачи курсовой работы:</w:t>
      </w:r>
    </w:p>
    <w:p w:rsidR="00904B6D" w:rsidRDefault="00FD3C9C" w:rsidP="00B759F5">
      <w:pPr>
        <w:pStyle w:val="Style2"/>
        <w:widowControl/>
        <w:numPr>
          <w:ilvl w:val="0"/>
          <w:numId w:val="9"/>
        </w:numPr>
        <w:spacing w:line="360" w:lineRule="auto"/>
        <w:jc w:val="both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>
        <w:rPr>
          <w:rStyle w:val="FontStyle12"/>
          <w:rFonts w:ascii="Times New Roman" w:hAnsi="Times New Roman" w:cs="Times New Roman"/>
          <w:b w:val="0"/>
          <w:sz w:val="28"/>
          <w:szCs w:val="28"/>
        </w:rPr>
        <w:t>Дать определение</w:t>
      </w:r>
      <w:r w:rsidR="00904B6D">
        <w:rPr>
          <w:rStyle w:val="FontStyle12"/>
          <w:rFonts w:ascii="Times New Roman" w:hAnsi="Times New Roman" w:cs="Times New Roman"/>
          <w:b w:val="0"/>
          <w:sz w:val="28"/>
          <w:szCs w:val="28"/>
        </w:rPr>
        <w:t xml:space="preserve"> финансовы</w:t>
      </w:r>
      <w:r>
        <w:rPr>
          <w:rStyle w:val="FontStyle12"/>
          <w:rFonts w:ascii="Times New Roman" w:hAnsi="Times New Roman" w:cs="Times New Roman"/>
          <w:b w:val="0"/>
          <w:sz w:val="28"/>
          <w:szCs w:val="28"/>
        </w:rPr>
        <w:t>м</w:t>
      </w:r>
      <w:r w:rsidR="00904B6D">
        <w:rPr>
          <w:rStyle w:val="FontStyle12"/>
          <w:rFonts w:ascii="Times New Roman" w:hAnsi="Times New Roman" w:cs="Times New Roman"/>
          <w:b w:val="0"/>
          <w:sz w:val="28"/>
          <w:szCs w:val="28"/>
        </w:rPr>
        <w:t xml:space="preserve"> ресурс</w:t>
      </w:r>
      <w:r>
        <w:rPr>
          <w:rStyle w:val="FontStyle12"/>
          <w:rFonts w:ascii="Times New Roman" w:hAnsi="Times New Roman" w:cs="Times New Roman"/>
          <w:b w:val="0"/>
          <w:sz w:val="28"/>
          <w:szCs w:val="28"/>
        </w:rPr>
        <w:t>ам</w:t>
      </w:r>
      <w:r w:rsidR="00904B6D">
        <w:rPr>
          <w:rStyle w:val="FontStyle12"/>
          <w:rFonts w:ascii="Times New Roman" w:hAnsi="Times New Roman" w:cs="Times New Roman"/>
          <w:b w:val="0"/>
          <w:sz w:val="28"/>
          <w:szCs w:val="28"/>
        </w:rPr>
        <w:t>.</w:t>
      </w:r>
    </w:p>
    <w:p w:rsidR="00904B6D" w:rsidRDefault="00904B6D" w:rsidP="00B759F5">
      <w:pPr>
        <w:pStyle w:val="Style2"/>
        <w:widowControl/>
        <w:numPr>
          <w:ilvl w:val="0"/>
          <w:numId w:val="9"/>
        </w:numPr>
        <w:spacing w:line="360" w:lineRule="auto"/>
        <w:jc w:val="both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>
        <w:rPr>
          <w:rStyle w:val="FontStyle12"/>
          <w:rFonts w:ascii="Times New Roman" w:hAnsi="Times New Roman" w:cs="Times New Roman"/>
          <w:b w:val="0"/>
          <w:sz w:val="28"/>
          <w:szCs w:val="28"/>
        </w:rPr>
        <w:t>Исследовать источники пополнения централизованных и децентрализованных ресурсов.</w:t>
      </w:r>
    </w:p>
    <w:p w:rsidR="00904B6D" w:rsidRPr="00904B6D" w:rsidRDefault="00904B6D" w:rsidP="00B759F5">
      <w:pPr>
        <w:pStyle w:val="Style2"/>
        <w:widowControl/>
        <w:numPr>
          <w:ilvl w:val="0"/>
          <w:numId w:val="9"/>
        </w:numPr>
        <w:spacing w:line="360" w:lineRule="auto"/>
        <w:jc w:val="both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>
        <w:rPr>
          <w:rStyle w:val="FontStyle12"/>
          <w:rFonts w:ascii="Times New Roman" w:hAnsi="Times New Roman" w:cs="Times New Roman"/>
          <w:b w:val="0"/>
          <w:sz w:val="28"/>
          <w:szCs w:val="28"/>
        </w:rPr>
        <w:t>Описать проблему эффективности использования финансовых ресурсов государства.</w:t>
      </w:r>
    </w:p>
    <w:p w:rsidR="00691DCD" w:rsidRPr="00904B6D" w:rsidRDefault="00242E80" w:rsidP="00B759F5">
      <w:pPr>
        <w:pStyle w:val="Style2"/>
        <w:widowControl/>
        <w:spacing w:line="360" w:lineRule="auto"/>
        <w:ind w:firstLine="567"/>
        <w:jc w:val="both"/>
        <w:outlineLvl w:val="0"/>
        <w:rPr>
          <w:rStyle w:val="FontStyle12"/>
          <w:rFonts w:ascii="Times New Roman" w:hAnsi="Times New Roman" w:cs="Times New Roman"/>
          <w:sz w:val="32"/>
          <w:szCs w:val="32"/>
        </w:rPr>
      </w:pPr>
      <w:r>
        <w:rPr>
          <w:rStyle w:val="FontStyle12"/>
          <w:rFonts w:ascii="Times New Roman" w:hAnsi="Times New Roman" w:cs="Times New Roman"/>
          <w:sz w:val="28"/>
          <w:szCs w:val="28"/>
        </w:rPr>
        <w:br w:type="page"/>
      </w:r>
      <w:r w:rsidR="00904B6D">
        <w:rPr>
          <w:rStyle w:val="FontStyle12"/>
          <w:rFonts w:ascii="Times New Roman" w:hAnsi="Times New Roman" w:cs="Times New Roman"/>
          <w:sz w:val="28"/>
          <w:szCs w:val="28"/>
        </w:rPr>
        <w:t xml:space="preserve"> </w:t>
      </w:r>
      <w:bookmarkStart w:id="1" w:name="_Toc254163841"/>
      <w:r w:rsidR="00904B6D" w:rsidRPr="00904B6D">
        <w:rPr>
          <w:rStyle w:val="FontStyle12"/>
          <w:rFonts w:ascii="Times New Roman" w:hAnsi="Times New Roman" w:cs="Times New Roman"/>
          <w:sz w:val="32"/>
          <w:szCs w:val="32"/>
        </w:rPr>
        <w:t xml:space="preserve">1 </w:t>
      </w:r>
      <w:r w:rsidR="006941FB">
        <w:rPr>
          <w:rStyle w:val="FontStyle12"/>
          <w:rFonts w:ascii="Times New Roman" w:hAnsi="Times New Roman" w:cs="Times New Roman"/>
          <w:sz w:val="32"/>
          <w:szCs w:val="32"/>
        </w:rPr>
        <w:t xml:space="preserve">Понятие </w:t>
      </w:r>
      <w:r w:rsidR="00C36DBA" w:rsidRPr="00904B6D">
        <w:rPr>
          <w:rStyle w:val="FontStyle12"/>
          <w:rFonts w:ascii="Times New Roman" w:hAnsi="Times New Roman" w:cs="Times New Roman"/>
          <w:sz w:val="32"/>
          <w:szCs w:val="32"/>
        </w:rPr>
        <w:t>финансовых ресурсов</w:t>
      </w:r>
      <w:bookmarkEnd w:id="1"/>
    </w:p>
    <w:p w:rsidR="001C53DC" w:rsidRPr="00242E80" w:rsidRDefault="001C53DC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1C53DC" w:rsidRPr="00242E80" w:rsidRDefault="001C53DC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1C53DC" w:rsidRPr="00B95CD6" w:rsidRDefault="00FD3C9C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Для того чтобы понять, что такое финансовые ресурсы и, что не менее важно, выявить их источники пополнения, необходимо дать определение финансовым ресурсам. </w:t>
      </w:r>
      <w:r w:rsidR="001C53DC" w:rsidRPr="00B95CD6">
        <w:rPr>
          <w:rStyle w:val="FontStyle16"/>
          <w:sz w:val="28"/>
          <w:szCs w:val="28"/>
        </w:rPr>
        <w:t>Финансовые ресурсы — это фонды денежных средств, нахо</w:t>
      </w:r>
      <w:r w:rsidR="001C53DC" w:rsidRPr="00B95CD6">
        <w:rPr>
          <w:rStyle w:val="FontStyle16"/>
          <w:sz w:val="28"/>
          <w:szCs w:val="28"/>
        </w:rPr>
        <w:softHyphen/>
        <w:t>дящиеся в распоряжении государства, хозяйствующих субъек</w:t>
      </w:r>
      <w:r w:rsidR="001C53DC" w:rsidRPr="00B95CD6">
        <w:rPr>
          <w:rStyle w:val="FontStyle16"/>
          <w:sz w:val="28"/>
          <w:szCs w:val="28"/>
        </w:rPr>
        <w:softHyphen/>
        <w:t>тов и населения, формирующиеся в процессе распределения и перераспределения части стоимости валового внутреннего про</w:t>
      </w:r>
      <w:r w:rsidR="001C53DC" w:rsidRPr="00B95CD6">
        <w:rPr>
          <w:rStyle w:val="FontStyle16"/>
          <w:sz w:val="28"/>
          <w:szCs w:val="28"/>
        </w:rPr>
        <w:softHyphen/>
        <w:t>дукта, главным образом чистого дохода в денежной форме, и предназначенные для обеспечения расширенного воспроизвод</w:t>
      </w:r>
      <w:r w:rsidR="001C53DC" w:rsidRPr="00B95CD6">
        <w:rPr>
          <w:rStyle w:val="FontStyle16"/>
          <w:sz w:val="28"/>
          <w:szCs w:val="28"/>
        </w:rPr>
        <w:softHyphen/>
        <w:t>ства и общегосударственных потребностей. Значение финансовых неоценимо. Так государству ресурсы нужны для финансирования различных государственных расходов, таких как социальные расходы, поддержка экономики и многое другое. Чем эффективнее работают субъекты хозяйствования, тем больше ресурсов получает государство. И при эффективном использовании этих ресурсов в стране улучшается инфраструктура, качество жизни и т.д. Предприятия также должны иметь финансовые ресурсы прежде всего для инвестиционной деятельности.</w:t>
      </w:r>
      <w:r w:rsidR="00336369" w:rsidRPr="00336369">
        <w:rPr>
          <w:rFonts w:ascii="Times New Roman" w:hAnsi="Times New Roman"/>
          <w:sz w:val="28"/>
          <w:szCs w:val="28"/>
        </w:rPr>
        <w:t xml:space="preserve"> 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4"/>
          <w:b w:val="0"/>
          <w:i w:val="0"/>
          <w:spacing w:val="0"/>
          <w:sz w:val="28"/>
          <w:szCs w:val="28"/>
        </w:rPr>
        <w:t>Чистый доход</w:t>
      </w:r>
      <w:r w:rsidRPr="00B95CD6">
        <w:rPr>
          <w:rStyle w:val="FontStyle14"/>
          <w:spacing w:val="0"/>
          <w:sz w:val="28"/>
          <w:szCs w:val="28"/>
        </w:rPr>
        <w:t xml:space="preserve"> </w:t>
      </w:r>
      <w:r w:rsidRPr="00B95CD6">
        <w:rPr>
          <w:rStyle w:val="FontStyle16"/>
          <w:sz w:val="28"/>
          <w:szCs w:val="28"/>
        </w:rPr>
        <w:t>в составе валового внутреннего продукта яв</w:t>
      </w:r>
      <w:r w:rsidRPr="00B95CD6">
        <w:rPr>
          <w:rStyle w:val="FontStyle16"/>
          <w:sz w:val="28"/>
          <w:szCs w:val="28"/>
        </w:rPr>
        <w:softHyphen/>
        <w:t>ляется основным источником формирования финансовых ре</w:t>
      </w:r>
      <w:r w:rsidRPr="00B95CD6">
        <w:rPr>
          <w:rStyle w:val="FontStyle16"/>
          <w:sz w:val="28"/>
          <w:szCs w:val="28"/>
        </w:rPr>
        <w:softHyphen/>
        <w:t>сурсов. В процессе распределения и перераспределения части ВВП создаются централизованные и децентрализованные фон</w:t>
      </w:r>
      <w:r w:rsidRPr="00B95CD6">
        <w:rPr>
          <w:rStyle w:val="FontStyle16"/>
          <w:sz w:val="28"/>
          <w:szCs w:val="28"/>
        </w:rPr>
        <w:softHyphen/>
        <w:t>ды денежных средств.</w:t>
      </w:r>
      <w:r w:rsidR="00E47ABD">
        <w:rPr>
          <w:rStyle w:val="FontStyle16"/>
          <w:sz w:val="28"/>
          <w:szCs w:val="28"/>
        </w:rPr>
        <w:t xml:space="preserve"> </w:t>
      </w:r>
      <w:r w:rsidR="00E47ABD">
        <w:rPr>
          <w:rFonts w:ascii="Times New Roman" w:hAnsi="Times New Roman"/>
          <w:sz w:val="28"/>
          <w:szCs w:val="28"/>
        </w:rPr>
        <w:t>[6</w:t>
      </w:r>
      <w:r w:rsidR="00E47ABD" w:rsidRPr="00C00665">
        <w:rPr>
          <w:rFonts w:ascii="Times New Roman" w:hAnsi="Times New Roman"/>
          <w:sz w:val="28"/>
          <w:szCs w:val="28"/>
        </w:rPr>
        <w:t xml:space="preserve">, с. </w:t>
      </w:r>
      <w:r w:rsidR="00E47ABD">
        <w:rPr>
          <w:rFonts w:ascii="Times New Roman" w:hAnsi="Times New Roman"/>
          <w:sz w:val="28"/>
          <w:szCs w:val="28"/>
        </w:rPr>
        <w:t>31</w:t>
      </w:r>
      <w:r w:rsidR="00E47ABD" w:rsidRPr="00C00665">
        <w:rPr>
          <w:rFonts w:ascii="Times New Roman" w:hAnsi="Times New Roman"/>
          <w:sz w:val="28"/>
          <w:szCs w:val="28"/>
        </w:rPr>
        <w:t>]</w:t>
      </w:r>
    </w:p>
    <w:p w:rsidR="001C53DC" w:rsidRPr="00B95CD6" w:rsidRDefault="00C36DBA" w:rsidP="00B759F5">
      <w:pPr>
        <w:pStyle w:val="Style4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Часть чистого дохода направляется на расширенное вос</w:t>
      </w:r>
      <w:r w:rsidRPr="00B95CD6">
        <w:rPr>
          <w:rStyle w:val="FontStyle16"/>
          <w:sz w:val="28"/>
          <w:szCs w:val="28"/>
        </w:rPr>
        <w:softHyphen/>
        <w:t xml:space="preserve">производство сферы материального производства для создания </w:t>
      </w:r>
      <w:r w:rsidRPr="00B95CD6">
        <w:rPr>
          <w:rStyle w:val="FontStyle13"/>
          <w:b w:val="0"/>
          <w:sz w:val="28"/>
          <w:szCs w:val="28"/>
        </w:rPr>
        <w:t>децентрализованных финансовых ресурсов</w:t>
      </w:r>
      <w:r w:rsidRPr="00B95CD6">
        <w:rPr>
          <w:rStyle w:val="FontStyle13"/>
          <w:sz w:val="28"/>
          <w:szCs w:val="28"/>
        </w:rPr>
        <w:t xml:space="preserve">, </w:t>
      </w:r>
      <w:r w:rsidRPr="00B95CD6">
        <w:rPr>
          <w:rStyle w:val="FontStyle16"/>
          <w:sz w:val="28"/>
          <w:szCs w:val="28"/>
        </w:rPr>
        <w:t>которые находят</w:t>
      </w:r>
      <w:r w:rsidRPr="00B95CD6">
        <w:rPr>
          <w:rStyle w:val="FontStyle16"/>
          <w:sz w:val="28"/>
          <w:szCs w:val="28"/>
        </w:rPr>
        <w:softHyphen/>
        <w:t>ся в распоряжении хозяйствующих субъектов (предприятий, объединений, организаций), т.е. формируются на микроуровне и используются на затраты по расширению производства. За счет децентрализованных финансовых ресурсов финансируют</w:t>
      </w:r>
      <w:r w:rsidRPr="00B95CD6">
        <w:rPr>
          <w:rStyle w:val="FontStyle16"/>
          <w:sz w:val="28"/>
          <w:szCs w:val="28"/>
        </w:rPr>
        <w:softHyphen/>
        <w:t>ся</w:t>
      </w:r>
      <w:r w:rsidR="001C53DC" w:rsidRPr="00B95CD6">
        <w:rPr>
          <w:rStyle w:val="FontStyle16"/>
          <w:sz w:val="28"/>
          <w:szCs w:val="28"/>
        </w:rPr>
        <w:t>:</w:t>
      </w:r>
      <w:r w:rsidRPr="00B95CD6">
        <w:rPr>
          <w:rStyle w:val="FontStyle16"/>
          <w:sz w:val="28"/>
          <w:szCs w:val="28"/>
        </w:rPr>
        <w:t xml:space="preserve"> </w:t>
      </w:r>
    </w:p>
    <w:p w:rsidR="00FD3C9C" w:rsidRPr="00B95CD6" w:rsidRDefault="00FD3C9C" w:rsidP="00B759F5">
      <w:pPr>
        <w:pStyle w:val="Style4"/>
        <w:widowControl/>
        <w:numPr>
          <w:ilvl w:val="0"/>
          <w:numId w:val="10"/>
        </w:numPr>
        <w:tabs>
          <w:tab w:val="left" w:pos="993"/>
        </w:tabs>
        <w:spacing w:line="360" w:lineRule="auto"/>
        <w:ind w:left="0"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 xml:space="preserve">расширение оборотных средств; </w:t>
      </w:r>
    </w:p>
    <w:p w:rsidR="00FD3C9C" w:rsidRPr="00B95CD6" w:rsidRDefault="00FD3C9C" w:rsidP="00B759F5">
      <w:pPr>
        <w:pStyle w:val="Style4"/>
        <w:widowControl/>
        <w:numPr>
          <w:ilvl w:val="0"/>
          <w:numId w:val="10"/>
        </w:numPr>
        <w:tabs>
          <w:tab w:val="left" w:pos="993"/>
        </w:tabs>
        <w:spacing w:line="360" w:lineRule="auto"/>
        <w:ind w:left="0"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техническое перевооружение;</w:t>
      </w:r>
    </w:p>
    <w:p w:rsidR="001C53DC" w:rsidRPr="00B95CD6" w:rsidRDefault="00C36DBA" w:rsidP="00B759F5">
      <w:pPr>
        <w:pStyle w:val="Style4"/>
        <w:widowControl/>
        <w:numPr>
          <w:ilvl w:val="0"/>
          <w:numId w:val="10"/>
        </w:numPr>
        <w:tabs>
          <w:tab w:val="left" w:pos="993"/>
        </w:tabs>
        <w:spacing w:line="360" w:lineRule="auto"/>
        <w:ind w:left="0"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капитальные вложения</w:t>
      </w:r>
      <w:r w:rsidR="001C53DC" w:rsidRPr="00B95CD6">
        <w:rPr>
          <w:rStyle w:val="FontStyle16"/>
          <w:sz w:val="28"/>
          <w:szCs w:val="28"/>
        </w:rPr>
        <w:t>;</w:t>
      </w:r>
    </w:p>
    <w:p w:rsidR="001C53DC" w:rsidRPr="00B95CD6" w:rsidRDefault="00C36DBA" w:rsidP="00B759F5">
      <w:pPr>
        <w:pStyle w:val="Style4"/>
        <w:widowControl/>
        <w:numPr>
          <w:ilvl w:val="0"/>
          <w:numId w:val="10"/>
        </w:numPr>
        <w:tabs>
          <w:tab w:val="left" w:pos="993"/>
        </w:tabs>
        <w:spacing w:line="360" w:lineRule="auto"/>
        <w:ind w:left="0"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 xml:space="preserve">мероприятия по охране природы и т.д. </w:t>
      </w:r>
      <w:r w:rsidR="00E47ABD">
        <w:rPr>
          <w:rFonts w:ascii="Times New Roman" w:hAnsi="Times New Roman"/>
          <w:sz w:val="28"/>
          <w:szCs w:val="28"/>
        </w:rPr>
        <w:t>[6</w:t>
      </w:r>
      <w:r w:rsidR="00336369" w:rsidRPr="00C00665">
        <w:rPr>
          <w:rFonts w:ascii="Times New Roman" w:hAnsi="Times New Roman"/>
          <w:sz w:val="28"/>
          <w:szCs w:val="28"/>
        </w:rPr>
        <w:t>, с. 3</w:t>
      </w:r>
      <w:r w:rsidR="00336369">
        <w:rPr>
          <w:rFonts w:ascii="Times New Roman" w:hAnsi="Times New Roman"/>
          <w:sz w:val="28"/>
          <w:szCs w:val="28"/>
        </w:rPr>
        <w:t>2</w:t>
      </w:r>
      <w:r w:rsidR="00336369" w:rsidRPr="00C00665">
        <w:rPr>
          <w:rFonts w:ascii="Times New Roman" w:hAnsi="Times New Roman"/>
          <w:sz w:val="28"/>
          <w:szCs w:val="28"/>
        </w:rPr>
        <w:t>]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Одновременно децентрализованные финансовые ресурсы, образуемые за счет части чистого дохода, являются источником расширенного воспроизводства другого элемента валового внут</w:t>
      </w:r>
      <w:r w:rsidRPr="00B95CD6">
        <w:rPr>
          <w:rStyle w:val="FontStyle16"/>
          <w:sz w:val="28"/>
          <w:szCs w:val="28"/>
        </w:rPr>
        <w:softHyphen/>
        <w:t>реннего продукта — стоимости рабочей силы. Создаваемые за счет децентрализованных финансовых ресурсов целевые де</w:t>
      </w:r>
      <w:r w:rsidRPr="00B95CD6">
        <w:rPr>
          <w:rStyle w:val="FontStyle16"/>
          <w:sz w:val="28"/>
          <w:szCs w:val="28"/>
        </w:rPr>
        <w:softHyphen/>
        <w:t>нежные фонды направляются на обеспечение социального обус</w:t>
      </w:r>
      <w:r w:rsidRPr="00B95CD6">
        <w:rPr>
          <w:rStyle w:val="FontStyle16"/>
          <w:sz w:val="28"/>
          <w:szCs w:val="28"/>
        </w:rPr>
        <w:softHyphen/>
        <w:t>тройства работников, дополнительное материальное стимули</w:t>
      </w:r>
      <w:r w:rsidRPr="00B95CD6">
        <w:rPr>
          <w:rStyle w:val="FontStyle16"/>
          <w:sz w:val="28"/>
          <w:szCs w:val="28"/>
        </w:rPr>
        <w:softHyphen/>
        <w:t>рование и т.п.</w:t>
      </w:r>
    </w:p>
    <w:p w:rsidR="00FD3C9C" w:rsidRPr="00B95CD6" w:rsidRDefault="00FD3C9C" w:rsidP="00B759F5">
      <w:pPr>
        <w:pStyle w:val="Style4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Благодаря имеющимся децентрализованным источникам предприятие имеет возможность для расширения производства и более эффективной деятельности на рынке.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Второй но величине источник ф</w:t>
      </w:r>
      <w:r w:rsidR="00CF1D1A" w:rsidRPr="00B95CD6">
        <w:rPr>
          <w:rStyle w:val="FontStyle16"/>
          <w:sz w:val="28"/>
          <w:szCs w:val="28"/>
        </w:rPr>
        <w:t>ормирования децентрализо</w:t>
      </w:r>
      <w:r w:rsidR="00CF1D1A" w:rsidRPr="00B95CD6">
        <w:rPr>
          <w:rStyle w:val="FontStyle16"/>
          <w:sz w:val="28"/>
          <w:szCs w:val="28"/>
        </w:rPr>
        <w:softHyphen/>
        <w:t>вании</w:t>
      </w:r>
      <w:r w:rsidRPr="00B95CD6">
        <w:rPr>
          <w:rStyle w:val="FontStyle16"/>
          <w:sz w:val="28"/>
          <w:szCs w:val="28"/>
        </w:rPr>
        <w:t xml:space="preserve"> финансовых ресурсов </w:t>
      </w:r>
      <w:r w:rsidRPr="00904B6D">
        <w:rPr>
          <w:rStyle w:val="FontStyle16"/>
          <w:b/>
          <w:i/>
          <w:sz w:val="28"/>
          <w:szCs w:val="28"/>
        </w:rPr>
        <w:t xml:space="preserve">— </w:t>
      </w:r>
      <w:r w:rsidRPr="00904B6D">
        <w:rPr>
          <w:rStyle w:val="FontStyle14"/>
          <w:b w:val="0"/>
          <w:i w:val="0"/>
          <w:spacing w:val="0"/>
          <w:sz w:val="28"/>
          <w:szCs w:val="28"/>
        </w:rPr>
        <w:t>амортизационные отчисле</w:t>
      </w:r>
      <w:r w:rsidRPr="00904B6D">
        <w:rPr>
          <w:rStyle w:val="FontStyle14"/>
          <w:b w:val="0"/>
          <w:i w:val="0"/>
          <w:spacing w:val="0"/>
          <w:sz w:val="28"/>
          <w:szCs w:val="28"/>
        </w:rPr>
        <w:softHyphen/>
        <w:t>ния</w:t>
      </w:r>
      <w:r w:rsidRPr="00B95CD6">
        <w:rPr>
          <w:rStyle w:val="FontStyle14"/>
          <w:spacing w:val="0"/>
          <w:sz w:val="28"/>
          <w:szCs w:val="28"/>
        </w:rPr>
        <w:t xml:space="preserve"> </w:t>
      </w:r>
      <w:r w:rsidRPr="00B95CD6">
        <w:rPr>
          <w:rStyle w:val="FontStyle16"/>
          <w:sz w:val="28"/>
          <w:szCs w:val="28"/>
        </w:rPr>
        <w:t>— образуется за счет стоимости основных производствен</w:t>
      </w:r>
      <w:r w:rsidRPr="00B95CD6">
        <w:rPr>
          <w:rStyle w:val="FontStyle16"/>
          <w:sz w:val="28"/>
          <w:szCs w:val="28"/>
        </w:rPr>
        <w:softHyphen/>
        <w:t>ных фондов. Долговременный характер замещения изношен</w:t>
      </w:r>
      <w:r w:rsidRPr="00B95CD6">
        <w:rPr>
          <w:rStyle w:val="FontStyle16"/>
          <w:sz w:val="28"/>
          <w:szCs w:val="28"/>
        </w:rPr>
        <w:softHyphen/>
        <w:t>ных основных фондов накладывает отпечаток на амортизаци</w:t>
      </w:r>
      <w:r w:rsidRPr="00B95CD6">
        <w:rPr>
          <w:rStyle w:val="FontStyle16"/>
          <w:sz w:val="28"/>
          <w:szCs w:val="28"/>
        </w:rPr>
        <w:softHyphen/>
        <w:t>онные отчисления: в отличие от других элементов финансовых ресурсов они в большей мере выполняют функции восполнения и замещения, но поскольку замещение изношенных основных фондов происходит через длительный период, то оно осущест</w:t>
      </w:r>
      <w:r w:rsidRPr="00B95CD6">
        <w:rPr>
          <w:rStyle w:val="FontStyle16"/>
          <w:sz w:val="28"/>
          <w:szCs w:val="28"/>
        </w:rPr>
        <w:softHyphen/>
        <w:t>вляется на принципиально новой технической основе. Назна</w:t>
      </w:r>
      <w:r w:rsidRPr="00B95CD6">
        <w:rPr>
          <w:rStyle w:val="FontStyle16"/>
          <w:sz w:val="28"/>
          <w:szCs w:val="28"/>
        </w:rPr>
        <w:softHyphen/>
        <w:t>чение амортизационного фонда здесь не ограничивается ролью источника простого воспроизводства, поскольку простое за</w:t>
      </w:r>
      <w:r w:rsidRPr="00B95CD6">
        <w:rPr>
          <w:rStyle w:val="FontStyle16"/>
          <w:sz w:val="28"/>
          <w:szCs w:val="28"/>
        </w:rPr>
        <w:softHyphen/>
        <w:t>мещение на прежней технико-технологической основе бессмыс</w:t>
      </w:r>
      <w:r w:rsidRPr="00B95CD6">
        <w:rPr>
          <w:rStyle w:val="FontStyle16"/>
          <w:sz w:val="28"/>
          <w:szCs w:val="28"/>
        </w:rPr>
        <w:softHyphen/>
        <w:t xml:space="preserve">ленно. </w:t>
      </w:r>
      <w:r w:rsidR="00CF1D1A" w:rsidRPr="00B95CD6">
        <w:rPr>
          <w:rStyle w:val="FontStyle16"/>
          <w:sz w:val="28"/>
          <w:szCs w:val="28"/>
        </w:rPr>
        <w:t>Наряду с чистым доходом амортизационные отчисления наиважнейшие источники децентрализованных источников</w:t>
      </w:r>
      <w:r w:rsidRPr="00B95CD6">
        <w:rPr>
          <w:rStyle w:val="FontStyle16"/>
          <w:sz w:val="28"/>
          <w:szCs w:val="28"/>
        </w:rPr>
        <w:t>. Эти денежные средства направляются на новое строительство, реконструкцию, расширение и модерни</w:t>
      </w:r>
      <w:r w:rsidRPr="00B95CD6">
        <w:rPr>
          <w:rStyle w:val="FontStyle16"/>
          <w:sz w:val="28"/>
          <w:szCs w:val="28"/>
        </w:rPr>
        <w:softHyphen/>
        <w:t>зацию действующих основных фондов, приобретение более про</w:t>
      </w:r>
      <w:r w:rsidRPr="00B95CD6">
        <w:rPr>
          <w:rStyle w:val="FontStyle16"/>
          <w:sz w:val="28"/>
          <w:szCs w:val="28"/>
        </w:rPr>
        <w:softHyphen/>
        <w:t>изводительного оборудования и современных технологий. Дол</w:t>
      </w:r>
      <w:r w:rsidRPr="00B95CD6">
        <w:rPr>
          <w:rStyle w:val="FontStyle16"/>
          <w:sz w:val="28"/>
          <w:szCs w:val="28"/>
        </w:rPr>
        <w:softHyphen/>
        <w:t>говременный характер замещения основных фондов предопре</w:t>
      </w:r>
      <w:r w:rsidRPr="00B95CD6">
        <w:rPr>
          <w:rStyle w:val="FontStyle16"/>
          <w:sz w:val="28"/>
          <w:szCs w:val="28"/>
        </w:rPr>
        <w:softHyphen/>
        <w:t>деляет разрыв между первоначальной стоимостью основных фондов, обеспечивающих воспроизводство, и их материаль</w:t>
      </w:r>
      <w:r w:rsidRPr="00B95CD6">
        <w:rPr>
          <w:rStyle w:val="FontStyle16"/>
          <w:sz w:val="28"/>
          <w:szCs w:val="28"/>
        </w:rPr>
        <w:softHyphen/>
        <w:t>но-вещественным содержанием. Амортизационный фонд стано</w:t>
      </w:r>
      <w:r w:rsidRPr="00B95CD6">
        <w:rPr>
          <w:rStyle w:val="FontStyle16"/>
          <w:sz w:val="28"/>
          <w:szCs w:val="28"/>
        </w:rPr>
        <w:softHyphen/>
        <w:t>вится самостоятельным целевым источником финансирования капитальных вложений на расширенной основе. Отметим, что в условиях инфляции меняется характер финансирования всего воспроизводственного процесса.</w:t>
      </w:r>
    </w:p>
    <w:p w:rsidR="00CF1D1A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Источниками формирования децентрализованных финансо</w:t>
      </w:r>
      <w:r w:rsidRPr="00B95CD6">
        <w:rPr>
          <w:rStyle w:val="FontStyle16"/>
          <w:sz w:val="28"/>
          <w:szCs w:val="28"/>
        </w:rPr>
        <w:softHyphen/>
        <w:t>вых ресурсов</w:t>
      </w:r>
      <w:r w:rsidR="00CF1D1A" w:rsidRPr="00B95CD6">
        <w:rPr>
          <w:rStyle w:val="FontStyle16"/>
          <w:sz w:val="28"/>
          <w:szCs w:val="28"/>
        </w:rPr>
        <w:t>:</w:t>
      </w:r>
    </w:p>
    <w:p w:rsidR="00FD3C9C" w:rsidRPr="00B95CD6" w:rsidRDefault="00FD3C9C" w:rsidP="00B759F5">
      <w:pPr>
        <w:pStyle w:val="Style3"/>
        <w:widowControl/>
        <w:numPr>
          <w:ilvl w:val="0"/>
          <w:numId w:val="8"/>
        </w:numPr>
        <w:tabs>
          <w:tab w:val="left" w:pos="993"/>
          <w:tab w:val="left" w:pos="1134"/>
        </w:tabs>
        <w:spacing w:line="360" w:lineRule="auto"/>
        <w:ind w:left="0"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мобилизация внутренних ресурсов в строитель</w:t>
      </w:r>
      <w:r w:rsidRPr="00B95CD6">
        <w:rPr>
          <w:rStyle w:val="FontStyle16"/>
          <w:sz w:val="28"/>
          <w:szCs w:val="28"/>
        </w:rPr>
        <w:softHyphen/>
        <w:t xml:space="preserve">стве; </w:t>
      </w:r>
    </w:p>
    <w:p w:rsidR="00FD3C9C" w:rsidRPr="00B95CD6" w:rsidRDefault="00FD3C9C" w:rsidP="00B759F5">
      <w:pPr>
        <w:pStyle w:val="Style3"/>
        <w:widowControl/>
        <w:numPr>
          <w:ilvl w:val="0"/>
          <w:numId w:val="8"/>
        </w:numPr>
        <w:tabs>
          <w:tab w:val="left" w:pos="993"/>
          <w:tab w:val="left" w:pos="1134"/>
        </w:tabs>
        <w:spacing w:line="360" w:lineRule="auto"/>
        <w:ind w:left="0"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 xml:space="preserve">прирост устойчивых пассивов; </w:t>
      </w:r>
    </w:p>
    <w:p w:rsidR="00CF1D1A" w:rsidRPr="00B95CD6" w:rsidRDefault="00CF1D1A" w:rsidP="00B759F5">
      <w:pPr>
        <w:pStyle w:val="Style3"/>
        <w:widowControl/>
        <w:numPr>
          <w:ilvl w:val="0"/>
          <w:numId w:val="8"/>
        </w:numPr>
        <w:tabs>
          <w:tab w:val="left" w:pos="993"/>
          <w:tab w:val="left" w:pos="1134"/>
        </w:tabs>
        <w:spacing w:line="360" w:lineRule="auto"/>
        <w:ind w:left="0"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э</w:t>
      </w:r>
      <w:r w:rsidR="00C36DBA" w:rsidRPr="00B95CD6">
        <w:rPr>
          <w:rStyle w:val="FontStyle16"/>
          <w:sz w:val="28"/>
          <w:szCs w:val="28"/>
        </w:rPr>
        <w:t>кономия от снижения стоимос</w:t>
      </w:r>
      <w:r w:rsidR="00C36DBA" w:rsidRPr="00B95CD6">
        <w:rPr>
          <w:rStyle w:val="FontStyle16"/>
          <w:sz w:val="28"/>
          <w:szCs w:val="28"/>
        </w:rPr>
        <w:softHyphen/>
        <w:t>ти строительно-монтажных работ</w:t>
      </w:r>
      <w:r w:rsidRPr="00B95CD6">
        <w:rPr>
          <w:rStyle w:val="FontStyle16"/>
          <w:sz w:val="28"/>
          <w:szCs w:val="28"/>
        </w:rPr>
        <w:t>;</w:t>
      </w:r>
      <w:r w:rsidR="00C36DBA" w:rsidRPr="00B95CD6">
        <w:rPr>
          <w:rStyle w:val="FontStyle16"/>
          <w:sz w:val="28"/>
          <w:szCs w:val="28"/>
        </w:rPr>
        <w:t xml:space="preserve"> </w:t>
      </w:r>
    </w:p>
    <w:p w:rsidR="00CF1D1A" w:rsidRPr="00B95CD6" w:rsidRDefault="00C36DBA" w:rsidP="00B759F5">
      <w:pPr>
        <w:pStyle w:val="Style3"/>
        <w:widowControl/>
        <w:numPr>
          <w:ilvl w:val="0"/>
          <w:numId w:val="8"/>
        </w:numPr>
        <w:tabs>
          <w:tab w:val="left" w:pos="993"/>
          <w:tab w:val="left" w:pos="1134"/>
        </w:tabs>
        <w:spacing w:line="360" w:lineRule="auto"/>
        <w:ind w:left="0"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выполняемых хозяйствен</w:t>
      </w:r>
      <w:r w:rsidRPr="00B95CD6">
        <w:rPr>
          <w:rStyle w:val="FontStyle16"/>
          <w:sz w:val="28"/>
          <w:szCs w:val="28"/>
        </w:rPr>
        <w:softHyphen/>
        <w:t xml:space="preserve">ным способом; </w:t>
      </w:r>
    </w:p>
    <w:p w:rsidR="00691DCD" w:rsidRPr="00B95CD6" w:rsidRDefault="00C36DBA" w:rsidP="00B759F5">
      <w:pPr>
        <w:pStyle w:val="Style3"/>
        <w:widowControl/>
        <w:numPr>
          <w:ilvl w:val="0"/>
          <w:numId w:val="8"/>
        </w:numPr>
        <w:tabs>
          <w:tab w:val="left" w:pos="993"/>
          <w:tab w:val="left" w:pos="1134"/>
        </w:tabs>
        <w:spacing w:line="360" w:lineRule="auto"/>
        <w:ind w:left="0"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выручка от реализации вы</w:t>
      </w:r>
      <w:r w:rsidRPr="00B95CD6">
        <w:rPr>
          <w:rStyle w:val="FontStyle16"/>
          <w:sz w:val="28"/>
          <w:szCs w:val="28"/>
        </w:rPr>
        <w:softHyphen/>
        <w:t>бывшего и излишнего имущества и др.</w:t>
      </w:r>
    </w:p>
    <w:p w:rsidR="00E47ABD" w:rsidRDefault="00C36DBA" w:rsidP="00B759F5">
      <w:pPr>
        <w:pStyle w:val="Style3"/>
        <w:widowControl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B95CD6">
        <w:rPr>
          <w:rStyle w:val="FontStyle16"/>
          <w:sz w:val="28"/>
          <w:szCs w:val="28"/>
        </w:rPr>
        <w:t>В формировании децентрализованных финансовых ресурсов участвуют заемные и привлеченные средства (кредиты банка, кредиторская задолженность, средства, полученные от выпус</w:t>
      </w:r>
      <w:r w:rsidRPr="00B95CD6">
        <w:rPr>
          <w:rStyle w:val="FontStyle16"/>
          <w:sz w:val="28"/>
          <w:szCs w:val="28"/>
        </w:rPr>
        <w:softHyphen/>
        <w:t>ка акций, операций с другими ценными бумагами, и др.).</w:t>
      </w:r>
      <w:r w:rsidR="00336369" w:rsidRPr="00336369">
        <w:rPr>
          <w:rFonts w:ascii="Times New Roman" w:hAnsi="Times New Roman"/>
          <w:sz w:val="28"/>
          <w:szCs w:val="28"/>
        </w:rPr>
        <w:t xml:space="preserve"> </w:t>
      </w:r>
    </w:p>
    <w:p w:rsidR="00E47AB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Осуществление перечисленных затрат за счет использова</w:t>
      </w:r>
      <w:r w:rsidRPr="00B95CD6">
        <w:rPr>
          <w:rStyle w:val="FontStyle16"/>
          <w:sz w:val="28"/>
          <w:szCs w:val="28"/>
        </w:rPr>
        <w:softHyphen/>
        <w:t>ния децентрализованных финансовых ресурсов позволяет обес</w:t>
      </w:r>
      <w:r w:rsidRPr="00B95CD6">
        <w:rPr>
          <w:rStyle w:val="FontStyle16"/>
          <w:sz w:val="28"/>
          <w:szCs w:val="28"/>
        </w:rPr>
        <w:softHyphen/>
        <w:t>печивать денежными средствами процесс расширенного воспро</w:t>
      </w:r>
      <w:r w:rsidRPr="00B95CD6">
        <w:rPr>
          <w:rStyle w:val="FontStyle16"/>
          <w:sz w:val="28"/>
          <w:szCs w:val="28"/>
        </w:rPr>
        <w:softHyphen/>
        <w:t>изводства на микроуровне. Такой порядок объек</w:t>
      </w:r>
      <w:r w:rsidR="00E47ABD">
        <w:rPr>
          <w:rStyle w:val="FontStyle16"/>
          <w:sz w:val="28"/>
          <w:szCs w:val="28"/>
        </w:rPr>
        <w:t>т</w:t>
      </w:r>
      <w:r w:rsidRPr="00B95CD6">
        <w:rPr>
          <w:rStyle w:val="FontStyle16"/>
          <w:sz w:val="28"/>
          <w:szCs w:val="28"/>
        </w:rPr>
        <w:t>ивен, он не за</w:t>
      </w:r>
      <w:r w:rsidRPr="00B95CD6">
        <w:rPr>
          <w:rStyle w:val="FontStyle16"/>
          <w:sz w:val="28"/>
          <w:szCs w:val="28"/>
        </w:rPr>
        <w:softHyphen/>
        <w:t xml:space="preserve">висит от форм собственности. </w:t>
      </w:r>
      <w:r w:rsidR="00E47ABD">
        <w:rPr>
          <w:rFonts w:ascii="Times New Roman" w:hAnsi="Times New Roman"/>
          <w:sz w:val="28"/>
          <w:szCs w:val="28"/>
        </w:rPr>
        <w:t>[6</w:t>
      </w:r>
      <w:r w:rsidR="00E47ABD" w:rsidRPr="00C00665">
        <w:rPr>
          <w:rFonts w:ascii="Times New Roman" w:hAnsi="Times New Roman"/>
          <w:sz w:val="28"/>
          <w:szCs w:val="28"/>
        </w:rPr>
        <w:t xml:space="preserve">, с. </w:t>
      </w:r>
      <w:r w:rsidR="00E47ABD">
        <w:rPr>
          <w:rFonts w:ascii="Times New Roman" w:hAnsi="Times New Roman"/>
          <w:sz w:val="28"/>
          <w:szCs w:val="28"/>
        </w:rPr>
        <w:t>33</w:t>
      </w:r>
      <w:r w:rsidR="00E47ABD" w:rsidRPr="00C00665">
        <w:rPr>
          <w:rFonts w:ascii="Times New Roman" w:hAnsi="Times New Roman"/>
          <w:sz w:val="28"/>
          <w:szCs w:val="28"/>
        </w:rPr>
        <w:t>]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В условиях рыночных отношений пропорции распределе</w:t>
      </w:r>
      <w:r w:rsidRPr="00B95CD6">
        <w:rPr>
          <w:rStyle w:val="FontStyle16"/>
          <w:sz w:val="28"/>
          <w:szCs w:val="28"/>
        </w:rPr>
        <w:softHyphen/>
        <w:t>ния финансовых ресурсов должны определять сами хозяйству</w:t>
      </w:r>
      <w:r w:rsidRPr="00B95CD6">
        <w:rPr>
          <w:rStyle w:val="FontStyle16"/>
          <w:sz w:val="28"/>
          <w:szCs w:val="28"/>
        </w:rPr>
        <w:softHyphen/>
        <w:t xml:space="preserve">ющие субъекты. В дореформенный период в </w:t>
      </w:r>
      <w:r w:rsidR="00CF1D1A" w:rsidRPr="00B95CD6">
        <w:rPr>
          <w:rStyle w:val="FontStyle16"/>
          <w:sz w:val="28"/>
          <w:szCs w:val="28"/>
        </w:rPr>
        <w:t>Республике Беларусь</w:t>
      </w:r>
      <w:r w:rsidRPr="00B95CD6">
        <w:rPr>
          <w:rStyle w:val="FontStyle16"/>
          <w:sz w:val="28"/>
          <w:szCs w:val="28"/>
        </w:rPr>
        <w:t xml:space="preserve"> порядок формирования децентрализованных денежных фондов финансовых ресурсов у хозяйствующих субъектов довольно жестко регламентировался государством (фонд материального поощрения, фонд развития производства, фонд социального развития и жилищного строительства и др.).</w:t>
      </w:r>
    </w:p>
    <w:p w:rsidR="00691DCD" w:rsidRPr="00B95CD6" w:rsidRDefault="00C36DBA" w:rsidP="00B759F5">
      <w:pPr>
        <w:pStyle w:val="Style4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 xml:space="preserve">Другая </w:t>
      </w:r>
      <w:r w:rsidR="00CF1D1A" w:rsidRPr="00B95CD6">
        <w:rPr>
          <w:rStyle w:val="FontStyle16"/>
          <w:sz w:val="28"/>
          <w:szCs w:val="28"/>
        </w:rPr>
        <w:t>ч</w:t>
      </w:r>
      <w:r w:rsidRPr="00B95CD6">
        <w:rPr>
          <w:rStyle w:val="FontStyle16"/>
          <w:sz w:val="28"/>
          <w:szCs w:val="28"/>
        </w:rPr>
        <w:t>асть чистого дохода в соответствии с сущно</w:t>
      </w:r>
      <w:r w:rsidRPr="00B95CD6">
        <w:rPr>
          <w:rStyle w:val="FontStyle16"/>
          <w:sz w:val="28"/>
          <w:szCs w:val="28"/>
        </w:rPr>
        <w:softHyphen/>
        <w:t>стью финансов служит основным источником формирования централизованных финансовых ресурсов, которые являются основой финансового обеспечения общегосударственных пот</w:t>
      </w:r>
      <w:r w:rsidRPr="00B95CD6">
        <w:rPr>
          <w:rStyle w:val="FontStyle16"/>
          <w:sz w:val="28"/>
          <w:szCs w:val="28"/>
        </w:rPr>
        <w:softHyphen/>
        <w:t>ребностей, отражающих макроэкономический уровень.</w:t>
      </w:r>
    </w:p>
    <w:p w:rsidR="00691DCD" w:rsidRPr="00B95CD6" w:rsidRDefault="00FD3C9C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В то время как</w:t>
      </w:r>
      <w:r w:rsidR="00C36DBA" w:rsidRPr="00B95CD6">
        <w:rPr>
          <w:rStyle w:val="FontStyle16"/>
          <w:sz w:val="28"/>
          <w:szCs w:val="28"/>
        </w:rPr>
        <w:t xml:space="preserve"> децентрализованные финансовые ресурсы представля</w:t>
      </w:r>
      <w:r w:rsidR="00C36DBA" w:rsidRPr="00B95CD6">
        <w:rPr>
          <w:rStyle w:val="FontStyle16"/>
          <w:sz w:val="28"/>
          <w:szCs w:val="28"/>
        </w:rPr>
        <w:softHyphen/>
        <w:t>ют главную форму обеспечения расширенного воспроизводства непосредственно хозяйствующих субъектов, то централизован</w:t>
      </w:r>
      <w:r w:rsidR="00C36DBA" w:rsidRPr="00B95CD6">
        <w:rPr>
          <w:rStyle w:val="FontStyle16"/>
          <w:sz w:val="28"/>
          <w:szCs w:val="28"/>
        </w:rPr>
        <w:softHyphen/>
        <w:t>ные финансовые ресурсы являются результатом перераспреде</w:t>
      </w:r>
      <w:r w:rsidR="00C36DBA" w:rsidRPr="00B95CD6">
        <w:rPr>
          <w:rStyle w:val="FontStyle16"/>
          <w:sz w:val="28"/>
          <w:szCs w:val="28"/>
        </w:rPr>
        <w:softHyphen/>
        <w:t>ления главным образом чистого дохода через налоговые и нена</w:t>
      </w:r>
      <w:r w:rsidR="00C36DBA" w:rsidRPr="00B95CD6">
        <w:rPr>
          <w:rStyle w:val="FontStyle16"/>
          <w:sz w:val="28"/>
          <w:szCs w:val="28"/>
        </w:rPr>
        <w:softHyphen/>
        <w:t>логовые платежи и отчисления. Именно рост чистого дохода в основной его форме выражения — прибыли — обусловливает высокие или низкие темпы роста финансовых ресурсов.</w:t>
      </w:r>
    </w:p>
    <w:p w:rsidR="00691DCD" w:rsidRPr="00B95CD6" w:rsidRDefault="00FD3C9C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И</w:t>
      </w:r>
      <w:r w:rsidR="00C36DBA" w:rsidRPr="00B95CD6">
        <w:rPr>
          <w:rStyle w:val="FontStyle16"/>
          <w:sz w:val="28"/>
          <w:szCs w:val="28"/>
        </w:rPr>
        <w:t>сточник</w:t>
      </w:r>
      <w:r>
        <w:rPr>
          <w:rStyle w:val="FontStyle16"/>
          <w:sz w:val="28"/>
          <w:szCs w:val="28"/>
        </w:rPr>
        <w:t>и</w:t>
      </w:r>
      <w:r w:rsidR="00C36DBA" w:rsidRPr="00B95CD6">
        <w:rPr>
          <w:rStyle w:val="FontStyle16"/>
          <w:sz w:val="28"/>
          <w:szCs w:val="28"/>
        </w:rPr>
        <w:t>, за счет которых формируются централизо</w:t>
      </w:r>
      <w:r w:rsidR="00C36DBA" w:rsidRPr="00B95CD6">
        <w:rPr>
          <w:rStyle w:val="FontStyle16"/>
          <w:sz w:val="28"/>
          <w:szCs w:val="28"/>
        </w:rPr>
        <w:softHyphen/>
        <w:t xml:space="preserve">ванные фонды финансовых ресурсов, </w:t>
      </w:r>
      <w:r>
        <w:rPr>
          <w:rStyle w:val="FontStyle16"/>
          <w:sz w:val="28"/>
          <w:szCs w:val="28"/>
        </w:rPr>
        <w:t xml:space="preserve">- это </w:t>
      </w:r>
      <w:r w:rsidR="00C36DBA" w:rsidRPr="00B95CD6">
        <w:rPr>
          <w:rStyle w:val="FontStyle16"/>
          <w:sz w:val="28"/>
          <w:szCs w:val="28"/>
        </w:rPr>
        <w:t>также отчисле</w:t>
      </w:r>
      <w:r w:rsidR="00C36DBA" w:rsidRPr="00B95CD6">
        <w:rPr>
          <w:rStyle w:val="FontStyle16"/>
          <w:sz w:val="28"/>
          <w:szCs w:val="28"/>
        </w:rPr>
        <w:softHyphen/>
        <w:t>ния хозяйствующих субъектов органам государственного со</w:t>
      </w:r>
      <w:r w:rsidR="00C36DBA" w:rsidRPr="00B95CD6">
        <w:rPr>
          <w:rStyle w:val="FontStyle16"/>
          <w:sz w:val="28"/>
          <w:szCs w:val="28"/>
        </w:rPr>
        <w:softHyphen/>
        <w:t>циального страхования, имущественного и личного страхова</w:t>
      </w:r>
      <w:r w:rsidR="00C36DBA" w:rsidRPr="00B95CD6">
        <w:rPr>
          <w:rStyle w:val="FontStyle16"/>
          <w:sz w:val="28"/>
          <w:szCs w:val="28"/>
        </w:rPr>
        <w:softHyphen/>
        <w:t>ния, в целевые бюджетные фонды (дорожный фонд, фонд заня</w:t>
      </w:r>
      <w:r w:rsidR="00C36DBA" w:rsidRPr="00B95CD6">
        <w:rPr>
          <w:rStyle w:val="FontStyle16"/>
          <w:sz w:val="28"/>
          <w:szCs w:val="28"/>
        </w:rPr>
        <w:softHyphen/>
        <w:t>тости и др.).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На пополнение централизованных финансовых ресурсов идет часть национального богатства, вовлекаемая в хозяйствен</w:t>
      </w:r>
      <w:r w:rsidRPr="00B95CD6">
        <w:rPr>
          <w:rStyle w:val="FontStyle16"/>
          <w:sz w:val="28"/>
          <w:szCs w:val="28"/>
        </w:rPr>
        <w:softHyphen/>
        <w:t>ный оборот (от продажи золотого запаса страны, энергоносите</w:t>
      </w:r>
      <w:r w:rsidRPr="00B95CD6">
        <w:rPr>
          <w:rStyle w:val="FontStyle16"/>
          <w:sz w:val="28"/>
          <w:szCs w:val="28"/>
        </w:rPr>
        <w:softHyphen/>
        <w:t>лей, за счет поступлений от внешнеэкономической деятельнос</w:t>
      </w:r>
      <w:r w:rsidRPr="00B95CD6">
        <w:rPr>
          <w:rStyle w:val="FontStyle16"/>
          <w:sz w:val="28"/>
          <w:szCs w:val="28"/>
        </w:rPr>
        <w:softHyphen/>
        <w:t>ти и др.), а также средства, полученные от реализации государ</w:t>
      </w:r>
      <w:r w:rsidRPr="00B95CD6">
        <w:rPr>
          <w:rStyle w:val="FontStyle16"/>
          <w:sz w:val="28"/>
          <w:szCs w:val="28"/>
        </w:rPr>
        <w:softHyphen/>
        <w:t>ственных ценных бумаг, облигаций, размещения займов и т.д. Незначительную часть централизованных финансовых ресур</w:t>
      </w:r>
      <w:r w:rsidRPr="00B95CD6">
        <w:rPr>
          <w:rStyle w:val="FontStyle16"/>
          <w:sz w:val="28"/>
          <w:szCs w:val="28"/>
        </w:rPr>
        <w:softHyphen/>
        <w:t>сов составляют поступления от населения (налоги, сборы, дохо</w:t>
      </w:r>
      <w:r w:rsidRPr="00B95CD6">
        <w:rPr>
          <w:rStyle w:val="FontStyle16"/>
          <w:sz w:val="28"/>
          <w:szCs w:val="28"/>
        </w:rPr>
        <w:softHyphen/>
        <w:t>ды от займов и лотерей и др.).</w:t>
      </w:r>
    </w:p>
    <w:p w:rsidR="00691DCD" w:rsidRPr="00B95CD6" w:rsidRDefault="00FD3C9C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Каким же образом распределяются в итоге централизованные финансовые ресурсы? </w:t>
      </w:r>
      <w:r w:rsidR="00C36DBA" w:rsidRPr="00B95CD6">
        <w:rPr>
          <w:rStyle w:val="FontStyle16"/>
          <w:sz w:val="28"/>
          <w:szCs w:val="28"/>
        </w:rPr>
        <w:t>Централизованные фина</w:t>
      </w:r>
      <w:r w:rsidR="00CF1D1A" w:rsidRPr="00B95CD6">
        <w:rPr>
          <w:rStyle w:val="FontStyle16"/>
          <w:sz w:val="28"/>
          <w:szCs w:val="28"/>
        </w:rPr>
        <w:t>нсовые ресурсы посредством перераспределительных</w:t>
      </w:r>
      <w:r w:rsidR="00C36DBA" w:rsidRPr="00B95CD6">
        <w:rPr>
          <w:rStyle w:val="FontStyle16"/>
          <w:sz w:val="28"/>
          <w:szCs w:val="28"/>
        </w:rPr>
        <w:t xml:space="preserve"> процессов (налогов, отчислений и т.д.) сосредоточиваются в государственном бюджете, целевых бюджет</w:t>
      </w:r>
      <w:r w:rsidR="00C36DBA" w:rsidRPr="00B95CD6">
        <w:rPr>
          <w:rStyle w:val="FontStyle16"/>
          <w:sz w:val="28"/>
          <w:szCs w:val="28"/>
        </w:rPr>
        <w:softHyphen/>
        <w:t>ных фондах, Фонде социальной защиты населения. Некоторые из них формируются путем перераспределения стоимости необ</w:t>
      </w:r>
      <w:r w:rsidR="00C36DBA" w:rsidRPr="00B95CD6">
        <w:rPr>
          <w:rStyle w:val="FontStyle16"/>
          <w:sz w:val="28"/>
          <w:szCs w:val="28"/>
        </w:rPr>
        <w:softHyphen/>
        <w:t xml:space="preserve">ходимой» продукта в виде отчислений в доход государственного бюджета налогов с населения, отчислений по социальному страхованию </w:t>
      </w:r>
      <w:r w:rsidR="00B95CD6">
        <w:rPr>
          <w:rStyle w:val="FontStyle16"/>
          <w:sz w:val="28"/>
          <w:szCs w:val="28"/>
        </w:rPr>
        <w:t>и</w:t>
      </w:r>
      <w:r w:rsidR="00C36DBA" w:rsidRPr="00B95CD6">
        <w:rPr>
          <w:rStyle w:val="FontStyle15"/>
          <w:rFonts w:ascii="Times New Roman" w:hAnsi="Times New Roman" w:cs="Times New Roman"/>
          <w:sz w:val="28"/>
          <w:szCs w:val="28"/>
        </w:rPr>
        <w:t xml:space="preserve"> </w:t>
      </w:r>
      <w:r w:rsidR="00C36DBA" w:rsidRPr="00B95CD6">
        <w:rPr>
          <w:rStyle w:val="FontStyle16"/>
          <w:sz w:val="28"/>
          <w:szCs w:val="28"/>
        </w:rPr>
        <w:t>других денежных поступлений от населения.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Основная часть финансовых ресурсов аккумулируется в централизованном фонде финансовых ресурсов государства — государственном бюджете. Концентрация крупных денежных средств в бюджете способствует ведению единой финансовой по</w:t>
      </w:r>
      <w:r w:rsidRPr="00B95CD6">
        <w:rPr>
          <w:rStyle w:val="FontStyle16"/>
          <w:sz w:val="28"/>
          <w:szCs w:val="28"/>
        </w:rPr>
        <w:softHyphen/>
        <w:t>литики, обеспечивает возможность финансирования важней</w:t>
      </w:r>
      <w:r w:rsidRPr="00B95CD6">
        <w:rPr>
          <w:rStyle w:val="FontStyle16"/>
          <w:sz w:val="28"/>
          <w:szCs w:val="28"/>
        </w:rPr>
        <w:softHyphen/>
        <w:t>ших общегосударственных программ. Финансовые ресурсы на</w:t>
      </w:r>
      <w:r w:rsidRPr="00B95CD6">
        <w:rPr>
          <w:rStyle w:val="FontStyle16"/>
          <w:sz w:val="28"/>
          <w:szCs w:val="28"/>
        </w:rPr>
        <w:softHyphen/>
        <w:t>правляются на развитие реального сектора экономики, финан</w:t>
      </w:r>
      <w:r w:rsidRPr="00B95CD6">
        <w:rPr>
          <w:rStyle w:val="FontStyle16"/>
          <w:sz w:val="28"/>
          <w:szCs w:val="28"/>
        </w:rPr>
        <w:softHyphen/>
        <w:t>сирование социально-культурных мероприятий, социальную защиту населения, пенсионное обеспечение, на финансирова</w:t>
      </w:r>
      <w:r w:rsidRPr="00B95CD6">
        <w:rPr>
          <w:rStyle w:val="FontStyle16"/>
          <w:sz w:val="28"/>
          <w:szCs w:val="28"/>
        </w:rPr>
        <w:softHyphen/>
        <w:t>ние обороны, правоохранительных органов и государственного управления, выплату страховых сумм по всем видам имуще</w:t>
      </w:r>
      <w:r w:rsidRPr="00B95CD6">
        <w:rPr>
          <w:rStyle w:val="FontStyle16"/>
          <w:sz w:val="28"/>
          <w:szCs w:val="28"/>
        </w:rPr>
        <w:softHyphen/>
        <w:t>ственного и личного страхования и др.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Формирование как децентрализованных, так и централизо</w:t>
      </w:r>
      <w:r w:rsidRPr="00B95CD6">
        <w:rPr>
          <w:rStyle w:val="FontStyle16"/>
          <w:sz w:val="28"/>
          <w:szCs w:val="28"/>
        </w:rPr>
        <w:softHyphen/>
        <w:t>ванных фондов финансовых ресурсов государства является ре</w:t>
      </w:r>
      <w:r w:rsidRPr="00B95CD6">
        <w:rPr>
          <w:rStyle w:val="FontStyle16"/>
          <w:sz w:val="28"/>
          <w:szCs w:val="28"/>
        </w:rPr>
        <w:softHyphen/>
        <w:t>зультатом расщепления и последующего распределения чисто</w:t>
      </w:r>
      <w:r w:rsidRPr="00B95CD6">
        <w:rPr>
          <w:rStyle w:val="FontStyle16"/>
          <w:sz w:val="28"/>
          <w:szCs w:val="28"/>
        </w:rPr>
        <w:softHyphen/>
        <w:t>го дохода, создаваемого в сфере материального производства. Корни и истоки формирования этих групп фондов едины — чис</w:t>
      </w:r>
      <w:r w:rsidRPr="00B95CD6">
        <w:rPr>
          <w:rStyle w:val="FontStyle16"/>
          <w:sz w:val="28"/>
          <w:szCs w:val="28"/>
        </w:rPr>
        <w:softHyphen/>
        <w:t>тый доход, его первичное распределение и последующее пере</w:t>
      </w:r>
      <w:r w:rsidRPr="00B95CD6">
        <w:rPr>
          <w:rStyle w:val="FontStyle16"/>
          <w:sz w:val="28"/>
          <w:szCs w:val="28"/>
        </w:rPr>
        <w:softHyphen/>
        <w:t>распределение.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Переход к рыночным отношениям требует, с одной стороны, расширения самостоятельности хозяйствующих субъектов и соответствующего увеличения финансовых ресурсов, остаю</w:t>
      </w:r>
      <w:r w:rsidRPr="00B95CD6">
        <w:rPr>
          <w:rStyle w:val="FontStyle16"/>
          <w:sz w:val="28"/>
          <w:szCs w:val="28"/>
        </w:rPr>
        <w:softHyphen/>
        <w:t>щихся в их распоряжении; с другой стороны, коренная пере</w:t>
      </w:r>
      <w:r w:rsidRPr="00B95CD6">
        <w:rPr>
          <w:rStyle w:val="FontStyle16"/>
          <w:sz w:val="28"/>
          <w:szCs w:val="28"/>
        </w:rPr>
        <w:softHyphen/>
        <w:t>стройка экономики вызывает необходимость централизации финансовых ресурсов и направления их в приоритетные отрас</w:t>
      </w:r>
      <w:r w:rsidRPr="00B95CD6">
        <w:rPr>
          <w:rStyle w:val="FontStyle16"/>
          <w:sz w:val="28"/>
          <w:szCs w:val="28"/>
        </w:rPr>
        <w:softHyphen/>
        <w:t>ли, нуждающиеся в существенной государственной финансовой поддержке.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Сбалансированными можно считать такие финансовые от</w:t>
      </w:r>
      <w:r w:rsidRPr="00B95CD6">
        <w:rPr>
          <w:rStyle w:val="FontStyle16"/>
          <w:sz w:val="28"/>
          <w:szCs w:val="28"/>
        </w:rPr>
        <w:softHyphen/>
        <w:t>ношения, которые обеспечивают бесперебойное финансирова</w:t>
      </w:r>
      <w:r w:rsidRPr="00B95CD6">
        <w:rPr>
          <w:rStyle w:val="FontStyle16"/>
          <w:sz w:val="28"/>
          <w:szCs w:val="28"/>
        </w:rPr>
        <w:softHyphen/>
        <w:t>ние процесса расширенного воспроизводства хозяйствующих субъектов и на этой основе — рост доходов бюджета. В настоя</w:t>
      </w:r>
      <w:r w:rsidRPr="00B95CD6">
        <w:rPr>
          <w:rStyle w:val="FontStyle16"/>
          <w:sz w:val="28"/>
          <w:szCs w:val="28"/>
        </w:rPr>
        <w:softHyphen/>
        <w:t>щее время налоговая нагрузка на экономику остается достаточ</w:t>
      </w:r>
      <w:r w:rsidRPr="00B95CD6">
        <w:rPr>
          <w:rStyle w:val="FontStyle16"/>
          <w:sz w:val="28"/>
          <w:szCs w:val="28"/>
        </w:rPr>
        <w:softHyphen/>
        <w:t>но высокой, но в перспективе за 2006—2010 гг. она будет постепенно сокращаться. Баланс интересов может наступить при установлении налоговой нагрузки на хозяйствующие субъ</w:t>
      </w:r>
      <w:r w:rsidRPr="00B95CD6">
        <w:rPr>
          <w:rStyle w:val="FontStyle16"/>
          <w:sz w:val="28"/>
          <w:szCs w:val="28"/>
        </w:rPr>
        <w:softHyphen/>
        <w:t>екты в размере не более 30 % ВВП.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При рассмотрении состава и объема финансовых ресурсов логично вспомнить об учете ресурсов, аккумулируемых банков</w:t>
      </w:r>
      <w:r w:rsidRPr="00B95CD6">
        <w:rPr>
          <w:rStyle w:val="FontStyle16"/>
          <w:sz w:val="28"/>
          <w:szCs w:val="28"/>
        </w:rPr>
        <w:softHyphen/>
        <w:t>скими и страховыми органами. К ним относятся:</w:t>
      </w:r>
    </w:p>
    <w:p w:rsidR="00691DCD" w:rsidRPr="00B95CD6" w:rsidRDefault="00C36DBA" w:rsidP="00B759F5">
      <w:pPr>
        <w:pStyle w:val="Style10"/>
        <w:widowControl/>
        <w:numPr>
          <w:ilvl w:val="0"/>
          <w:numId w:val="1"/>
        </w:numPr>
        <w:tabs>
          <w:tab w:val="left" w:pos="590"/>
        </w:tabs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кредитные ресурсы как государственный денежный ре</w:t>
      </w:r>
      <w:r w:rsidRPr="00B95CD6">
        <w:rPr>
          <w:rStyle w:val="FontStyle16"/>
          <w:sz w:val="28"/>
          <w:szCs w:val="28"/>
        </w:rPr>
        <w:softHyphen/>
        <w:t>зерв, закрепленный за банками в виде уставного, резервного и других фондов, позволяющих получать доходы и прибыль от банковской деятельности и в форме налогов и других платежей, поступающих в бюджет;</w:t>
      </w:r>
    </w:p>
    <w:p w:rsidR="00691DCD" w:rsidRPr="00B95CD6" w:rsidRDefault="00C36DBA" w:rsidP="00B759F5">
      <w:pPr>
        <w:pStyle w:val="Style10"/>
        <w:widowControl/>
        <w:numPr>
          <w:ilvl w:val="0"/>
          <w:numId w:val="1"/>
        </w:numPr>
        <w:tabs>
          <w:tab w:val="left" w:pos="590"/>
        </w:tabs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суммы превышения доходов бюджета над расходами, рас</w:t>
      </w:r>
      <w:r w:rsidRPr="00B95CD6">
        <w:rPr>
          <w:rStyle w:val="FontStyle16"/>
          <w:sz w:val="28"/>
          <w:szCs w:val="28"/>
        </w:rPr>
        <w:softHyphen/>
        <w:t>сматриваемые как элемент финансовых ресурсов банка, за</w:t>
      </w:r>
      <w:r w:rsidR="001C53DC" w:rsidRPr="00B95CD6">
        <w:rPr>
          <w:rStyle w:val="FontStyle16"/>
          <w:sz w:val="28"/>
          <w:szCs w:val="28"/>
        </w:rPr>
        <w:t xml:space="preserve"> </w:t>
      </w:r>
      <w:r w:rsidRPr="00B95CD6">
        <w:rPr>
          <w:rStyle w:val="FontStyle16"/>
          <w:sz w:val="28"/>
          <w:szCs w:val="28"/>
        </w:rPr>
        <w:t>пользование которыми банк должен выплачивать дивиденды государству;</w:t>
      </w:r>
    </w:p>
    <w:p w:rsidR="00691DCD" w:rsidRPr="00B95CD6" w:rsidRDefault="00C36DBA" w:rsidP="00B759F5">
      <w:pPr>
        <w:pStyle w:val="Style10"/>
        <w:widowControl/>
        <w:numPr>
          <w:ilvl w:val="0"/>
          <w:numId w:val="2"/>
        </w:numPr>
        <w:tabs>
          <w:tab w:val="left" w:pos="590"/>
        </w:tabs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денежные резервы предприятий, организаций, физичес</w:t>
      </w:r>
      <w:r w:rsidRPr="00B95CD6">
        <w:rPr>
          <w:rStyle w:val="FontStyle16"/>
          <w:sz w:val="28"/>
          <w:szCs w:val="28"/>
        </w:rPr>
        <w:softHyphen/>
        <w:t>ких лиц, участвующие в процессе кругооборота основных и обо</w:t>
      </w:r>
      <w:r w:rsidRPr="00B95CD6">
        <w:rPr>
          <w:rStyle w:val="FontStyle16"/>
          <w:sz w:val="28"/>
          <w:szCs w:val="28"/>
        </w:rPr>
        <w:softHyphen/>
        <w:t>ротных фондов;</w:t>
      </w:r>
    </w:p>
    <w:p w:rsidR="00691DCD" w:rsidRPr="00B95CD6" w:rsidRDefault="00C36DBA" w:rsidP="00B759F5">
      <w:pPr>
        <w:pStyle w:val="Style10"/>
        <w:widowControl/>
        <w:numPr>
          <w:ilvl w:val="0"/>
          <w:numId w:val="2"/>
        </w:numPr>
        <w:tabs>
          <w:tab w:val="left" w:pos="590"/>
        </w:tabs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денежные сбережения населения, выступающие как часть фонда индивидуального потребления.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Безусловно, образование финансовых ресурсов более тесно связано с созданием ВВП и его первичным распределением. Ре</w:t>
      </w:r>
      <w:r w:rsidRPr="00B95CD6">
        <w:rPr>
          <w:rStyle w:val="FontStyle16"/>
          <w:sz w:val="28"/>
          <w:szCs w:val="28"/>
        </w:rPr>
        <w:softHyphen/>
        <w:t>сурсы банковских учреждений формируются путем перерас</w:t>
      </w:r>
      <w:r w:rsidRPr="00B95CD6">
        <w:rPr>
          <w:rStyle w:val="FontStyle16"/>
          <w:sz w:val="28"/>
          <w:szCs w:val="28"/>
        </w:rPr>
        <w:softHyphen/>
        <w:t>пределения первичных финансовых ресурсов и некоторых дру</w:t>
      </w:r>
      <w:r w:rsidRPr="00B95CD6">
        <w:rPr>
          <w:rStyle w:val="FontStyle16"/>
          <w:sz w:val="28"/>
          <w:szCs w:val="28"/>
        </w:rPr>
        <w:softHyphen/>
        <w:t>гих денежных средств.</w:t>
      </w:r>
      <w:r w:rsidR="00336369" w:rsidRPr="00336369">
        <w:rPr>
          <w:rFonts w:ascii="Times New Roman" w:hAnsi="Times New Roman"/>
          <w:sz w:val="28"/>
          <w:szCs w:val="28"/>
        </w:rPr>
        <w:t xml:space="preserve"> </w:t>
      </w:r>
    </w:p>
    <w:p w:rsidR="00691DCD" w:rsidRPr="00B95CD6" w:rsidRDefault="00FD3C9C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Из всего вышесказанного можно сделать вывод</w:t>
      </w:r>
      <w:r w:rsidR="00B95CD6">
        <w:rPr>
          <w:rStyle w:val="FontStyle16"/>
          <w:sz w:val="28"/>
          <w:szCs w:val="28"/>
        </w:rPr>
        <w:t>,</w:t>
      </w:r>
      <w:r>
        <w:rPr>
          <w:rStyle w:val="FontStyle16"/>
          <w:sz w:val="28"/>
          <w:szCs w:val="28"/>
        </w:rPr>
        <w:t xml:space="preserve"> что</w:t>
      </w:r>
      <w:r w:rsidR="00B95CD6">
        <w:rPr>
          <w:rStyle w:val="FontStyle16"/>
          <w:sz w:val="28"/>
          <w:szCs w:val="28"/>
        </w:rPr>
        <w:t xml:space="preserve"> финансовые ресурсы играют огромную роль в хозяйственной жизни как государства в целом, так и отдельных хозяйствующих субъектов. Централизованные фонды как правило подразумевают концентрацию капитала в государственном бюджете, а децентрализованные – в фондах предприятия.</w:t>
      </w:r>
    </w:p>
    <w:p w:rsidR="00691DCD" w:rsidRPr="00B95CD6" w:rsidRDefault="00691DCD" w:rsidP="00B759F5">
      <w:pPr>
        <w:pStyle w:val="Style8"/>
        <w:widowControl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C53DC" w:rsidRPr="00B95CD6" w:rsidRDefault="001C53DC" w:rsidP="00B759F5">
      <w:pPr>
        <w:pStyle w:val="Style8"/>
        <w:widowControl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C53DC" w:rsidRPr="00B95CD6" w:rsidRDefault="001C53DC" w:rsidP="00B759F5">
      <w:pPr>
        <w:pStyle w:val="Style8"/>
        <w:widowControl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C53DC" w:rsidRPr="00B95CD6" w:rsidRDefault="001C53DC" w:rsidP="00B759F5">
      <w:pPr>
        <w:pStyle w:val="Style8"/>
        <w:widowControl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C53DC" w:rsidRPr="00B95CD6" w:rsidRDefault="001C53DC" w:rsidP="00B759F5">
      <w:pPr>
        <w:pStyle w:val="Style8"/>
        <w:widowControl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C53DC" w:rsidRPr="00B95CD6" w:rsidRDefault="001C53DC" w:rsidP="00B759F5">
      <w:pPr>
        <w:pStyle w:val="Style8"/>
        <w:widowControl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C53DC" w:rsidRPr="00B95CD6" w:rsidRDefault="001C53DC" w:rsidP="00B759F5">
      <w:pPr>
        <w:pStyle w:val="Style8"/>
        <w:widowControl/>
        <w:tabs>
          <w:tab w:val="left" w:pos="1735"/>
        </w:tabs>
        <w:spacing w:line="360" w:lineRule="auto"/>
        <w:ind w:firstLine="709"/>
        <w:rPr>
          <w:rStyle w:val="FontStyle12"/>
          <w:rFonts w:ascii="Times New Roman" w:hAnsi="Times New Roman" w:cs="Times New Roman"/>
          <w:sz w:val="28"/>
          <w:szCs w:val="28"/>
        </w:rPr>
      </w:pPr>
    </w:p>
    <w:p w:rsidR="001C53DC" w:rsidRPr="00B95CD6" w:rsidRDefault="001C53DC" w:rsidP="00B759F5">
      <w:pPr>
        <w:pStyle w:val="Style8"/>
        <w:widowControl/>
        <w:tabs>
          <w:tab w:val="left" w:pos="1735"/>
        </w:tabs>
        <w:spacing w:line="360" w:lineRule="auto"/>
        <w:ind w:firstLine="709"/>
        <w:rPr>
          <w:rStyle w:val="FontStyle12"/>
          <w:rFonts w:ascii="Times New Roman" w:hAnsi="Times New Roman" w:cs="Times New Roman"/>
          <w:sz w:val="28"/>
          <w:szCs w:val="28"/>
        </w:rPr>
      </w:pPr>
    </w:p>
    <w:p w:rsidR="001C53DC" w:rsidRPr="00B95CD6" w:rsidRDefault="001C53DC" w:rsidP="00B759F5">
      <w:pPr>
        <w:pStyle w:val="Style8"/>
        <w:widowControl/>
        <w:tabs>
          <w:tab w:val="left" w:pos="1735"/>
        </w:tabs>
        <w:spacing w:line="360" w:lineRule="auto"/>
        <w:ind w:firstLine="709"/>
        <w:rPr>
          <w:rStyle w:val="FontStyle12"/>
          <w:rFonts w:ascii="Times New Roman" w:hAnsi="Times New Roman" w:cs="Times New Roman"/>
          <w:sz w:val="28"/>
          <w:szCs w:val="28"/>
        </w:rPr>
      </w:pPr>
    </w:p>
    <w:p w:rsidR="001C53DC" w:rsidRPr="00B95CD6" w:rsidRDefault="001C53DC" w:rsidP="00B759F5">
      <w:pPr>
        <w:pStyle w:val="Style8"/>
        <w:widowControl/>
        <w:tabs>
          <w:tab w:val="left" w:pos="1735"/>
        </w:tabs>
        <w:spacing w:line="360" w:lineRule="auto"/>
        <w:ind w:firstLine="709"/>
        <w:rPr>
          <w:rStyle w:val="FontStyle12"/>
          <w:rFonts w:ascii="Times New Roman" w:hAnsi="Times New Roman" w:cs="Times New Roman"/>
          <w:sz w:val="28"/>
          <w:szCs w:val="28"/>
        </w:rPr>
      </w:pPr>
    </w:p>
    <w:p w:rsidR="001C53DC" w:rsidRPr="00B95CD6" w:rsidRDefault="001C53DC" w:rsidP="00B759F5">
      <w:pPr>
        <w:pStyle w:val="Style8"/>
        <w:widowControl/>
        <w:tabs>
          <w:tab w:val="left" w:pos="1735"/>
        </w:tabs>
        <w:spacing w:line="360" w:lineRule="auto"/>
        <w:ind w:firstLine="709"/>
        <w:rPr>
          <w:rStyle w:val="FontStyle12"/>
          <w:rFonts w:ascii="Times New Roman" w:hAnsi="Times New Roman" w:cs="Times New Roman"/>
          <w:sz w:val="28"/>
          <w:szCs w:val="28"/>
        </w:rPr>
      </w:pPr>
    </w:p>
    <w:p w:rsidR="001C53DC" w:rsidRPr="00B95CD6" w:rsidRDefault="001C53DC" w:rsidP="00B759F5">
      <w:pPr>
        <w:pStyle w:val="Style8"/>
        <w:widowControl/>
        <w:tabs>
          <w:tab w:val="left" w:pos="1735"/>
        </w:tabs>
        <w:spacing w:line="360" w:lineRule="auto"/>
        <w:ind w:firstLine="709"/>
        <w:rPr>
          <w:rStyle w:val="FontStyle12"/>
          <w:rFonts w:ascii="Times New Roman" w:hAnsi="Times New Roman" w:cs="Times New Roman"/>
          <w:sz w:val="28"/>
          <w:szCs w:val="28"/>
        </w:rPr>
      </w:pPr>
    </w:p>
    <w:p w:rsidR="001C53DC" w:rsidRPr="00B95CD6" w:rsidRDefault="001C53DC" w:rsidP="00B759F5">
      <w:pPr>
        <w:pStyle w:val="Style8"/>
        <w:widowControl/>
        <w:tabs>
          <w:tab w:val="left" w:pos="1735"/>
        </w:tabs>
        <w:spacing w:line="360" w:lineRule="auto"/>
        <w:ind w:firstLine="709"/>
        <w:rPr>
          <w:rStyle w:val="FontStyle12"/>
          <w:rFonts w:ascii="Times New Roman" w:hAnsi="Times New Roman" w:cs="Times New Roman"/>
          <w:sz w:val="28"/>
          <w:szCs w:val="28"/>
        </w:rPr>
      </w:pPr>
    </w:p>
    <w:p w:rsidR="00B95CD6" w:rsidRPr="00904B6D" w:rsidRDefault="00C67943" w:rsidP="00B759F5">
      <w:pPr>
        <w:pStyle w:val="Style8"/>
        <w:widowControl/>
        <w:tabs>
          <w:tab w:val="left" w:pos="1735"/>
        </w:tabs>
        <w:spacing w:line="360" w:lineRule="auto"/>
        <w:ind w:firstLine="709"/>
        <w:outlineLvl w:val="0"/>
        <w:rPr>
          <w:rStyle w:val="FontStyle12"/>
          <w:rFonts w:ascii="Times New Roman" w:hAnsi="Times New Roman" w:cs="Times New Roman"/>
          <w:sz w:val="32"/>
          <w:szCs w:val="32"/>
        </w:rPr>
      </w:pPr>
      <w:bookmarkStart w:id="2" w:name="_Toc254163842"/>
      <w:r w:rsidRPr="00904B6D">
        <w:rPr>
          <w:rStyle w:val="FontStyle12"/>
          <w:rFonts w:ascii="Times New Roman" w:hAnsi="Times New Roman" w:cs="Times New Roman"/>
          <w:sz w:val="32"/>
          <w:szCs w:val="32"/>
        </w:rPr>
        <w:t>2  Источники формирования централизованных и децентрализованных финансовых ресурсов</w:t>
      </w:r>
      <w:bookmarkEnd w:id="2"/>
    </w:p>
    <w:p w:rsidR="00C67943" w:rsidRPr="00C67943" w:rsidRDefault="00C67943" w:rsidP="00B759F5">
      <w:pPr>
        <w:pStyle w:val="Style8"/>
        <w:widowControl/>
        <w:tabs>
          <w:tab w:val="left" w:pos="1735"/>
        </w:tabs>
        <w:spacing w:line="360" w:lineRule="auto"/>
        <w:ind w:firstLine="709"/>
        <w:rPr>
          <w:rStyle w:val="FontStyle12"/>
          <w:rFonts w:ascii="Times New Roman" w:hAnsi="Times New Roman" w:cs="Times New Roman"/>
          <w:sz w:val="28"/>
          <w:szCs w:val="28"/>
        </w:rPr>
      </w:pPr>
    </w:p>
    <w:p w:rsidR="00904B6D" w:rsidRPr="00B95CD6" w:rsidRDefault="00904B6D" w:rsidP="00B759F5">
      <w:pPr>
        <w:pStyle w:val="Style8"/>
        <w:widowControl/>
        <w:tabs>
          <w:tab w:val="left" w:pos="1735"/>
        </w:tabs>
        <w:spacing w:line="360" w:lineRule="auto"/>
        <w:ind w:firstLine="709"/>
        <w:rPr>
          <w:rStyle w:val="FontStyle12"/>
          <w:rFonts w:ascii="Times New Roman" w:hAnsi="Times New Roman" w:cs="Times New Roman"/>
          <w:sz w:val="28"/>
          <w:szCs w:val="28"/>
        </w:rPr>
      </w:pPr>
    </w:p>
    <w:p w:rsidR="00691DCD" w:rsidRPr="00B95CD6" w:rsidRDefault="00FD3C9C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Итак мы уже определили, что основным источником </w:t>
      </w:r>
      <w:r w:rsidR="00E47ABD">
        <w:rPr>
          <w:rStyle w:val="FontStyle16"/>
          <w:sz w:val="28"/>
          <w:szCs w:val="28"/>
        </w:rPr>
        <w:t xml:space="preserve">централизованных и децентрализованных финансовых ресурсов является чистый доход, то есть разница между выручкой и затратами. </w:t>
      </w:r>
      <w:r w:rsidR="00C36DBA" w:rsidRPr="00B95CD6">
        <w:rPr>
          <w:rStyle w:val="FontStyle16"/>
          <w:sz w:val="28"/>
          <w:szCs w:val="28"/>
        </w:rPr>
        <w:t>Основным источником централизованных и децентрализо</w:t>
      </w:r>
      <w:r w:rsidR="00C36DBA" w:rsidRPr="00B95CD6">
        <w:rPr>
          <w:rStyle w:val="FontStyle16"/>
          <w:sz w:val="28"/>
          <w:szCs w:val="28"/>
        </w:rPr>
        <w:softHyphen/>
        <w:t>ванных финансовых ресурсов является чистый доход хозяйствующих субъектов, основ</w:t>
      </w:r>
      <w:r w:rsidR="00C36DBA" w:rsidRPr="00B95CD6">
        <w:rPr>
          <w:rStyle w:val="FontStyle16"/>
          <w:sz w:val="28"/>
          <w:szCs w:val="28"/>
        </w:rPr>
        <w:softHyphen/>
        <w:t>ной формой выражения которого является прибыль. Она высту</w:t>
      </w:r>
      <w:r w:rsidR="00C36DBA" w:rsidRPr="00B95CD6">
        <w:rPr>
          <w:rStyle w:val="FontStyle16"/>
          <w:sz w:val="28"/>
          <w:szCs w:val="28"/>
        </w:rPr>
        <w:softHyphen/>
        <w:t>пает важнейшим источником формирования финансовых ре</w:t>
      </w:r>
      <w:r w:rsidR="00C36DBA" w:rsidRPr="00B95CD6">
        <w:rPr>
          <w:rStyle w:val="FontStyle16"/>
          <w:sz w:val="28"/>
          <w:szCs w:val="28"/>
        </w:rPr>
        <w:softHyphen/>
        <w:t>сурсов на микроуровне, обеспечивающим расширенное воспро</w:t>
      </w:r>
      <w:r w:rsidR="00C36DBA" w:rsidRPr="00B95CD6">
        <w:rPr>
          <w:rStyle w:val="FontStyle16"/>
          <w:sz w:val="28"/>
          <w:szCs w:val="28"/>
        </w:rPr>
        <w:softHyphen/>
        <w:t>изводство, и участвует в формировании доходной базы бюдже</w:t>
      </w:r>
      <w:r w:rsidR="00881998">
        <w:rPr>
          <w:rStyle w:val="FontStyle16"/>
          <w:sz w:val="28"/>
          <w:szCs w:val="28"/>
        </w:rPr>
        <w:t>та. В</w:t>
      </w:r>
      <w:r w:rsidR="00C36DBA" w:rsidRPr="00B95CD6">
        <w:rPr>
          <w:rStyle w:val="FontStyle16"/>
          <w:sz w:val="28"/>
          <w:szCs w:val="28"/>
        </w:rPr>
        <w:t xml:space="preserve"> прибыли сконцентриро</w:t>
      </w:r>
      <w:r w:rsidR="00881998">
        <w:rPr>
          <w:rStyle w:val="FontStyle16"/>
          <w:sz w:val="28"/>
          <w:szCs w:val="28"/>
        </w:rPr>
        <w:t>ваны экономические интересы го</w:t>
      </w:r>
      <w:r w:rsidR="00C36DBA" w:rsidRPr="00B95CD6">
        <w:rPr>
          <w:rStyle w:val="FontStyle16"/>
          <w:sz w:val="28"/>
          <w:szCs w:val="28"/>
        </w:rPr>
        <w:t>сударства, хозяйствующих субъектов и каждого работника. Она наиболее полно характери</w:t>
      </w:r>
      <w:r w:rsidR="00881998">
        <w:rPr>
          <w:rStyle w:val="FontStyle16"/>
          <w:sz w:val="28"/>
          <w:szCs w:val="28"/>
        </w:rPr>
        <w:t>зует все стороны финансово-хозяй</w:t>
      </w:r>
      <w:r w:rsidR="00C36DBA" w:rsidRPr="00B95CD6">
        <w:rPr>
          <w:rStyle w:val="FontStyle16"/>
          <w:sz w:val="28"/>
          <w:szCs w:val="28"/>
        </w:rPr>
        <w:t>ст</w:t>
      </w:r>
      <w:r w:rsidR="00881998">
        <w:rPr>
          <w:rStyle w:val="FontStyle16"/>
          <w:sz w:val="28"/>
          <w:szCs w:val="28"/>
        </w:rPr>
        <w:t>в</w:t>
      </w:r>
      <w:r w:rsidR="00C36DBA" w:rsidRPr="00B95CD6">
        <w:rPr>
          <w:rStyle w:val="FontStyle16"/>
          <w:sz w:val="28"/>
          <w:szCs w:val="28"/>
        </w:rPr>
        <w:t>енной деятельности предприятий, поэтому только рост прибыли хозяйствующих субъектов, учет факто</w:t>
      </w:r>
      <w:r w:rsidR="00881998">
        <w:rPr>
          <w:rStyle w:val="FontStyle16"/>
          <w:sz w:val="28"/>
          <w:szCs w:val="28"/>
        </w:rPr>
        <w:t>ров, влияющих на р</w:t>
      </w:r>
      <w:r w:rsidR="00C36DBA" w:rsidRPr="00B95CD6">
        <w:rPr>
          <w:rStyle w:val="FontStyle16"/>
          <w:sz w:val="28"/>
          <w:szCs w:val="28"/>
        </w:rPr>
        <w:t>азмеры, будут способствовать укреплению финансов.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На прибыль влияет комплекс факторов, не одинаковых по экономической сущности, значимости и ст</w:t>
      </w:r>
      <w:r w:rsidR="00881998">
        <w:rPr>
          <w:rStyle w:val="FontStyle16"/>
          <w:sz w:val="28"/>
          <w:szCs w:val="28"/>
        </w:rPr>
        <w:t>епени детализации, действующих в</w:t>
      </w:r>
      <w:r w:rsidRPr="00B95CD6">
        <w:rPr>
          <w:rStyle w:val="FontStyle16"/>
          <w:sz w:val="28"/>
          <w:szCs w:val="28"/>
        </w:rPr>
        <w:t xml:space="preserve"> разные годы и взаимно помогающих друг дру</w:t>
      </w:r>
      <w:r w:rsidRPr="00B95CD6">
        <w:rPr>
          <w:rStyle w:val="FontStyle16"/>
          <w:sz w:val="28"/>
          <w:szCs w:val="28"/>
        </w:rPr>
        <w:softHyphen/>
        <w:t>гу. Необходимо постоянно держать под контролем факторы, воздействующие на прибыль на уровне предприятий.</w:t>
      </w:r>
      <w:r w:rsidR="00336369" w:rsidRPr="00336369">
        <w:rPr>
          <w:rFonts w:ascii="Times New Roman" w:hAnsi="Times New Roman"/>
          <w:sz w:val="28"/>
          <w:szCs w:val="28"/>
        </w:rPr>
        <w:t xml:space="preserve"> </w:t>
      </w:r>
      <w:r w:rsidR="00336369" w:rsidRPr="00C00665">
        <w:rPr>
          <w:rFonts w:ascii="Times New Roman" w:hAnsi="Times New Roman"/>
          <w:sz w:val="28"/>
          <w:szCs w:val="28"/>
        </w:rPr>
        <w:t>[</w:t>
      </w:r>
      <w:r w:rsidR="00336369">
        <w:rPr>
          <w:rFonts w:ascii="Times New Roman" w:hAnsi="Times New Roman"/>
          <w:sz w:val="28"/>
          <w:szCs w:val="28"/>
        </w:rPr>
        <w:t>7</w:t>
      </w:r>
      <w:r w:rsidR="00336369" w:rsidRPr="00C00665">
        <w:rPr>
          <w:rFonts w:ascii="Times New Roman" w:hAnsi="Times New Roman"/>
          <w:sz w:val="28"/>
          <w:szCs w:val="28"/>
        </w:rPr>
        <w:t xml:space="preserve">, с. </w:t>
      </w:r>
      <w:r w:rsidR="00336369">
        <w:rPr>
          <w:rFonts w:ascii="Times New Roman" w:hAnsi="Times New Roman"/>
          <w:sz w:val="28"/>
          <w:szCs w:val="28"/>
        </w:rPr>
        <w:t>36</w:t>
      </w:r>
      <w:r w:rsidR="00336369" w:rsidRPr="00C00665">
        <w:rPr>
          <w:rFonts w:ascii="Times New Roman" w:hAnsi="Times New Roman"/>
          <w:sz w:val="28"/>
          <w:szCs w:val="28"/>
        </w:rPr>
        <w:t>]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Как многофакторный показатель прибыль неоднородна по своему составу. Она представляет собой результат производ</w:t>
      </w:r>
      <w:r w:rsidRPr="00B95CD6">
        <w:rPr>
          <w:rStyle w:val="FontStyle16"/>
          <w:sz w:val="28"/>
          <w:szCs w:val="28"/>
        </w:rPr>
        <w:softHyphen/>
        <w:t>ственной, сбытовой и финансовой деятельности предприятия. Прибыль претерпевает глубокие изменения на разных стадиях производства и реализации продукции. Конечным результатом производственной и хозяйственно-финансовой деятельности предприятия является</w:t>
      </w:r>
      <w:r w:rsidRPr="00881998">
        <w:rPr>
          <w:rStyle w:val="FontStyle16"/>
          <w:sz w:val="28"/>
          <w:szCs w:val="28"/>
        </w:rPr>
        <w:t xml:space="preserve"> </w:t>
      </w:r>
      <w:r w:rsidRPr="00881998">
        <w:rPr>
          <w:rStyle w:val="FontStyle18"/>
          <w:i w:val="0"/>
          <w:sz w:val="28"/>
          <w:szCs w:val="28"/>
        </w:rPr>
        <w:t>общая</w:t>
      </w:r>
      <w:r w:rsidRPr="00B95CD6">
        <w:rPr>
          <w:rStyle w:val="FontStyle18"/>
          <w:sz w:val="28"/>
          <w:szCs w:val="28"/>
        </w:rPr>
        <w:t xml:space="preserve"> </w:t>
      </w:r>
      <w:r w:rsidRPr="00B95CD6">
        <w:rPr>
          <w:rStyle w:val="FontStyle16"/>
          <w:sz w:val="28"/>
          <w:szCs w:val="28"/>
        </w:rPr>
        <w:t>прибыль, включающая прибыль от реализации продукции (работ, услуг), от операционных ре</w:t>
      </w:r>
      <w:r w:rsidRPr="00B95CD6">
        <w:rPr>
          <w:rStyle w:val="FontStyle16"/>
          <w:sz w:val="28"/>
          <w:szCs w:val="28"/>
        </w:rPr>
        <w:softHyphen/>
        <w:t>зультатов, а также превышение внереализационных доходов над внереализационными расходами.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Роль каждого фактора в увеличении прибыли на отдельных предприятиях далеко не одинакова. Более других влияют на размеры прибыли ценовые факторы, рост производства, внед</w:t>
      </w:r>
      <w:r w:rsidRPr="00B95CD6">
        <w:rPr>
          <w:rStyle w:val="FontStyle16"/>
          <w:sz w:val="28"/>
          <w:szCs w:val="28"/>
        </w:rPr>
        <w:softHyphen/>
        <w:t>рение новой техники, изменение структуры и ассортимента продукции, относительное сокращение условно-постоянных рас</w:t>
      </w:r>
      <w:r w:rsidRPr="00B95CD6">
        <w:rPr>
          <w:rStyle w:val="FontStyle16"/>
          <w:sz w:val="28"/>
          <w:szCs w:val="28"/>
        </w:rPr>
        <w:softHyphen/>
        <w:t>ходов и амортизационных отчислений, отраслевые и природ</w:t>
      </w:r>
      <w:r w:rsidRPr="00B95CD6">
        <w:rPr>
          <w:rStyle w:val="FontStyle16"/>
          <w:sz w:val="28"/>
          <w:szCs w:val="28"/>
        </w:rPr>
        <w:softHyphen/>
        <w:t>ные факторы, снижение или рост прибыли от операционных результатов, убытки от внереализационной деятельности, уве</w:t>
      </w:r>
      <w:r w:rsidRPr="00B95CD6">
        <w:rPr>
          <w:rStyle w:val="FontStyle16"/>
          <w:sz w:val="28"/>
          <w:szCs w:val="28"/>
        </w:rPr>
        <w:softHyphen/>
        <w:t>личение (уменьшение) прибыли в остатках товарной продукции.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Различают прибыль промышленных и сельскохозяйствен</w:t>
      </w:r>
      <w:r w:rsidRPr="00B95CD6">
        <w:rPr>
          <w:rStyle w:val="FontStyle16"/>
          <w:sz w:val="28"/>
          <w:szCs w:val="28"/>
        </w:rPr>
        <w:softHyphen/>
        <w:t>ных организаций, предприятий транспорта и связи, подрядных и строительных, торговли и потребительской кооперации, орга</w:t>
      </w:r>
      <w:r w:rsidRPr="00B95CD6">
        <w:rPr>
          <w:rStyle w:val="FontStyle16"/>
          <w:sz w:val="28"/>
          <w:szCs w:val="28"/>
        </w:rPr>
        <w:softHyphen/>
        <w:t>низаций жилищно-коммунального и бытового обслуживания населения.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С развитием банков и страховых коммерческих структур все большую роль играет прибыль банков и страховых организаций как результат их деятельности в виде превышения доходов над расходами.</w:t>
      </w:r>
    </w:p>
    <w:p w:rsidR="00691DCD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В структуре общественного производства получила развитие предпринимательская деятельность физических лиц, которые также получают доходы и прибыль.</w:t>
      </w:r>
    </w:p>
    <w:p w:rsidR="00242E80" w:rsidRPr="00B95CD6" w:rsidRDefault="00242E80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Таким образом, среди всех источников пополнения финансовых ресурсов как на уровне государства, так и на уровне предприятия чистая прибыль имеет главенствующую роль. Именно из чистой прибыли формируются практически все остальные фонды.</w:t>
      </w:r>
    </w:p>
    <w:p w:rsidR="00730F5B" w:rsidRPr="00730F5B" w:rsidRDefault="00730F5B" w:rsidP="00B759F5">
      <w:pPr>
        <w:pStyle w:val="Style5"/>
        <w:widowControl/>
        <w:spacing w:line="360" w:lineRule="auto"/>
        <w:ind w:firstLine="851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t>Экономическое значение бюджета заключается в том, что он может активно влиять на общественное воспроизводство посредством налогов, направления мобилизованных ресурсов на развитие приори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тетных отраслей. Тем самым бюджет может воздействовать на совер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шенствование структуры общественного производства, его развитие, оптимизацию стоимостных пропорций в распределении доходов на общегосударственные и внутрихозяйственные нужды, материальную и производственную сферы, а также отдельные отрасли экономики и социальной сферы.</w:t>
      </w:r>
    </w:p>
    <w:p w:rsidR="00730F5B" w:rsidRPr="00730F5B" w:rsidRDefault="00730F5B" w:rsidP="00B759F5">
      <w:pPr>
        <w:pStyle w:val="Style5"/>
        <w:widowControl/>
        <w:spacing w:line="360" w:lineRule="auto"/>
        <w:ind w:firstLine="851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t>Государственный бюджет является главным в системе государ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ственных планов любой страны, поскольку объединяет их в цельную систему, определяя на текущий год финансовые взаимоотношения го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сударства с разными звеньями хозяйства и населением, Такое положе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ние бюджета придает ему силу закона. Поэтому бюджет страны ут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верждается высшими законодательными органами, а выполнение его доходной и расходной частей становится обязательным для всех участ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ников бюджетного процесса.</w:t>
      </w:r>
    </w:p>
    <w:p w:rsidR="00E47ABD" w:rsidRDefault="00730F5B" w:rsidP="00B759F5">
      <w:pPr>
        <w:pStyle w:val="Style5"/>
        <w:widowControl/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t>Основной финансовый план, или централизованный фонд фи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нансовых ресурсов государства, - это внешние признаки бюджета, форма и ее материальное воплощение.</w:t>
      </w:r>
      <w:r w:rsidR="00336369" w:rsidRPr="00336369">
        <w:rPr>
          <w:rFonts w:ascii="Times New Roman" w:hAnsi="Times New Roman"/>
          <w:sz w:val="28"/>
          <w:szCs w:val="28"/>
        </w:rPr>
        <w:t xml:space="preserve"> </w:t>
      </w:r>
    </w:p>
    <w:p w:rsidR="00E47ABD" w:rsidRPr="00730F5B" w:rsidRDefault="00730F5B" w:rsidP="00B759F5">
      <w:pPr>
        <w:pStyle w:val="Style5"/>
        <w:widowControl/>
        <w:spacing w:line="360" w:lineRule="auto"/>
        <w:ind w:firstLine="851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t>Глубинную сущность государственного бюджета, его экономи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ческую природу составляют экономические отношения. Всегда в каче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стве одного из субъектов этих отношений выступает государство, ну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ждающееся в денежных средствах для выполнения своих функций. Вторым субъектом бюджетного процесса становятся юридические и физические лица, часть доходов которых идет на общегосударствен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ные нужды.</w:t>
      </w:r>
      <w:r w:rsidR="00E47ABD" w:rsidRPr="00E47ABD">
        <w:rPr>
          <w:rFonts w:ascii="Times New Roman" w:hAnsi="Times New Roman"/>
          <w:sz w:val="28"/>
          <w:szCs w:val="28"/>
        </w:rPr>
        <w:t xml:space="preserve"> </w:t>
      </w:r>
      <w:r w:rsidR="00E47ABD" w:rsidRPr="00C00665">
        <w:rPr>
          <w:rFonts w:ascii="Times New Roman" w:hAnsi="Times New Roman"/>
          <w:sz w:val="28"/>
          <w:szCs w:val="28"/>
        </w:rPr>
        <w:t>[</w:t>
      </w:r>
      <w:r w:rsidR="00E47ABD">
        <w:rPr>
          <w:rFonts w:ascii="Times New Roman" w:hAnsi="Times New Roman"/>
          <w:sz w:val="28"/>
          <w:szCs w:val="28"/>
        </w:rPr>
        <w:t>1</w:t>
      </w:r>
      <w:r w:rsidR="00E47ABD" w:rsidRPr="00C00665">
        <w:rPr>
          <w:rFonts w:ascii="Times New Roman" w:hAnsi="Times New Roman"/>
          <w:sz w:val="28"/>
          <w:szCs w:val="28"/>
        </w:rPr>
        <w:t xml:space="preserve">, с. </w:t>
      </w:r>
      <w:r w:rsidR="00E47ABD">
        <w:rPr>
          <w:rFonts w:ascii="Times New Roman" w:hAnsi="Times New Roman"/>
          <w:sz w:val="28"/>
          <w:szCs w:val="28"/>
        </w:rPr>
        <w:t>112</w:t>
      </w:r>
      <w:r w:rsidR="00E47ABD" w:rsidRPr="00C00665">
        <w:rPr>
          <w:rFonts w:ascii="Times New Roman" w:hAnsi="Times New Roman"/>
          <w:sz w:val="28"/>
          <w:szCs w:val="28"/>
        </w:rPr>
        <w:t>]</w:t>
      </w:r>
    </w:p>
    <w:p w:rsidR="00730F5B" w:rsidRPr="00730F5B" w:rsidRDefault="00730F5B" w:rsidP="00B759F5">
      <w:pPr>
        <w:pStyle w:val="Style5"/>
        <w:widowControl/>
        <w:spacing w:line="360" w:lineRule="auto"/>
        <w:ind w:firstLine="851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t>По своей сути бюджет - это экономическая категория, совокуп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ность экономических отношений по поводу формирования и распре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деления централизованного фонда финансовых ресурсов государства.</w:t>
      </w:r>
    </w:p>
    <w:p w:rsidR="00730F5B" w:rsidRPr="00730F5B" w:rsidRDefault="00730F5B" w:rsidP="00B759F5">
      <w:pPr>
        <w:pStyle w:val="Style5"/>
        <w:widowControl/>
        <w:spacing w:line="360" w:lineRule="auto"/>
        <w:ind w:firstLine="851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t>Экономические отношения - главный сущностный признак бюджета, который раскрывает его природу, значимость в воспроизвод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ственных процессах. Именно они и определяют на конкретном этапе исторического развития форму государственного бюджета, его мате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риальное воплощение в централизованном фонде денежных средств государства. Поэтому при определении понятия государственного бюджета любой страны следует отразить три важнейшие его стороны; форму, сущность и материальное содержание.</w:t>
      </w:r>
    </w:p>
    <w:p w:rsidR="00730F5B" w:rsidRPr="00730F5B" w:rsidRDefault="00730F5B" w:rsidP="00B759F5">
      <w:pPr>
        <w:pStyle w:val="Style5"/>
        <w:widowControl/>
        <w:spacing w:line="360" w:lineRule="auto"/>
        <w:ind w:firstLine="851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t xml:space="preserve">Таким образом, </w:t>
      </w:r>
      <w:r w:rsidRPr="00730F5B">
        <w:rPr>
          <w:rStyle w:val="FontStyle16"/>
          <w:sz w:val="28"/>
          <w:szCs w:val="28"/>
        </w:rPr>
        <w:t xml:space="preserve">государственный бюджет 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t>- это основной фи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нансовый план государства, отражающий экономические отношения по поводу формирования, распределения и использования централизо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ванного фонда денежных средств.</w:t>
      </w:r>
    </w:p>
    <w:p w:rsidR="00730F5B" w:rsidRPr="00730F5B" w:rsidRDefault="00730F5B" w:rsidP="00B759F5">
      <w:pPr>
        <w:pStyle w:val="Style5"/>
        <w:widowControl/>
        <w:spacing w:line="360" w:lineRule="auto"/>
        <w:ind w:firstLine="851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t>Структура бюджета, содержание его доходов и расходов имеют свои отличия, вызванные национальными особенностями, политиче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ской ситуацией, состоянием рыночных отношений и стратегий их дальнейшего развития в каждой стране.</w:t>
      </w:r>
    </w:p>
    <w:p w:rsidR="00730F5B" w:rsidRPr="00730F5B" w:rsidRDefault="00730F5B" w:rsidP="00B759F5">
      <w:pPr>
        <w:pStyle w:val="Style5"/>
        <w:widowControl/>
        <w:spacing w:line="360" w:lineRule="auto"/>
        <w:ind w:firstLine="851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t>Вместе с тем, можно выделить и общие черты, характерные для бюджетов стран, функционирующих в рыночной экономике. Доходная часть их бюджета формируется, как правило, за счет налоговых плате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жей, что обеспечивает стабильность поступлений в бюджет, создает единые условия хозяйствования, возможности прогнозирования пер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спективы развития.</w:t>
      </w:r>
    </w:p>
    <w:p w:rsidR="00730F5B" w:rsidRPr="00730F5B" w:rsidRDefault="00730F5B" w:rsidP="00B759F5">
      <w:pPr>
        <w:pStyle w:val="Style5"/>
        <w:widowControl/>
        <w:spacing w:line="360" w:lineRule="auto"/>
        <w:ind w:firstLine="851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t>В расходной части бюджета планируются вложения в матери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альное производство, социальную сферу и общегосударственные ме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роприятия. Бюджет финансирует в основном важные государственные программы (экологические, инвестиционные и т.п.), а также в виде субсидий оказывает финансовую поддержку малому бизнесу и др. Существенное место я бюджете занимают военные расходы и содер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 xml:space="preserve">жание правоохранительных органов, расходы на развитие социальной сферы, финансирование образования, здравоохранения, социального обеспечения. С бюджета направляются средства и на создание условий для поддержания минимального культурного уровня жизни населения. </w:t>
      </w:r>
    </w:p>
    <w:p w:rsidR="00730F5B" w:rsidRPr="00730F5B" w:rsidRDefault="00730F5B" w:rsidP="00B759F5">
      <w:pPr>
        <w:pStyle w:val="Style5"/>
        <w:widowControl/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t>С ростом государственного долга повышаются и расходы на его обслуживание, увеличиваются затраты на содержание государственно</w:t>
      </w:r>
      <w:r w:rsidRPr="00730F5B">
        <w:rPr>
          <w:rStyle w:val="FontStyle12"/>
          <w:rFonts w:ascii="Times New Roman" w:hAnsi="Times New Roman" w:cs="Times New Roman"/>
          <w:b w:val="0"/>
          <w:sz w:val="28"/>
          <w:szCs w:val="28"/>
        </w:rPr>
        <w:softHyphen/>
        <w:t>го аппарата управления и другие непроизводительные цели.</w:t>
      </w:r>
    </w:p>
    <w:p w:rsidR="00730F5B" w:rsidRPr="00730F5B" w:rsidRDefault="00730F5B" w:rsidP="00B759F5">
      <w:pPr>
        <w:pStyle w:val="Style4"/>
        <w:widowControl/>
        <w:spacing w:line="360" w:lineRule="auto"/>
        <w:ind w:firstLine="851"/>
        <w:rPr>
          <w:rStyle w:val="FontStyle17"/>
          <w:rFonts w:ascii="Times New Roman" w:hAnsi="Times New Roman" w:cs="Times New Roman"/>
          <w:b w:val="0"/>
          <w:smallCaps w:val="0"/>
          <w:spacing w:val="0"/>
          <w:sz w:val="28"/>
          <w:szCs w:val="28"/>
        </w:rPr>
      </w:pPr>
      <w:r w:rsidRPr="00730F5B">
        <w:rPr>
          <w:rFonts w:ascii="Times New Roman" w:hAnsi="Times New Roman" w:cs="Times New Roman"/>
          <w:sz w:val="28"/>
          <w:szCs w:val="28"/>
        </w:rPr>
        <w:t>Рыночные отношения приводят к стихийному образованию всех натуральных и стоимостных пропорций, соотношений между участни</w:t>
      </w:r>
      <w:r w:rsidRPr="00730F5B">
        <w:rPr>
          <w:rFonts w:ascii="Times New Roman" w:hAnsi="Times New Roman" w:cs="Times New Roman"/>
          <w:sz w:val="28"/>
          <w:szCs w:val="28"/>
        </w:rPr>
        <w:softHyphen/>
        <w:t>ками воспроизводства, которые не всегда отражают объективные по</w:t>
      </w:r>
      <w:r w:rsidRPr="00730F5B">
        <w:rPr>
          <w:rStyle w:val="FontStyle16"/>
          <w:sz w:val="28"/>
          <w:szCs w:val="28"/>
        </w:rPr>
        <w:t xml:space="preserve">требности и содействуют прогрессу общества. Поэтому государство пытается воздействовать экономическими методами на воспроизводственные процессы, сгладить некоторые социальные последствия </w:t>
      </w:r>
      <w:r w:rsidRPr="00730F5B">
        <w:rPr>
          <w:rStyle w:val="FontStyle17"/>
          <w:rFonts w:ascii="Times New Roman" w:hAnsi="Times New Roman"/>
          <w:b w:val="0"/>
          <w:smallCaps w:val="0"/>
          <w:spacing w:val="0"/>
          <w:sz w:val="28"/>
          <w:szCs w:val="28"/>
        </w:rPr>
        <w:t>сти</w:t>
      </w:r>
      <w:r w:rsidRPr="00730F5B">
        <w:rPr>
          <w:rStyle w:val="FontStyle16"/>
          <w:sz w:val="28"/>
          <w:szCs w:val="28"/>
        </w:rPr>
        <w:t xml:space="preserve">хийных рыночных сил. Эти действия государства получили название </w:t>
      </w:r>
      <w:r w:rsidRPr="00730F5B">
        <w:rPr>
          <w:rStyle w:val="FontStyle18"/>
          <w:i w:val="0"/>
          <w:sz w:val="28"/>
          <w:szCs w:val="28"/>
        </w:rPr>
        <w:t>государственного регулирования</w:t>
      </w:r>
      <w:r w:rsidRPr="00730F5B">
        <w:rPr>
          <w:rStyle w:val="FontStyle18"/>
          <w:sz w:val="28"/>
          <w:szCs w:val="28"/>
        </w:rPr>
        <w:t xml:space="preserve">, </w:t>
      </w:r>
      <w:r w:rsidRPr="00730F5B">
        <w:rPr>
          <w:rStyle w:val="FontStyle16"/>
          <w:sz w:val="28"/>
          <w:szCs w:val="28"/>
        </w:rPr>
        <w:t xml:space="preserve">которое приобретает форму </w:t>
      </w:r>
      <w:r>
        <w:rPr>
          <w:rStyle w:val="FontStyle17"/>
          <w:rFonts w:ascii="Times New Roman" w:hAnsi="Times New Roman" w:cs="Times New Roman"/>
          <w:b w:val="0"/>
          <w:smallCaps w:val="0"/>
          <w:spacing w:val="0"/>
          <w:sz w:val="28"/>
          <w:szCs w:val="28"/>
        </w:rPr>
        <w:t>эк</w:t>
      </w:r>
      <w:r w:rsidRPr="00730F5B">
        <w:rPr>
          <w:rStyle w:val="FontStyle17"/>
          <w:rFonts w:ascii="Times New Roman" w:hAnsi="Times New Roman" w:cs="Times New Roman"/>
          <w:b w:val="0"/>
          <w:smallCaps w:val="0"/>
          <w:spacing w:val="0"/>
          <w:sz w:val="28"/>
          <w:szCs w:val="28"/>
        </w:rPr>
        <w:t>ономического и социального регулирования.</w:t>
      </w:r>
    </w:p>
    <w:p w:rsidR="00730F5B" w:rsidRPr="00730F5B" w:rsidRDefault="00730F5B" w:rsidP="00B759F5">
      <w:pPr>
        <w:pStyle w:val="Style4"/>
        <w:widowControl/>
        <w:spacing w:line="360" w:lineRule="auto"/>
        <w:ind w:firstLine="851"/>
        <w:rPr>
          <w:rStyle w:val="FontStyle16"/>
          <w:sz w:val="28"/>
          <w:szCs w:val="28"/>
        </w:rPr>
      </w:pPr>
      <w:r w:rsidRPr="00730F5B">
        <w:rPr>
          <w:rStyle w:val="FontStyle16"/>
          <w:sz w:val="28"/>
          <w:szCs w:val="28"/>
        </w:rPr>
        <w:t xml:space="preserve">Экономическое регулирование осуществляется прямыми и </w:t>
      </w:r>
      <w:r w:rsidRPr="00730F5B">
        <w:rPr>
          <w:rStyle w:val="FontStyle18"/>
          <w:i w:val="0"/>
          <w:sz w:val="28"/>
          <w:szCs w:val="28"/>
        </w:rPr>
        <w:t>кос</w:t>
      </w:r>
      <w:r w:rsidRPr="00730F5B">
        <w:rPr>
          <w:rStyle w:val="FontStyle16"/>
          <w:sz w:val="28"/>
          <w:szCs w:val="28"/>
        </w:rPr>
        <w:t xml:space="preserve">венными методами. </w:t>
      </w:r>
      <w:r w:rsidRPr="00730F5B">
        <w:rPr>
          <w:rStyle w:val="FontStyle18"/>
          <w:i w:val="0"/>
          <w:sz w:val="28"/>
          <w:szCs w:val="28"/>
        </w:rPr>
        <w:t>Прямые методы</w:t>
      </w:r>
      <w:r w:rsidRPr="00730F5B">
        <w:rPr>
          <w:rStyle w:val="FontStyle18"/>
          <w:sz w:val="28"/>
          <w:szCs w:val="28"/>
        </w:rPr>
        <w:t xml:space="preserve"> </w:t>
      </w:r>
      <w:r w:rsidRPr="00730F5B">
        <w:rPr>
          <w:rStyle w:val="FontStyle16"/>
          <w:sz w:val="28"/>
          <w:szCs w:val="28"/>
        </w:rPr>
        <w:t>находят выражение в принятии законодательных актов, обязательных для выполнения всеми участниками воспроизводственных процессов. Наиболее активное воздействие государство может оказывать косвенными экономическими метода</w:t>
      </w:r>
      <w:r w:rsidRPr="00730F5B">
        <w:rPr>
          <w:rStyle w:val="FontStyle16"/>
          <w:sz w:val="28"/>
          <w:szCs w:val="28"/>
        </w:rPr>
        <w:softHyphen/>
        <w:t>ми, и прежде всего, через финансовую и кредитную политику.</w:t>
      </w:r>
      <w:r w:rsidR="00336369" w:rsidRPr="00336369">
        <w:rPr>
          <w:rFonts w:ascii="Times New Roman" w:hAnsi="Times New Roman"/>
          <w:sz w:val="28"/>
          <w:szCs w:val="28"/>
        </w:rPr>
        <w:t xml:space="preserve"> </w:t>
      </w:r>
    </w:p>
    <w:p w:rsidR="00E47ABD" w:rsidRPr="00730F5B" w:rsidRDefault="00730F5B" w:rsidP="00B759F5">
      <w:pPr>
        <w:pStyle w:val="Style4"/>
        <w:widowControl/>
        <w:spacing w:line="360" w:lineRule="auto"/>
        <w:ind w:firstLine="851"/>
        <w:rPr>
          <w:rStyle w:val="FontStyle16"/>
          <w:sz w:val="28"/>
          <w:szCs w:val="28"/>
        </w:rPr>
      </w:pPr>
      <w:r w:rsidRPr="00730F5B">
        <w:rPr>
          <w:rStyle w:val="FontStyle16"/>
          <w:sz w:val="28"/>
          <w:szCs w:val="28"/>
        </w:rPr>
        <w:t xml:space="preserve">Поскольку государственный бюджет является главным финансовым планом, аккумулирующим и перераспределяющим основную часть финансовых ресурсов государства, то он играет первостепенную </w:t>
      </w:r>
      <w:r w:rsidRPr="00730F5B">
        <w:rPr>
          <w:rStyle w:val="FontStyle18"/>
          <w:i w:val="0"/>
          <w:sz w:val="28"/>
          <w:szCs w:val="28"/>
        </w:rPr>
        <w:t>роль в</w:t>
      </w:r>
      <w:r w:rsidRPr="00730F5B">
        <w:rPr>
          <w:rStyle w:val="FontStyle18"/>
          <w:sz w:val="28"/>
          <w:szCs w:val="28"/>
        </w:rPr>
        <w:t xml:space="preserve"> </w:t>
      </w:r>
      <w:r w:rsidRPr="00730F5B">
        <w:rPr>
          <w:rStyle w:val="FontStyle16"/>
          <w:sz w:val="28"/>
          <w:szCs w:val="28"/>
        </w:rPr>
        <w:t xml:space="preserve">регулировании рыночной экономики. </w:t>
      </w:r>
      <w:r w:rsidRPr="00730F5B">
        <w:rPr>
          <w:rStyle w:val="FontStyle19"/>
          <w:sz w:val="28"/>
          <w:szCs w:val="28"/>
        </w:rPr>
        <w:t>С</w:t>
      </w:r>
      <w:r w:rsidRPr="00730F5B">
        <w:rPr>
          <w:rStyle w:val="FontStyle19"/>
          <w:i w:val="0"/>
          <w:sz w:val="28"/>
          <w:szCs w:val="28"/>
        </w:rPr>
        <w:t xml:space="preserve"> его</w:t>
      </w:r>
      <w:r w:rsidRPr="00730F5B">
        <w:rPr>
          <w:rStyle w:val="FontStyle19"/>
          <w:sz w:val="28"/>
          <w:szCs w:val="28"/>
        </w:rPr>
        <w:t xml:space="preserve"> </w:t>
      </w:r>
      <w:r w:rsidRPr="00730F5B">
        <w:rPr>
          <w:rStyle w:val="FontStyle16"/>
          <w:sz w:val="28"/>
          <w:szCs w:val="28"/>
        </w:rPr>
        <w:t>помощью перерасп</w:t>
      </w:r>
      <w:r w:rsidRPr="00730F5B">
        <w:rPr>
          <w:rStyle w:val="FontStyle18"/>
          <w:i w:val="0"/>
          <w:sz w:val="28"/>
          <w:szCs w:val="28"/>
        </w:rPr>
        <w:t xml:space="preserve">ределяются </w:t>
      </w:r>
      <w:r w:rsidRPr="00730F5B">
        <w:rPr>
          <w:rStyle w:val="FontStyle16"/>
          <w:sz w:val="28"/>
          <w:szCs w:val="28"/>
        </w:rPr>
        <w:t>средства на развитие приоритетных отраслей экономики на расширение рыночной инфраструктуры, поддержку предпринимательства, выполнение общегосударственных программ и т.д.</w:t>
      </w:r>
      <w:r w:rsidR="00E47ABD" w:rsidRPr="00E47ABD">
        <w:rPr>
          <w:rFonts w:ascii="Times New Roman" w:hAnsi="Times New Roman"/>
          <w:sz w:val="28"/>
          <w:szCs w:val="28"/>
        </w:rPr>
        <w:t xml:space="preserve"> </w:t>
      </w:r>
      <w:r w:rsidR="00E47ABD">
        <w:rPr>
          <w:rFonts w:ascii="Times New Roman" w:hAnsi="Times New Roman"/>
          <w:sz w:val="28"/>
          <w:szCs w:val="28"/>
        </w:rPr>
        <w:t>[1, с. 115</w:t>
      </w:r>
      <w:r w:rsidR="00E47ABD" w:rsidRPr="00C00665">
        <w:rPr>
          <w:rFonts w:ascii="Times New Roman" w:hAnsi="Times New Roman"/>
          <w:sz w:val="28"/>
          <w:szCs w:val="28"/>
        </w:rPr>
        <w:t>]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730F5B">
        <w:rPr>
          <w:rStyle w:val="FontStyle20"/>
          <w:b w:val="0"/>
          <w:i w:val="0"/>
          <w:sz w:val="28"/>
          <w:szCs w:val="28"/>
        </w:rPr>
        <w:t xml:space="preserve">Амортизационный </w:t>
      </w:r>
      <w:r w:rsidRPr="00730F5B">
        <w:rPr>
          <w:rStyle w:val="FontStyle14"/>
          <w:b w:val="0"/>
          <w:i w:val="0"/>
          <w:spacing w:val="0"/>
          <w:sz w:val="28"/>
          <w:szCs w:val="28"/>
        </w:rPr>
        <w:t>фонд</w:t>
      </w:r>
      <w:r w:rsidRPr="00B95CD6">
        <w:rPr>
          <w:rStyle w:val="FontStyle14"/>
          <w:spacing w:val="0"/>
          <w:sz w:val="28"/>
          <w:szCs w:val="28"/>
        </w:rPr>
        <w:t xml:space="preserve"> </w:t>
      </w:r>
      <w:r w:rsidRPr="00B95CD6">
        <w:rPr>
          <w:rStyle w:val="FontStyle16"/>
          <w:sz w:val="28"/>
          <w:szCs w:val="28"/>
        </w:rPr>
        <w:t>— это денежные средства, пред</w:t>
      </w:r>
      <w:r w:rsidRPr="00B95CD6">
        <w:rPr>
          <w:rStyle w:val="FontStyle16"/>
          <w:sz w:val="28"/>
          <w:szCs w:val="28"/>
        </w:rPr>
        <w:softHyphen/>
        <w:t>назначенные дня простого и расширенного воспроизводства ос</w:t>
      </w:r>
      <w:r w:rsidRPr="00B95CD6">
        <w:rPr>
          <w:rStyle w:val="FontStyle16"/>
          <w:sz w:val="28"/>
          <w:szCs w:val="28"/>
        </w:rPr>
        <w:softHyphen/>
        <w:t>новных фондов. Он имеет двойственную экономическую приро</w:t>
      </w:r>
      <w:r w:rsidRPr="00B95CD6">
        <w:rPr>
          <w:rStyle w:val="FontStyle16"/>
          <w:sz w:val="28"/>
          <w:szCs w:val="28"/>
        </w:rPr>
        <w:softHyphen/>
        <w:t>ду, одновременно обслуживая процесс возмещения износа ос</w:t>
      </w:r>
      <w:r w:rsidRPr="00B95CD6">
        <w:rPr>
          <w:rStyle w:val="FontStyle16"/>
          <w:sz w:val="28"/>
          <w:szCs w:val="28"/>
        </w:rPr>
        <w:softHyphen/>
        <w:t>новных фондов и процесс расширенного воспроизводства. Двой</w:t>
      </w:r>
      <w:r w:rsidRPr="00B95CD6">
        <w:rPr>
          <w:rStyle w:val="FontStyle16"/>
          <w:sz w:val="28"/>
          <w:szCs w:val="28"/>
        </w:rPr>
        <w:softHyphen/>
        <w:t>ственность амортизационного фонда, создаваемого путем пери</w:t>
      </w:r>
      <w:r w:rsidRPr="00B95CD6">
        <w:rPr>
          <w:rStyle w:val="FontStyle16"/>
          <w:sz w:val="28"/>
          <w:szCs w:val="28"/>
        </w:rPr>
        <w:softHyphen/>
        <w:t>одических амортизационных отчислений по установленным нормам, обусловлена особенностями амортизации как экономи</w:t>
      </w:r>
      <w:r w:rsidRPr="00B95CD6">
        <w:rPr>
          <w:rStyle w:val="FontStyle16"/>
          <w:sz w:val="28"/>
          <w:szCs w:val="28"/>
        </w:rPr>
        <w:softHyphen/>
        <w:t>ческой категории. Начисленная амортизация имеет постоян</w:t>
      </w:r>
      <w:r w:rsidRPr="00B95CD6">
        <w:rPr>
          <w:rStyle w:val="FontStyle16"/>
          <w:sz w:val="28"/>
          <w:szCs w:val="28"/>
        </w:rPr>
        <w:softHyphen/>
        <w:t>ный и непрерывный характер, а расходуется на возмещение из</w:t>
      </w:r>
      <w:r w:rsidRPr="00B95CD6">
        <w:rPr>
          <w:rStyle w:val="FontStyle16"/>
          <w:sz w:val="28"/>
          <w:szCs w:val="28"/>
        </w:rPr>
        <w:softHyphen/>
        <w:t>носа основных фондов в процессе их воспроизводства лишь по истечении нормативных сроков службы. До этого времени амортизационный фонд относительно свободен и может вы</w:t>
      </w:r>
      <w:r w:rsidRPr="00B95CD6">
        <w:rPr>
          <w:rStyle w:val="FontStyle16"/>
          <w:sz w:val="28"/>
          <w:szCs w:val="28"/>
        </w:rPr>
        <w:softHyphen/>
        <w:t>ступать как дополнительный источник накопления и расшире</w:t>
      </w:r>
      <w:r w:rsidRPr="00B95CD6">
        <w:rPr>
          <w:rStyle w:val="FontStyle16"/>
          <w:sz w:val="28"/>
          <w:szCs w:val="28"/>
        </w:rPr>
        <w:softHyphen/>
        <w:t>ния других фондов.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Амортизация является целевым источником финансиро</w:t>
      </w:r>
      <w:r w:rsidRPr="00B95CD6">
        <w:rPr>
          <w:rStyle w:val="FontStyle16"/>
          <w:sz w:val="28"/>
          <w:szCs w:val="28"/>
        </w:rPr>
        <w:softHyphen/>
        <w:t>вания воспроизводства основных производственных фондов, в этом ее особенность и отличие от денежных накоплений, кото</w:t>
      </w:r>
      <w:r w:rsidRPr="00B95CD6">
        <w:rPr>
          <w:rStyle w:val="FontStyle16"/>
          <w:sz w:val="28"/>
          <w:szCs w:val="28"/>
        </w:rPr>
        <w:softHyphen/>
        <w:t>рые имеют многоцелевой характер и не так жестко связа</w:t>
      </w:r>
      <w:r w:rsidRPr="00B95CD6">
        <w:rPr>
          <w:rStyle w:val="FontStyle16"/>
          <w:sz w:val="28"/>
          <w:szCs w:val="28"/>
        </w:rPr>
        <w:softHyphen/>
        <w:t>ны с кругооборотом основных фондов. Амортизационные от</w:t>
      </w:r>
      <w:r w:rsidRPr="00B95CD6">
        <w:rPr>
          <w:rStyle w:val="FontStyle16"/>
          <w:sz w:val="28"/>
          <w:szCs w:val="28"/>
        </w:rPr>
        <w:softHyphen/>
        <w:t>числения должны по возможности отражать размер переноси</w:t>
      </w:r>
      <w:r w:rsidRPr="00B95CD6">
        <w:rPr>
          <w:rStyle w:val="FontStyle16"/>
          <w:sz w:val="28"/>
          <w:szCs w:val="28"/>
        </w:rPr>
        <w:softHyphen/>
        <w:t>мой на готовый продукт части стоимости основных производ</w:t>
      </w:r>
      <w:r w:rsidRPr="00B95CD6">
        <w:rPr>
          <w:rStyle w:val="FontStyle16"/>
          <w:sz w:val="28"/>
          <w:szCs w:val="28"/>
        </w:rPr>
        <w:softHyphen/>
        <w:t>ственных фондов с учетом наиболее полного их использования, создавать предпосылки для поддержания постоянно высокого технического уровня производства.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 xml:space="preserve">В большинстве развитых стран используется </w:t>
      </w:r>
      <w:r w:rsidRPr="00730F5B">
        <w:rPr>
          <w:rStyle w:val="FontStyle18"/>
          <w:i w:val="0"/>
          <w:sz w:val="28"/>
          <w:szCs w:val="28"/>
        </w:rPr>
        <w:t>линейный</w:t>
      </w:r>
      <w:r w:rsidRPr="00B95CD6">
        <w:rPr>
          <w:rStyle w:val="FontStyle18"/>
          <w:sz w:val="28"/>
          <w:szCs w:val="28"/>
        </w:rPr>
        <w:t xml:space="preserve"> </w:t>
      </w:r>
      <w:r w:rsidRPr="00B95CD6">
        <w:rPr>
          <w:rStyle w:val="FontStyle16"/>
          <w:sz w:val="28"/>
          <w:szCs w:val="28"/>
        </w:rPr>
        <w:t>(рав</w:t>
      </w:r>
      <w:r w:rsidRPr="00B95CD6">
        <w:rPr>
          <w:rStyle w:val="FontStyle16"/>
          <w:sz w:val="28"/>
          <w:szCs w:val="28"/>
        </w:rPr>
        <w:softHyphen/>
        <w:t>номерный) способ начисления амортизации в течение всего сро</w:t>
      </w:r>
      <w:r w:rsidRPr="00B95CD6">
        <w:rPr>
          <w:rStyle w:val="FontStyle16"/>
          <w:sz w:val="28"/>
          <w:szCs w:val="28"/>
        </w:rPr>
        <w:softHyphen/>
        <w:t>ка службы основных фондов. Вместе с тем в ряде стран при</w:t>
      </w:r>
      <w:r w:rsidRPr="00B95CD6">
        <w:rPr>
          <w:rStyle w:val="FontStyle16"/>
          <w:sz w:val="28"/>
          <w:szCs w:val="28"/>
        </w:rPr>
        <w:softHyphen/>
        <w:t xml:space="preserve">меняется </w:t>
      </w:r>
      <w:r w:rsidRPr="00730F5B">
        <w:rPr>
          <w:rStyle w:val="FontStyle18"/>
          <w:i w:val="0"/>
          <w:sz w:val="28"/>
          <w:szCs w:val="28"/>
        </w:rPr>
        <w:t>ускоренная</w:t>
      </w:r>
      <w:r w:rsidRPr="00B95CD6">
        <w:rPr>
          <w:rStyle w:val="FontStyle18"/>
          <w:sz w:val="28"/>
          <w:szCs w:val="28"/>
        </w:rPr>
        <w:t xml:space="preserve"> </w:t>
      </w:r>
      <w:r w:rsidRPr="00B95CD6">
        <w:rPr>
          <w:rStyle w:val="FontStyle16"/>
          <w:sz w:val="28"/>
          <w:szCs w:val="28"/>
        </w:rPr>
        <w:t>амортизация, которая позволяет в первую половину нормативного срока службы списывать свыше 50 % стоимости основных фондов.</w:t>
      </w:r>
      <w:r w:rsidR="00336369" w:rsidRPr="00336369">
        <w:rPr>
          <w:rFonts w:ascii="Times New Roman" w:hAnsi="Times New Roman"/>
          <w:sz w:val="28"/>
          <w:szCs w:val="28"/>
        </w:rPr>
        <w:t xml:space="preserve"> </w:t>
      </w:r>
      <w:r w:rsidR="00336369">
        <w:rPr>
          <w:rFonts w:ascii="Times New Roman" w:hAnsi="Times New Roman"/>
          <w:sz w:val="28"/>
          <w:szCs w:val="28"/>
        </w:rPr>
        <w:t>[</w:t>
      </w:r>
      <w:r w:rsidR="00E47ABD">
        <w:rPr>
          <w:rFonts w:ascii="Times New Roman" w:hAnsi="Times New Roman"/>
          <w:sz w:val="28"/>
          <w:szCs w:val="28"/>
        </w:rPr>
        <w:t>6</w:t>
      </w:r>
      <w:r w:rsidR="00336369">
        <w:rPr>
          <w:rFonts w:ascii="Times New Roman" w:hAnsi="Times New Roman"/>
          <w:sz w:val="28"/>
          <w:szCs w:val="28"/>
        </w:rPr>
        <w:t>, с. 41</w:t>
      </w:r>
      <w:r w:rsidR="00336369" w:rsidRPr="00C00665">
        <w:rPr>
          <w:rFonts w:ascii="Times New Roman" w:hAnsi="Times New Roman"/>
          <w:sz w:val="28"/>
          <w:szCs w:val="28"/>
        </w:rPr>
        <w:t>]</w:t>
      </w:r>
    </w:p>
    <w:p w:rsidR="00691DCD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Амортизационная политика — важная часть финансовой политики государства, которая в современных условиях явля</w:t>
      </w:r>
      <w:r w:rsidRPr="00B95CD6">
        <w:rPr>
          <w:rStyle w:val="FontStyle16"/>
          <w:sz w:val="28"/>
          <w:szCs w:val="28"/>
        </w:rPr>
        <w:softHyphen/>
        <w:t>ется средством стимулирования инвестиций и развития техни</w:t>
      </w:r>
      <w:r w:rsidRPr="00B95CD6">
        <w:rPr>
          <w:rStyle w:val="FontStyle16"/>
          <w:sz w:val="28"/>
          <w:szCs w:val="28"/>
        </w:rPr>
        <w:softHyphen/>
        <w:t>ческого прогресса. В Республике Беларусь принята новая амор</w:t>
      </w:r>
      <w:r w:rsidRPr="00B95CD6">
        <w:rPr>
          <w:rStyle w:val="FontStyle16"/>
          <w:sz w:val="28"/>
          <w:szCs w:val="28"/>
        </w:rPr>
        <w:softHyphen/>
        <w:t>тизационная политика, направленная на обновление основных производственных фондов. Применяются прогрессивные методы начисления амортизационных отчислений, предприятия име</w:t>
      </w:r>
      <w:r w:rsidRPr="00B95CD6">
        <w:rPr>
          <w:rStyle w:val="FontStyle16"/>
          <w:sz w:val="28"/>
          <w:szCs w:val="28"/>
        </w:rPr>
        <w:softHyphen/>
        <w:t>ют право самостоятельно устанавливать нормы амортизации.</w:t>
      </w:r>
    </w:p>
    <w:p w:rsidR="00691DCD" w:rsidRPr="00B95CD6" w:rsidRDefault="00242E80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Еще одним важным источником</w:t>
      </w:r>
      <w:r w:rsidR="00C36DBA" w:rsidRPr="00B95CD6">
        <w:rPr>
          <w:rStyle w:val="FontStyle16"/>
          <w:sz w:val="28"/>
          <w:szCs w:val="28"/>
        </w:rPr>
        <w:t xml:space="preserve"> финансового обеспечения потребнос</w:t>
      </w:r>
      <w:r w:rsidR="00C36DBA" w:rsidRPr="00B95CD6">
        <w:rPr>
          <w:rStyle w:val="FontStyle16"/>
          <w:sz w:val="28"/>
          <w:szCs w:val="28"/>
        </w:rPr>
        <w:softHyphen/>
        <w:t>тей воспроизводства является ссудный фонд. В отечественной практике учета ресурсы для кредитования традиционно вклю</w:t>
      </w:r>
      <w:r w:rsidR="00C36DBA" w:rsidRPr="00B95CD6">
        <w:rPr>
          <w:rStyle w:val="FontStyle16"/>
          <w:sz w:val="28"/>
          <w:szCs w:val="28"/>
        </w:rPr>
        <w:softHyphen/>
        <w:t>чаются в общий объем финансовых ресурсов. Между тем меж</w:t>
      </w:r>
      <w:r w:rsidR="00C36DBA" w:rsidRPr="00B95CD6">
        <w:rPr>
          <w:rStyle w:val="FontStyle16"/>
          <w:sz w:val="28"/>
          <w:szCs w:val="28"/>
        </w:rPr>
        <w:softHyphen/>
        <w:t>дународная практика опирается в составлении бюджета и пла</w:t>
      </w:r>
      <w:r w:rsidR="00C36DBA" w:rsidRPr="00B95CD6">
        <w:rPr>
          <w:rStyle w:val="FontStyle16"/>
          <w:sz w:val="28"/>
          <w:szCs w:val="28"/>
        </w:rPr>
        <w:softHyphen/>
      </w:r>
      <w:r>
        <w:rPr>
          <w:rStyle w:val="FontStyle16"/>
          <w:sz w:val="28"/>
          <w:szCs w:val="28"/>
        </w:rPr>
        <w:t>нир</w:t>
      </w:r>
      <w:r w:rsidR="00C36DBA" w:rsidRPr="00B95CD6">
        <w:rPr>
          <w:rStyle w:val="FontStyle16"/>
          <w:sz w:val="28"/>
          <w:szCs w:val="28"/>
        </w:rPr>
        <w:t>ования централизованных ресурсов государства, необходимых для воспроизводства трудовых ресурсов, обеспечения содержа</w:t>
      </w:r>
      <w:r w:rsidR="00C36DBA" w:rsidRPr="00B95CD6">
        <w:rPr>
          <w:rStyle w:val="FontStyle16"/>
          <w:sz w:val="28"/>
          <w:szCs w:val="28"/>
        </w:rPr>
        <w:softHyphen/>
        <w:t>ния нетрудоспособных членов общества и оказания различных видов экономической помощи населению.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Государство оказывает влияние на уровень доходов населе</w:t>
      </w:r>
      <w:r w:rsidRPr="00B95CD6">
        <w:rPr>
          <w:rStyle w:val="FontStyle16"/>
          <w:sz w:val="28"/>
          <w:szCs w:val="28"/>
        </w:rPr>
        <w:softHyphen/>
        <w:t>ния, во-первых, через выполнение специфических функций контроля за выплатой заработной платы, организацию сбере</w:t>
      </w:r>
      <w:r w:rsidRPr="00B95CD6">
        <w:rPr>
          <w:rStyle w:val="FontStyle16"/>
          <w:sz w:val="28"/>
          <w:szCs w:val="28"/>
        </w:rPr>
        <w:softHyphen/>
        <w:t>жений и страхования населения, во-вторых — посредством пе</w:t>
      </w:r>
      <w:r w:rsidRPr="00B95CD6">
        <w:rPr>
          <w:rStyle w:val="FontStyle16"/>
          <w:sz w:val="28"/>
          <w:szCs w:val="28"/>
        </w:rPr>
        <w:softHyphen/>
        <w:t>рераспределения аккумулируемых доходов. Финансовые орга</w:t>
      </w:r>
      <w:r w:rsidRPr="00B95CD6">
        <w:rPr>
          <w:rStyle w:val="FontStyle16"/>
          <w:sz w:val="28"/>
          <w:szCs w:val="28"/>
        </w:rPr>
        <w:softHyphen/>
        <w:t>ны принимают непосредственное участие в разработке доку</w:t>
      </w:r>
      <w:r w:rsidRPr="00B95CD6">
        <w:rPr>
          <w:rStyle w:val="FontStyle16"/>
          <w:sz w:val="28"/>
          <w:szCs w:val="28"/>
        </w:rPr>
        <w:softHyphen/>
        <w:t>ментов, нормирующих порядок, процедуру и уровень различ</w:t>
      </w:r>
      <w:r w:rsidRPr="00B95CD6">
        <w:rPr>
          <w:rStyle w:val="FontStyle16"/>
          <w:sz w:val="28"/>
          <w:szCs w:val="28"/>
        </w:rPr>
        <w:softHyphen/>
        <w:t>ных форм воздействия на доходы. Наиболее типичная из дан</w:t>
      </w:r>
      <w:r w:rsidRPr="00B95CD6">
        <w:rPr>
          <w:rStyle w:val="FontStyle16"/>
          <w:sz w:val="28"/>
          <w:szCs w:val="28"/>
        </w:rPr>
        <w:softHyphen/>
        <w:t>ных форм — бюджетное финансирование денежных выплат на удовлетворение потребностей, которые имеют государственное значение и гарантируются Конституцией Республики Беларусь (затраты на образование, здравоохранение, культуру, социаль</w:t>
      </w:r>
      <w:r w:rsidRPr="00B95CD6">
        <w:rPr>
          <w:rStyle w:val="FontStyle16"/>
          <w:sz w:val="28"/>
          <w:szCs w:val="28"/>
        </w:rPr>
        <w:softHyphen/>
        <w:t>ное обеспечение и социальное страхование). Источником в этом случае могут быть исключительно бюджетные средства. Ряд потребностей удовлетворяются за счет общегосударственных средств частично, а именно нормировано (потребности, свя</w:t>
      </w:r>
      <w:r w:rsidRPr="00B95CD6">
        <w:rPr>
          <w:rStyle w:val="FontStyle16"/>
          <w:sz w:val="28"/>
          <w:szCs w:val="28"/>
        </w:rPr>
        <w:softHyphen/>
        <w:t>занные с отдыхом и охраной здоровья, некоторые потребности жилищно-коммунального хозяйства и др.). Есть потребности, которые удовлетворяются за счет специальных фондов, фор</w:t>
      </w:r>
      <w:r w:rsidRPr="00B95CD6">
        <w:rPr>
          <w:rStyle w:val="FontStyle16"/>
          <w:sz w:val="28"/>
          <w:szCs w:val="28"/>
        </w:rPr>
        <w:softHyphen/>
        <w:t>мируемых из средств предприятий, организаций или самих ра</w:t>
      </w:r>
      <w:r w:rsidRPr="00B95CD6">
        <w:rPr>
          <w:rStyle w:val="FontStyle16"/>
          <w:sz w:val="28"/>
          <w:szCs w:val="28"/>
        </w:rPr>
        <w:softHyphen/>
        <w:t>ботников и населения.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 xml:space="preserve">Бюджетные средства используются в форме ассигнований либо дотаций. </w:t>
      </w:r>
      <w:r w:rsidRPr="00730F5B">
        <w:rPr>
          <w:rStyle w:val="FontStyle18"/>
          <w:i w:val="0"/>
          <w:sz w:val="28"/>
          <w:szCs w:val="28"/>
        </w:rPr>
        <w:t xml:space="preserve">Прямые ассигнования </w:t>
      </w:r>
      <w:r w:rsidRPr="00B95CD6">
        <w:rPr>
          <w:rStyle w:val="FontStyle16"/>
          <w:sz w:val="28"/>
          <w:szCs w:val="28"/>
        </w:rPr>
        <w:t>из госбюджета выделяют</w:t>
      </w:r>
      <w:r w:rsidRPr="00B95CD6">
        <w:rPr>
          <w:rStyle w:val="FontStyle16"/>
          <w:sz w:val="28"/>
          <w:szCs w:val="28"/>
        </w:rPr>
        <w:softHyphen/>
        <w:t>ся на текущие и капитальные затраты в отрасли, предоставля</w:t>
      </w:r>
      <w:r w:rsidRPr="00B95CD6">
        <w:rPr>
          <w:rStyle w:val="FontStyle16"/>
          <w:sz w:val="28"/>
          <w:szCs w:val="28"/>
        </w:rPr>
        <w:softHyphen/>
        <w:t xml:space="preserve">ющие услуги населению бесплатно или в льготном порядке (образование, здравоохранение и др.). </w:t>
      </w:r>
      <w:r w:rsidRPr="00730F5B">
        <w:rPr>
          <w:rStyle w:val="FontStyle18"/>
          <w:i w:val="0"/>
          <w:sz w:val="28"/>
          <w:szCs w:val="28"/>
        </w:rPr>
        <w:t>Дотации</w:t>
      </w:r>
      <w:r w:rsidRPr="00B95CD6">
        <w:rPr>
          <w:rStyle w:val="FontStyle18"/>
          <w:sz w:val="28"/>
          <w:szCs w:val="28"/>
        </w:rPr>
        <w:t xml:space="preserve"> </w:t>
      </w:r>
      <w:r w:rsidRPr="00B95CD6">
        <w:rPr>
          <w:rStyle w:val="FontStyle16"/>
          <w:sz w:val="28"/>
          <w:szCs w:val="28"/>
        </w:rPr>
        <w:t>выделяются планово-убыточным отраслям (внутригородской пассажирский транспорт, жилищно-коммунальное хозяйство и некоторые дру</w:t>
      </w:r>
      <w:r w:rsidRPr="00B95CD6">
        <w:rPr>
          <w:rStyle w:val="FontStyle16"/>
          <w:sz w:val="28"/>
          <w:szCs w:val="28"/>
        </w:rPr>
        <w:softHyphen/>
        <w:t>гие отрасли), отраслям, обслуживающим население (на возме</w:t>
      </w:r>
      <w:r w:rsidRPr="00B95CD6">
        <w:rPr>
          <w:rStyle w:val="FontStyle16"/>
          <w:sz w:val="28"/>
          <w:szCs w:val="28"/>
        </w:rPr>
        <w:softHyphen/>
        <w:t>щение разницы в ценах).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Для того чтобы смягчить потери населения в условиях пере</w:t>
      </w:r>
      <w:r w:rsidRPr="00B95CD6">
        <w:rPr>
          <w:rStyle w:val="FontStyle16"/>
          <w:sz w:val="28"/>
          <w:szCs w:val="28"/>
        </w:rPr>
        <w:softHyphen/>
        <w:t>хода к рынку, в бюджете заложена значительная доля расхо</w:t>
      </w:r>
      <w:r w:rsidRPr="00B95CD6">
        <w:rPr>
          <w:rStyle w:val="FontStyle16"/>
          <w:sz w:val="28"/>
          <w:szCs w:val="28"/>
        </w:rPr>
        <w:softHyphen/>
        <w:t xml:space="preserve">дов, косвенно влияющая на доходы населения. Она выступает в форме </w:t>
      </w:r>
      <w:r w:rsidRPr="00730F5B">
        <w:rPr>
          <w:rStyle w:val="FontStyle18"/>
          <w:i w:val="0"/>
          <w:sz w:val="28"/>
          <w:szCs w:val="28"/>
        </w:rPr>
        <w:t>надбавок</w:t>
      </w:r>
      <w:r w:rsidRPr="00B95CD6">
        <w:rPr>
          <w:rStyle w:val="FontStyle18"/>
          <w:sz w:val="28"/>
          <w:szCs w:val="28"/>
        </w:rPr>
        <w:t xml:space="preserve"> </w:t>
      </w:r>
      <w:r w:rsidRPr="00B95CD6">
        <w:rPr>
          <w:rStyle w:val="FontStyle16"/>
          <w:sz w:val="28"/>
          <w:szCs w:val="28"/>
        </w:rPr>
        <w:t xml:space="preserve">к закупочным ценам, </w:t>
      </w:r>
      <w:r w:rsidRPr="00730F5B">
        <w:rPr>
          <w:rStyle w:val="FontStyle18"/>
          <w:i w:val="0"/>
          <w:sz w:val="28"/>
          <w:szCs w:val="28"/>
        </w:rPr>
        <w:t xml:space="preserve">субсидий </w:t>
      </w:r>
      <w:r w:rsidRPr="00B95CD6">
        <w:rPr>
          <w:rStyle w:val="FontStyle16"/>
          <w:sz w:val="28"/>
          <w:szCs w:val="28"/>
        </w:rPr>
        <w:t>сельскохозяй</w:t>
      </w:r>
      <w:r w:rsidRPr="00B95CD6">
        <w:rPr>
          <w:rStyle w:val="FontStyle16"/>
          <w:sz w:val="28"/>
          <w:szCs w:val="28"/>
        </w:rPr>
        <w:softHyphen/>
        <w:t xml:space="preserve">ственным предприятиям, </w:t>
      </w:r>
      <w:r w:rsidRPr="00730F5B">
        <w:rPr>
          <w:rStyle w:val="FontStyle18"/>
          <w:i w:val="0"/>
          <w:sz w:val="28"/>
          <w:szCs w:val="28"/>
        </w:rPr>
        <w:t xml:space="preserve">компенсаций </w:t>
      </w:r>
      <w:r w:rsidRPr="00B95CD6">
        <w:rPr>
          <w:rStyle w:val="FontStyle16"/>
          <w:sz w:val="28"/>
          <w:szCs w:val="28"/>
        </w:rPr>
        <w:t>за горюче-смазочные материалы и др.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  <w:lang w:eastAsia="de-DE"/>
        </w:rPr>
      </w:pPr>
      <w:r w:rsidRPr="00B95CD6">
        <w:rPr>
          <w:rStyle w:val="FontStyle16"/>
          <w:sz w:val="28"/>
          <w:szCs w:val="28"/>
        </w:rPr>
        <w:t>Большое воздействие на доходы населения оказывают бан</w:t>
      </w:r>
      <w:r w:rsidRPr="00B95CD6">
        <w:rPr>
          <w:rStyle w:val="FontStyle16"/>
          <w:sz w:val="28"/>
          <w:szCs w:val="28"/>
        </w:rPr>
        <w:softHyphen/>
        <w:t xml:space="preserve">ковские учреждения. </w:t>
      </w:r>
      <w:r w:rsidRPr="00B95CD6">
        <w:rPr>
          <w:rStyle w:val="FontStyle18"/>
          <w:sz w:val="28"/>
          <w:szCs w:val="28"/>
        </w:rPr>
        <w:t xml:space="preserve">Ссуды </w:t>
      </w:r>
      <w:r w:rsidRPr="00B95CD6">
        <w:rPr>
          <w:rStyle w:val="FontStyle16"/>
          <w:sz w:val="28"/>
          <w:szCs w:val="28"/>
        </w:rPr>
        <w:t>на кооперативное и индивидуаль</w:t>
      </w:r>
      <w:r w:rsidRPr="00B95CD6">
        <w:rPr>
          <w:rStyle w:val="FontStyle16"/>
          <w:sz w:val="28"/>
          <w:szCs w:val="28"/>
        </w:rPr>
        <w:softHyphen/>
        <w:t xml:space="preserve">ное жилищное строительство, а также </w:t>
      </w:r>
      <w:r w:rsidRPr="00730F5B">
        <w:rPr>
          <w:rStyle w:val="FontStyle18"/>
          <w:i w:val="0"/>
          <w:sz w:val="28"/>
          <w:szCs w:val="28"/>
        </w:rPr>
        <w:t>потребительский кр</w:t>
      </w:r>
      <w:r w:rsidR="00730F5B">
        <w:rPr>
          <w:rStyle w:val="FontStyle18"/>
          <w:i w:val="0"/>
          <w:sz w:val="28"/>
          <w:szCs w:val="28"/>
        </w:rPr>
        <w:t>едит</w:t>
      </w:r>
      <w:r w:rsidRPr="00730F5B">
        <w:rPr>
          <w:rStyle w:val="FontStyle18"/>
          <w:i w:val="0"/>
          <w:sz w:val="28"/>
          <w:szCs w:val="28"/>
        </w:rPr>
        <w:softHyphen/>
      </w:r>
      <w:r w:rsidRPr="00B95CD6">
        <w:rPr>
          <w:rStyle w:val="FontStyle21"/>
          <w:spacing w:val="0"/>
          <w:sz w:val="28"/>
          <w:szCs w:val="28"/>
          <w:lang w:eastAsia="de-DE"/>
        </w:rPr>
        <w:t xml:space="preserve"> </w:t>
      </w:r>
      <w:r w:rsidRPr="00B95CD6">
        <w:rPr>
          <w:rStyle w:val="FontStyle16"/>
          <w:sz w:val="28"/>
          <w:szCs w:val="28"/>
          <w:lang w:eastAsia="de-DE"/>
        </w:rPr>
        <w:t>непосредственно влияют на доходы населения, увеличивая их, несмотря на то, что кредитные отношения между банками и населением носят возвратный характер.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В финансовом обеспечении всего воспроизводственного про</w:t>
      </w:r>
      <w:r w:rsidRPr="00B95CD6">
        <w:rPr>
          <w:rStyle w:val="FontStyle16"/>
          <w:sz w:val="28"/>
          <w:szCs w:val="28"/>
        </w:rPr>
        <w:softHyphen/>
        <w:t>цесса значительное место занимают денежные сбережения на</w:t>
      </w:r>
      <w:r w:rsidRPr="00B95CD6">
        <w:rPr>
          <w:rStyle w:val="FontStyle16"/>
          <w:sz w:val="28"/>
          <w:szCs w:val="28"/>
        </w:rPr>
        <w:softHyphen/>
        <w:t xml:space="preserve">селения, выступающие </w:t>
      </w:r>
      <w:r w:rsidRPr="00B95CD6">
        <w:rPr>
          <w:rStyle w:val="FontStyle22"/>
          <w:sz w:val="28"/>
          <w:szCs w:val="28"/>
        </w:rPr>
        <w:t xml:space="preserve">в </w:t>
      </w:r>
      <w:r w:rsidRPr="00B95CD6">
        <w:rPr>
          <w:rStyle w:val="FontStyle16"/>
          <w:sz w:val="28"/>
          <w:szCs w:val="28"/>
        </w:rPr>
        <w:t>качестве важного элемента финансо</w:t>
      </w:r>
      <w:r w:rsidRPr="00B95CD6">
        <w:rPr>
          <w:rStyle w:val="FontStyle16"/>
          <w:sz w:val="28"/>
          <w:szCs w:val="28"/>
        </w:rPr>
        <w:softHyphen/>
        <w:t>вых ресурсов.</w:t>
      </w:r>
      <w:r w:rsidR="00336369" w:rsidRPr="00336369">
        <w:rPr>
          <w:rFonts w:ascii="Times New Roman" w:hAnsi="Times New Roman"/>
          <w:sz w:val="28"/>
          <w:szCs w:val="28"/>
        </w:rPr>
        <w:t xml:space="preserve"> </w:t>
      </w:r>
      <w:r w:rsidR="00336369" w:rsidRPr="00C00665">
        <w:rPr>
          <w:rFonts w:ascii="Times New Roman" w:hAnsi="Times New Roman"/>
          <w:sz w:val="28"/>
          <w:szCs w:val="28"/>
        </w:rPr>
        <w:t>[</w:t>
      </w:r>
      <w:r w:rsidR="00E47ABD">
        <w:rPr>
          <w:rFonts w:ascii="Times New Roman" w:hAnsi="Times New Roman"/>
          <w:sz w:val="28"/>
          <w:szCs w:val="28"/>
        </w:rPr>
        <w:t>6</w:t>
      </w:r>
      <w:r w:rsidR="00336369" w:rsidRPr="00C00665">
        <w:rPr>
          <w:rFonts w:ascii="Times New Roman" w:hAnsi="Times New Roman"/>
          <w:sz w:val="28"/>
          <w:szCs w:val="28"/>
        </w:rPr>
        <w:t xml:space="preserve">, с. </w:t>
      </w:r>
      <w:r w:rsidR="00336369">
        <w:rPr>
          <w:rFonts w:ascii="Times New Roman" w:hAnsi="Times New Roman"/>
          <w:sz w:val="28"/>
          <w:szCs w:val="28"/>
        </w:rPr>
        <w:t>42</w:t>
      </w:r>
      <w:r w:rsidR="00336369" w:rsidRPr="00C00665">
        <w:rPr>
          <w:rFonts w:ascii="Times New Roman" w:hAnsi="Times New Roman"/>
          <w:sz w:val="28"/>
          <w:szCs w:val="28"/>
        </w:rPr>
        <w:t>]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Сбережения населения — часть денежных доходов (поступ</w:t>
      </w:r>
      <w:r w:rsidRPr="00B95CD6">
        <w:rPr>
          <w:rStyle w:val="FontStyle16"/>
          <w:sz w:val="28"/>
          <w:szCs w:val="28"/>
        </w:rPr>
        <w:softHyphen/>
        <w:t>лений) населения, предназначенная для удовлетворения потреб</w:t>
      </w:r>
      <w:r w:rsidRPr="00B95CD6">
        <w:rPr>
          <w:rStyle w:val="FontStyle16"/>
          <w:sz w:val="28"/>
          <w:szCs w:val="28"/>
        </w:rPr>
        <w:softHyphen/>
        <w:t>ностей в будущем. В качестве отложенных денежных средств сбережения выступают как кредит, предоставляемый населе</w:t>
      </w:r>
      <w:r w:rsidRPr="00B95CD6">
        <w:rPr>
          <w:rStyle w:val="FontStyle16"/>
          <w:sz w:val="28"/>
          <w:szCs w:val="28"/>
        </w:rPr>
        <w:softHyphen/>
        <w:t>нием государству в виде отсрочки потребления материальных благ. Одновременно сбережения являются элементом финансо</w:t>
      </w:r>
      <w:r w:rsidRPr="00B95CD6">
        <w:rPr>
          <w:rStyle w:val="FontStyle16"/>
          <w:sz w:val="28"/>
          <w:szCs w:val="28"/>
        </w:rPr>
        <w:softHyphen/>
        <w:t>вых ресурсов, функционирующих в форме средства сбережения. Государство становится распорядителем части дохода населе</w:t>
      </w:r>
      <w:r w:rsidRPr="00B95CD6">
        <w:rPr>
          <w:rStyle w:val="FontStyle16"/>
          <w:sz w:val="28"/>
          <w:szCs w:val="28"/>
        </w:rPr>
        <w:softHyphen/>
        <w:t>ния не вследствие прямой передачи ему стоимости, а как вла</w:t>
      </w:r>
      <w:r w:rsidRPr="00B95CD6">
        <w:rPr>
          <w:rStyle w:val="FontStyle16"/>
          <w:sz w:val="28"/>
          <w:szCs w:val="28"/>
        </w:rPr>
        <w:softHyphen/>
        <w:t>делец невостребованного до определенного времени материаль</w:t>
      </w:r>
      <w:r w:rsidRPr="00B95CD6">
        <w:rPr>
          <w:rStyle w:val="FontStyle16"/>
          <w:sz w:val="28"/>
          <w:szCs w:val="28"/>
        </w:rPr>
        <w:softHyphen/>
        <w:t>ного эквивалента. В каждом конкретном случае кредит, предо</w:t>
      </w:r>
      <w:r w:rsidRPr="00B95CD6">
        <w:rPr>
          <w:rStyle w:val="FontStyle16"/>
          <w:sz w:val="28"/>
          <w:szCs w:val="28"/>
        </w:rPr>
        <w:softHyphen/>
        <w:t>ставляемый населением государству, носит краткосрочный ха</w:t>
      </w:r>
      <w:r w:rsidRPr="00B95CD6">
        <w:rPr>
          <w:rStyle w:val="FontStyle16"/>
          <w:sz w:val="28"/>
          <w:szCs w:val="28"/>
        </w:rPr>
        <w:softHyphen/>
        <w:t>рактер, но в целом он оказывается постоянным в силу непре</w:t>
      </w:r>
      <w:r w:rsidRPr="00B95CD6">
        <w:rPr>
          <w:rStyle w:val="FontStyle16"/>
          <w:sz w:val="28"/>
          <w:szCs w:val="28"/>
        </w:rPr>
        <w:softHyphen/>
        <w:t>рывной возобновляемости источника дополнительных доходов.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Рациональные мотивы образования сбережений населения можно подразделить на три группы:</w:t>
      </w:r>
    </w:p>
    <w:p w:rsidR="00691DCD" w:rsidRPr="00B95CD6" w:rsidRDefault="00C36DBA" w:rsidP="00B759F5">
      <w:pPr>
        <w:pStyle w:val="Style10"/>
        <w:widowControl/>
        <w:numPr>
          <w:ilvl w:val="0"/>
          <w:numId w:val="3"/>
        </w:numPr>
        <w:tabs>
          <w:tab w:val="left" w:pos="605"/>
        </w:tabs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стремление обеспечить себя в будущем;</w:t>
      </w:r>
    </w:p>
    <w:p w:rsidR="00691DCD" w:rsidRPr="00B95CD6" w:rsidRDefault="00C36DBA" w:rsidP="00B759F5">
      <w:pPr>
        <w:pStyle w:val="Style10"/>
        <w:widowControl/>
        <w:numPr>
          <w:ilvl w:val="0"/>
          <w:numId w:val="3"/>
        </w:numPr>
        <w:tabs>
          <w:tab w:val="left" w:pos="605"/>
        </w:tabs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создание дополнительных средств для улучшения жизни детей, родственников и др.;</w:t>
      </w:r>
    </w:p>
    <w:p w:rsidR="00730F5B" w:rsidRDefault="00730F5B" w:rsidP="00B759F5">
      <w:pPr>
        <w:pStyle w:val="Style6"/>
        <w:widowControl/>
        <w:tabs>
          <w:tab w:val="left" w:pos="648"/>
        </w:tabs>
        <w:spacing w:line="36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3)</w:t>
      </w:r>
      <w:r w:rsidR="00C36DBA" w:rsidRPr="00B95CD6">
        <w:rPr>
          <w:rStyle w:val="FontStyle16"/>
          <w:sz w:val="28"/>
          <w:szCs w:val="28"/>
        </w:rPr>
        <w:t>образование резерва д</w:t>
      </w:r>
      <w:r>
        <w:rPr>
          <w:rStyle w:val="FontStyle16"/>
          <w:sz w:val="28"/>
          <w:szCs w:val="28"/>
        </w:rPr>
        <w:t>ля непредвиденных потребностей.</w:t>
      </w:r>
    </w:p>
    <w:p w:rsidR="00691DCD" w:rsidRPr="00B95CD6" w:rsidRDefault="00C36DBA" w:rsidP="00B759F5">
      <w:pPr>
        <w:pStyle w:val="Style6"/>
        <w:widowControl/>
        <w:tabs>
          <w:tab w:val="left" w:pos="648"/>
        </w:tabs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Сбережения населения первой группы обычно имеют форму</w:t>
      </w:r>
    </w:p>
    <w:p w:rsidR="00691DCD" w:rsidRPr="00B95CD6" w:rsidRDefault="00C36DBA" w:rsidP="00B759F5">
      <w:pPr>
        <w:pStyle w:val="Style5"/>
        <w:widowControl/>
        <w:spacing w:line="360" w:lineRule="auto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вкладов в сбербанки, облигаций государственных займов, в меньшей мере — заключения договоров по смешанному страхо</w:t>
      </w:r>
      <w:r w:rsidRPr="00B95CD6">
        <w:rPr>
          <w:rStyle w:val="FontStyle16"/>
          <w:sz w:val="28"/>
          <w:szCs w:val="28"/>
        </w:rPr>
        <w:softHyphen/>
        <w:t>ванию жизни. Для целей второй и третьей групп, как правило, сбережения создаются в виде договоров страхования, срочных вкладов в сбербанки и облигаций государственного займа.</w:t>
      </w:r>
    </w:p>
    <w:p w:rsidR="00691DCD" w:rsidRDefault="00C36DBA" w:rsidP="00B759F5">
      <w:pPr>
        <w:pStyle w:val="Style3"/>
        <w:widowControl/>
        <w:spacing w:line="360" w:lineRule="auto"/>
        <w:ind w:firstLine="709"/>
        <w:rPr>
          <w:rStyle w:val="FontStyle22"/>
          <w:sz w:val="28"/>
          <w:szCs w:val="28"/>
        </w:rPr>
      </w:pPr>
      <w:r w:rsidRPr="00B95CD6">
        <w:rPr>
          <w:rStyle w:val="FontStyle16"/>
          <w:sz w:val="28"/>
          <w:szCs w:val="28"/>
        </w:rPr>
        <w:t>Специфика личных сбережений населения позволяет ис</w:t>
      </w:r>
      <w:r w:rsidRPr="00B95CD6">
        <w:rPr>
          <w:rStyle w:val="FontStyle16"/>
          <w:sz w:val="28"/>
          <w:szCs w:val="28"/>
        </w:rPr>
        <w:softHyphen/>
        <w:t>пользовать их прирост для финансирования инвестиционных расходов в рамках государственного бюджета. Проектируемая величина прироста сбережений населения может рассматри</w:t>
      </w:r>
      <w:r w:rsidRPr="00B95CD6">
        <w:rPr>
          <w:rStyle w:val="FontStyle16"/>
          <w:sz w:val="28"/>
          <w:szCs w:val="28"/>
        </w:rPr>
        <w:softHyphen/>
        <w:t xml:space="preserve">ваться как </w:t>
      </w:r>
      <w:r w:rsidRPr="00B95CD6">
        <w:rPr>
          <w:rStyle w:val="FontStyle22"/>
          <w:sz w:val="28"/>
          <w:szCs w:val="28"/>
        </w:rPr>
        <w:t xml:space="preserve">один </w:t>
      </w:r>
      <w:r w:rsidRPr="00B95CD6">
        <w:rPr>
          <w:rStyle w:val="FontStyle16"/>
          <w:sz w:val="28"/>
          <w:szCs w:val="28"/>
        </w:rPr>
        <w:t xml:space="preserve">из </w:t>
      </w:r>
      <w:r w:rsidRPr="00B95CD6">
        <w:rPr>
          <w:rStyle w:val="FontStyle22"/>
          <w:sz w:val="28"/>
          <w:szCs w:val="28"/>
        </w:rPr>
        <w:t xml:space="preserve">источников финансовых </w:t>
      </w:r>
      <w:r w:rsidRPr="00B95CD6">
        <w:rPr>
          <w:rStyle w:val="FontStyle16"/>
          <w:sz w:val="28"/>
          <w:szCs w:val="28"/>
        </w:rPr>
        <w:t xml:space="preserve">ресурсов </w:t>
      </w:r>
      <w:r w:rsidRPr="00B95CD6">
        <w:rPr>
          <w:rStyle w:val="FontStyle22"/>
          <w:sz w:val="28"/>
          <w:szCs w:val="28"/>
        </w:rPr>
        <w:t>государ</w:t>
      </w:r>
      <w:r w:rsidRPr="00B95CD6">
        <w:rPr>
          <w:rStyle w:val="FontStyle22"/>
          <w:sz w:val="28"/>
          <w:szCs w:val="28"/>
        </w:rPr>
        <w:softHyphen/>
      </w:r>
      <w:r w:rsidRPr="00B95CD6">
        <w:rPr>
          <w:rStyle w:val="FontStyle16"/>
          <w:sz w:val="28"/>
          <w:szCs w:val="28"/>
        </w:rPr>
        <w:t xml:space="preserve">ства, и это не противоречит возвратному </w:t>
      </w:r>
      <w:r w:rsidRPr="00B95CD6">
        <w:rPr>
          <w:rStyle w:val="FontStyle22"/>
          <w:sz w:val="28"/>
          <w:szCs w:val="28"/>
        </w:rPr>
        <w:t xml:space="preserve">характеру каждого </w:t>
      </w:r>
      <w:r w:rsidRPr="00B95CD6">
        <w:rPr>
          <w:rStyle w:val="FontStyle16"/>
          <w:sz w:val="28"/>
          <w:szCs w:val="28"/>
        </w:rPr>
        <w:t xml:space="preserve">вклада в </w:t>
      </w:r>
      <w:r w:rsidRPr="00B95CD6">
        <w:rPr>
          <w:rStyle w:val="FontStyle22"/>
          <w:sz w:val="28"/>
          <w:szCs w:val="28"/>
        </w:rPr>
        <w:t>Сбербанк.</w:t>
      </w:r>
    </w:p>
    <w:p w:rsidR="00691DCD" w:rsidRPr="00B95CD6" w:rsidRDefault="00242E80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>
        <w:rPr>
          <w:rStyle w:val="FontStyle22"/>
          <w:sz w:val="28"/>
          <w:szCs w:val="28"/>
        </w:rPr>
        <w:t xml:space="preserve">И наконец, последний вид пополнения финансовых ресурсов – это страховые и резервные фонды. </w:t>
      </w:r>
      <w:r w:rsidR="00C36DBA" w:rsidRPr="00B95CD6">
        <w:rPr>
          <w:rStyle w:val="FontStyle16"/>
          <w:sz w:val="28"/>
          <w:szCs w:val="28"/>
        </w:rPr>
        <w:t>В условиях перехода к рыночным отношениям неуклонно возрастает роль резервных и страховых фондов в обеспечении бесперебойности и сбалансированности производства. При этом все большее значение приобретают финансовые резервы, среди которых важное место занимает страховой фонд.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730F5B">
        <w:rPr>
          <w:rStyle w:val="FontStyle13"/>
          <w:b w:val="0"/>
          <w:sz w:val="28"/>
          <w:szCs w:val="28"/>
        </w:rPr>
        <w:t>Страхование</w:t>
      </w:r>
      <w:r w:rsidRPr="00B95CD6">
        <w:rPr>
          <w:rStyle w:val="FontStyle13"/>
          <w:sz w:val="28"/>
          <w:szCs w:val="28"/>
        </w:rPr>
        <w:t xml:space="preserve"> </w:t>
      </w:r>
      <w:r w:rsidRPr="00B95CD6">
        <w:rPr>
          <w:rStyle w:val="FontStyle16"/>
          <w:sz w:val="28"/>
          <w:szCs w:val="28"/>
        </w:rPr>
        <w:t>— система экономических отношений, вклю</w:t>
      </w:r>
      <w:r w:rsidRPr="00B95CD6">
        <w:rPr>
          <w:rStyle w:val="FontStyle16"/>
          <w:sz w:val="28"/>
          <w:szCs w:val="28"/>
        </w:rPr>
        <w:softHyphen/>
        <w:t>чающая образование за счет предприятий, организаций и насе</w:t>
      </w:r>
      <w:r w:rsidRPr="00B95CD6">
        <w:rPr>
          <w:rStyle w:val="FontStyle16"/>
          <w:sz w:val="28"/>
          <w:szCs w:val="28"/>
        </w:rPr>
        <w:softHyphen/>
        <w:t>ления специального фонда средств и его использование для воз</w:t>
      </w:r>
      <w:r w:rsidRPr="00B95CD6">
        <w:rPr>
          <w:rStyle w:val="FontStyle16"/>
          <w:sz w:val="28"/>
          <w:szCs w:val="28"/>
        </w:rPr>
        <w:softHyphen/>
        <w:t>мещения ущерба в имуществе от стихийных бедствий и других неблагоприятных (случайных) явлений, а также для оказания гражданам (или их семьям) помощи при наступлении различ</w:t>
      </w:r>
      <w:r w:rsidRPr="00B95CD6">
        <w:rPr>
          <w:rStyle w:val="FontStyle16"/>
          <w:sz w:val="28"/>
          <w:szCs w:val="28"/>
        </w:rPr>
        <w:softHyphen/>
        <w:t>ных событий в их жизни.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Классики экономической теории рассматривали создание фонда для страхования от несчастных случаев и стихийных бедствий как одно из первоочередных направлений распределе</w:t>
      </w:r>
      <w:r w:rsidRPr="00B95CD6">
        <w:rPr>
          <w:rStyle w:val="FontStyle16"/>
          <w:sz w:val="28"/>
          <w:szCs w:val="28"/>
        </w:rPr>
        <w:softHyphen/>
        <w:t>ния валового внутреннего продукта.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jc w:val="left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Характерные черты страхования:</w:t>
      </w:r>
    </w:p>
    <w:p w:rsidR="00691DCD" w:rsidRPr="00B95CD6" w:rsidRDefault="00C36DBA" w:rsidP="00B759F5">
      <w:pPr>
        <w:pStyle w:val="Style4"/>
        <w:widowControl/>
        <w:numPr>
          <w:ilvl w:val="0"/>
          <w:numId w:val="4"/>
        </w:numPr>
        <w:tabs>
          <w:tab w:val="left" w:pos="547"/>
        </w:tabs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целевое назначение создаваемого фонда, расходование его ресурсов лишь на покрытие потерь в заранее оговоренных случаях;</w:t>
      </w:r>
    </w:p>
    <w:p w:rsidR="00691DCD" w:rsidRPr="00B95CD6" w:rsidRDefault="00C36DBA" w:rsidP="00B759F5">
      <w:pPr>
        <w:pStyle w:val="Style4"/>
        <w:widowControl/>
        <w:numPr>
          <w:ilvl w:val="0"/>
          <w:numId w:val="4"/>
        </w:numPr>
        <w:tabs>
          <w:tab w:val="left" w:pos="547"/>
        </w:tabs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вероятностный характер отношений (заранее неизвестно, когда наступит событие, какой будет его сила и кого из страхо</w:t>
      </w:r>
      <w:r w:rsidRPr="00B95CD6">
        <w:rPr>
          <w:rStyle w:val="FontStyle16"/>
          <w:sz w:val="28"/>
          <w:szCs w:val="28"/>
        </w:rPr>
        <w:softHyphen/>
        <w:t>вателей оно затронет);</w:t>
      </w:r>
    </w:p>
    <w:p w:rsidR="00691DCD" w:rsidRPr="00B95CD6" w:rsidRDefault="00C36DBA" w:rsidP="00B759F5">
      <w:pPr>
        <w:pStyle w:val="Style4"/>
        <w:widowControl/>
        <w:tabs>
          <w:tab w:val="left" w:pos="590"/>
        </w:tabs>
        <w:spacing w:line="360" w:lineRule="auto"/>
        <w:ind w:firstLine="709"/>
        <w:jc w:val="left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•</w:t>
      </w:r>
      <w:r w:rsidRPr="00B95CD6">
        <w:rPr>
          <w:rStyle w:val="FontStyle16"/>
          <w:sz w:val="28"/>
          <w:szCs w:val="28"/>
        </w:rPr>
        <w:tab/>
        <w:t>возвратность средств.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 xml:space="preserve">Страхование осуществляется в основном в денежной форме. Различаются: </w:t>
      </w:r>
      <w:r w:rsidRPr="00730F5B">
        <w:rPr>
          <w:rStyle w:val="FontStyle18"/>
          <w:i w:val="0"/>
          <w:sz w:val="28"/>
          <w:szCs w:val="28"/>
        </w:rPr>
        <w:t>имущественное</w:t>
      </w:r>
      <w:r w:rsidRPr="00B95CD6">
        <w:rPr>
          <w:rStyle w:val="FontStyle18"/>
          <w:sz w:val="28"/>
          <w:szCs w:val="28"/>
        </w:rPr>
        <w:t xml:space="preserve"> </w:t>
      </w:r>
      <w:r w:rsidRPr="00B95CD6">
        <w:rPr>
          <w:rStyle w:val="FontStyle16"/>
          <w:sz w:val="28"/>
          <w:szCs w:val="28"/>
        </w:rPr>
        <w:t xml:space="preserve">страхование, в качестве объекта рассматривающее всевозможные материальные ценности; </w:t>
      </w:r>
      <w:r w:rsidRPr="00730F5B">
        <w:rPr>
          <w:rStyle w:val="FontStyle18"/>
          <w:i w:val="0"/>
          <w:sz w:val="28"/>
          <w:szCs w:val="28"/>
        </w:rPr>
        <w:t>ли</w:t>
      </w:r>
      <w:r w:rsidR="00730F5B">
        <w:rPr>
          <w:rStyle w:val="FontStyle18"/>
          <w:i w:val="0"/>
          <w:sz w:val="28"/>
          <w:szCs w:val="28"/>
        </w:rPr>
        <w:t>чное</w:t>
      </w:r>
      <w:r w:rsidRPr="00B95CD6">
        <w:rPr>
          <w:rStyle w:val="FontStyle21"/>
          <w:spacing w:val="0"/>
          <w:sz w:val="28"/>
          <w:szCs w:val="28"/>
        </w:rPr>
        <w:t xml:space="preserve"> </w:t>
      </w:r>
      <w:r w:rsidRPr="00B95CD6">
        <w:rPr>
          <w:rStyle w:val="FontStyle16"/>
          <w:sz w:val="28"/>
          <w:szCs w:val="28"/>
        </w:rPr>
        <w:t>страхование, при котором основу экономических отноше</w:t>
      </w:r>
      <w:r w:rsidRPr="00B95CD6">
        <w:rPr>
          <w:rStyle w:val="FontStyle16"/>
          <w:sz w:val="28"/>
          <w:szCs w:val="28"/>
        </w:rPr>
        <w:softHyphen/>
        <w:t>ний составляют события в жизни физических лиц; страхование</w:t>
      </w:r>
      <w:r w:rsidR="00730F5B">
        <w:rPr>
          <w:rStyle w:val="FontStyle16"/>
          <w:sz w:val="28"/>
          <w:szCs w:val="28"/>
        </w:rPr>
        <w:t xml:space="preserve"> ответственности</w:t>
      </w:r>
      <w:r w:rsidRPr="00B95CD6">
        <w:rPr>
          <w:rStyle w:val="FontStyle18"/>
          <w:sz w:val="28"/>
          <w:szCs w:val="28"/>
        </w:rPr>
        <w:t xml:space="preserve">, </w:t>
      </w:r>
      <w:r w:rsidRPr="00B95CD6">
        <w:rPr>
          <w:rStyle w:val="FontStyle16"/>
          <w:sz w:val="28"/>
          <w:szCs w:val="28"/>
        </w:rPr>
        <w:t>предметом которого служат возможные обязательства страхователя по возмещению ущерба (вреда) третьим лицом.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Страхование может проводиться в добровольном порядке — на</w:t>
      </w:r>
      <w:r w:rsidR="00730F5B">
        <w:rPr>
          <w:rStyle w:val="FontStyle16"/>
          <w:sz w:val="28"/>
          <w:szCs w:val="28"/>
        </w:rPr>
        <w:t xml:space="preserve"> основе</w:t>
      </w:r>
      <w:r w:rsidRPr="00B95CD6">
        <w:rPr>
          <w:rStyle w:val="FontStyle16"/>
          <w:sz w:val="28"/>
          <w:szCs w:val="28"/>
        </w:rPr>
        <w:t xml:space="preserve"> </w:t>
      </w:r>
      <w:r w:rsidRPr="00B95CD6">
        <w:rPr>
          <w:rStyle w:val="FontStyle23"/>
          <w:sz w:val="28"/>
          <w:szCs w:val="28"/>
        </w:rPr>
        <w:t xml:space="preserve"> </w:t>
      </w:r>
      <w:r w:rsidRPr="00B95CD6">
        <w:rPr>
          <w:rStyle w:val="FontStyle16"/>
          <w:sz w:val="28"/>
          <w:szCs w:val="28"/>
        </w:rPr>
        <w:t>соглашения сторон и в обязательном порядке — в соответствии с предписаниями законодательства. Особыми фор</w:t>
      </w:r>
      <w:r w:rsidRPr="00B95CD6">
        <w:rPr>
          <w:rStyle w:val="FontStyle16"/>
          <w:sz w:val="28"/>
          <w:szCs w:val="28"/>
        </w:rPr>
        <w:softHyphen/>
        <w:t>мами страхования являются</w:t>
      </w:r>
      <w:r w:rsidR="00730F5B">
        <w:rPr>
          <w:rStyle w:val="FontStyle16"/>
          <w:sz w:val="28"/>
          <w:szCs w:val="28"/>
        </w:rPr>
        <w:t xml:space="preserve"> </w:t>
      </w:r>
      <w:r w:rsidR="00730F5B" w:rsidRPr="00730F5B">
        <w:rPr>
          <w:rStyle w:val="FontStyle18"/>
          <w:i w:val="0"/>
          <w:sz w:val="28"/>
          <w:szCs w:val="28"/>
        </w:rPr>
        <w:t>перестрахование и страхование</w:t>
      </w:r>
      <w:r w:rsidRPr="00B95CD6">
        <w:rPr>
          <w:rStyle w:val="FontStyle18"/>
          <w:sz w:val="28"/>
          <w:szCs w:val="28"/>
        </w:rPr>
        <w:t xml:space="preserve">, </w:t>
      </w:r>
      <w:r w:rsidRPr="00B95CD6">
        <w:rPr>
          <w:rStyle w:val="FontStyle16"/>
          <w:sz w:val="28"/>
          <w:szCs w:val="28"/>
        </w:rPr>
        <w:t>позволяющие распределять и перераспределять крупные риски между многими страховыми организациями.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Возникновение страховых отношений связывают с различ</w:t>
      </w:r>
      <w:r w:rsidRPr="00B95CD6">
        <w:rPr>
          <w:rStyle w:val="FontStyle16"/>
          <w:sz w:val="28"/>
          <w:szCs w:val="28"/>
        </w:rPr>
        <w:softHyphen/>
        <w:t>ными неблагоприятными явлениями природы, точнее, с жела</w:t>
      </w:r>
      <w:r w:rsidRPr="00B95CD6">
        <w:rPr>
          <w:rStyle w:val="FontStyle16"/>
          <w:sz w:val="28"/>
          <w:szCs w:val="28"/>
        </w:rPr>
        <w:softHyphen/>
        <w:t>нием противостоять им. Со временем страхование распростра</w:t>
      </w:r>
      <w:r w:rsidRPr="00B95CD6">
        <w:rPr>
          <w:rStyle w:val="FontStyle16"/>
          <w:sz w:val="28"/>
          <w:szCs w:val="28"/>
        </w:rPr>
        <w:softHyphen/>
        <w:t>нилось также на события, обусловленные производственной де</w:t>
      </w:r>
      <w:r w:rsidRPr="00B95CD6">
        <w:rPr>
          <w:rStyle w:val="FontStyle16"/>
          <w:sz w:val="28"/>
          <w:szCs w:val="28"/>
        </w:rPr>
        <w:softHyphen/>
        <w:t>ятельностью людей, развитием техники.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Мировая практика обогащается новыми формами страхова</w:t>
      </w:r>
      <w:r w:rsidRPr="00B95CD6">
        <w:rPr>
          <w:rStyle w:val="FontStyle16"/>
          <w:sz w:val="28"/>
          <w:szCs w:val="28"/>
        </w:rPr>
        <w:softHyphen/>
        <w:t>ния с обновленным экономическим содержанием. Сегодня стра</w:t>
      </w:r>
      <w:r w:rsidRPr="00B95CD6">
        <w:rPr>
          <w:rStyle w:val="FontStyle16"/>
          <w:sz w:val="28"/>
          <w:szCs w:val="28"/>
        </w:rPr>
        <w:softHyphen/>
        <w:t>хование выступает как вид предпринимательской деятель</w:t>
      </w:r>
      <w:r w:rsidRPr="00B95CD6">
        <w:rPr>
          <w:rStyle w:val="FontStyle16"/>
          <w:sz w:val="28"/>
          <w:szCs w:val="28"/>
        </w:rPr>
        <w:softHyphen/>
        <w:t>ности. Страховые компании в целях привлечения страховате</w:t>
      </w:r>
      <w:r w:rsidRPr="00B95CD6">
        <w:rPr>
          <w:rStyle w:val="FontStyle16"/>
          <w:sz w:val="28"/>
          <w:szCs w:val="28"/>
        </w:rPr>
        <w:softHyphen/>
        <w:t>лей модернизируют традиционные виды страхования. Содер</w:t>
      </w:r>
      <w:r w:rsidRPr="00B95CD6">
        <w:rPr>
          <w:rStyle w:val="FontStyle16"/>
          <w:sz w:val="28"/>
          <w:szCs w:val="28"/>
        </w:rPr>
        <w:softHyphen/>
        <w:t>жание этих отношений все больше определяется политически</w:t>
      </w:r>
      <w:r w:rsidRPr="00B95CD6">
        <w:rPr>
          <w:rStyle w:val="FontStyle16"/>
          <w:sz w:val="28"/>
          <w:szCs w:val="28"/>
        </w:rPr>
        <w:softHyphen/>
        <w:t>ми рисками, растущей безработицей, внутренними экономи</w:t>
      </w:r>
      <w:r w:rsidRPr="00B95CD6">
        <w:rPr>
          <w:rStyle w:val="FontStyle16"/>
          <w:sz w:val="28"/>
          <w:szCs w:val="28"/>
        </w:rPr>
        <w:softHyphen/>
        <w:t>ческими кризисами, неустойчивостью международной конъ</w:t>
      </w:r>
      <w:r w:rsidRPr="00B95CD6">
        <w:rPr>
          <w:rStyle w:val="FontStyle16"/>
          <w:sz w:val="28"/>
          <w:szCs w:val="28"/>
        </w:rPr>
        <w:softHyphen/>
        <w:t>юнктуры, инфляцией и колебаниями валютных курсов. Все это служит основой для развития страхования в самых широких масштабах.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В современных условиях страхуются экспорт и импорт това</w:t>
      </w:r>
      <w:r w:rsidRPr="00B95CD6">
        <w:rPr>
          <w:rStyle w:val="FontStyle16"/>
          <w:sz w:val="28"/>
          <w:szCs w:val="28"/>
        </w:rPr>
        <w:softHyphen/>
        <w:t>ров, различные коммерческие риски (неплатежеспособность покупателя, несоблюдение контрактов). Возникло страхование атомных и космических рисков, загрязнения окружающей сре</w:t>
      </w:r>
      <w:r w:rsidRPr="00B95CD6">
        <w:rPr>
          <w:rStyle w:val="FontStyle16"/>
          <w:sz w:val="28"/>
          <w:szCs w:val="28"/>
        </w:rPr>
        <w:softHyphen/>
        <w:t>ды, компьютеров, буровых установок в море, профессиональ</w:t>
      </w:r>
      <w:r w:rsidRPr="00B95CD6">
        <w:rPr>
          <w:rStyle w:val="FontStyle16"/>
          <w:sz w:val="28"/>
          <w:szCs w:val="28"/>
        </w:rPr>
        <w:softHyphen/>
        <w:t>ной ответственности различных специалистов и др.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Следует отметить, что начало страхования в России относит</w:t>
      </w:r>
      <w:r w:rsidRPr="00B95CD6">
        <w:rPr>
          <w:rStyle w:val="FontStyle16"/>
          <w:sz w:val="28"/>
          <w:szCs w:val="28"/>
        </w:rPr>
        <w:softHyphen/>
        <w:t>ся к середине XVIII в., когда в Москве и Петербурге открылись филиалы иностранных страховых обществ. В 1827 г. было уч</w:t>
      </w:r>
      <w:r w:rsidRPr="00B95CD6">
        <w:rPr>
          <w:rStyle w:val="FontStyle16"/>
          <w:sz w:val="28"/>
          <w:szCs w:val="28"/>
        </w:rPr>
        <w:softHyphen/>
        <w:t>реждено Первое Российское акционерное страховое (от огня) общество. Чаще всего практиковалось страхование движимого и недвижимого имущества от огня, транспортное страхование, страхование от кражи со взломом, страхование жизни, взаим</w:t>
      </w:r>
      <w:r w:rsidRPr="00B95CD6">
        <w:rPr>
          <w:rStyle w:val="FontStyle16"/>
          <w:sz w:val="28"/>
          <w:szCs w:val="28"/>
        </w:rPr>
        <w:softHyphen/>
        <w:t>ное страхование промышленников и землевладельцев.</w:t>
      </w:r>
      <w:r w:rsidR="00336369" w:rsidRPr="00336369">
        <w:rPr>
          <w:rFonts w:ascii="Times New Roman" w:hAnsi="Times New Roman"/>
          <w:sz w:val="28"/>
          <w:szCs w:val="28"/>
        </w:rPr>
        <w:t xml:space="preserve"> </w:t>
      </w:r>
      <w:r w:rsidR="00336369">
        <w:rPr>
          <w:rFonts w:ascii="Times New Roman" w:hAnsi="Times New Roman"/>
          <w:sz w:val="28"/>
          <w:szCs w:val="28"/>
        </w:rPr>
        <w:t>[</w:t>
      </w:r>
      <w:r w:rsidR="00E47ABD">
        <w:rPr>
          <w:rFonts w:ascii="Times New Roman" w:hAnsi="Times New Roman"/>
          <w:sz w:val="28"/>
          <w:szCs w:val="28"/>
        </w:rPr>
        <w:t>6</w:t>
      </w:r>
      <w:r w:rsidR="00336369" w:rsidRPr="00C00665">
        <w:rPr>
          <w:rFonts w:ascii="Times New Roman" w:hAnsi="Times New Roman"/>
          <w:sz w:val="28"/>
          <w:szCs w:val="28"/>
        </w:rPr>
        <w:t xml:space="preserve">, с. </w:t>
      </w:r>
      <w:r w:rsidR="00336369">
        <w:rPr>
          <w:rFonts w:ascii="Times New Roman" w:hAnsi="Times New Roman"/>
          <w:sz w:val="28"/>
          <w:szCs w:val="28"/>
        </w:rPr>
        <w:t>46</w:t>
      </w:r>
      <w:r w:rsidR="00336369" w:rsidRPr="00C00665">
        <w:rPr>
          <w:rFonts w:ascii="Times New Roman" w:hAnsi="Times New Roman"/>
          <w:sz w:val="28"/>
          <w:szCs w:val="28"/>
        </w:rPr>
        <w:t>]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В СССР страхование осуществлялось на основе государ</w:t>
      </w:r>
      <w:r w:rsidRPr="00B95CD6">
        <w:rPr>
          <w:rStyle w:val="FontStyle16"/>
          <w:sz w:val="28"/>
          <w:szCs w:val="28"/>
        </w:rPr>
        <w:softHyphen/>
        <w:t>ственной монополии и в своем развитии отставало от мировой практики. До 1958 г. фонд государственного страхования оста</w:t>
      </w:r>
      <w:r w:rsidRPr="00B95CD6">
        <w:rPr>
          <w:rStyle w:val="FontStyle16"/>
          <w:sz w:val="28"/>
          <w:szCs w:val="28"/>
        </w:rPr>
        <w:softHyphen/>
        <w:t>вался полностью централизованным, но затем страховое дело перешло в ведение союзных республик, и каждая из них создала свой фонд, опираясь на три формы:</w:t>
      </w:r>
    </w:p>
    <w:p w:rsidR="00691DCD" w:rsidRPr="00B95CD6" w:rsidRDefault="00C36DBA" w:rsidP="00B759F5">
      <w:pPr>
        <w:pStyle w:val="Style10"/>
        <w:widowControl/>
        <w:numPr>
          <w:ilvl w:val="0"/>
          <w:numId w:val="5"/>
        </w:numPr>
        <w:tabs>
          <w:tab w:val="left" w:pos="612"/>
        </w:tabs>
        <w:spacing w:line="360" w:lineRule="auto"/>
        <w:ind w:firstLine="709"/>
        <w:jc w:val="left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государственные (централизованные) средства;</w:t>
      </w:r>
    </w:p>
    <w:p w:rsidR="00691DCD" w:rsidRPr="00B95CD6" w:rsidRDefault="00C36DBA" w:rsidP="00B759F5">
      <w:pPr>
        <w:pStyle w:val="Style10"/>
        <w:widowControl/>
        <w:numPr>
          <w:ilvl w:val="0"/>
          <w:numId w:val="5"/>
        </w:numPr>
        <w:tabs>
          <w:tab w:val="left" w:pos="612"/>
        </w:tabs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самострахование (создание децентрализованных страхо</w:t>
      </w:r>
      <w:r w:rsidRPr="00B95CD6">
        <w:rPr>
          <w:rStyle w:val="FontStyle16"/>
          <w:sz w:val="28"/>
          <w:szCs w:val="28"/>
        </w:rPr>
        <w:softHyphen/>
        <w:t>вых резервов непосредственно на предприятиях);</w:t>
      </w:r>
    </w:p>
    <w:p w:rsidR="00691DCD" w:rsidRPr="00B95CD6" w:rsidRDefault="00C36DBA" w:rsidP="00B759F5">
      <w:pPr>
        <w:pStyle w:val="Style10"/>
        <w:widowControl/>
        <w:numPr>
          <w:ilvl w:val="0"/>
          <w:numId w:val="5"/>
        </w:numPr>
        <w:tabs>
          <w:tab w:val="left" w:pos="612"/>
        </w:tabs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страхование (за счет взносов отдельных хозяйств, насе</w:t>
      </w:r>
      <w:r w:rsidRPr="00B95CD6">
        <w:rPr>
          <w:rStyle w:val="FontStyle16"/>
          <w:sz w:val="28"/>
          <w:szCs w:val="28"/>
        </w:rPr>
        <w:softHyphen/>
        <w:t>ления).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 xml:space="preserve">В постсоветский период источником </w:t>
      </w:r>
      <w:r w:rsidRPr="00B95CD6">
        <w:rPr>
          <w:rStyle w:val="FontStyle18"/>
          <w:sz w:val="28"/>
          <w:szCs w:val="28"/>
        </w:rPr>
        <w:t xml:space="preserve">централизованного </w:t>
      </w:r>
      <w:r w:rsidRPr="00B95CD6">
        <w:rPr>
          <w:rStyle w:val="FontStyle16"/>
          <w:sz w:val="28"/>
          <w:szCs w:val="28"/>
        </w:rPr>
        <w:t>страхового фонда стали общегосударственные ресурсы, накап</w:t>
      </w:r>
      <w:r w:rsidRPr="00B95CD6">
        <w:rPr>
          <w:rStyle w:val="FontStyle16"/>
          <w:sz w:val="28"/>
          <w:szCs w:val="28"/>
        </w:rPr>
        <w:softHyphen/>
        <w:t>ливаемые в государственном бюджете в форме резервных фон</w:t>
      </w:r>
      <w:r w:rsidRPr="00B95CD6">
        <w:rPr>
          <w:rStyle w:val="FontStyle16"/>
          <w:sz w:val="28"/>
          <w:szCs w:val="28"/>
        </w:rPr>
        <w:softHyphen/>
        <w:t>дов правительства, а также как суммы превышения доходов над расходами. Эти средства направляются на покрытие ущер</w:t>
      </w:r>
      <w:r w:rsidRPr="00B95CD6">
        <w:rPr>
          <w:rStyle w:val="FontStyle16"/>
          <w:sz w:val="28"/>
          <w:szCs w:val="28"/>
        </w:rPr>
        <w:softHyphen/>
        <w:t>ба, нанесенного стихийными бедствиями или другими небла</w:t>
      </w:r>
      <w:r w:rsidRPr="00B95CD6">
        <w:rPr>
          <w:rStyle w:val="FontStyle16"/>
          <w:sz w:val="28"/>
          <w:szCs w:val="28"/>
        </w:rPr>
        <w:softHyphen/>
        <w:t>гоприятными явлениями.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>При методе</w:t>
      </w:r>
      <w:r w:rsidRPr="00730F5B">
        <w:rPr>
          <w:rStyle w:val="FontStyle16"/>
          <w:sz w:val="28"/>
          <w:szCs w:val="28"/>
        </w:rPr>
        <w:t xml:space="preserve"> </w:t>
      </w:r>
      <w:r w:rsidRPr="00730F5B">
        <w:rPr>
          <w:rStyle w:val="FontStyle18"/>
          <w:i w:val="0"/>
          <w:sz w:val="28"/>
          <w:szCs w:val="28"/>
        </w:rPr>
        <w:t>самострахования</w:t>
      </w:r>
      <w:r w:rsidRPr="00B95CD6">
        <w:rPr>
          <w:rStyle w:val="FontStyle18"/>
          <w:sz w:val="28"/>
          <w:szCs w:val="28"/>
        </w:rPr>
        <w:t xml:space="preserve"> </w:t>
      </w:r>
      <w:r w:rsidRPr="00B95CD6">
        <w:rPr>
          <w:rStyle w:val="FontStyle16"/>
          <w:sz w:val="28"/>
          <w:szCs w:val="28"/>
        </w:rPr>
        <w:t>в пределах одного хозяйства или предприятия образуются обособленные фонды в натураль</w:t>
      </w:r>
      <w:r w:rsidRPr="00B95CD6">
        <w:rPr>
          <w:rStyle w:val="FontStyle16"/>
          <w:sz w:val="28"/>
          <w:szCs w:val="28"/>
        </w:rPr>
        <w:softHyphen/>
        <w:t>ном и денежной формах. При наступлении страхового события (стихийное бедствие, несчастный случай и т.д.) они расходуют</w:t>
      </w:r>
      <w:r w:rsidRPr="00B95CD6">
        <w:rPr>
          <w:rStyle w:val="FontStyle16"/>
          <w:sz w:val="28"/>
          <w:szCs w:val="28"/>
        </w:rPr>
        <w:softHyphen/>
        <w:t>ся таким образом, что возмещение ущерба по существу не про</w:t>
      </w:r>
      <w:r w:rsidRPr="00B95CD6">
        <w:rPr>
          <w:rStyle w:val="FontStyle16"/>
          <w:sz w:val="28"/>
          <w:szCs w:val="28"/>
        </w:rPr>
        <w:softHyphen/>
        <w:t>исходит,</w:t>
      </w:r>
      <w:r w:rsidR="00730F5B">
        <w:rPr>
          <w:rStyle w:val="FontStyle16"/>
          <w:sz w:val="28"/>
          <w:szCs w:val="28"/>
        </w:rPr>
        <w:t xml:space="preserve"> в</w:t>
      </w:r>
      <w:r w:rsidRPr="00B95CD6">
        <w:rPr>
          <w:rStyle w:val="FontStyle16"/>
          <w:sz w:val="28"/>
          <w:szCs w:val="28"/>
        </w:rPr>
        <w:t>место этого осуществляется перемещение зарезервиро</w:t>
      </w:r>
      <w:r w:rsidR="00730F5B">
        <w:rPr>
          <w:rStyle w:val="FontStyle16"/>
          <w:sz w:val="28"/>
          <w:szCs w:val="28"/>
        </w:rPr>
        <w:t>ванн</w:t>
      </w:r>
      <w:r w:rsidRPr="00B95CD6">
        <w:rPr>
          <w:rStyle w:val="FontStyle16"/>
          <w:sz w:val="28"/>
          <w:szCs w:val="28"/>
        </w:rPr>
        <w:t>ых материальных или денежных средств в пределах од</w:t>
      </w:r>
      <w:r w:rsidRPr="00B95CD6">
        <w:rPr>
          <w:rStyle w:val="FontStyle16"/>
          <w:sz w:val="28"/>
          <w:szCs w:val="28"/>
        </w:rPr>
        <w:softHyphen/>
        <w:t>ного предприятия.</w:t>
      </w:r>
    </w:p>
    <w:p w:rsidR="00691DCD" w:rsidRPr="00B95CD6" w:rsidRDefault="00C36DBA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B95CD6">
        <w:rPr>
          <w:rStyle w:val="FontStyle16"/>
          <w:sz w:val="28"/>
          <w:szCs w:val="28"/>
        </w:rPr>
        <w:t xml:space="preserve">И случае применения метода </w:t>
      </w:r>
      <w:r w:rsidRPr="00242E80">
        <w:rPr>
          <w:rStyle w:val="FontStyle18"/>
          <w:i w:val="0"/>
          <w:sz w:val="28"/>
          <w:szCs w:val="28"/>
        </w:rPr>
        <w:t>страхования</w:t>
      </w:r>
      <w:r w:rsidRPr="00B95CD6">
        <w:rPr>
          <w:rStyle w:val="FontStyle18"/>
          <w:sz w:val="28"/>
          <w:szCs w:val="28"/>
        </w:rPr>
        <w:t xml:space="preserve"> </w:t>
      </w:r>
      <w:r w:rsidRPr="00B95CD6">
        <w:rPr>
          <w:rStyle w:val="FontStyle16"/>
          <w:sz w:val="28"/>
          <w:szCs w:val="28"/>
        </w:rPr>
        <w:t>фонд образуется за счет денежных взносов ст</w:t>
      </w:r>
      <w:r w:rsidR="00730F5B">
        <w:rPr>
          <w:rStyle w:val="FontStyle16"/>
          <w:sz w:val="28"/>
          <w:szCs w:val="28"/>
        </w:rPr>
        <w:t>рахователей (предприятия, учреж</w:t>
      </w:r>
      <w:r w:rsidRPr="00B95CD6">
        <w:rPr>
          <w:rStyle w:val="FontStyle16"/>
          <w:sz w:val="28"/>
          <w:szCs w:val="28"/>
        </w:rPr>
        <w:t>дения, отдельные граждане) и расходуется на строго определен</w:t>
      </w:r>
      <w:r w:rsidRPr="00B95CD6">
        <w:rPr>
          <w:rStyle w:val="FontStyle16"/>
          <w:sz w:val="28"/>
          <w:szCs w:val="28"/>
        </w:rPr>
        <w:softHyphen/>
        <w:t>ные цели: возмещение убытков от стихийных бедствий и вы</w:t>
      </w:r>
      <w:r w:rsidRPr="00B95CD6">
        <w:rPr>
          <w:rStyle w:val="FontStyle16"/>
          <w:sz w:val="28"/>
          <w:szCs w:val="28"/>
        </w:rPr>
        <w:softHyphen/>
        <w:t>плату страховых сумм. Причем обязательства выполняются только перед страховат</w:t>
      </w:r>
      <w:r w:rsidR="00730F5B">
        <w:rPr>
          <w:rStyle w:val="FontStyle16"/>
          <w:sz w:val="28"/>
          <w:szCs w:val="28"/>
        </w:rPr>
        <w:t>елями. Данный порядок соответств</w:t>
      </w:r>
      <w:r w:rsidRPr="00B95CD6">
        <w:rPr>
          <w:rStyle w:val="FontStyle16"/>
          <w:sz w:val="28"/>
          <w:szCs w:val="28"/>
        </w:rPr>
        <w:t>ует действующему законодательству.</w:t>
      </w:r>
    </w:p>
    <w:p w:rsidR="00B83794" w:rsidRPr="00B95CD6" w:rsidRDefault="00242E80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Таким образом,</w:t>
      </w:r>
      <w:r w:rsidR="00E47ABD">
        <w:rPr>
          <w:rStyle w:val="FontStyle16"/>
          <w:sz w:val="28"/>
          <w:szCs w:val="28"/>
        </w:rPr>
        <w:t xml:space="preserve"> основным источником пополнения финансовых ресуросв любого уровня является прибыль. С</w:t>
      </w:r>
      <w:r>
        <w:rPr>
          <w:rStyle w:val="FontStyle16"/>
          <w:sz w:val="28"/>
          <w:szCs w:val="28"/>
        </w:rPr>
        <w:t>реди других источников пополнения финансовых ресурсов можно выделить амортизационный, ссудный, страховой фонды. Амортизационный фонд играет основную роль в обновлении основных фондов предприятия. Ввиду дороговизны основных средств амортизационный фонд является неотъемлемой частью любого предприятия. Ссудный фонд имеет роль в процессе кредитования субъектов хозяйствования и государства, являясь по сути двигателем экономики. Страховой фонд ограждает страхующихся от рисков. При возникновении страхового случая страхующийся может возместить потери, тем самым получая возможность для дальнейшей нормальной деятельности.</w:t>
      </w:r>
    </w:p>
    <w:p w:rsidR="00B83794" w:rsidRPr="00B95CD6" w:rsidRDefault="00B83794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B83794" w:rsidRPr="00B95CD6" w:rsidRDefault="00B83794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B83794" w:rsidRPr="00B95CD6" w:rsidRDefault="00B83794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B83794" w:rsidRPr="00B95CD6" w:rsidRDefault="00B83794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B83794" w:rsidRPr="00B95CD6" w:rsidRDefault="00B83794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B83794" w:rsidRPr="00B95CD6" w:rsidRDefault="00B83794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B83794" w:rsidRPr="00B95CD6" w:rsidRDefault="00B83794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B83794" w:rsidRPr="00B95CD6" w:rsidRDefault="00B83794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B83794" w:rsidRPr="00B95CD6" w:rsidRDefault="00B83794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B83794" w:rsidRPr="00B95CD6" w:rsidRDefault="00B83794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B83794" w:rsidRPr="00B95CD6" w:rsidRDefault="00B83794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B83794" w:rsidRPr="00B95CD6" w:rsidRDefault="00B83794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B83794" w:rsidRPr="00B95CD6" w:rsidRDefault="00B83794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B83794" w:rsidRPr="00B95CD6" w:rsidRDefault="00B83794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B83794" w:rsidRPr="00B95CD6" w:rsidRDefault="00B83794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B83794" w:rsidRPr="00B95CD6" w:rsidRDefault="00B83794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B83794" w:rsidRPr="00B95CD6" w:rsidRDefault="00B83794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B83794" w:rsidRPr="00B95CD6" w:rsidRDefault="00B83794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B83794" w:rsidRDefault="00B83794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730F5B" w:rsidRDefault="00730F5B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730F5B" w:rsidRDefault="00730F5B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730F5B" w:rsidRDefault="00730F5B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6941FB" w:rsidRDefault="006941FB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6941FB" w:rsidRDefault="006941FB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6941FB" w:rsidRDefault="006941FB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6941FB" w:rsidRDefault="006941FB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6941FB" w:rsidRDefault="006941FB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6941FB" w:rsidRDefault="006941FB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730F5B" w:rsidRPr="00904B6D" w:rsidRDefault="00730F5B" w:rsidP="00B759F5">
      <w:pPr>
        <w:pStyle w:val="Style4"/>
        <w:widowControl/>
        <w:spacing w:line="360" w:lineRule="auto"/>
        <w:ind w:firstLine="709"/>
        <w:outlineLvl w:val="0"/>
        <w:rPr>
          <w:rStyle w:val="FontStyle15"/>
          <w:rFonts w:ascii="Times New Roman" w:hAnsi="Times New Roman" w:cs="Times New Roman"/>
          <w:b/>
          <w:sz w:val="32"/>
          <w:szCs w:val="32"/>
        </w:rPr>
      </w:pPr>
      <w:bookmarkStart w:id="3" w:name="_Toc254163843"/>
      <w:r w:rsidRPr="00904B6D">
        <w:rPr>
          <w:rStyle w:val="FontStyle15"/>
          <w:rFonts w:ascii="Times New Roman" w:hAnsi="Times New Roman" w:cs="Times New Roman"/>
          <w:b/>
          <w:sz w:val="32"/>
          <w:szCs w:val="32"/>
        </w:rPr>
        <w:t>3 Проблемы эффективно</w:t>
      </w:r>
      <w:r w:rsidR="006941FB">
        <w:rPr>
          <w:rStyle w:val="FontStyle15"/>
          <w:rFonts w:ascii="Times New Roman" w:hAnsi="Times New Roman" w:cs="Times New Roman"/>
          <w:b/>
          <w:sz w:val="32"/>
          <w:szCs w:val="32"/>
        </w:rPr>
        <w:t>го</w:t>
      </w:r>
      <w:r w:rsidRPr="00904B6D">
        <w:rPr>
          <w:rStyle w:val="FontStyle15"/>
          <w:rFonts w:ascii="Times New Roman" w:hAnsi="Times New Roman" w:cs="Times New Roman"/>
          <w:b/>
          <w:sz w:val="32"/>
          <w:szCs w:val="32"/>
        </w:rPr>
        <w:t xml:space="preserve"> использования финансовых ресурсов</w:t>
      </w:r>
      <w:bookmarkEnd w:id="3"/>
    </w:p>
    <w:p w:rsidR="00730F5B" w:rsidRDefault="00730F5B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</w:p>
    <w:p w:rsidR="00904B6D" w:rsidRDefault="00904B6D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</w:p>
    <w:p w:rsidR="00E47ABD" w:rsidRDefault="00E47ABD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>
        <w:rPr>
          <w:rStyle w:val="FontStyle15"/>
          <w:rFonts w:ascii="Times New Roman" w:hAnsi="Times New Roman" w:cs="Times New Roman"/>
          <w:sz w:val="28"/>
          <w:szCs w:val="28"/>
        </w:rPr>
        <w:t>Проблема эффективности распределения финансовых ресурсов предприятия – это дело самого предприятия, и очень трудно говорить об эффективности распределения финансовых ресурсов на уровне фирмы. Это зависит и от дивидендной политики, и от «настроения учредителей» и т.д.</w:t>
      </w:r>
    </w:p>
    <w:p w:rsidR="00705C8A" w:rsidRDefault="00705C8A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>
        <w:rPr>
          <w:rStyle w:val="FontStyle15"/>
          <w:rFonts w:ascii="Times New Roman" w:hAnsi="Times New Roman" w:cs="Times New Roman"/>
          <w:sz w:val="28"/>
          <w:szCs w:val="28"/>
        </w:rPr>
        <w:t>Говоря о финансовых ресурсах государства, мы говорим прежде всего о распределении государственных доходов и целевых внебюджетных фондов. Поэтому проблема эффективности распределения финансовых ресурсов – это проблема управления государственным бюджетом в наибольшей степени.</w:t>
      </w:r>
    </w:p>
    <w:p w:rsidR="004863BC" w:rsidRPr="00B95CD6" w:rsidRDefault="004863BC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В учебной и научной литературе очень часто говорится о функциях бюджета. Но бюджет государства, как и любого экономического субъекта, отражает намерения и решения своего «хозяина». Поэтому правильнее говорить не о функциях бюджета, а о финансово-экономических функциях государства, которые и проявляются при со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ставлении и исполнении бюджета. Да и в реальной жизни бюджет — это просто документ, содержащий текст закона, принятого соответст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вующим уровнем власти. В этом документе отражены функции госу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дарства, и он способствует выполнению этих функций, но приписы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вать какие-то самостоятельные функции самому бюджету, видимо, не следует, чтобы избежать ненужных сложностей.</w:t>
      </w:r>
      <w:r w:rsidR="00336369" w:rsidRPr="00336369">
        <w:rPr>
          <w:rFonts w:ascii="Times New Roman" w:hAnsi="Times New Roman"/>
          <w:sz w:val="28"/>
          <w:szCs w:val="28"/>
        </w:rPr>
        <w:t xml:space="preserve"> </w:t>
      </w:r>
      <w:r w:rsidR="00336369">
        <w:rPr>
          <w:rFonts w:ascii="Times New Roman" w:hAnsi="Times New Roman"/>
          <w:sz w:val="28"/>
          <w:szCs w:val="28"/>
        </w:rPr>
        <w:t>[1</w:t>
      </w:r>
      <w:r w:rsidR="00E47ABD">
        <w:rPr>
          <w:rFonts w:ascii="Times New Roman" w:hAnsi="Times New Roman"/>
          <w:sz w:val="28"/>
          <w:szCs w:val="28"/>
        </w:rPr>
        <w:t>0</w:t>
      </w:r>
      <w:r w:rsidR="00336369" w:rsidRPr="00C00665">
        <w:rPr>
          <w:rFonts w:ascii="Times New Roman" w:hAnsi="Times New Roman"/>
          <w:sz w:val="28"/>
          <w:szCs w:val="28"/>
        </w:rPr>
        <w:t xml:space="preserve">, с. </w:t>
      </w:r>
      <w:r w:rsidR="00336369">
        <w:rPr>
          <w:rFonts w:ascii="Times New Roman" w:hAnsi="Times New Roman"/>
          <w:sz w:val="28"/>
          <w:szCs w:val="28"/>
        </w:rPr>
        <w:t>34</w:t>
      </w:r>
      <w:r w:rsidR="00336369" w:rsidRPr="00C00665">
        <w:rPr>
          <w:rFonts w:ascii="Times New Roman" w:hAnsi="Times New Roman"/>
          <w:sz w:val="28"/>
          <w:szCs w:val="28"/>
        </w:rPr>
        <w:t>]</w:t>
      </w:r>
    </w:p>
    <w:p w:rsidR="004863BC" w:rsidRPr="00B95CD6" w:rsidRDefault="004863BC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К примеру, говорят, что бюджет имеет перераспределительную функцию. Но ведь перераспределяет доходы государство при помощи бюджета. Бюджет — только способ, средство перераспределения, а ста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вит цели и достигает их путем перераспределения именно государство, для которого перераспределение вовсе не конечная цель деятельности, а только метод решения своих проблем.</w:t>
      </w:r>
    </w:p>
    <w:p w:rsidR="004863BC" w:rsidRPr="00B95CD6" w:rsidRDefault="004863BC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Другими словами, бюджет — главное орудие в руках государства при проведении им финансово-экономической политики. В зависи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мости от решений, принимаемых государством, меняется объем и структура бюджета.</w:t>
      </w:r>
    </w:p>
    <w:p w:rsidR="00705C8A" w:rsidRDefault="004863BC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Использование бюджета как средства управления экономическим и соци</w:t>
      </w:r>
      <w:r w:rsidR="00705C8A">
        <w:rPr>
          <w:rStyle w:val="FontStyle15"/>
          <w:rFonts w:ascii="Times New Roman" w:hAnsi="Times New Roman" w:cs="Times New Roman"/>
          <w:sz w:val="28"/>
          <w:szCs w:val="28"/>
        </w:rPr>
        <w:t>альным развитием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 xml:space="preserve"> и потому, что он яв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ляется одним из главных экономических макропоказателей в любой стране. Разработаны международные правила расчета и включения его данных в систему национальных счетов, рекомендованную ООН для всех стран. Одна из основных характеристик бюджета — это его доля во всех доходах (расходах) общества. Под доходами (расходами) общества обычно понимается валовой внутренний продукт (ВВП). Методика расчета этого показателя хорошо отработана, и увязка бюджета с его величиной позволяет точно судить о мере воздействия государства на экономические и на другие социальные процессы, происходящие в об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ществе. Обычно сравниваются с ВВП расходы бюджета, так как наибо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 xml:space="preserve">лее часто встречающимся соотношением между доходами и расходами бюджета является превышение расходов над доходами. </w:t>
      </w:r>
    </w:p>
    <w:p w:rsidR="004863BC" w:rsidRPr="00B95CD6" w:rsidRDefault="004863BC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Како</w:t>
      </w:r>
      <w:r w:rsidR="00705C8A">
        <w:rPr>
          <w:rStyle w:val="FontStyle15"/>
          <w:rFonts w:ascii="Times New Roman" w:hAnsi="Times New Roman" w:cs="Times New Roman"/>
          <w:sz w:val="28"/>
          <w:szCs w:val="28"/>
        </w:rPr>
        <w:t>й смысл</w:t>
      </w:r>
      <w:r w:rsidRPr="00B95CD6">
        <w:rPr>
          <w:rStyle w:val="FontStyle14"/>
          <w:spacing w:val="0"/>
          <w:sz w:val="28"/>
          <w:szCs w:val="28"/>
        </w:rPr>
        <w:t xml:space="preserve"> 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этого показателя</w:t>
      </w:r>
      <w:r w:rsidR="00705C8A">
        <w:rPr>
          <w:rStyle w:val="FontStyle15"/>
          <w:rFonts w:ascii="Times New Roman" w:hAnsi="Times New Roman" w:cs="Times New Roman"/>
          <w:sz w:val="28"/>
          <w:szCs w:val="28"/>
        </w:rPr>
        <w:t>.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 xml:space="preserve"> За элементарным выражением и процентах соотношения двух величин в данном случае</w:t>
      </w:r>
      <w:r w:rsidR="00705C8A">
        <w:rPr>
          <w:rStyle w:val="FontStyle15"/>
          <w:rFonts w:ascii="Times New Roman" w:hAnsi="Times New Roman" w:cs="Times New Roman"/>
          <w:sz w:val="28"/>
          <w:szCs w:val="28"/>
        </w:rPr>
        <w:t xml:space="preserve"> сложный скрывается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 xml:space="preserve"> комплекс проблем. Познакомимся с ним на примере России и ее предшественника — СССР. В СССР бюджет страны официально именовался государственным и включал в себя союзный бюджет, рес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публиканские бюджеты (т.е. бюджеты союзных республик, в том числе и РСФСР) и местные бюджеты. Доля государственного бюджета по расходам в объеме ВВП 1990 г. составляла 51,3%, в том числе союз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ный — 24%, а республиканские с местными — 27,3% (если государст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венный бюджет = 100, то отношение союзного к республиканским и местным составляло 47 : 53). В 2001 г. доля консолидированного бюд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жета в ВВП составляла 29,6%, в том числе федеральный — 17,6%, а ре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гиональные, включая местные бюджеты, — 12,0% (отношение феде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рального к региональным 59 : 41). Как видно из этих данных, за годы рыночных реформ резко сократилась доля бюд</w:t>
      </w:r>
      <w:r w:rsidR="00705C8A">
        <w:rPr>
          <w:rStyle w:val="FontStyle15"/>
          <w:rFonts w:ascii="Times New Roman" w:hAnsi="Times New Roman" w:cs="Times New Roman"/>
          <w:sz w:val="28"/>
          <w:szCs w:val="28"/>
        </w:rPr>
        <w:t>жета в ВВП. Напраши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вающееся объяснение, что в условиях жестко централизованного хо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зяйства, при господстве государственной собственности доля государ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ственных расходов в ВВП и должна быть значительно выше, чем в ус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ловиях рыночной экономики, к сожалению, всего не объясняет. Полезно напомнить, что во многих государствах с развитой рыночной экономикой доля государственных расходов в ВВП в 1990 г. была даже выше, чем в СССР. К ним относятся Бельгия, Норвегия, Голландия, Швеция, Италия и др. Поэтому сам по себе переход к рыночным прин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ципам ведения хозяйства не требует снижения государственных расхо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дов. Другое дело, что переход, осуществленный в России, в силу своей специфики мог сопровождаться (и сопровождался) самыми неожидан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ными последствиями. Главная черта российского перехода к новым принципам хозяйствования — резкое падение объема производства.</w:t>
      </w:r>
    </w:p>
    <w:p w:rsidR="004863BC" w:rsidRPr="00B95CD6" w:rsidRDefault="004863BC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Как уже указывалось, при сокращении объема производства дохо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ды обычно сокращаются в большей мере, особенно те доходы, которые составляют налоговую базу, т.е. основу формирования бюджета госу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дарства. Поэтому государственные финансы России с началом рыноч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ных реформ сразу оказались в тяжелом положении. Сократились и прибыль, и доходы населения, исчезли поступления от монопольной внешней торговли. Инфляция фактически уничтожила сбережения населения и оборотный капитал в хозяйстве, за счет этого резко воз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росла потребность во внешнем финансировании этих субъектов эко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номики. В конечном итоге все это выразилось в резком падении обшей суммы государственных финансов и их доли в обшестрановых финан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совых ресурсах, а конкретно — в уменьшении доли государственных расходов в ВВП, в 2000 г. она уменьшилась почти в 2 раза против 1990 г. и составила 29,6%. Настаивать на дальнейшем сокращении доли госу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дарственных расходов в ВВП в нынешних условиях с целью быстрого развития рынка по крайней мере преждевременно.</w:t>
      </w:r>
    </w:p>
    <w:p w:rsidR="004863BC" w:rsidRPr="00B95CD6" w:rsidRDefault="004863BC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Как ни странно это звучит, но в какой-то мере устоять финансовой системе в годы «либеральных», а в сущности, деструктивных реформ помогла инфляция. Рост цен порождал инфляционные доходы, кото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рые поступали и в бюджет. Распределяя эти доходы, государство сохра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няло какой-то минимальный порядок в хозяйстве и в обществе, не до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пуская чрезмерного обострения конфликтов и социального взрыва. Инфляционные доходы, хотя и непрерывно уменьшающиеся по сво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ему реальному содержанию, тем не менее поддерживали хозяйствен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ные отношения, способствовали обеспечению каких-то минимальных потребностей. Разумеется, такая ситуация может быть приемлема только весьма ограниченное время. России в принципе удалось в 1999 г. вырваться из опасной зоны гиперинфляции, и с тех пор идет процесс стабилизации финансовой системы, включая и государствен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ные финансы.</w:t>
      </w:r>
    </w:p>
    <w:p w:rsidR="004863BC" w:rsidRPr="00B95CD6" w:rsidRDefault="004863BC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Но падение доли бюджета в ВВП было связано не только с эконо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мическими причинами. В ходе реформ произошла децентрализация фонда государственных ресурсов, и помимо бюджета появились еще государственные внебюджетные фонды: пенсионного обеспечения, социального страхования, медицинского страхования и занятости на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 xml:space="preserve">селения. Выделение этих фондов из состава единого федерального бюджета объяснялось в основном тем, что при социализме социальные нужды финансировались по остаточному принципу, сначала деньги тратились на производство и на оборону, а что останется, шло на </w:t>
      </w:r>
      <w:r w:rsidR="00705C8A">
        <w:rPr>
          <w:rStyle w:val="FontStyle15"/>
          <w:rFonts w:ascii="Times New Roman" w:hAnsi="Times New Roman" w:cs="Times New Roman"/>
          <w:sz w:val="28"/>
          <w:szCs w:val="28"/>
        </w:rPr>
        <w:t>социальную сферу.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 xml:space="preserve"> Выделение специальных, внебюджетных (но государствен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ных) фондов должно было гарантировать бесперебойное финансиро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вание социальных нужд. Но это все поверхностные объяснения.</w:t>
      </w:r>
      <w:r w:rsidR="00336369" w:rsidRPr="00336369">
        <w:rPr>
          <w:rFonts w:ascii="Times New Roman" w:hAnsi="Times New Roman"/>
          <w:sz w:val="28"/>
          <w:szCs w:val="28"/>
        </w:rPr>
        <w:t xml:space="preserve"> </w:t>
      </w:r>
      <w:r w:rsidR="00336369" w:rsidRPr="00C00665">
        <w:rPr>
          <w:rFonts w:ascii="Times New Roman" w:hAnsi="Times New Roman"/>
          <w:sz w:val="28"/>
          <w:szCs w:val="28"/>
        </w:rPr>
        <w:t>[</w:t>
      </w:r>
      <w:r w:rsidR="00336369">
        <w:rPr>
          <w:rFonts w:ascii="Times New Roman" w:hAnsi="Times New Roman"/>
          <w:sz w:val="28"/>
          <w:szCs w:val="28"/>
        </w:rPr>
        <w:t>11</w:t>
      </w:r>
      <w:r w:rsidR="00336369" w:rsidRPr="00C00665">
        <w:rPr>
          <w:rFonts w:ascii="Times New Roman" w:hAnsi="Times New Roman"/>
          <w:sz w:val="28"/>
          <w:szCs w:val="28"/>
        </w:rPr>
        <w:t xml:space="preserve">, с. </w:t>
      </w:r>
      <w:r w:rsidR="00336369">
        <w:rPr>
          <w:rFonts w:ascii="Times New Roman" w:hAnsi="Times New Roman"/>
          <w:sz w:val="28"/>
          <w:szCs w:val="28"/>
        </w:rPr>
        <w:t>56</w:t>
      </w:r>
      <w:r w:rsidR="00336369" w:rsidRPr="00C00665">
        <w:rPr>
          <w:rFonts w:ascii="Times New Roman" w:hAnsi="Times New Roman"/>
          <w:sz w:val="28"/>
          <w:szCs w:val="28"/>
        </w:rPr>
        <w:t>]</w:t>
      </w:r>
    </w:p>
    <w:p w:rsidR="004863BC" w:rsidRPr="00B95CD6" w:rsidRDefault="004863BC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Практика показала, что никакого улучшения финансирования со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циальных нужд с организацией внебюджетных фондов не произошло, напротив, с</w:t>
      </w:r>
      <w:r w:rsidR="00705C8A">
        <w:rPr>
          <w:rStyle w:val="FontStyle15"/>
          <w:rFonts w:ascii="Times New Roman" w:hAnsi="Times New Roman" w:cs="Times New Roman"/>
          <w:sz w:val="28"/>
          <w:szCs w:val="28"/>
        </w:rPr>
        <w:t>тало значительно хуже. Дело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 xml:space="preserve"> не «оста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точном финансировании», денег у государства всегда не хватает, а рас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пределение ресурсов по конкретным целям не зависит от наличия или отсутствия специальных административных структур. Другой вопрос, что в первоначальный, достаточно сумбурный период рыночных ре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форм, когда формировалась новая ведомственная структура управле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ния страной, могли быть лица и группы лиц, заинтересованные в соз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дании новых федеральных ведомств со своей сметой расходов, штатом сотрудников и т.д. В любом случае создание на</w:t>
      </w:r>
      <w:r w:rsidR="00705C8A">
        <w:rPr>
          <w:rStyle w:val="FontStyle15"/>
          <w:rFonts w:ascii="Times New Roman" w:hAnsi="Times New Roman" w:cs="Times New Roman"/>
          <w:sz w:val="28"/>
          <w:szCs w:val="28"/>
        </w:rPr>
        <w:t>ряду с Министерством финансов ещ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е нескольких ведомств, распоряжающихся государствен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ными финансовыми ресурсами, следует рассматривать как сомнитель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ное решение и шаг назад от оптимальной организации финансовой системы. Финансовая наука и на Западе, и в России еще в конце XIX в. установила необходимость организации единого фонда государствен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ных средств, все государственные деньги, образно говоря, должны быть собраны в одном кармане. Это обеспечивает лучшее удовлетворение об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щественных потребностей и снижает расходы государства на аппарат чиновников. Помимо этого, возникает и чисто финансовый эффект. Ведь каждая самостоятельная «единица», распоряжающаяся государст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венными средствами, имеет свои счета в банках, на них всегда должны быть какие-то минимальные «остатки» средств, обслуживающих работу организации. Соединение всех организаций в одну снижает потреб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ность в этих «остатках» и экономит государственные средства.</w:t>
      </w:r>
    </w:p>
    <w:p w:rsidR="004863BC" w:rsidRPr="00B95CD6" w:rsidRDefault="004863BC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Есть основания полагать, что возврат внебюджетных фондов в со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став бюджета был бы весьма полезен для государственных финансов. Ведь речь идет именно о государственных средствах, и хотя эти средст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ва имеют целевое назначение, что обозначено уже фиксацией соответ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ствующей доходной статьи — единый налог, все равно концентрация денег в одном фонде дает существенную выгоду: сокращаются расходы на аппарат, уменьшается сумма денег, обслуживающая государствен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ные финансовые потоки, расширяются возможности разумного ма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невра бюджетными ресурсами за счет их концентрации. Ликвидацию государственного внебюджетного фонда занятости в 2001 г. можно рассматривать как начало движения в нужном направлении.</w:t>
      </w:r>
    </w:p>
    <w:p w:rsidR="004863BC" w:rsidRPr="00B95CD6" w:rsidRDefault="004863BC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Мнение, что выделение государственных расходов на социальные нужды в специальные внебюджетные фонды соответствует рыночным принципам экономики, совершенно несостоятельно. Это подтвержда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ет практика наиболее развитых стран. В США, например, расходы фе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дерального правительства на социальные нужды включены в феде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ральный бюджет. Другой подход к негосударственным фондам для выплаты пенсий, медицинского обслуживания и т.п. Эти фонды со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вершенно самостоятельны и не входят, разумеется, в бюджет государ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ства. Задача России — создать систему таких фондов, это важное и пер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спективное дело. У этих фондов свои финансовые ресурсы, свои пра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вила использования аккумулированных средств.</w:t>
      </w:r>
    </w:p>
    <w:p w:rsidR="004863BC" w:rsidRPr="00B95CD6" w:rsidRDefault="004863BC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Включение нынешних внебюджетных государственных фондов в России в состав бюджета было бы естественным с точки зрения ны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нешней экономической и финансовой ситуации в стране. Переживае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мый период можно охарактеризовать как окончание кризиса и начало экономического подъема. Это достаточно сложная ситуация и она предполагает более жесткую финансовую централизацию, чтобы пре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одолеть имеющиеся трудности и выйти на траекторию нормального развития. Поэтому для России включение внебюджетных фондов в со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став бюджета означало бы определенное усиление воздействия госу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дарства на развитие экономики и упорядочение финансирования со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циальных потребностей.</w:t>
      </w:r>
    </w:p>
    <w:p w:rsidR="004863BC" w:rsidRPr="00B95CD6" w:rsidRDefault="004863BC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Попутно можно отметить, что в этом случае существенно повыси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лась бы доля бюджета в ВВП. Расходы по внебюджетным фондам в России составляют примерно 7 процентных пунктов от ВВП. Это озна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чает применительно к условиям 2001 г., что государственные расходы составляют около 36% ВВП, почти столько же составляют государст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венные расходы и в ВВП США. Но за этой формальной близостью скрываются различия и в объемах, и в структуре, и в качестве социаль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ных услуг, оказываемых государствами в США и в России.</w:t>
      </w:r>
    </w:p>
    <w:p w:rsidR="004863BC" w:rsidRPr="00B95CD6" w:rsidRDefault="004863BC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Поэтому доля государственных расходов в ВВП сама по себе мало что говорит об экономическом положении страны и ее финансовой системе. Здесь нужен дополнительный анализ. Если говорить о Рос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сии, то для нее было бы полезно некоторое увеличение доли государст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венных расходов, так как страна находится в сложном положении, ей необходимо организовать достаточно длительный экономический подъем, превзойти дореформенный уровень производства, добиться подъема благосостояния населения, улучшить удовлетворение всех су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щественных общественных потребностей (образование, наука, безо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пасность, здравоохранение и др.). А это все требует финансовых ресур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сов. Добиться решения этих задач только путем стимулирования ры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ночных отношений вряд ли удастся, необходимо и воздействие государства, а это значит, что необходимы и финансовые ресурсы, и бюджетная политика не может не учитывать этого.</w:t>
      </w:r>
      <w:r w:rsidR="00336369" w:rsidRPr="00336369">
        <w:rPr>
          <w:rFonts w:ascii="Times New Roman" w:hAnsi="Times New Roman"/>
          <w:sz w:val="28"/>
          <w:szCs w:val="28"/>
        </w:rPr>
        <w:t xml:space="preserve"> </w:t>
      </w:r>
    </w:p>
    <w:p w:rsidR="004863BC" w:rsidRPr="00B95CD6" w:rsidRDefault="004863BC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Только государство, выражающее интересы всего общества, а не отдельных привилегированных групп, при согласованных действиях всех ветвей власти способно в короткие сроки вывести страну на путь нормального экономического развития, включая и создание цивили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зованного рынка. И, конечно, для достижения этой цели государство должно располагать соответствующими ресурсами.</w:t>
      </w:r>
      <w:r w:rsidR="00E47ABD" w:rsidRPr="00E47ABD">
        <w:rPr>
          <w:rFonts w:ascii="Times New Roman" w:hAnsi="Times New Roman"/>
          <w:sz w:val="28"/>
          <w:szCs w:val="28"/>
        </w:rPr>
        <w:t xml:space="preserve"> </w:t>
      </w:r>
      <w:r w:rsidR="00E47ABD">
        <w:rPr>
          <w:rFonts w:ascii="Times New Roman" w:hAnsi="Times New Roman"/>
          <w:sz w:val="28"/>
          <w:szCs w:val="28"/>
        </w:rPr>
        <w:t>[10</w:t>
      </w:r>
      <w:r w:rsidR="00E47ABD" w:rsidRPr="00C00665">
        <w:rPr>
          <w:rFonts w:ascii="Times New Roman" w:hAnsi="Times New Roman"/>
          <w:sz w:val="28"/>
          <w:szCs w:val="28"/>
        </w:rPr>
        <w:t xml:space="preserve">, с. </w:t>
      </w:r>
      <w:r w:rsidR="00E47ABD">
        <w:rPr>
          <w:rFonts w:ascii="Times New Roman" w:hAnsi="Times New Roman"/>
          <w:sz w:val="28"/>
          <w:szCs w:val="28"/>
        </w:rPr>
        <w:t>68</w:t>
      </w:r>
      <w:r w:rsidR="00E47ABD" w:rsidRPr="00C00665">
        <w:rPr>
          <w:rFonts w:ascii="Times New Roman" w:hAnsi="Times New Roman"/>
          <w:sz w:val="28"/>
          <w:szCs w:val="28"/>
        </w:rPr>
        <w:t>]</w:t>
      </w:r>
    </w:p>
    <w:p w:rsidR="004863BC" w:rsidRPr="00B95CD6" w:rsidRDefault="004863BC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Данный вариант политики вовсе не означает ущемления рынка. Но исторический опыт показывает, что для создания «нормального» рынка, как результата его собственного спонтанного и нерегулируемо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го развития, требуются многие десятилетия. Такого времени у нашем страны нет, поэтому вмешательство государства в этот процесс неиз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бежно, а стало быть, необходима соответствующая бюджетно-финан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совая политика государства.</w:t>
      </w:r>
    </w:p>
    <w:p w:rsidR="004863BC" w:rsidRPr="00B95CD6" w:rsidRDefault="004863BC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Можно назвать некоторые направления финансовой (бюджетно-налоговой) политики, которые могут способствовать экономическому росту. В расходах бюджета и внебюджетных фондов велика доля зара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ботной платы и других выплат населению. За счет этих доходов форми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 xml:space="preserve">руется существенная часть платежеспособного спроса. В рыночной </w:t>
      </w:r>
      <w:r w:rsidRPr="00705C8A">
        <w:rPr>
          <w:rStyle w:val="FontStyle11"/>
          <w:b w:val="0"/>
          <w:sz w:val="28"/>
          <w:szCs w:val="28"/>
        </w:rPr>
        <w:t>экономике</w:t>
      </w:r>
      <w:r w:rsidRPr="00B95CD6">
        <w:rPr>
          <w:rStyle w:val="FontStyle11"/>
          <w:sz w:val="28"/>
          <w:szCs w:val="28"/>
        </w:rPr>
        <w:t xml:space="preserve"> 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именно платежеспособный спрос дает импульс развитию производства. Речь идет о заработной плате работников бюджетных учреждений. Это не только чиновники из аппарата, но и сотрудники сферы образования, воспитания, науки, армии, правоохранительной системы и т.д. Сюда же входят расходы на заработную плату, содержа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щиеся в государственных заказах на производство военной и другой продукции, а также в дотациях, кредитах, ссудах за счет бюджета. Ны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нешние внебюджетные социальные государственные фонды так же в основном состоят из денежных выплат населению, кроме медицин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ского обслуживания. Государство очень существенно влияет на объем платежеспособного спроса населения и, конечно, должно использо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вать эту возможность. За счет федерального бюджета получают зара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ботную плату 3,7 млн</w:t>
      </w:r>
      <w:r w:rsidR="00705C8A">
        <w:rPr>
          <w:rStyle w:val="FontStyle15"/>
          <w:rFonts w:ascii="Times New Roman" w:hAnsi="Times New Roman" w:cs="Times New Roman"/>
          <w:sz w:val="28"/>
          <w:szCs w:val="28"/>
        </w:rPr>
        <w:t>.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 xml:space="preserve"> человек, включая содержание вооруженных сил и правоохранительных органов.</w:t>
      </w:r>
    </w:p>
    <w:p w:rsidR="004863BC" w:rsidRPr="00B95CD6" w:rsidRDefault="004863BC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Не следует, однако, полагать, что чем больше государство выпла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тит доходов населению, тем лучше. Основная часть доходов населения должна формироваться в рыночной среде, иначе рынок никогда не за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работает на полную мощность. Но чтобы выйти из нынешнего кризис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ного состояния, нужно стимулировать спрос населения и за счет госу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дарственных расходов. Прежде всего</w:t>
      </w:r>
      <w:r w:rsidR="00705C8A">
        <w:rPr>
          <w:rStyle w:val="FontStyle15"/>
          <w:rFonts w:ascii="Times New Roman" w:hAnsi="Times New Roman" w:cs="Times New Roman"/>
          <w:sz w:val="28"/>
          <w:szCs w:val="28"/>
        </w:rPr>
        <w:t>,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 xml:space="preserve"> нужно ликвидировать задолжен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ность бюджета и внебюджетных фондов по заработной плате, пенсиям и другим доходам населения.</w:t>
      </w:r>
    </w:p>
    <w:p w:rsidR="004863BC" w:rsidRPr="00B95CD6" w:rsidRDefault="004863BC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Государство может поощрять развитие производства и за счет прямого участия в производственных инвестициях. Здесь, правда, его возможности сточки зрения конечной эффективности данных расхо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дов бюджета существенно ниже, чем при выплате доходов населению. За годы социализма хозяйственники были приучены к</w:t>
      </w:r>
      <w:r w:rsidR="00705C8A">
        <w:rPr>
          <w:rStyle w:val="FontStyle15"/>
          <w:rFonts w:ascii="Times New Roman" w:hAnsi="Times New Roman" w:cs="Times New Roman"/>
          <w:sz w:val="28"/>
          <w:szCs w:val="28"/>
        </w:rPr>
        <w:t xml:space="preserve"> дотационным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 xml:space="preserve"> капитальным вложениям, и по настоящее время деньги из бюджета рассматриваются как подарок, его следует принять, а возвращать со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всем необязательно. Прямое направление бюджетных средств в инве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стиции не всегда бывает эффективным. Государство должно поощ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рять инвестиции в реальный сектор за счет создания благоприятной атмосферы инвестирования. Например, способствовать формирова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нию длительных сбережений населения, давать гарантии возврата коммерческим банкам кредитов, выданных на инвестиционные цели, снижать за счет своих ресурсов уровень процента но этим кре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дитам, создать льготный режим для привлечения иностранных инве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стиций и т.д. Если же неизбежно прямое участие государства в инве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стициях, то оно должно быть, как правило, долевым и в проектах, прошедших конкурсный отбор и профессиональную экспертизу. При этом, как и в случае с денежными доходами населения, бюджет не должен быть главным источником инвестиций. В этом случае дейст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вуют даже более жесткие ограничения, так как бюджетное финанси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рование прямых инвестиций (особенно безвозвратное) действитель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но мало соответствует рыночному хозяйству. Но жизнь сложна и бы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вают ситуации, когда необходимы и такие инвестиции. Просто они должны быть ограничены по объему и носить, как говорят, точечный характер. Это означает, что они должны осуществляться для расшив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ки таких узких мест, от которых зависит осуществление всего проек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та. Как правило, это решение какой-то научной проблемы, приобре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тение иностранного патента, прибора, технологии и т.д. Сумма таких вложений может быть и не очень большой, но зачастую их успех не га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рантирован, существует большой риск потери средств, и поэтому не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обходимо вмешательство инстанции, не преследующей исключи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тельно коммерческие цели.</w:t>
      </w:r>
    </w:p>
    <w:p w:rsidR="004863BC" w:rsidRPr="00B95CD6" w:rsidRDefault="004863BC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Бюджетная политика, безусловно, может способствовать эконо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мическому росту и финансовому оздоровлению хозяйства, и эти воз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можности должны быть использованы. При этом речь должна идти не только о расходной, но и о доходной стороне бюджета. Ведь система сбора доходов бюджета существенно влияет на поведение экономи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ческих субъектов, от ее построения во многом зависит получение го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сударством необходимого ему объема финансовых ресурсов. Правовая база сбора государством нужных ему средств должна решать мно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жество очень сложных и тонких задач. Главная из них — оптимальное сочетание формирования нужных обществу ресурсов с сохранением действенных стимулов для всех экономических субъектов, занятых созданием продукции и доходов. Бюджет создает экономическую базу для функционирования государства, но он же является важней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шим средством регулирования экономического развития со стороны государства.</w:t>
      </w:r>
      <w:r w:rsidR="00336369" w:rsidRPr="00336369">
        <w:rPr>
          <w:rFonts w:ascii="Times New Roman" w:hAnsi="Times New Roman"/>
          <w:sz w:val="28"/>
          <w:szCs w:val="28"/>
        </w:rPr>
        <w:t xml:space="preserve"> </w:t>
      </w:r>
      <w:r w:rsidR="00E47ABD">
        <w:rPr>
          <w:rFonts w:ascii="Times New Roman" w:hAnsi="Times New Roman"/>
          <w:sz w:val="28"/>
          <w:szCs w:val="28"/>
        </w:rPr>
        <w:t>[10</w:t>
      </w:r>
      <w:r w:rsidR="00336369" w:rsidRPr="00C00665">
        <w:rPr>
          <w:rFonts w:ascii="Times New Roman" w:hAnsi="Times New Roman"/>
          <w:sz w:val="28"/>
          <w:szCs w:val="28"/>
        </w:rPr>
        <w:t xml:space="preserve">, с. </w:t>
      </w:r>
      <w:r w:rsidR="00336369">
        <w:rPr>
          <w:rFonts w:ascii="Times New Roman" w:hAnsi="Times New Roman"/>
          <w:sz w:val="28"/>
          <w:szCs w:val="28"/>
        </w:rPr>
        <w:t>78</w:t>
      </w:r>
      <w:r w:rsidR="00336369" w:rsidRPr="00C00665">
        <w:rPr>
          <w:rFonts w:ascii="Times New Roman" w:hAnsi="Times New Roman"/>
          <w:sz w:val="28"/>
          <w:szCs w:val="28"/>
        </w:rPr>
        <w:t>]</w:t>
      </w:r>
    </w:p>
    <w:p w:rsidR="00242E80" w:rsidRDefault="004863BC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 w:rsidRPr="00B95CD6">
        <w:rPr>
          <w:rStyle w:val="FontStyle15"/>
          <w:rFonts w:ascii="Times New Roman" w:hAnsi="Times New Roman" w:cs="Times New Roman"/>
          <w:sz w:val="28"/>
          <w:szCs w:val="28"/>
        </w:rPr>
        <w:t>Итоговый вывод по направлению бюджетной политики в нынеш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них условиях может быть такой: целесообразно некоторое повышение доли расходов государства в ВВП и за счет увеличения массы финансо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вых ресурсов, мобилизуемой государством в свое распоряжение, и за счет ликвидации искусственно созданной в период «первоначального расхищения средств» множественности государственных финансовых фондов. Все должно быть собрано в едином бюджете и на уровне Феде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рации, и на уровне субъектов Федерации. Концентрация ресурсов по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высит возможности государства по успешному продолжению рыноч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ных реформ. Практика убедительно показала, что в России цивилизо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ванный рынок без прямого участия государства в этом процессе не возникнет никогда. Борьба с криминалом в сфере экономики, сокра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щение теневого производства и теневых доходов, регулирование есте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ственных монополий, ликвидация искусственных монополий, поощ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рение конкуренции, создание высокотехнологических производств с выходом на мировой рынок — все это невозможно без участия государ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ства. Даже борьба с вековым российским злом — бюрократией и чи</w:t>
      </w:r>
      <w:r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новничьим произволом, увы, не получится без участия государства.</w:t>
      </w:r>
    </w:p>
    <w:p w:rsidR="004863BC" w:rsidRPr="00B95CD6" w:rsidRDefault="00E47ABD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>
        <w:rPr>
          <w:rStyle w:val="FontStyle15"/>
          <w:rFonts w:ascii="Times New Roman" w:hAnsi="Times New Roman" w:cs="Times New Roman"/>
          <w:sz w:val="28"/>
          <w:szCs w:val="28"/>
        </w:rPr>
        <w:t xml:space="preserve">Таким образом, проблема эффективности распределения финансовых ресурсов государства стоит весьма остро. Ведь от этого зависит очень многое: и экономический рост, и снятие социальной напряженности, и т.д. </w:t>
      </w:r>
      <w:r w:rsidR="004863BC" w:rsidRPr="00B95CD6">
        <w:rPr>
          <w:rStyle w:val="FontStyle15"/>
          <w:rFonts w:ascii="Times New Roman" w:hAnsi="Times New Roman" w:cs="Times New Roman"/>
          <w:sz w:val="28"/>
          <w:szCs w:val="28"/>
        </w:rPr>
        <w:t>Рынок предполагает и опирается на атмосферу доверия и на уровне ча</w:t>
      </w:r>
      <w:r w:rsidR="004863BC"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стных лиц, и деловых структур, и общественных организаций, и всех их, вместе взятых, по отношению к государству. Именно государство и должно стать главным инициатором создания такой атмосферы, оно должно добиться снижения уровня преступности во всех сферах обще</w:t>
      </w:r>
      <w:r w:rsidR="004863BC"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 xml:space="preserve">ства, и прежде всего экономической и финансовой. Все это требует средств, и немалых. </w:t>
      </w:r>
      <w:r>
        <w:rPr>
          <w:rStyle w:val="FontStyle15"/>
          <w:rFonts w:ascii="Times New Roman" w:hAnsi="Times New Roman" w:cs="Times New Roman"/>
          <w:sz w:val="28"/>
          <w:szCs w:val="28"/>
        </w:rPr>
        <w:t>Р</w:t>
      </w:r>
      <w:r w:rsidR="004863BC" w:rsidRPr="00B95CD6">
        <w:rPr>
          <w:rStyle w:val="FontStyle15"/>
          <w:rFonts w:ascii="Times New Roman" w:hAnsi="Times New Roman" w:cs="Times New Roman"/>
          <w:sz w:val="28"/>
          <w:szCs w:val="28"/>
        </w:rPr>
        <w:t>ынок нужно создавать сознательно и целеустремленно. Это — дело и обязанность государства, и оно долж</w:t>
      </w:r>
      <w:r w:rsidR="004863BC"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но иметь хотя бы только для этого ресурсы, не говоря уже о повседнев</w:t>
      </w:r>
      <w:r w:rsidR="004863BC"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 xml:space="preserve">ных, текущих, обычных нуждах. Поэтому государственные финансы в </w:t>
      </w:r>
      <w:r>
        <w:rPr>
          <w:rStyle w:val="FontStyle15"/>
          <w:rFonts w:ascii="Times New Roman" w:hAnsi="Times New Roman" w:cs="Times New Roman"/>
          <w:sz w:val="28"/>
          <w:szCs w:val="28"/>
        </w:rPr>
        <w:t>Беларуси</w:t>
      </w:r>
      <w:r w:rsidR="004863BC" w:rsidRPr="00B95CD6">
        <w:rPr>
          <w:rStyle w:val="FontStyle15"/>
          <w:rFonts w:ascii="Times New Roman" w:hAnsi="Times New Roman" w:cs="Times New Roman"/>
          <w:sz w:val="28"/>
          <w:szCs w:val="28"/>
        </w:rPr>
        <w:t xml:space="preserve"> в настоящее время и главное условие, и главное средство соци</w:t>
      </w:r>
      <w:r w:rsidR="004863BC" w:rsidRPr="00B95CD6">
        <w:rPr>
          <w:rStyle w:val="FontStyle15"/>
          <w:rFonts w:ascii="Times New Roman" w:hAnsi="Times New Roman" w:cs="Times New Roman"/>
          <w:sz w:val="28"/>
          <w:szCs w:val="28"/>
        </w:rPr>
        <w:softHyphen/>
        <w:t>ально-экономических преобразований.</w:t>
      </w:r>
    </w:p>
    <w:p w:rsidR="00904B6D" w:rsidRDefault="00904B6D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B83794" w:rsidRDefault="00904B6D" w:rsidP="00B759F5">
      <w:pPr>
        <w:pStyle w:val="Style3"/>
        <w:widowControl/>
        <w:tabs>
          <w:tab w:val="center" w:pos="5174"/>
        </w:tabs>
        <w:spacing w:line="360" w:lineRule="auto"/>
        <w:ind w:firstLine="709"/>
        <w:jc w:val="left"/>
        <w:outlineLvl w:val="0"/>
        <w:rPr>
          <w:rStyle w:val="FontStyle16"/>
          <w:b/>
          <w:sz w:val="28"/>
          <w:szCs w:val="28"/>
        </w:rPr>
      </w:pPr>
      <w:r>
        <w:rPr>
          <w:rStyle w:val="FontStyle16"/>
          <w:sz w:val="28"/>
          <w:szCs w:val="28"/>
        </w:rPr>
        <w:br w:type="page"/>
      </w:r>
      <w:r>
        <w:rPr>
          <w:rStyle w:val="FontStyle16"/>
          <w:sz w:val="28"/>
          <w:szCs w:val="28"/>
        </w:rPr>
        <w:tab/>
      </w:r>
      <w:bookmarkStart w:id="4" w:name="_Toc254163844"/>
      <w:r w:rsidRPr="00904B6D">
        <w:rPr>
          <w:rStyle w:val="FontStyle16"/>
          <w:b/>
          <w:sz w:val="28"/>
          <w:szCs w:val="28"/>
        </w:rPr>
        <w:t>ЗАКЛЮЧЕНИЕ</w:t>
      </w:r>
      <w:bookmarkEnd w:id="4"/>
    </w:p>
    <w:p w:rsidR="00904B6D" w:rsidRDefault="00904B6D" w:rsidP="00B759F5">
      <w:pPr>
        <w:pStyle w:val="Style3"/>
        <w:widowControl/>
        <w:tabs>
          <w:tab w:val="center" w:pos="5174"/>
        </w:tabs>
        <w:spacing w:line="360" w:lineRule="auto"/>
        <w:ind w:firstLine="709"/>
        <w:rPr>
          <w:rStyle w:val="FontStyle16"/>
          <w:b/>
          <w:sz w:val="28"/>
          <w:szCs w:val="28"/>
        </w:rPr>
      </w:pPr>
    </w:p>
    <w:p w:rsidR="00904B6D" w:rsidRDefault="00904B6D" w:rsidP="00B759F5">
      <w:pPr>
        <w:pStyle w:val="Style3"/>
        <w:widowControl/>
        <w:tabs>
          <w:tab w:val="center" w:pos="5174"/>
        </w:tabs>
        <w:spacing w:line="360" w:lineRule="auto"/>
        <w:ind w:firstLine="709"/>
        <w:rPr>
          <w:rStyle w:val="FontStyle16"/>
          <w:b/>
          <w:sz w:val="28"/>
          <w:szCs w:val="28"/>
        </w:rPr>
      </w:pPr>
    </w:p>
    <w:p w:rsidR="00B842BB" w:rsidRDefault="00904B6D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Таким образом, финансовые ресурсы</w:t>
      </w:r>
      <w:r w:rsidR="00E47ABD">
        <w:rPr>
          <w:rStyle w:val="FontStyle16"/>
          <w:sz w:val="28"/>
          <w:szCs w:val="28"/>
        </w:rPr>
        <w:t xml:space="preserve"> – это неотъемлемая часть любого государства. Финансы</w:t>
      </w:r>
      <w:r>
        <w:rPr>
          <w:rStyle w:val="FontStyle16"/>
          <w:sz w:val="28"/>
          <w:szCs w:val="28"/>
        </w:rPr>
        <w:t xml:space="preserve"> играют огромную роль в хозяйственной жизни как государства в целом, так и отдельных хозяйствующих субъектов. Централизованные фонды как правило подразумевают концентрацию капитала в государственном бюджете, а децентрализованные – в фондах предприятия.</w:t>
      </w:r>
    </w:p>
    <w:p w:rsidR="00904B6D" w:rsidRDefault="00E47ABD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Ч</w:t>
      </w:r>
      <w:r w:rsidR="00B842BB">
        <w:rPr>
          <w:rStyle w:val="FontStyle16"/>
          <w:sz w:val="28"/>
          <w:szCs w:val="28"/>
        </w:rPr>
        <w:t>истая прибыль</w:t>
      </w:r>
      <w:r>
        <w:rPr>
          <w:rStyle w:val="FontStyle16"/>
          <w:sz w:val="28"/>
          <w:szCs w:val="28"/>
        </w:rPr>
        <w:t xml:space="preserve"> на сегодняшний день является основным источником пополнения финансовых ресурсов всех уровней</w:t>
      </w:r>
      <w:r w:rsidR="00B842BB">
        <w:rPr>
          <w:rStyle w:val="FontStyle16"/>
          <w:sz w:val="28"/>
          <w:szCs w:val="28"/>
        </w:rPr>
        <w:t>. У предприятий появляется возможность инвестировать в развитие предприятия и т.д., а государство в форме налоговых и других платежей получает средства для дальнейшего их распределения в экономике страны.</w:t>
      </w:r>
    </w:p>
    <w:p w:rsidR="00904B6D" w:rsidRDefault="00B842BB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Другим важным централизованным фондом является государственный бюджет. </w:t>
      </w:r>
      <w:r w:rsidR="00904B6D">
        <w:rPr>
          <w:rStyle w:val="FontStyle16"/>
          <w:sz w:val="28"/>
          <w:szCs w:val="28"/>
        </w:rPr>
        <w:t>П</w:t>
      </w:r>
      <w:r w:rsidR="00904B6D" w:rsidRPr="00730F5B">
        <w:rPr>
          <w:rStyle w:val="FontStyle16"/>
          <w:sz w:val="28"/>
          <w:szCs w:val="28"/>
        </w:rPr>
        <w:t xml:space="preserve">оскольку государственный бюджет является главным финансовым планом, аккумулирующим и перераспределяющим основную часть финансовых ресурсов государства, то он играет первостепенную </w:t>
      </w:r>
      <w:r w:rsidR="00904B6D" w:rsidRPr="00730F5B">
        <w:rPr>
          <w:rStyle w:val="FontStyle18"/>
          <w:i w:val="0"/>
          <w:sz w:val="28"/>
          <w:szCs w:val="28"/>
        </w:rPr>
        <w:t>роль в</w:t>
      </w:r>
      <w:r w:rsidR="00904B6D" w:rsidRPr="00730F5B">
        <w:rPr>
          <w:rStyle w:val="FontStyle18"/>
          <w:sz w:val="28"/>
          <w:szCs w:val="28"/>
        </w:rPr>
        <w:t xml:space="preserve"> </w:t>
      </w:r>
      <w:r w:rsidR="00904B6D" w:rsidRPr="00730F5B">
        <w:rPr>
          <w:rStyle w:val="FontStyle16"/>
          <w:sz w:val="28"/>
          <w:szCs w:val="28"/>
        </w:rPr>
        <w:t>регулировании рыночной экономики.</w:t>
      </w:r>
      <w:r>
        <w:rPr>
          <w:rStyle w:val="FontStyle16"/>
          <w:sz w:val="28"/>
          <w:szCs w:val="28"/>
        </w:rPr>
        <w:t xml:space="preserve"> </w:t>
      </w:r>
      <w:r w:rsidR="00904B6D" w:rsidRPr="00730F5B">
        <w:rPr>
          <w:rStyle w:val="FontStyle16"/>
          <w:sz w:val="28"/>
          <w:szCs w:val="28"/>
        </w:rPr>
        <w:t xml:space="preserve"> </w:t>
      </w:r>
    </w:p>
    <w:p w:rsidR="00904B6D" w:rsidRPr="00B95CD6" w:rsidRDefault="00E47ABD" w:rsidP="00B759F5">
      <w:pPr>
        <w:pStyle w:val="Style3"/>
        <w:widowControl/>
        <w:spacing w:line="36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А</w:t>
      </w:r>
      <w:r w:rsidR="00904B6D">
        <w:rPr>
          <w:rStyle w:val="FontStyle16"/>
          <w:sz w:val="28"/>
          <w:szCs w:val="28"/>
        </w:rPr>
        <w:t>мортизационный, ссудный, страховой фонды</w:t>
      </w:r>
      <w:r>
        <w:rPr>
          <w:rStyle w:val="FontStyle16"/>
          <w:sz w:val="28"/>
          <w:szCs w:val="28"/>
        </w:rPr>
        <w:t xml:space="preserve"> – это еще одни источники, которые с развитием экономики будут играть все большую роль</w:t>
      </w:r>
      <w:r w:rsidR="00904B6D">
        <w:rPr>
          <w:rStyle w:val="FontStyle16"/>
          <w:sz w:val="28"/>
          <w:szCs w:val="28"/>
        </w:rPr>
        <w:t xml:space="preserve">. Амортизационный фонд играет основную роль в обновлении основных фондов предприятия. </w:t>
      </w:r>
      <w:r w:rsidR="00B842BB">
        <w:rPr>
          <w:rStyle w:val="FontStyle16"/>
          <w:sz w:val="28"/>
          <w:szCs w:val="28"/>
        </w:rPr>
        <w:t>Как известно, в большинстве случаев основные фонды являются весьма дорогостоящими. Именно поэтому необходимость амортизационного фонда не вызывает сомнений. К тому же с помощью амортизационных отчислений появляется эффект финансового рычага.</w:t>
      </w:r>
    </w:p>
    <w:p w:rsidR="00904B6D" w:rsidRDefault="00B842BB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  <w:r>
        <w:rPr>
          <w:rStyle w:val="FontStyle15"/>
          <w:rFonts w:ascii="Times New Roman" w:hAnsi="Times New Roman" w:cs="Times New Roman"/>
          <w:sz w:val="28"/>
          <w:szCs w:val="28"/>
        </w:rPr>
        <w:t xml:space="preserve">Что касается эффективности распределения имеющихся финансовых ресурсов, то решить данную проблему не так и просто. Тому подтверждение российский опыт. Так, различные внебюджетные фонды не показали своей эффективности в среднесрочной перспективе. И это не единственный пример неэффективного использования средств. При распределении финансовых ресурсов у государства появляется дилемма: стимулировать ли экономику. Ведь это противоречит принципам «невидимой руки».  С другой стороны с помощью фискальной политики государство в состоянии сгладить циклически возникающие отрицательные явления в экономике. Поэтому </w:t>
      </w:r>
      <w:r w:rsidR="001F07CD">
        <w:rPr>
          <w:rStyle w:val="FontStyle15"/>
          <w:rFonts w:ascii="Times New Roman" w:hAnsi="Times New Roman" w:cs="Times New Roman"/>
          <w:sz w:val="28"/>
          <w:szCs w:val="28"/>
        </w:rPr>
        <w:t>эффективность фискальной политики настолько важна. При рациональном подходе государство действительно может не допустить большого спада, однако, как показывает опыт, эффективность распределения финансовых ресурсов не всегда имеет место быть в некоторых странах.</w:t>
      </w:r>
    </w:p>
    <w:p w:rsidR="001F07CD" w:rsidRDefault="001F07CD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</w:p>
    <w:p w:rsidR="001F07CD" w:rsidRDefault="001F07CD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</w:p>
    <w:p w:rsidR="001F07CD" w:rsidRDefault="001F07CD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</w:p>
    <w:p w:rsidR="001F07CD" w:rsidRDefault="001F07CD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</w:p>
    <w:p w:rsidR="001F07CD" w:rsidRDefault="001F07CD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</w:p>
    <w:p w:rsidR="001F07CD" w:rsidRPr="00B95CD6" w:rsidRDefault="001F07CD" w:rsidP="00B759F5">
      <w:pPr>
        <w:pStyle w:val="Style4"/>
        <w:widowControl/>
        <w:spacing w:line="360" w:lineRule="auto"/>
        <w:ind w:firstLine="709"/>
        <w:rPr>
          <w:rStyle w:val="FontStyle15"/>
          <w:rFonts w:ascii="Times New Roman" w:hAnsi="Times New Roman" w:cs="Times New Roman"/>
          <w:sz w:val="28"/>
          <w:szCs w:val="28"/>
        </w:rPr>
      </w:pPr>
    </w:p>
    <w:p w:rsidR="00904B6D" w:rsidRPr="00730F5B" w:rsidRDefault="00904B6D" w:rsidP="00B759F5">
      <w:pPr>
        <w:pStyle w:val="Style4"/>
        <w:widowControl/>
        <w:tabs>
          <w:tab w:val="left" w:pos="6163"/>
        </w:tabs>
        <w:spacing w:line="360" w:lineRule="auto"/>
        <w:ind w:firstLine="709"/>
        <w:rPr>
          <w:rStyle w:val="FontStyle16"/>
          <w:sz w:val="28"/>
          <w:szCs w:val="28"/>
        </w:rPr>
      </w:pPr>
    </w:p>
    <w:p w:rsidR="00904B6D" w:rsidRDefault="00904B6D" w:rsidP="00B759F5">
      <w:pPr>
        <w:pStyle w:val="Style3"/>
        <w:widowControl/>
        <w:tabs>
          <w:tab w:val="center" w:pos="5174"/>
        </w:tabs>
        <w:spacing w:line="360" w:lineRule="auto"/>
        <w:ind w:firstLine="709"/>
        <w:rPr>
          <w:rStyle w:val="FontStyle16"/>
          <w:sz w:val="28"/>
          <w:szCs w:val="28"/>
        </w:rPr>
      </w:pPr>
    </w:p>
    <w:p w:rsidR="00B759F5" w:rsidRDefault="00B759F5" w:rsidP="00B759F5">
      <w:pPr>
        <w:pStyle w:val="Style3"/>
        <w:widowControl/>
        <w:tabs>
          <w:tab w:val="center" w:pos="5174"/>
        </w:tabs>
        <w:spacing w:line="360" w:lineRule="auto"/>
        <w:ind w:firstLine="709"/>
        <w:jc w:val="center"/>
        <w:outlineLvl w:val="0"/>
        <w:rPr>
          <w:rStyle w:val="FontStyle16"/>
          <w:b/>
          <w:sz w:val="28"/>
          <w:szCs w:val="28"/>
        </w:rPr>
      </w:pPr>
      <w:bookmarkStart w:id="5" w:name="_Toc254163845"/>
    </w:p>
    <w:p w:rsidR="00B759F5" w:rsidRDefault="00B759F5" w:rsidP="00B759F5">
      <w:pPr>
        <w:pStyle w:val="Style3"/>
        <w:widowControl/>
        <w:tabs>
          <w:tab w:val="center" w:pos="5174"/>
        </w:tabs>
        <w:spacing w:line="360" w:lineRule="auto"/>
        <w:ind w:firstLine="709"/>
        <w:jc w:val="center"/>
        <w:outlineLvl w:val="0"/>
        <w:rPr>
          <w:rStyle w:val="FontStyle16"/>
          <w:b/>
          <w:sz w:val="28"/>
          <w:szCs w:val="28"/>
        </w:rPr>
      </w:pPr>
    </w:p>
    <w:p w:rsidR="00B759F5" w:rsidRDefault="00B759F5" w:rsidP="00B759F5">
      <w:pPr>
        <w:pStyle w:val="Style3"/>
        <w:widowControl/>
        <w:tabs>
          <w:tab w:val="center" w:pos="5174"/>
        </w:tabs>
        <w:spacing w:line="360" w:lineRule="auto"/>
        <w:ind w:firstLine="709"/>
        <w:jc w:val="center"/>
        <w:outlineLvl w:val="0"/>
        <w:rPr>
          <w:rStyle w:val="FontStyle16"/>
          <w:b/>
          <w:sz w:val="28"/>
          <w:szCs w:val="28"/>
        </w:rPr>
      </w:pPr>
    </w:p>
    <w:p w:rsidR="00B759F5" w:rsidRDefault="00B759F5" w:rsidP="00B759F5">
      <w:pPr>
        <w:pStyle w:val="Style3"/>
        <w:widowControl/>
        <w:tabs>
          <w:tab w:val="center" w:pos="5174"/>
        </w:tabs>
        <w:spacing w:line="360" w:lineRule="auto"/>
        <w:ind w:firstLine="709"/>
        <w:jc w:val="center"/>
        <w:outlineLvl w:val="0"/>
        <w:rPr>
          <w:rStyle w:val="FontStyle16"/>
          <w:b/>
          <w:sz w:val="28"/>
          <w:szCs w:val="28"/>
        </w:rPr>
      </w:pPr>
    </w:p>
    <w:p w:rsidR="00B759F5" w:rsidRDefault="00B759F5" w:rsidP="00B759F5">
      <w:pPr>
        <w:pStyle w:val="Style3"/>
        <w:widowControl/>
        <w:tabs>
          <w:tab w:val="center" w:pos="5174"/>
        </w:tabs>
        <w:spacing w:line="360" w:lineRule="auto"/>
        <w:ind w:firstLine="709"/>
        <w:jc w:val="center"/>
        <w:outlineLvl w:val="0"/>
        <w:rPr>
          <w:rStyle w:val="FontStyle16"/>
          <w:b/>
          <w:sz w:val="28"/>
          <w:szCs w:val="28"/>
        </w:rPr>
      </w:pPr>
    </w:p>
    <w:p w:rsidR="00B759F5" w:rsidRDefault="00B759F5" w:rsidP="00B759F5">
      <w:pPr>
        <w:pStyle w:val="Style3"/>
        <w:widowControl/>
        <w:tabs>
          <w:tab w:val="center" w:pos="5174"/>
        </w:tabs>
        <w:spacing w:line="360" w:lineRule="auto"/>
        <w:ind w:firstLine="709"/>
        <w:jc w:val="center"/>
        <w:outlineLvl w:val="0"/>
        <w:rPr>
          <w:rStyle w:val="FontStyle16"/>
          <w:b/>
          <w:sz w:val="28"/>
          <w:szCs w:val="28"/>
        </w:rPr>
      </w:pPr>
    </w:p>
    <w:p w:rsidR="00B759F5" w:rsidRDefault="00B759F5" w:rsidP="00B759F5">
      <w:pPr>
        <w:pStyle w:val="Style3"/>
        <w:widowControl/>
        <w:tabs>
          <w:tab w:val="center" w:pos="5174"/>
        </w:tabs>
        <w:spacing w:line="360" w:lineRule="auto"/>
        <w:ind w:firstLine="709"/>
        <w:jc w:val="center"/>
        <w:outlineLvl w:val="0"/>
        <w:rPr>
          <w:rStyle w:val="FontStyle16"/>
          <w:b/>
          <w:sz w:val="28"/>
          <w:szCs w:val="28"/>
        </w:rPr>
      </w:pPr>
    </w:p>
    <w:p w:rsidR="00B759F5" w:rsidRDefault="00B759F5" w:rsidP="00B759F5">
      <w:pPr>
        <w:pStyle w:val="Style3"/>
        <w:widowControl/>
        <w:tabs>
          <w:tab w:val="center" w:pos="5174"/>
        </w:tabs>
        <w:spacing w:line="360" w:lineRule="auto"/>
        <w:ind w:firstLine="709"/>
        <w:jc w:val="center"/>
        <w:outlineLvl w:val="0"/>
        <w:rPr>
          <w:rStyle w:val="FontStyle16"/>
          <w:b/>
          <w:sz w:val="28"/>
          <w:szCs w:val="28"/>
        </w:rPr>
      </w:pPr>
    </w:p>
    <w:p w:rsidR="00B759F5" w:rsidRDefault="00B759F5" w:rsidP="00B759F5">
      <w:pPr>
        <w:pStyle w:val="Style3"/>
        <w:widowControl/>
        <w:tabs>
          <w:tab w:val="center" w:pos="5174"/>
        </w:tabs>
        <w:spacing w:line="360" w:lineRule="auto"/>
        <w:ind w:firstLine="709"/>
        <w:jc w:val="center"/>
        <w:outlineLvl w:val="0"/>
        <w:rPr>
          <w:rStyle w:val="FontStyle16"/>
          <w:b/>
          <w:sz w:val="28"/>
          <w:szCs w:val="28"/>
        </w:rPr>
      </w:pPr>
    </w:p>
    <w:p w:rsidR="00B759F5" w:rsidRDefault="00B759F5" w:rsidP="00B759F5">
      <w:pPr>
        <w:pStyle w:val="Style3"/>
        <w:widowControl/>
        <w:tabs>
          <w:tab w:val="center" w:pos="5174"/>
        </w:tabs>
        <w:spacing w:line="360" w:lineRule="auto"/>
        <w:ind w:firstLine="709"/>
        <w:jc w:val="center"/>
        <w:outlineLvl w:val="0"/>
        <w:rPr>
          <w:rStyle w:val="FontStyle16"/>
          <w:b/>
          <w:sz w:val="28"/>
          <w:szCs w:val="28"/>
        </w:rPr>
      </w:pPr>
    </w:p>
    <w:p w:rsidR="00B759F5" w:rsidRDefault="00B759F5" w:rsidP="00B759F5">
      <w:pPr>
        <w:pStyle w:val="Style3"/>
        <w:widowControl/>
        <w:tabs>
          <w:tab w:val="center" w:pos="5174"/>
        </w:tabs>
        <w:spacing w:line="360" w:lineRule="auto"/>
        <w:ind w:firstLine="709"/>
        <w:jc w:val="center"/>
        <w:outlineLvl w:val="0"/>
        <w:rPr>
          <w:rStyle w:val="FontStyle16"/>
          <w:b/>
          <w:sz w:val="28"/>
          <w:szCs w:val="28"/>
        </w:rPr>
      </w:pPr>
    </w:p>
    <w:p w:rsidR="00B759F5" w:rsidRDefault="00B759F5" w:rsidP="00B759F5">
      <w:pPr>
        <w:pStyle w:val="Style3"/>
        <w:widowControl/>
        <w:tabs>
          <w:tab w:val="center" w:pos="5174"/>
        </w:tabs>
        <w:spacing w:line="360" w:lineRule="auto"/>
        <w:ind w:firstLine="709"/>
        <w:jc w:val="center"/>
        <w:outlineLvl w:val="0"/>
        <w:rPr>
          <w:rStyle w:val="FontStyle16"/>
          <w:b/>
          <w:sz w:val="28"/>
          <w:szCs w:val="28"/>
        </w:rPr>
      </w:pPr>
    </w:p>
    <w:p w:rsidR="00B759F5" w:rsidRDefault="00B759F5" w:rsidP="00B759F5">
      <w:pPr>
        <w:pStyle w:val="Style3"/>
        <w:widowControl/>
        <w:tabs>
          <w:tab w:val="center" w:pos="5174"/>
        </w:tabs>
        <w:spacing w:line="360" w:lineRule="auto"/>
        <w:ind w:firstLine="709"/>
        <w:jc w:val="center"/>
        <w:outlineLvl w:val="0"/>
        <w:rPr>
          <w:rStyle w:val="FontStyle16"/>
          <w:b/>
          <w:sz w:val="28"/>
          <w:szCs w:val="28"/>
        </w:rPr>
      </w:pPr>
    </w:p>
    <w:p w:rsidR="00B759F5" w:rsidRDefault="00B759F5" w:rsidP="00B759F5">
      <w:pPr>
        <w:pStyle w:val="Style3"/>
        <w:widowControl/>
        <w:tabs>
          <w:tab w:val="center" w:pos="5174"/>
        </w:tabs>
        <w:spacing w:line="360" w:lineRule="auto"/>
        <w:ind w:firstLine="709"/>
        <w:jc w:val="center"/>
        <w:outlineLvl w:val="0"/>
        <w:rPr>
          <w:rStyle w:val="FontStyle16"/>
          <w:b/>
          <w:sz w:val="28"/>
          <w:szCs w:val="28"/>
        </w:rPr>
      </w:pPr>
    </w:p>
    <w:p w:rsidR="00B842BB" w:rsidRDefault="00B842BB" w:rsidP="00B759F5">
      <w:pPr>
        <w:pStyle w:val="Style3"/>
        <w:widowControl/>
        <w:tabs>
          <w:tab w:val="center" w:pos="5174"/>
        </w:tabs>
        <w:spacing w:line="360" w:lineRule="auto"/>
        <w:ind w:firstLine="709"/>
        <w:jc w:val="center"/>
        <w:outlineLvl w:val="0"/>
        <w:rPr>
          <w:rStyle w:val="FontStyle16"/>
          <w:b/>
          <w:sz w:val="28"/>
          <w:szCs w:val="28"/>
        </w:rPr>
      </w:pPr>
      <w:r w:rsidRPr="00B842BB">
        <w:rPr>
          <w:rStyle w:val="FontStyle16"/>
          <w:b/>
          <w:sz w:val="28"/>
          <w:szCs w:val="28"/>
        </w:rPr>
        <w:t>СПИСОК ИСПОЛЬЗОВАННЫХ ИСТОЧНИКОВ</w:t>
      </w:r>
      <w:bookmarkEnd w:id="5"/>
    </w:p>
    <w:p w:rsidR="00B842BB" w:rsidRDefault="00B842BB" w:rsidP="00B759F5">
      <w:pPr>
        <w:pStyle w:val="Style3"/>
        <w:widowControl/>
        <w:tabs>
          <w:tab w:val="center" w:pos="5174"/>
        </w:tabs>
        <w:spacing w:line="360" w:lineRule="auto"/>
        <w:ind w:firstLine="709"/>
        <w:jc w:val="center"/>
        <w:rPr>
          <w:rStyle w:val="FontStyle16"/>
          <w:b/>
          <w:sz w:val="28"/>
          <w:szCs w:val="28"/>
        </w:rPr>
      </w:pPr>
    </w:p>
    <w:p w:rsidR="00E47ABD" w:rsidRDefault="00E47ABD" w:rsidP="00B759F5">
      <w:pPr>
        <w:pStyle w:val="Style3"/>
        <w:widowControl/>
        <w:tabs>
          <w:tab w:val="center" w:pos="5174"/>
        </w:tabs>
        <w:spacing w:line="360" w:lineRule="auto"/>
        <w:ind w:firstLine="709"/>
        <w:jc w:val="center"/>
        <w:rPr>
          <w:rStyle w:val="FontStyle16"/>
          <w:b/>
          <w:sz w:val="28"/>
          <w:szCs w:val="28"/>
        </w:rPr>
      </w:pPr>
    </w:p>
    <w:p w:rsidR="003568C9" w:rsidRPr="003568C9" w:rsidRDefault="003568C9" w:rsidP="00B759F5">
      <w:pPr>
        <w:pStyle w:val="Style7"/>
        <w:widowControl/>
        <w:numPr>
          <w:ilvl w:val="0"/>
          <w:numId w:val="11"/>
        </w:numPr>
        <w:tabs>
          <w:tab w:val="left" w:pos="1276"/>
        </w:tabs>
        <w:spacing w:before="14" w:line="360" w:lineRule="auto"/>
        <w:ind w:left="0" w:firstLine="709"/>
        <w:jc w:val="both"/>
        <w:rPr>
          <w:rStyle w:val="FontStyle16"/>
          <w:sz w:val="28"/>
          <w:szCs w:val="28"/>
        </w:rPr>
      </w:pPr>
      <w:r w:rsidRPr="003568C9">
        <w:rPr>
          <w:rStyle w:val="FontStyle16"/>
          <w:sz w:val="28"/>
          <w:szCs w:val="28"/>
        </w:rPr>
        <w:t>Витун С.Е. Теория финансов: пособие по одноименному курсу для студентов специальностей 1-25 01 04 - Финансы и кредит / С. Е. Витун. - Гродно: ГрГУ, 2006. - 99 с.</w:t>
      </w:r>
    </w:p>
    <w:p w:rsidR="003568C9" w:rsidRPr="003568C9" w:rsidRDefault="003568C9" w:rsidP="00B759F5">
      <w:pPr>
        <w:pStyle w:val="Style7"/>
        <w:widowControl/>
        <w:numPr>
          <w:ilvl w:val="0"/>
          <w:numId w:val="11"/>
        </w:numPr>
        <w:tabs>
          <w:tab w:val="left" w:pos="1276"/>
        </w:tabs>
        <w:spacing w:before="14" w:line="360" w:lineRule="auto"/>
        <w:ind w:left="0" w:firstLine="709"/>
        <w:jc w:val="both"/>
        <w:rPr>
          <w:rStyle w:val="FontStyle16"/>
          <w:sz w:val="28"/>
          <w:szCs w:val="28"/>
        </w:rPr>
      </w:pPr>
      <w:r w:rsidRPr="003568C9">
        <w:rPr>
          <w:rStyle w:val="FontStyle16"/>
          <w:sz w:val="28"/>
          <w:szCs w:val="28"/>
        </w:rPr>
        <w:t>Воробьев В.А., Бондарь А.В. Макроэкономика: учебное пособие – Минск / Воробьев В.А., Бондарь А.В. – 2006. – 543 с.</w:t>
      </w:r>
    </w:p>
    <w:p w:rsidR="003568C9" w:rsidRPr="003568C9" w:rsidRDefault="003568C9" w:rsidP="00B759F5">
      <w:pPr>
        <w:pStyle w:val="Style3"/>
        <w:widowControl/>
        <w:numPr>
          <w:ilvl w:val="0"/>
          <w:numId w:val="11"/>
        </w:numPr>
        <w:tabs>
          <w:tab w:val="left" w:pos="1276"/>
        </w:tabs>
        <w:spacing w:before="72" w:line="360" w:lineRule="auto"/>
        <w:ind w:left="0" w:right="-36" w:firstLine="709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 w:rsidRPr="003568C9">
        <w:rPr>
          <w:rStyle w:val="FontStyle12"/>
          <w:rFonts w:ascii="Times New Roman" w:hAnsi="Times New Roman" w:cs="Times New Roman"/>
          <w:b w:val="0"/>
          <w:sz w:val="28"/>
          <w:szCs w:val="28"/>
        </w:rPr>
        <w:t>Воробьев М.К. Теория финансов: учебно-методический комплекс / Воробьев М.К. - Минск: Издательство МИУ, 2008. - 335 с.</w:t>
      </w:r>
    </w:p>
    <w:p w:rsidR="003568C9" w:rsidRPr="003568C9" w:rsidRDefault="003568C9" w:rsidP="00B759F5">
      <w:pPr>
        <w:pStyle w:val="Style3"/>
        <w:widowControl/>
        <w:numPr>
          <w:ilvl w:val="0"/>
          <w:numId w:val="11"/>
        </w:numPr>
        <w:tabs>
          <w:tab w:val="left" w:pos="1276"/>
        </w:tabs>
        <w:spacing w:before="72" w:line="360" w:lineRule="auto"/>
        <w:ind w:left="0" w:right="-36" w:firstLine="709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 w:rsidRPr="003568C9">
        <w:rPr>
          <w:rStyle w:val="FontStyle12"/>
          <w:rFonts w:ascii="Times New Roman" w:hAnsi="Times New Roman" w:cs="Times New Roman"/>
          <w:b w:val="0"/>
          <w:sz w:val="28"/>
          <w:szCs w:val="28"/>
        </w:rPr>
        <w:t xml:space="preserve">Гелин, М. В. </w:t>
      </w:r>
      <w:r w:rsidRPr="003568C9">
        <w:rPr>
          <w:rStyle w:val="FontStyle12"/>
          <w:rFonts w:ascii="Times New Roman" w:hAnsi="Times New Roman" w:cs="Times New Roman"/>
          <w:b w:val="0"/>
          <w:sz w:val="28"/>
          <w:szCs w:val="28"/>
        </w:rPr>
        <w:tab/>
        <w:t xml:space="preserve">  Планово-рыночный механизм достижения экономического роста: автореферат диссертации на соискание ученой степени кандидата экономических наук: 08.00.01 / Гелин Михаил Владимирович. - Санкт-Петербург, 2007. - 18 с.</w:t>
      </w:r>
    </w:p>
    <w:p w:rsidR="003568C9" w:rsidRPr="003568C9" w:rsidRDefault="003568C9" w:rsidP="00B759F5">
      <w:pPr>
        <w:widowControl/>
        <w:numPr>
          <w:ilvl w:val="0"/>
          <w:numId w:val="11"/>
        </w:numPr>
        <w:tabs>
          <w:tab w:val="left" w:pos="1276"/>
        </w:tabs>
        <w:autoSpaceDE/>
        <w:autoSpaceDN/>
        <w:adjustRightInd/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568C9">
        <w:rPr>
          <w:rFonts w:ascii="Times New Roman" w:hAnsi="Times New Roman" w:cs="Times New Roman"/>
          <w:sz w:val="28"/>
          <w:szCs w:val="28"/>
        </w:rPr>
        <w:t>Дорнбуш, Рудигер.  Макроэкономика: Учебник: Пер. с англ.. - М.: Изд-во Моск. ун-та: Изд. дом "Инфра-М", 1997. - 783 с.</w:t>
      </w:r>
    </w:p>
    <w:p w:rsidR="003568C9" w:rsidRPr="003568C9" w:rsidRDefault="003568C9" w:rsidP="00B759F5">
      <w:pPr>
        <w:pStyle w:val="Style3"/>
        <w:widowControl/>
        <w:numPr>
          <w:ilvl w:val="0"/>
          <w:numId w:val="11"/>
        </w:numPr>
        <w:tabs>
          <w:tab w:val="left" w:pos="1276"/>
        </w:tabs>
        <w:spacing w:before="72" w:line="360" w:lineRule="auto"/>
        <w:ind w:left="0" w:right="-36" w:firstLine="709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 w:rsidRPr="003568C9">
        <w:rPr>
          <w:rStyle w:val="FontStyle12"/>
          <w:rFonts w:ascii="Times New Roman" w:hAnsi="Times New Roman" w:cs="Times New Roman"/>
          <w:b w:val="0"/>
          <w:sz w:val="28"/>
          <w:szCs w:val="28"/>
        </w:rPr>
        <w:t>Заяц Н.Е. Теория финансов: учебное пособие для студентов специальности "Финансы и кредит" учреждений, обеспечивающих получение высшего образования. - Минск: Белорусский государственный экономический университет, 2005. - 351 с.</w:t>
      </w:r>
    </w:p>
    <w:p w:rsidR="003568C9" w:rsidRPr="003568C9" w:rsidRDefault="003568C9" w:rsidP="00B759F5">
      <w:pPr>
        <w:pStyle w:val="Style3"/>
        <w:widowControl/>
        <w:numPr>
          <w:ilvl w:val="0"/>
          <w:numId w:val="11"/>
        </w:numPr>
        <w:tabs>
          <w:tab w:val="left" w:pos="1276"/>
        </w:tabs>
        <w:spacing w:before="72" w:line="360" w:lineRule="auto"/>
        <w:ind w:left="0" w:right="-36" w:firstLine="709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 w:rsidRPr="003568C9">
        <w:rPr>
          <w:rStyle w:val="FontStyle12"/>
          <w:rFonts w:ascii="Times New Roman" w:hAnsi="Times New Roman" w:cs="Times New Roman"/>
          <w:b w:val="0"/>
          <w:sz w:val="28"/>
          <w:szCs w:val="28"/>
        </w:rPr>
        <w:t>Занадворов  В.С. Экономическая теория государственных финансов: учебное пособие для высших учебных заведений по направлению подготовки "Экономика" / В. С. Занадворов, М. Г. Колосницына. - Москва: Издательский дом ГУ ВШЭ, 2006. - 390, [1] с. – (Учебники Высшей школы экономики).</w:t>
      </w:r>
    </w:p>
    <w:p w:rsidR="003568C9" w:rsidRPr="003568C9" w:rsidRDefault="003568C9" w:rsidP="00B759F5">
      <w:pPr>
        <w:pStyle w:val="Style3"/>
        <w:widowControl/>
        <w:numPr>
          <w:ilvl w:val="0"/>
          <w:numId w:val="11"/>
        </w:numPr>
        <w:tabs>
          <w:tab w:val="left" w:pos="1276"/>
        </w:tabs>
        <w:spacing w:before="72" w:line="360" w:lineRule="auto"/>
        <w:ind w:left="0" w:right="-36" w:firstLine="709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 w:rsidRPr="003568C9">
        <w:rPr>
          <w:rStyle w:val="FontStyle12"/>
          <w:rFonts w:ascii="Times New Roman" w:hAnsi="Times New Roman" w:cs="Times New Roman"/>
          <w:b w:val="0"/>
          <w:sz w:val="28"/>
          <w:szCs w:val="28"/>
        </w:rPr>
        <w:t xml:space="preserve">Моляков, Дмитрий Степанович </w:t>
      </w:r>
      <w:r w:rsidRPr="003568C9">
        <w:rPr>
          <w:rStyle w:val="FontStyle12"/>
          <w:rFonts w:ascii="Times New Roman" w:hAnsi="Times New Roman" w:cs="Times New Roman"/>
          <w:b w:val="0"/>
          <w:sz w:val="28"/>
          <w:szCs w:val="28"/>
        </w:rPr>
        <w:tab/>
        <w:t xml:space="preserve">  Теория финансов предприятий: учеб. пособие для студентов, обучающихся по специальностям 060400 "Финансы и кредит", 060500 "Бухгалт. учет, анализ и аудит", 060600 "Мировая экономика" / Д.С.Моляков, Е.И.Шохин. - М.: Финансы и статистика, 2004. - 110 с.</w:t>
      </w:r>
    </w:p>
    <w:p w:rsidR="003568C9" w:rsidRPr="003568C9" w:rsidRDefault="003568C9" w:rsidP="00B759F5">
      <w:pPr>
        <w:widowControl/>
        <w:numPr>
          <w:ilvl w:val="0"/>
          <w:numId w:val="11"/>
        </w:numPr>
        <w:tabs>
          <w:tab w:val="left" w:pos="1276"/>
        </w:tabs>
        <w:autoSpaceDE/>
        <w:autoSpaceDN/>
        <w:adjustRightInd/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568C9">
        <w:rPr>
          <w:rFonts w:ascii="Times New Roman" w:hAnsi="Times New Roman" w:cs="Times New Roman"/>
          <w:sz w:val="28"/>
          <w:szCs w:val="28"/>
        </w:rPr>
        <w:t>Мэнкью Н.Грегори. Принципы макроэкономики: перевод с английского - Санкт-Петербург [и др.]: Питер: Питер принт, 2004. - 573 с.</w:t>
      </w:r>
    </w:p>
    <w:p w:rsidR="003568C9" w:rsidRPr="003568C9" w:rsidRDefault="003568C9" w:rsidP="00B759F5">
      <w:pPr>
        <w:pStyle w:val="Style3"/>
        <w:widowControl/>
        <w:numPr>
          <w:ilvl w:val="0"/>
          <w:numId w:val="11"/>
        </w:numPr>
        <w:tabs>
          <w:tab w:val="left" w:pos="1276"/>
        </w:tabs>
        <w:spacing w:before="72" w:line="360" w:lineRule="auto"/>
        <w:ind w:left="0" w:right="-36" w:firstLine="709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 w:rsidRPr="003568C9">
        <w:rPr>
          <w:rStyle w:val="FontStyle12"/>
          <w:rFonts w:ascii="Times New Roman" w:hAnsi="Times New Roman" w:cs="Times New Roman"/>
          <w:b w:val="0"/>
          <w:sz w:val="28"/>
          <w:szCs w:val="28"/>
        </w:rPr>
        <w:t>Сабанти Б.М. Теория финансов: Учеб. пособие. / Сабанти Б.М. - М.: Менеджер, 2000. - 191, [1] с.</w:t>
      </w:r>
    </w:p>
    <w:p w:rsidR="003568C9" w:rsidRPr="003568C9" w:rsidRDefault="003568C9" w:rsidP="00B759F5">
      <w:pPr>
        <w:pStyle w:val="Style3"/>
        <w:widowControl/>
        <w:numPr>
          <w:ilvl w:val="0"/>
          <w:numId w:val="11"/>
        </w:numPr>
        <w:tabs>
          <w:tab w:val="left" w:pos="1276"/>
        </w:tabs>
        <w:spacing w:before="72" w:line="360" w:lineRule="auto"/>
        <w:ind w:left="0" w:right="-36" w:firstLine="709"/>
        <w:rPr>
          <w:rStyle w:val="FontStyle12"/>
          <w:rFonts w:ascii="Times New Roman" w:hAnsi="Times New Roman" w:cs="Times New Roman"/>
          <w:b w:val="0"/>
          <w:sz w:val="28"/>
          <w:szCs w:val="28"/>
        </w:rPr>
      </w:pPr>
      <w:r w:rsidRPr="003568C9">
        <w:rPr>
          <w:rStyle w:val="FontStyle12"/>
          <w:rFonts w:ascii="Times New Roman" w:hAnsi="Times New Roman" w:cs="Times New Roman"/>
          <w:b w:val="0"/>
          <w:sz w:val="28"/>
          <w:szCs w:val="28"/>
        </w:rPr>
        <w:t>Тетерина Л.М. Государственный бюджет: учебно-методический комплекс для студентов специальности "Финансы и кредит" / Под редакцией Л. М. Тетериной, Т. И. Бохан. - Минск: Издательство МИУ, 2008. - 219 с.</w:t>
      </w:r>
    </w:p>
    <w:p w:rsidR="00B842BB" w:rsidRPr="003568C9" w:rsidRDefault="00B842BB" w:rsidP="00B759F5">
      <w:pPr>
        <w:spacing w:line="360" w:lineRule="auto"/>
      </w:pPr>
    </w:p>
    <w:p w:rsidR="00904B6D" w:rsidRPr="003568C9" w:rsidRDefault="00B842BB" w:rsidP="00B759F5">
      <w:pPr>
        <w:tabs>
          <w:tab w:val="left" w:pos="4154"/>
        </w:tabs>
        <w:spacing w:line="360" w:lineRule="auto"/>
      </w:pPr>
      <w:r w:rsidRPr="003568C9">
        <w:tab/>
      </w:r>
      <w:bookmarkStart w:id="6" w:name="_GoBack"/>
      <w:bookmarkEnd w:id="6"/>
    </w:p>
    <w:sectPr w:rsidR="00904B6D" w:rsidRPr="003568C9" w:rsidSect="00861EDC">
      <w:footerReference w:type="default" r:id="rId7"/>
      <w:pgSz w:w="11907" w:h="16839" w:code="9"/>
      <w:pgMar w:top="1134" w:right="567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1561" w:rsidRDefault="00E41561">
      <w:r>
        <w:separator/>
      </w:r>
    </w:p>
  </w:endnote>
  <w:endnote w:type="continuationSeparator" w:id="0">
    <w:p w:rsidR="00E41561" w:rsidRDefault="00E41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C9C" w:rsidRPr="006941FB" w:rsidRDefault="00FD3C9C" w:rsidP="006941FB">
    <w:pPr>
      <w:pStyle w:val="a5"/>
      <w:jc w:val="center"/>
      <w:rPr>
        <w:rFonts w:ascii="Times New Roman" w:hAnsi="Times New Roman" w:cs="Times New Roman"/>
      </w:rPr>
    </w:pPr>
    <w:r w:rsidRPr="006941FB">
      <w:rPr>
        <w:rFonts w:ascii="Times New Roman" w:hAnsi="Times New Roman" w:cs="Times New Roman"/>
      </w:rPr>
      <w:fldChar w:fldCharType="begin"/>
    </w:r>
    <w:r w:rsidRPr="006941FB">
      <w:rPr>
        <w:rFonts w:ascii="Times New Roman" w:hAnsi="Times New Roman" w:cs="Times New Roman"/>
      </w:rPr>
      <w:instrText xml:space="preserve"> PAGE   \* MERGEFORMAT </w:instrText>
    </w:r>
    <w:r w:rsidRPr="006941FB">
      <w:rPr>
        <w:rFonts w:ascii="Times New Roman" w:hAnsi="Times New Roman" w:cs="Times New Roman"/>
      </w:rPr>
      <w:fldChar w:fldCharType="separate"/>
    </w:r>
    <w:r w:rsidR="00EC6F45">
      <w:rPr>
        <w:rFonts w:ascii="Times New Roman" w:hAnsi="Times New Roman" w:cs="Times New Roman"/>
        <w:noProof/>
      </w:rPr>
      <w:t>2</w:t>
    </w:r>
    <w:r w:rsidRPr="006941FB">
      <w:rPr>
        <w:rFonts w:ascii="Times New Roman" w:hAnsi="Times New Roman" w:cs="Times New Roman"/>
      </w:rPr>
      <w:fldChar w:fldCharType="end"/>
    </w:r>
  </w:p>
  <w:p w:rsidR="00FD3C9C" w:rsidRDefault="00FD3C9C">
    <w:pPr>
      <w:pStyle w:val="Style7"/>
      <w:widowControl/>
      <w:jc w:val="right"/>
      <w:rPr>
        <w:rStyle w:val="FontStyle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1561" w:rsidRDefault="00E41561">
      <w:r>
        <w:separator/>
      </w:r>
    </w:p>
  </w:footnote>
  <w:footnote w:type="continuationSeparator" w:id="0">
    <w:p w:rsidR="00E41561" w:rsidRDefault="00E415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F82946"/>
    <w:lvl w:ilvl="0">
      <w:numFmt w:val="bullet"/>
      <w:lvlText w:val="*"/>
      <w:lvlJc w:val="left"/>
    </w:lvl>
  </w:abstractNum>
  <w:abstractNum w:abstractNumId="1">
    <w:nsid w:val="09CE59ED"/>
    <w:multiLevelType w:val="singleLevel"/>
    <w:tmpl w:val="4134B2F4"/>
    <w:lvl w:ilvl="0">
      <w:start w:val="3"/>
      <w:numFmt w:val="decimal"/>
      <w:lvlText w:val="%1)"/>
      <w:legacy w:legacy="1" w:legacySpace="0" w:legacyIndent="244"/>
      <w:lvlJc w:val="left"/>
      <w:rPr>
        <w:rFonts w:ascii="Times New Roman" w:hAnsi="Times New Roman" w:cs="Times New Roman" w:hint="default"/>
      </w:rPr>
    </w:lvl>
  </w:abstractNum>
  <w:abstractNum w:abstractNumId="2">
    <w:nsid w:val="0F6C602B"/>
    <w:multiLevelType w:val="hybridMultilevel"/>
    <w:tmpl w:val="542685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C24310"/>
    <w:multiLevelType w:val="hybridMultilevel"/>
    <w:tmpl w:val="EDF20F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7D23981"/>
    <w:multiLevelType w:val="singleLevel"/>
    <w:tmpl w:val="9A202824"/>
    <w:lvl w:ilvl="0">
      <w:start w:val="5"/>
      <w:numFmt w:val="decimal"/>
      <w:lvlText w:val="%1.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abstractNum w:abstractNumId="5">
    <w:nsid w:val="47DE5DF5"/>
    <w:multiLevelType w:val="hybridMultilevel"/>
    <w:tmpl w:val="803E721A"/>
    <w:lvl w:ilvl="0" w:tplc="7AB601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6235255"/>
    <w:multiLevelType w:val="singleLevel"/>
    <w:tmpl w:val="ABFA1C50"/>
    <w:lvl w:ilvl="0">
      <w:start w:val="1"/>
      <w:numFmt w:val="decimal"/>
      <w:lvlText w:val="%1.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abstractNum w:abstractNumId="7">
    <w:nsid w:val="59820923"/>
    <w:multiLevelType w:val="singleLevel"/>
    <w:tmpl w:val="6F0811A0"/>
    <w:lvl w:ilvl="0">
      <w:start w:val="1"/>
      <w:numFmt w:val="decimal"/>
      <w:lvlText w:val="%1)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8">
    <w:nsid w:val="5C69658F"/>
    <w:multiLevelType w:val="singleLevel"/>
    <w:tmpl w:val="E0163686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abstractNum w:abstractNumId="9">
    <w:nsid w:val="5EF518C4"/>
    <w:multiLevelType w:val="hybridMultilevel"/>
    <w:tmpl w:val="25FECE4A"/>
    <w:lvl w:ilvl="0" w:tplc="FB3CD94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647F2587"/>
    <w:multiLevelType w:val="singleLevel"/>
    <w:tmpl w:val="90AECFD8"/>
    <w:lvl w:ilvl="0">
      <w:start w:val="1"/>
      <w:numFmt w:val="decimal"/>
      <w:lvlText w:val="%1)"/>
      <w:legacy w:legacy="1" w:legacySpace="0" w:legacyIndent="237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1"/>
  </w:num>
  <w:num w:numId="3">
    <w:abstractNumId w:val="8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7"/>
  </w:num>
  <w:num w:numId="6">
    <w:abstractNumId w:val="6"/>
  </w:num>
  <w:num w:numId="7">
    <w:abstractNumId w:val="4"/>
  </w:num>
  <w:num w:numId="8">
    <w:abstractNumId w:val="3"/>
  </w:num>
  <w:num w:numId="9">
    <w:abstractNumId w:val="5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bordersDoNotSurroundHeader/>
  <w:bordersDoNotSurroundFooter/>
  <w:revisionView w:markup="0"/>
  <w:doNotTrackMoves/>
  <w:doNotTrackFormatting/>
  <w:defaultTabStop w:val="720"/>
  <w:autoHyphenation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3794"/>
    <w:rsid w:val="000371F1"/>
    <w:rsid w:val="000B7C55"/>
    <w:rsid w:val="001C53DC"/>
    <w:rsid w:val="001D7174"/>
    <w:rsid w:val="001F07CD"/>
    <w:rsid w:val="00242E80"/>
    <w:rsid w:val="00336369"/>
    <w:rsid w:val="003568C9"/>
    <w:rsid w:val="00384441"/>
    <w:rsid w:val="003C1D31"/>
    <w:rsid w:val="00460A3E"/>
    <w:rsid w:val="004863BC"/>
    <w:rsid w:val="0055269F"/>
    <w:rsid w:val="00691DCD"/>
    <w:rsid w:val="006941FB"/>
    <w:rsid w:val="006D2153"/>
    <w:rsid w:val="00705C8A"/>
    <w:rsid w:val="00730F5B"/>
    <w:rsid w:val="00861EDC"/>
    <w:rsid w:val="00881998"/>
    <w:rsid w:val="008F47B0"/>
    <w:rsid w:val="00903DC7"/>
    <w:rsid w:val="00904B6D"/>
    <w:rsid w:val="00912A8E"/>
    <w:rsid w:val="009350A5"/>
    <w:rsid w:val="009A461C"/>
    <w:rsid w:val="009E75A7"/>
    <w:rsid w:val="00B35F0B"/>
    <w:rsid w:val="00B759F5"/>
    <w:rsid w:val="00B83794"/>
    <w:rsid w:val="00B842BB"/>
    <w:rsid w:val="00B95CD6"/>
    <w:rsid w:val="00C2231F"/>
    <w:rsid w:val="00C36DBA"/>
    <w:rsid w:val="00C67943"/>
    <w:rsid w:val="00CF1D1A"/>
    <w:rsid w:val="00E41561"/>
    <w:rsid w:val="00E47ABD"/>
    <w:rsid w:val="00E8518F"/>
    <w:rsid w:val="00EC6F45"/>
    <w:rsid w:val="00FD3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3FD360-B4AD-469E-9E32-9CAB3B7FE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DCD"/>
    <w:pPr>
      <w:widowControl w:val="0"/>
      <w:autoSpaceDE w:val="0"/>
      <w:autoSpaceDN w:val="0"/>
      <w:adjustRightInd w:val="0"/>
    </w:pPr>
    <w:rPr>
      <w:rFonts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8518F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691DCD"/>
    <w:pPr>
      <w:jc w:val="both"/>
    </w:pPr>
  </w:style>
  <w:style w:type="paragraph" w:customStyle="1" w:styleId="Style2">
    <w:name w:val="Style2"/>
    <w:basedOn w:val="a"/>
    <w:uiPriority w:val="99"/>
    <w:rsid w:val="00691DCD"/>
    <w:pPr>
      <w:jc w:val="center"/>
    </w:pPr>
  </w:style>
  <w:style w:type="paragraph" w:customStyle="1" w:styleId="Style3">
    <w:name w:val="Style3"/>
    <w:basedOn w:val="a"/>
    <w:uiPriority w:val="99"/>
    <w:rsid w:val="00691DCD"/>
    <w:pPr>
      <w:spacing w:line="234" w:lineRule="exact"/>
      <w:ind w:firstLine="367"/>
      <w:jc w:val="both"/>
    </w:pPr>
  </w:style>
  <w:style w:type="paragraph" w:customStyle="1" w:styleId="Style4">
    <w:name w:val="Style4"/>
    <w:basedOn w:val="a"/>
    <w:link w:val="Style40"/>
    <w:uiPriority w:val="99"/>
    <w:rsid w:val="00691DCD"/>
    <w:pPr>
      <w:spacing w:line="239" w:lineRule="exact"/>
      <w:ind w:firstLine="367"/>
      <w:jc w:val="both"/>
    </w:pPr>
  </w:style>
  <w:style w:type="paragraph" w:customStyle="1" w:styleId="Style5">
    <w:name w:val="Style5"/>
    <w:basedOn w:val="a"/>
    <w:link w:val="Style50"/>
    <w:uiPriority w:val="99"/>
    <w:rsid w:val="00691DCD"/>
    <w:pPr>
      <w:spacing w:line="240" w:lineRule="exact"/>
      <w:jc w:val="both"/>
    </w:pPr>
  </w:style>
  <w:style w:type="paragraph" w:customStyle="1" w:styleId="Style6">
    <w:name w:val="Style6"/>
    <w:basedOn w:val="a"/>
    <w:uiPriority w:val="99"/>
    <w:rsid w:val="00691DCD"/>
    <w:pPr>
      <w:spacing w:line="238" w:lineRule="exact"/>
    </w:pPr>
  </w:style>
  <w:style w:type="paragraph" w:customStyle="1" w:styleId="Style7">
    <w:name w:val="Style7"/>
    <w:basedOn w:val="a"/>
    <w:uiPriority w:val="99"/>
    <w:rsid w:val="00691DCD"/>
  </w:style>
  <w:style w:type="paragraph" w:customStyle="1" w:styleId="Style8">
    <w:name w:val="Style8"/>
    <w:basedOn w:val="a"/>
    <w:uiPriority w:val="99"/>
    <w:rsid w:val="00691DCD"/>
    <w:pPr>
      <w:spacing w:line="295" w:lineRule="exact"/>
      <w:ind w:firstLine="655"/>
    </w:pPr>
  </w:style>
  <w:style w:type="paragraph" w:customStyle="1" w:styleId="Style9">
    <w:name w:val="Style9"/>
    <w:basedOn w:val="a"/>
    <w:uiPriority w:val="99"/>
    <w:rsid w:val="00691DCD"/>
  </w:style>
  <w:style w:type="paragraph" w:customStyle="1" w:styleId="Style10">
    <w:name w:val="Style10"/>
    <w:basedOn w:val="a"/>
    <w:uiPriority w:val="99"/>
    <w:rsid w:val="00691DCD"/>
    <w:pPr>
      <w:spacing w:line="250" w:lineRule="exact"/>
      <w:ind w:firstLine="353"/>
      <w:jc w:val="both"/>
    </w:pPr>
  </w:style>
  <w:style w:type="character" w:customStyle="1" w:styleId="FontStyle12">
    <w:name w:val="Font Style12"/>
    <w:uiPriority w:val="99"/>
    <w:rsid w:val="00691DCD"/>
    <w:rPr>
      <w:rFonts w:ascii="Arial" w:hAnsi="Arial" w:cs="Arial"/>
      <w:b/>
      <w:bCs/>
      <w:sz w:val="22"/>
      <w:szCs w:val="22"/>
    </w:rPr>
  </w:style>
  <w:style w:type="character" w:customStyle="1" w:styleId="FontStyle13">
    <w:name w:val="Font Style13"/>
    <w:uiPriority w:val="99"/>
    <w:rsid w:val="00691DC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4">
    <w:name w:val="Font Style14"/>
    <w:uiPriority w:val="99"/>
    <w:rsid w:val="00691DCD"/>
    <w:rPr>
      <w:rFonts w:ascii="Times New Roman" w:hAnsi="Times New Roman" w:cs="Times New Roman"/>
      <w:b/>
      <w:bCs/>
      <w:i/>
      <w:iCs/>
      <w:spacing w:val="10"/>
      <w:sz w:val="20"/>
      <w:szCs w:val="20"/>
    </w:rPr>
  </w:style>
  <w:style w:type="character" w:customStyle="1" w:styleId="FontStyle15">
    <w:name w:val="Font Style15"/>
    <w:uiPriority w:val="99"/>
    <w:rsid w:val="00691DCD"/>
    <w:rPr>
      <w:rFonts w:ascii="Arial" w:hAnsi="Arial" w:cs="Arial"/>
      <w:sz w:val="14"/>
      <w:szCs w:val="14"/>
    </w:rPr>
  </w:style>
  <w:style w:type="character" w:customStyle="1" w:styleId="FontStyle16">
    <w:name w:val="Font Style16"/>
    <w:uiPriority w:val="99"/>
    <w:rsid w:val="00691DCD"/>
    <w:rPr>
      <w:rFonts w:ascii="Times New Roman" w:hAnsi="Times New Roman" w:cs="Times New Roman"/>
      <w:sz w:val="20"/>
      <w:szCs w:val="20"/>
    </w:rPr>
  </w:style>
  <w:style w:type="character" w:customStyle="1" w:styleId="FontStyle17">
    <w:name w:val="Font Style17"/>
    <w:uiPriority w:val="99"/>
    <w:rsid w:val="00691DCD"/>
    <w:rPr>
      <w:rFonts w:ascii="Calibri" w:hAnsi="Calibri" w:cs="Calibri"/>
      <w:b/>
      <w:bCs/>
      <w:smallCaps/>
      <w:spacing w:val="30"/>
      <w:sz w:val="16"/>
      <w:szCs w:val="16"/>
    </w:rPr>
  </w:style>
  <w:style w:type="character" w:customStyle="1" w:styleId="FontStyle18">
    <w:name w:val="Font Style18"/>
    <w:uiPriority w:val="99"/>
    <w:rsid w:val="00691DCD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">
    <w:name w:val="Font Style19"/>
    <w:uiPriority w:val="99"/>
    <w:rsid w:val="00691DCD"/>
    <w:rPr>
      <w:rFonts w:ascii="Times New Roman" w:hAnsi="Times New Roman" w:cs="Times New Roman"/>
      <w:i/>
      <w:iCs/>
      <w:spacing w:val="20"/>
      <w:sz w:val="20"/>
      <w:szCs w:val="20"/>
    </w:rPr>
  </w:style>
  <w:style w:type="character" w:customStyle="1" w:styleId="FontStyle20">
    <w:name w:val="Font Style20"/>
    <w:uiPriority w:val="99"/>
    <w:rsid w:val="00691DCD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21">
    <w:name w:val="Font Style21"/>
    <w:uiPriority w:val="99"/>
    <w:rsid w:val="00691DCD"/>
    <w:rPr>
      <w:rFonts w:ascii="Times New Roman" w:hAnsi="Times New Roman" w:cs="Times New Roman"/>
      <w:b/>
      <w:bCs/>
      <w:i/>
      <w:iCs/>
      <w:spacing w:val="10"/>
      <w:sz w:val="18"/>
      <w:szCs w:val="18"/>
    </w:rPr>
  </w:style>
  <w:style w:type="character" w:customStyle="1" w:styleId="FontStyle22">
    <w:name w:val="Font Style22"/>
    <w:uiPriority w:val="99"/>
    <w:rsid w:val="00691DCD"/>
    <w:rPr>
      <w:rFonts w:ascii="Times New Roman" w:hAnsi="Times New Roman" w:cs="Times New Roman"/>
      <w:sz w:val="22"/>
      <w:szCs w:val="22"/>
    </w:rPr>
  </w:style>
  <w:style w:type="character" w:customStyle="1" w:styleId="FontStyle23">
    <w:name w:val="Font Style23"/>
    <w:uiPriority w:val="99"/>
    <w:rsid w:val="00691DC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1">
    <w:name w:val="Font Style11"/>
    <w:uiPriority w:val="99"/>
    <w:rsid w:val="004863BC"/>
    <w:rPr>
      <w:rFonts w:ascii="Times New Roman" w:hAnsi="Times New Roman" w:cs="Times New Roman"/>
      <w:b/>
      <w:bCs/>
      <w:sz w:val="20"/>
      <w:szCs w:val="20"/>
    </w:rPr>
  </w:style>
  <w:style w:type="paragraph" w:styleId="a3">
    <w:name w:val="header"/>
    <w:basedOn w:val="a"/>
    <w:link w:val="a4"/>
    <w:uiPriority w:val="99"/>
    <w:semiHidden/>
    <w:unhideWhenUsed/>
    <w:rsid w:val="004863BC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semiHidden/>
    <w:rsid w:val="004863BC"/>
    <w:rPr>
      <w:rFonts w:hAnsi="Arial" w:cs="Arial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4863BC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rsid w:val="004863BC"/>
    <w:rPr>
      <w:rFonts w:hAnsi="Arial" w:cs="Arial"/>
      <w:sz w:val="24"/>
      <w:szCs w:val="24"/>
    </w:rPr>
  </w:style>
  <w:style w:type="character" w:customStyle="1" w:styleId="Style40">
    <w:name w:val="Style4 Знак"/>
    <w:link w:val="Style4"/>
    <w:uiPriority w:val="99"/>
    <w:rsid w:val="00730F5B"/>
    <w:rPr>
      <w:rFonts w:hAnsi="Arial" w:cs="Arial"/>
      <w:sz w:val="24"/>
      <w:szCs w:val="24"/>
    </w:rPr>
  </w:style>
  <w:style w:type="character" w:customStyle="1" w:styleId="Style50">
    <w:name w:val="Style5 Знак"/>
    <w:link w:val="Style5"/>
    <w:uiPriority w:val="99"/>
    <w:rsid w:val="00730F5B"/>
    <w:rPr>
      <w:rFonts w:hAnsi="Arial" w:cs="Arial"/>
      <w:sz w:val="24"/>
      <w:szCs w:val="24"/>
    </w:rPr>
  </w:style>
  <w:style w:type="paragraph" w:styleId="2">
    <w:name w:val="Body Text Indent 2"/>
    <w:basedOn w:val="a"/>
    <w:link w:val="20"/>
    <w:rsid w:val="003568C9"/>
    <w:pPr>
      <w:widowControl/>
      <w:autoSpaceDE/>
      <w:autoSpaceDN/>
      <w:adjustRightInd/>
      <w:spacing w:line="360" w:lineRule="auto"/>
      <w:ind w:firstLine="620"/>
      <w:jc w:val="both"/>
    </w:pPr>
    <w:rPr>
      <w:rFonts w:ascii="Times New Roman" w:hAnsi="Times New Roman" w:cs="Times New Roman"/>
      <w:color w:val="000000"/>
      <w:sz w:val="28"/>
      <w:szCs w:val="22"/>
    </w:rPr>
  </w:style>
  <w:style w:type="character" w:customStyle="1" w:styleId="20">
    <w:name w:val="Основний текст з відступом 2 Знак"/>
    <w:link w:val="2"/>
    <w:rsid w:val="003568C9"/>
    <w:rPr>
      <w:rFonts w:ascii="Times New Roman" w:hAnsi="Times New Roman"/>
      <w:color w:val="000000"/>
      <w:sz w:val="28"/>
      <w:szCs w:val="22"/>
    </w:rPr>
  </w:style>
  <w:style w:type="character" w:customStyle="1" w:styleId="10">
    <w:name w:val="Заголовок 1 Знак"/>
    <w:link w:val="1"/>
    <w:uiPriority w:val="9"/>
    <w:rsid w:val="00E8518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7">
    <w:name w:val="Заголовок оглавления"/>
    <w:basedOn w:val="1"/>
    <w:next w:val="a"/>
    <w:uiPriority w:val="39"/>
    <w:semiHidden/>
    <w:unhideWhenUsed/>
    <w:qFormat/>
    <w:rsid w:val="00E8518F"/>
    <w:pPr>
      <w:keepLines/>
      <w:widowControl/>
      <w:autoSpaceDE/>
      <w:autoSpaceDN/>
      <w:adjustRightInd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E8518F"/>
  </w:style>
  <w:style w:type="character" w:styleId="a8">
    <w:name w:val="Hyperlink"/>
    <w:uiPriority w:val="99"/>
    <w:unhideWhenUsed/>
    <w:rsid w:val="00E8518F"/>
    <w:rPr>
      <w:color w:val="0000FF"/>
      <w:u w:val="single"/>
    </w:rPr>
  </w:style>
  <w:style w:type="paragraph" w:customStyle="1" w:styleId="Style11">
    <w:name w:val="Style11"/>
    <w:basedOn w:val="a"/>
    <w:uiPriority w:val="99"/>
    <w:rsid w:val="00E8518F"/>
    <w:pPr>
      <w:spacing w:line="223" w:lineRule="exact"/>
      <w:ind w:firstLine="353"/>
      <w:jc w:val="both"/>
    </w:pPr>
    <w:rPr>
      <w:rFonts w:ascii="Times New Roman" w:hAnsi="Times New Roman" w:cs="Times New Roman"/>
    </w:rPr>
  </w:style>
  <w:style w:type="character" w:customStyle="1" w:styleId="FontStyle39">
    <w:name w:val="Font Style39"/>
    <w:uiPriority w:val="99"/>
    <w:rsid w:val="00E8518F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8818</Words>
  <Characters>50268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Fling</dc:creator>
  <cp:keywords/>
  <cp:lastModifiedBy>Irina</cp:lastModifiedBy>
  <cp:revision>2</cp:revision>
  <dcterms:created xsi:type="dcterms:W3CDTF">2014-09-15T16:16:00Z</dcterms:created>
  <dcterms:modified xsi:type="dcterms:W3CDTF">2014-09-15T16:16:00Z</dcterms:modified>
</cp:coreProperties>
</file>