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3E3" w:rsidRDefault="00A313E3" w:rsidP="008A1E7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8F0606" w:rsidRPr="003866DB" w:rsidRDefault="008F0606" w:rsidP="008A1E7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3866DB">
        <w:rPr>
          <w:rFonts w:ascii="Times New Roman" w:hAnsi="Times New Roman"/>
          <w:sz w:val="28"/>
          <w:szCs w:val="28"/>
        </w:rPr>
        <w:t>2. Структура налоговых органов РФ.</w:t>
      </w:r>
    </w:p>
    <w:p w:rsidR="008F0606" w:rsidRDefault="008F0606" w:rsidP="008A1E71">
      <w:pPr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3866DB">
        <w:rPr>
          <w:rFonts w:ascii="Times New Roman" w:hAnsi="Times New Roman"/>
          <w:sz w:val="28"/>
          <w:szCs w:val="28"/>
        </w:rPr>
        <w:t xml:space="preserve">1. </w:t>
      </w:r>
      <w:r w:rsidRPr="003866DB">
        <w:rPr>
          <w:rStyle w:val="apple-style-span"/>
          <w:rFonts w:ascii="Times New Roman" w:hAnsi="Times New Roman"/>
          <w:bCs/>
          <w:color w:val="000000"/>
          <w:sz w:val="28"/>
          <w:szCs w:val="28"/>
        </w:rPr>
        <w:t>Министерство РФ по налогам и сборам и его подразделения в РФ</w:t>
      </w:r>
      <w:r>
        <w:rPr>
          <w:rStyle w:val="apple-style-span"/>
          <w:rFonts w:ascii="Times New Roman" w:hAnsi="Times New Roman"/>
          <w:bCs/>
          <w:color w:val="000000"/>
          <w:sz w:val="28"/>
          <w:szCs w:val="28"/>
        </w:rPr>
        <w:t>.</w:t>
      </w:r>
      <w:r w:rsidRPr="003866DB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</w:p>
    <w:p w:rsidR="008F0606" w:rsidRPr="008A1E71" w:rsidRDefault="008F0606" w:rsidP="008A1E71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A1E71">
        <w:rPr>
          <w:rFonts w:ascii="Times New Roman" w:hAnsi="Times New Roman"/>
          <w:color w:val="000000"/>
          <w:sz w:val="28"/>
          <w:szCs w:val="28"/>
        </w:rPr>
        <w:t>Министерство РФ по налогам и сборам осуществляет контроль за правильностью исчисления, полнотой и своевременностью внесения налогов и других обязательных платежей, установленных законодательством о налогах и сборах.</w:t>
      </w:r>
    </w:p>
    <w:p w:rsidR="008F0606" w:rsidRPr="003866DB" w:rsidRDefault="008F0606" w:rsidP="008A1E71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3866DB">
        <w:rPr>
          <w:color w:val="000000"/>
          <w:sz w:val="28"/>
          <w:szCs w:val="28"/>
        </w:rPr>
        <w:t>Важнейшие частные функции:</w:t>
      </w:r>
    </w:p>
    <w:p w:rsidR="008F0606" w:rsidRPr="003866DB" w:rsidRDefault="008F0606" w:rsidP="008A1E7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• </w:t>
      </w:r>
      <w:r w:rsidRPr="003866DB">
        <w:rPr>
          <w:color w:val="000000"/>
          <w:sz w:val="28"/>
          <w:szCs w:val="28"/>
        </w:rPr>
        <w:t>учет налогоплательщиков;</w:t>
      </w:r>
    </w:p>
    <w:p w:rsidR="008F0606" w:rsidRDefault="008F0606" w:rsidP="008A1E7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• </w:t>
      </w:r>
      <w:r w:rsidRPr="003866DB">
        <w:rPr>
          <w:color w:val="000000"/>
          <w:sz w:val="28"/>
          <w:szCs w:val="28"/>
        </w:rPr>
        <w:t>контроль своевременности предоставления и достоверности документов, связанных с исчислением и уплатой налогов;</w:t>
      </w:r>
    </w:p>
    <w:p w:rsidR="008F0606" w:rsidRDefault="008F0606" w:rsidP="008A1E7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866DB">
        <w:rPr>
          <w:color w:val="000000"/>
          <w:sz w:val="28"/>
          <w:szCs w:val="28"/>
        </w:rPr>
        <w:t>• возврат излишне взысканных налогов;</w:t>
      </w:r>
    </w:p>
    <w:p w:rsidR="008F0606" w:rsidRDefault="008F0606" w:rsidP="008A1E7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866DB">
        <w:rPr>
          <w:color w:val="000000"/>
          <w:sz w:val="28"/>
          <w:szCs w:val="28"/>
        </w:rPr>
        <w:t>• обеспечивают правильность применения налоговых санкций;</w:t>
      </w:r>
    </w:p>
    <w:p w:rsidR="008F0606" w:rsidRDefault="008F0606" w:rsidP="008A1E7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866DB">
        <w:rPr>
          <w:color w:val="000000"/>
          <w:sz w:val="28"/>
          <w:szCs w:val="28"/>
        </w:rPr>
        <w:t>• предъявляют иски в суды;</w:t>
      </w:r>
    </w:p>
    <w:p w:rsidR="008F0606" w:rsidRDefault="008F0606" w:rsidP="008A1E7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866DB">
        <w:rPr>
          <w:color w:val="000000"/>
          <w:sz w:val="28"/>
          <w:szCs w:val="28"/>
        </w:rPr>
        <w:t>• осуществляют осмотр и изъятие документов у налогоплательщиков;</w:t>
      </w:r>
    </w:p>
    <w:p w:rsidR="008F0606" w:rsidRDefault="008F0606" w:rsidP="008A1E7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866DB">
        <w:rPr>
          <w:color w:val="000000"/>
          <w:sz w:val="28"/>
          <w:szCs w:val="28"/>
        </w:rPr>
        <w:t>• приостанавливают операции по счетам.</w:t>
      </w:r>
    </w:p>
    <w:p w:rsidR="008F0606" w:rsidRDefault="008F0606" w:rsidP="004B20FC">
      <w:pPr>
        <w:pStyle w:val="a3"/>
        <w:spacing w:before="0" w:beforeAutospacing="0" w:after="0" w:afterAutospacing="0" w:line="360" w:lineRule="auto"/>
        <w:jc w:val="center"/>
        <w:rPr>
          <w:rStyle w:val="apple-style-span"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3866DB">
        <w:rPr>
          <w:rStyle w:val="apple-style-span"/>
          <w:bCs/>
          <w:color w:val="000000"/>
          <w:sz w:val="28"/>
          <w:szCs w:val="28"/>
        </w:rPr>
        <w:t>Государственный таможенный комитет РФ и</w:t>
      </w:r>
      <w:r w:rsidRPr="003866DB">
        <w:rPr>
          <w:rStyle w:val="apple-converted-space"/>
          <w:bCs/>
          <w:color w:val="000000"/>
          <w:sz w:val="28"/>
          <w:szCs w:val="28"/>
        </w:rPr>
        <w:t> </w:t>
      </w:r>
      <w:r w:rsidRPr="003866DB">
        <w:rPr>
          <w:rStyle w:val="apple-style-span"/>
          <w:bCs/>
          <w:color w:val="000000"/>
          <w:sz w:val="28"/>
          <w:szCs w:val="28"/>
        </w:rPr>
        <w:t>его подразделения</w:t>
      </w:r>
      <w:r>
        <w:rPr>
          <w:rStyle w:val="apple-style-span"/>
          <w:bCs/>
          <w:color w:val="000000"/>
          <w:sz w:val="28"/>
          <w:szCs w:val="28"/>
        </w:rPr>
        <w:t>.</w:t>
      </w:r>
    </w:p>
    <w:p w:rsidR="008F0606" w:rsidRDefault="008F0606" w:rsidP="004B20FC">
      <w:pPr>
        <w:pStyle w:val="a3"/>
        <w:spacing w:before="0" w:beforeAutospacing="0" w:after="0" w:afterAutospacing="0" w:line="360" w:lineRule="auto"/>
        <w:jc w:val="both"/>
        <w:rPr>
          <w:rStyle w:val="apple-style-span"/>
          <w:bCs/>
          <w:color w:val="000000"/>
          <w:sz w:val="28"/>
          <w:szCs w:val="28"/>
        </w:rPr>
      </w:pPr>
      <w:r w:rsidRPr="00405751">
        <w:rPr>
          <w:rStyle w:val="apple-style-span"/>
          <w:bCs/>
          <w:color w:val="000000"/>
          <w:sz w:val="28"/>
          <w:szCs w:val="28"/>
        </w:rPr>
        <w:t>Государственный таможенный комитет Российской Федерации</w:t>
      </w:r>
      <w:r w:rsidRPr="00405751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05751">
        <w:rPr>
          <w:rStyle w:val="apple-style-span"/>
          <w:color w:val="000000"/>
          <w:sz w:val="28"/>
          <w:szCs w:val="28"/>
        </w:rPr>
        <w:t>(ГТК России) является федеральным</w:t>
      </w:r>
      <w:r w:rsidRPr="00405751">
        <w:rPr>
          <w:rStyle w:val="apple-converted-space"/>
          <w:color w:val="000000"/>
          <w:sz w:val="28"/>
          <w:szCs w:val="28"/>
        </w:rPr>
        <w:t> </w:t>
      </w:r>
      <w:r w:rsidRPr="00405751">
        <w:rPr>
          <w:rStyle w:val="apple-style-span"/>
          <w:color w:val="000000"/>
          <w:sz w:val="28"/>
          <w:szCs w:val="28"/>
        </w:rPr>
        <w:t>органом исполнительной власти, осуществляющим непосредственное руководство таможенным делом в Российской Федерации.</w:t>
      </w:r>
      <w:r w:rsidRPr="00405751">
        <w:rPr>
          <w:rStyle w:val="apple-converted-space"/>
          <w:color w:val="000000"/>
          <w:sz w:val="28"/>
          <w:szCs w:val="28"/>
        </w:rPr>
        <w:t> </w:t>
      </w:r>
      <w:r w:rsidRPr="00405751">
        <w:rPr>
          <w:color w:val="000000"/>
          <w:sz w:val="28"/>
          <w:szCs w:val="28"/>
        </w:rPr>
        <w:br/>
      </w:r>
      <w:r>
        <w:rPr>
          <w:rStyle w:val="apple-style-span"/>
          <w:color w:val="000000"/>
          <w:sz w:val="28"/>
          <w:szCs w:val="28"/>
        </w:rPr>
        <w:t xml:space="preserve"> </w:t>
      </w:r>
      <w:r>
        <w:rPr>
          <w:rStyle w:val="apple-style-span"/>
          <w:color w:val="000000"/>
          <w:sz w:val="28"/>
          <w:szCs w:val="28"/>
        </w:rPr>
        <w:tab/>
      </w:r>
      <w:r w:rsidRPr="00405751">
        <w:rPr>
          <w:rStyle w:val="apple-style-span"/>
          <w:color w:val="000000"/>
          <w:sz w:val="28"/>
          <w:szCs w:val="28"/>
        </w:rPr>
        <w:t>ГТК России осуществляет свою деятельность во взаимодействии с другими федеральными органами исполнительной власти, органами исполнительной власти субъектов Российской Федерации и общественными объединениями.</w:t>
      </w:r>
      <w:r w:rsidRPr="00405751">
        <w:rPr>
          <w:color w:val="000000"/>
          <w:sz w:val="28"/>
          <w:szCs w:val="28"/>
        </w:rPr>
        <w:br/>
      </w:r>
      <w:r w:rsidRPr="00405751">
        <w:rPr>
          <w:color w:val="000000"/>
          <w:sz w:val="28"/>
          <w:szCs w:val="28"/>
        </w:rPr>
        <w:br/>
      </w:r>
      <w:r w:rsidRPr="00405751">
        <w:rPr>
          <w:rStyle w:val="apple-style-span"/>
          <w:color w:val="000000"/>
          <w:sz w:val="28"/>
          <w:szCs w:val="28"/>
        </w:rPr>
        <w:t> </w:t>
      </w:r>
      <w:r w:rsidRPr="00405751">
        <w:rPr>
          <w:rStyle w:val="apple-style-span"/>
          <w:bCs/>
          <w:color w:val="000000"/>
          <w:sz w:val="28"/>
          <w:szCs w:val="28"/>
        </w:rPr>
        <w:t>Основными задачами ГТК России являются:</w:t>
      </w:r>
    </w:p>
    <w:p w:rsidR="008F0606" w:rsidRDefault="008F0606" w:rsidP="004B20FC">
      <w:pPr>
        <w:pStyle w:val="a3"/>
        <w:spacing w:before="0" w:beforeAutospacing="0" w:after="0" w:afterAutospacing="0" w:line="360" w:lineRule="auto"/>
        <w:jc w:val="both"/>
        <w:rPr>
          <w:rStyle w:val="apple-style-span"/>
          <w:color w:val="000000"/>
          <w:sz w:val="28"/>
          <w:szCs w:val="28"/>
        </w:rPr>
      </w:pPr>
      <w:r w:rsidRPr="00405751">
        <w:rPr>
          <w:color w:val="000000"/>
          <w:sz w:val="28"/>
          <w:szCs w:val="28"/>
        </w:rPr>
        <w:br/>
      </w:r>
      <w:r w:rsidRPr="00405751">
        <w:rPr>
          <w:rStyle w:val="apple-style-span"/>
          <w:color w:val="000000"/>
          <w:sz w:val="28"/>
          <w:szCs w:val="28"/>
        </w:rPr>
        <w:t> 1) участие в разработке таможенной политики Российской Федерации и реализация этой политики;</w:t>
      </w:r>
    </w:p>
    <w:p w:rsidR="008F0606" w:rsidRDefault="008F0606" w:rsidP="004B20FC">
      <w:pPr>
        <w:pStyle w:val="a3"/>
        <w:spacing w:before="0" w:beforeAutospacing="0" w:after="0" w:afterAutospacing="0" w:line="360" w:lineRule="auto"/>
        <w:jc w:val="both"/>
        <w:rPr>
          <w:rStyle w:val="apple-style-span"/>
          <w:color w:val="000000"/>
          <w:sz w:val="28"/>
          <w:szCs w:val="28"/>
        </w:rPr>
      </w:pPr>
      <w:r w:rsidRPr="00405751">
        <w:rPr>
          <w:rStyle w:val="apple-style-span"/>
          <w:color w:val="000000"/>
          <w:sz w:val="28"/>
          <w:szCs w:val="28"/>
        </w:rPr>
        <w:t> 2) обеспечение в пределах своей компетенции экономической безопасности Российской Федерации;</w:t>
      </w:r>
    </w:p>
    <w:p w:rsidR="008F0606" w:rsidRDefault="008F0606" w:rsidP="004B20FC">
      <w:pPr>
        <w:pStyle w:val="a3"/>
        <w:spacing w:before="0" w:beforeAutospacing="0" w:after="0" w:afterAutospacing="0" w:line="360" w:lineRule="auto"/>
        <w:jc w:val="both"/>
        <w:rPr>
          <w:rStyle w:val="apple-style-span"/>
          <w:color w:val="000000"/>
          <w:sz w:val="28"/>
          <w:szCs w:val="28"/>
        </w:rPr>
      </w:pPr>
      <w:r w:rsidRPr="00405751">
        <w:rPr>
          <w:rStyle w:val="apple-style-span"/>
          <w:color w:val="000000"/>
          <w:sz w:val="28"/>
          <w:szCs w:val="28"/>
        </w:rPr>
        <w:t> 3) обеспечение в пределах своей компетенции единства таможенной территории Российской Федерации</w:t>
      </w:r>
      <w:r>
        <w:rPr>
          <w:rStyle w:val="apple-style-span"/>
          <w:color w:val="000000"/>
          <w:sz w:val="28"/>
          <w:szCs w:val="28"/>
        </w:rPr>
        <w:t xml:space="preserve">, </w:t>
      </w:r>
      <w:r w:rsidRPr="00405751">
        <w:rPr>
          <w:rStyle w:val="apple-style-span"/>
          <w:color w:val="000000"/>
          <w:sz w:val="28"/>
          <w:szCs w:val="28"/>
        </w:rPr>
        <w:t>защита экономических интересов Российской Федерации;</w:t>
      </w:r>
    </w:p>
    <w:p w:rsidR="008F0606" w:rsidRDefault="008F0606" w:rsidP="004B20FC">
      <w:pPr>
        <w:pStyle w:val="a3"/>
        <w:spacing w:before="0" w:beforeAutospacing="0" w:after="0" w:afterAutospacing="0" w:line="360" w:lineRule="auto"/>
        <w:jc w:val="both"/>
        <w:rPr>
          <w:rStyle w:val="apple-style-span"/>
          <w:color w:val="000000"/>
          <w:sz w:val="28"/>
          <w:szCs w:val="28"/>
        </w:rPr>
      </w:pPr>
      <w:r w:rsidRPr="00405751">
        <w:rPr>
          <w:rStyle w:val="apple-style-span"/>
          <w:color w:val="000000"/>
          <w:sz w:val="28"/>
          <w:szCs w:val="28"/>
        </w:rPr>
        <w:t> 4) организация применения и совершенствование средств таможенного регулирования хозяйственной деятельности исходя из приоритетов развития экономики Российской Федерации и необходимости создания благоприятных условий для участия России в мирохозяйственных связях;</w:t>
      </w:r>
    </w:p>
    <w:p w:rsidR="008F0606" w:rsidRPr="004B20FC" w:rsidRDefault="008F0606" w:rsidP="004B20FC">
      <w:pPr>
        <w:pStyle w:val="a3"/>
        <w:spacing w:before="0" w:beforeAutospacing="0" w:after="0" w:afterAutospacing="0" w:line="360" w:lineRule="auto"/>
        <w:jc w:val="both"/>
        <w:rPr>
          <w:rStyle w:val="apple-style-span"/>
          <w:color w:val="000000"/>
          <w:sz w:val="28"/>
          <w:szCs w:val="28"/>
        </w:rPr>
      </w:pPr>
      <w:r w:rsidRPr="00405751">
        <w:rPr>
          <w:rStyle w:val="apple-style-span"/>
          <w:color w:val="000000"/>
          <w:sz w:val="28"/>
          <w:szCs w:val="28"/>
        </w:rPr>
        <w:t> 5) организация и совершенствование таможенного дела в Российской Федерации;</w:t>
      </w:r>
      <w:r w:rsidRPr="00405751">
        <w:rPr>
          <w:color w:val="000000"/>
          <w:sz w:val="28"/>
          <w:szCs w:val="28"/>
        </w:rPr>
        <w:br/>
      </w:r>
      <w:r w:rsidRPr="00405751">
        <w:rPr>
          <w:rStyle w:val="apple-style-span"/>
          <w:color w:val="000000"/>
          <w:sz w:val="28"/>
          <w:szCs w:val="28"/>
        </w:rPr>
        <w:t> 6) обеспечение соблюдения законодательства по таможенному делу и иного законодательства, контроль, за исполнением которого возложен на таможенные органы Российской Федерации;</w:t>
      </w:r>
      <w:r w:rsidRPr="00405751">
        <w:rPr>
          <w:color w:val="000000"/>
          <w:sz w:val="28"/>
          <w:szCs w:val="28"/>
        </w:rPr>
        <w:br/>
      </w:r>
      <w:r w:rsidRPr="00405751">
        <w:rPr>
          <w:rStyle w:val="apple-style-span"/>
          <w:color w:val="000000"/>
          <w:sz w:val="28"/>
          <w:szCs w:val="28"/>
        </w:rPr>
        <w:t> 7) обеспечение участия Российской Федерации в международном сотрудничестве по таможенным вопросам.</w:t>
      </w:r>
    </w:p>
    <w:p w:rsidR="008F0606" w:rsidRDefault="008F0606" w:rsidP="008264CB">
      <w:pPr>
        <w:pStyle w:val="a3"/>
        <w:spacing w:before="0" w:beforeAutospacing="0" w:after="0" w:afterAutospacing="0" w:line="360" w:lineRule="auto"/>
        <w:jc w:val="center"/>
        <w:rPr>
          <w:rStyle w:val="apple-style-span"/>
          <w:bCs/>
          <w:color w:val="000000"/>
          <w:sz w:val="28"/>
          <w:szCs w:val="28"/>
        </w:rPr>
      </w:pPr>
      <w:r>
        <w:rPr>
          <w:rStyle w:val="apple-style-span"/>
          <w:color w:val="000000"/>
          <w:sz w:val="28"/>
          <w:szCs w:val="28"/>
        </w:rPr>
        <w:t xml:space="preserve">3. </w:t>
      </w:r>
      <w:r w:rsidRPr="003866DB">
        <w:rPr>
          <w:rStyle w:val="apple-style-span"/>
          <w:bCs/>
          <w:color w:val="000000"/>
          <w:sz w:val="28"/>
          <w:szCs w:val="28"/>
        </w:rPr>
        <w:t>Федеральная служба налоговой полиции РФ</w:t>
      </w:r>
      <w:r>
        <w:rPr>
          <w:rStyle w:val="apple-style-span"/>
          <w:bCs/>
          <w:color w:val="000000"/>
          <w:sz w:val="28"/>
          <w:szCs w:val="28"/>
        </w:rPr>
        <w:t>.</w:t>
      </w:r>
    </w:p>
    <w:p w:rsidR="008F0606" w:rsidRDefault="008F0606" w:rsidP="008264CB">
      <w:pPr>
        <w:pStyle w:val="a3"/>
        <w:spacing w:before="0" w:beforeAutospacing="0" w:after="0" w:afterAutospacing="0" w:line="360" w:lineRule="auto"/>
        <w:jc w:val="both"/>
        <w:rPr>
          <w:rStyle w:val="apple-style-span"/>
          <w:color w:val="000000"/>
          <w:sz w:val="28"/>
          <w:szCs w:val="28"/>
        </w:rPr>
      </w:pPr>
      <w:r w:rsidRPr="000E1B81">
        <w:rPr>
          <w:rStyle w:val="apple-style-span"/>
          <w:color w:val="000000"/>
          <w:sz w:val="28"/>
          <w:szCs w:val="28"/>
        </w:rPr>
        <w:t>Предупреждение, выявление, пресечение и расследование нарушений законодательства о налогах и сборах, являющихся преступлениями или административными правонарушениями. ФСНП является правоохранительным органом и имеет право производить дознание и следствие, а также осуществлять оперативно-розыскную деятельность.</w:t>
      </w:r>
    </w:p>
    <w:p w:rsidR="008F0606" w:rsidRDefault="008F0606" w:rsidP="008D74F1">
      <w:pPr>
        <w:pStyle w:val="a3"/>
        <w:spacing w:before="0" w:beforeAutospacing="0" w:after="0" w:afterAutospacing="0" w:line="360" w:lineRule="auto"/>
        <w:jc w:val="center"/>
        <w:rPr>
          <w:rStyle w:val="apple-style-span"/>
          <w:color w:val="000000"/>
          <w:sz w:val="28"/>
          <w:szCs w:val="28"/>
        </w:rPr>
      </w:pPr>
      <w:r>
        <w:rPr>
          <w:rStyle w:val="apple-style-span"/>
          <w:color w:val="000000"/>
          <w:sz w:val="28"/>
          <w:szCs w:val="28"/>
        </w:rPr>
        <w:t xml:space="preserve">4. </w:t>
      </w:r>
      <w:r w:rsidRPr="000E1B81">
        <w:rPr>
          <w:rStyle w:val="apple-style-span"/>
          <w:bCs/>
          <w:color w:val="000000"/>
          <w:sz w:val="28"/>
          <w:szCs w:val="28"/>
        </w:rPr>
        <w:t>Государственные внебюджетные фонды</w:t>
      </w:r>
      <w:r w:rsidRPr="000E1B81">
        <w:rPr>
          <w:rStyle w:val="apple-converted-space"/>
          <w:color w:val="000000"/>
          <w:sz w:val="28"/>
          <w:szCs w:val="28"/>
        </w:rPr>
        <w:t> </w:t>
      </w:r>
      <w:r w:rsidRPr="000E1B81">
        <w:rPr>
          <w:rStyle w:val="apple-style-span"/>
          <w:color w:val="000000"/>
          <w:sz w:val="28"/>
          <w:szCs w:val="28"/>
        </w:rPr>
        <w:t>(Пенсионный фонд РФ и Фонд социального страхования РФ)</w:t>
      </w:r>
      <w:r>
        <w:rPr>
          <w:rStyle w:val="apple-style-span"/>
          <w:color w:val="000000"/>
          <w:sz w:val="28"/>
          <w:szCs w:val="28"/>
        </w:rPr>
        <w:t>.</w:t>
      </w:r>
    </w:p>
    <w:p w:rsidR="008F0606" w:rsidRDefault="008F0606" w:rsidP="008D74F1">
      <w:pPr>
        <w:pStyle w:val="a3"/>
        <w:spacing w:before="0" w:beforeAutospacing="0" w:after="0" w:afterAutospacing="0" w:line="360" w:lineRule="auto"/>
        <w:jc w:val="both"/>
        <w:rPr>
          <w:rStyle w:val="apple-style-span"/>
          <w:color w:val="000000"/>
          <w:sz w:val="28"/>
          <w:szCs w:val="28"/>
        </w:rPr>
      </w:pPr>
      <w:r>
        <w:rPr>
          <w:rStyle w:val="apple-style-span"/>
          <w:color w:val="000000"/>
          <w:sz w:val="28"/>
          <w:szCs w:val="28"/>
        </w:rPr>
        <w:t>Осуществляет к</w:t>
      </w:r>
      <w:r w:rsidRPr="000E1B81">
        <w:rPr>
          <w:rStyle w:val="apple-style-span"/>
          <w:color w:val="000000"/>
          <w:sz w:val="28"/>
          <w:szCs w:val="28"/>
        </w:rPr>
        <w:t>онтроль за правильностью исчисления, полнотой и своевременностью уплаты единого социального налога, индивидуальный учет</w:t>
      </w:r>
      <w:r>
        <w:rPr>
          <w:rStyle w:val="apple-style-span"/>
          <w:color w:val="000000"/>
          <w:sz w:val="28"/>
          <w:szCs w:val="28"/>
        </w:rPr>
        <w:t xml:space="preserve"> платежей в Пенсионный фонд РФ</w:t>
      </w:r>
      <w:r w:rsidRPr="000E1B81">
        <w:rPr>
          <w:rStyle w:val="apple-style-span"/>
          <w:color w:val="000000"/>
          <w:sz w:val="28"/>
          <w:szCs w:val="28"/>
        </w:rPr>
        <w:t>.</w:t>
      </w:r>
    </w:p>
    <w:p w:rsidR="008F0606" w:rsidRDefault="008F0606" w:rsidP="00D87317">
      <w:pPr>
        <w:pStyle w:val="a3"/>
        <w:spacing w:before="0" w:beforeAutospacing="0" w:line="360" w:lineRule="auto"/>
        <w:jc w:val="center"/>
        <w:rPr>
          <w:rStyle w:val="apple-style-span"/>
          <w:color w:val="000000"/>
          <w:sz w:val="28"/>
          <w:szCs w:val="28"/>
        </w:rPr>
      </w:pPr>
      <w:r>
        <w:rPr>
          <w:rStyle w:val="apple-style-span"/>
          <w:color w:val="000000"/>
          <w:sz w:val="28"/>
          <w:szCs w:val="28"/>
        </w:rPr>
        <w:t xml:space="preserve">5. </w:t>
      </w:r>
      <w:r w:rsidRPr="000E1B81">
        <w:rPr>
          <w:rStyle w:val="apple-style-span"/>
          <w:bCs/>
          <w:color w:val="000000"/>
          <w:sz w:val="28"/>
          <w:szCs w:val="28"/>
        </w:rPr>
        <w:t>Министерство финансов РФ, финансовые органы субъектов РФ и муниципальных образований, иные уполномоченные органы</w:t>
      </w:r>
      <w:r w:rsidRPr="000E1B81">
        <w:rPr>
          <w:rStyle w:val="apple-converted-space"/>
          <w:color w:val="000000"/>
          <w:sz w:val="28"/>
          <w:szCs w:val="28"/>
        </w:rPr>
        <w:t> </w:t>
      </w:r>
      <w:r w:rsidRPr="000E1B81">
        <w:rPr>
          <w:rStyle w:val="apple-style-span"/>
          <w:color w:val="000000"/>
          <w:sz w:val="28"/>
          <w:szCs w:val="28"/>
        </w:rPr>
        <w:t>(например,</w:t>
      </w:r>
      <w:r>
        <w:rPr>
          <w:rStyle w:val="apple-style-span"/>
          <w:color w:val="000000"/>
          <w:sz w:val="28"/>
          <w:szCs w:val="28"/>
        </w:rPr>
        <w:t xml:space="preserve"> </w:t>
      </w:r>
      <w:r w:rsidRPr="000E1B81">
        <w:rPr>
          <w:rStyle w:val="apple-style-span"/>
          <w:color w:val="000000"/>
          <w:sz w:val="28"/>
          <w:szCs w:val="28"/>
        </w:rPr>
        <w:t>финансовые органы в Вооруженных силах, спецслужбах и т. п.)</w:t>
      </w:r>
      <w:r>
        <w:rPr>
          <w:rStyle w:val="apple-style-span"/>
          <w:color w:val="000000"/>
          <w:sz w:val="28"/>
          <w:szCs w:val="28"/>
        </w:rPr>
        <w:t>.</w:t>
      </w:r>
    </w:p>
    <w:p w:rsidR="008F0606" w:rsidRDefault="008F0606" w:rsidP="00D87317">
      <w:pPr>
        <w:pStyle w:val="a3"/>
        <w:spacing w:before="0" w:beforeAutospacing="0" w:after="0" w:afterAutospacing="0" w:line="360" w:lineRule="auto"/>
        <w:jc w:val="both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Министерство финансов РФ </w:t>
      </w:r>
      <w:r w:rsidRPr="00D87317">
        <w:rPr>
          <w:rStyle w:val="apple-style-span"/>
          <w:sz w:val="28"/>
          <w:szCs w:val="28"/>
        </w:rPr>
        <w:t>-</w:t>
      </w:r>
      <w:r>
        <w:rPr>
          <w:rStyle w:val="apple-converted-space"/>
          <w:sz w:val="28"/>
          <w:szCs w:val="28"/>
        </w:rPr>
        <w:t xml:space="preserve"> </w:t>
      </w:r>
      <w:hyperlink r:id="rId4" w:tooltip="Федеральное министерство" w:history="1">
        <w:r w:rsidRPr="00D87317">
          <w:rPr>
            <w:rStyle w:val="a4"/>
            <w:color w:val="auto"/>
            <w:sz w:val="28"/>
            <w:szCs w:val="28"/>
            <w:u w:val="none"/>
          </w:rPr>
          <w:t>федеральное министерство</w:t>
        </w:r>
      </w:hyperlink>
      <w:r w:rsidRPr="00D87317">
        <w:rPr>
          <w:rStyle w:val="apple-converted-space"/>
          <w:sz w:val="28"/>
          <w:szCs w:val="28"/>
        </w:rPr>
        <w:t> </w:t>
      </w:r>
      <w:hyperlink r:id="rId5" w:tooltip="Россия" w:history="1">
        <w:r w:rsidRPr="00D87317">
          <w:rPr>
            <w:rStyle w:val="a4"/>
            <w:color w:val="auto"/>
            <w:sz w:val="28"/>
            <w:szCs w:val="28"/>
            <w:u w:val="none"/>
          </w:rPr>
          <w:t>Российской Федерации</w:t>
        </w:r>
      </w:hyperlink>
      <w:r w:rsidRPr="00D87317">
        <w:rPr>
          <w:rStyle w:val="apple-style-span"/>
          <w:sz w:val="28"/>
          <w:szCs w:val="28"/>
        </w:rPr>
        <w:t>, обеспечивающее проведение единой</w:t>
      </w:r>
      <w:r w:rsidRPr="00D87317">
        <w:rPr>
          <w:rStyle w:val="apple-converted-space"/>
          <w:sz w:val="28"/>
          <w:szCs w:val="28"/>
        </w:rPr>
        <w:t> </w:t>
      </w:r>
      <w:hyperlink r:id="rId6" w:tooltip="Финансовая политика" w:history="1">
        <w:r w:rsidRPr="00D87317">
          <w:rPr>
            <w:rStyle w:val="a4"/>
            <w:color w:val="auto"/>
            <w:sz w:val="28"/>
            <w:szCs w:val="28"/>
            <w:u w:val="none"/>
          </w:rPr>
          <w:t>финансовой политики</w:t>
        </w:r>
      </w:hyperlink>
      <w:r w:rsidRPr="00D87317">
        <w:rPr>
          <w:rStyle w:val="apple-style-span"/>
          <w:sz w:val="28"/>
          <w:szCs w:val="28"/>
        </w:rPr>
        <w:t>, а также осуществляющее общее руководство в области организации</w:t>
      </w:r>
      <w:r w:rsidRPr="00D87317">
        <w:rPr>
          <w:rStyle w:val="apple-converted-space"/>
          <w:sz w:val="28"/>
          <w:szCs w:val="28"/>
        </w:rPr>
        <w:t> </w:t>
      </w:r>
      <w:hyperlink r:id="rId7" w:tooltip="Финансы" w:history="1">
        <w:r w:rsidRPr="00D87317">
          <w:rPr>
            <w:rStyle w:val="a4"/>
            <w:color w:val="auto"/>
            <w:sz w:val="28"/>
            <w:szCs w:val="28"/>
            <w:u w:val="none"/>
          </w:rPr>
          <w:t>финансов</w:t>
        </w:r>
      </w:hyperlink>
      <w:r w:rsidRPr="00D87317">
        <w:rPr>
          <w:rStyle w:val="apple-converted-space"/>
          <w:sz w:val="28"/>
          <w:szCs w:val="28"/>
        </w:rPr>
        <w:t> </w:t>
      </w:r>
      <w:r w:rsidRPr="00D87317">
        <w:rPr>
          <w:rStyle w:val="apple-style-span"/>
          <w:sz w:val="28"/>
          <w:szCs w:val="28"/>
        </w:rPr>
        <w:t>в Российской Федерации.</w:t>
      </w:r>
    </w:p>
    <w:p w:rsidR="008F0606" w:rsidRPr="00D87317" w:rsidRDefault="008F0606" w:rsidP="00D87317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</w:t>
      </w:r>
      <w:r>
        <w:rPr>
          <w:rStyle w:val="apple-style-span"/>
          <w:sz w:val="28"/>
          <w:szCs w:val="28"/>
        </w:rPr>
        <w:tab/>
        <w:t xml:space="preserve">Осуществляет </w:t>
      </w:r>
      <w:r>
        <w:rPr>
          <w:rStyle w:val="apple-style-span"/>
          <w:color w:val="000000"/>
          <w:sz w:val="28"/>
          <w:szCs w:val="28"/>
        </w:rPr>
        <w:t>р</w:t>
      </w:r>
      <w:r w:rsidRPr="000E1B81">
        <w:rPr>
          <w:rStyle w:val="apple-style-span"/>
          <w:color w:val="000000"/>
          <w:sz w:val="28"/>
          <w:szCs w:val="28"/>
        </w:rPr>
        <w:t>ешение вопросов об отсрочке и рассрочке уплаты налогов и сборов</w:t>
      </w:r>
      <w:r>
        <w:rPr>
          <w:rStyle w:val="apple-style-span"/>
          <w:color w:val="000000"/>
          <w:sz w:val="28"/>
          <w:szCs w:val="28"/>
        </w:rPr>
        <w:t>, о</w:t>
      </w:r>
      <w:r w:rsidRPr="00D87317">
        <w:rPr>
          <w:rStyle w:val="apple-style-span"/>
          <w:color w:val="000000"/>
          <w:sz w:val="28"/>
          <w:szCs w:val="28"/>
        </w:rPr>
        <w:t>существляет функции по выработке государственной политики и нормативно-правовому регулированию в сфере бюджетной, налоговой, страховой, валютной, банковской деятельности, государственного долга, аудиторской деятельности, бухгалтерского учета и бухгалтерской отчетности, производства, переработки и обращения драгоценных металлов и драгоценных камней, таможенных платежей, определения таможенной стоимости товаров и транспортных средств, инвестирования средств для финансирования накопительной части трудовой пенсии, организации и проведения лотерей, азартных игр и пари, производства и оборота защищенной полиграфической продукции, финансового обеспечения государственной службы, противодействия легализации доходов, полученных преступным путем, и финансированию терроризма.</w:t>
      </w:r>
      <w:r w:rsidRPr="00D87317">
        <w:rPr>
          <w:rStyle w:val="apple-converted-space"/>
          <w:color w:val="000000"/>
          <w:sz w:val="28"/>
          <w:szCs w:val="28"/>
        </w:rPr>
        <w:t> </w:t>
      </w:r>
    </w:p>
    <w:p w:rsidR="008F0606" w:rsidRPr="003866DB" w:rsidRDefault="008F0606" w:rsidP="00D8731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8F0606" w:rsidRPr="003866DB" w:rsidSect="00A97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5885"/>
    <w:rsid w:val="000E1B81"/>
    <w:rsid w:val="00211D81"/>
    <w:rsid w:val="003000E3"/>
    <w:rsid w:val="003866DB"/>
    <w:rsid w:val="00405751"/>
    <w:rsid w:val="004B20FC"/>
    <w:rsid w:val="00625679"/>
    <w:rsid w:val="006921DA"/>
    <w:rsid w:val="00755885"/>
    <w:rsid w:val="008264CB"/>
    <w:rsid w:val="00842BC8"/>
    <w:rsid w:val="008A1E71"/>
    <w:rsid w:val="008D74F1"/>
    <w:rsid w:val="008F0606"/>
    <w:rsid w:val="00951110"/>
    <w:rsid w:val="00A313E3"/>
    <w:rsid w:val="00A75B58"/>
    <w:rsid w:val="00A85A7C"/>
    <w:rsid w:val="00A97906"/>
    <w:rsid w:val="00AB2D6D"/>
    <w:rsid w:val="00CC101D"/>
    <w:rsid w:val="00D87317"/>
    <w:rsid w:val="00DB1C79"/>
    <w:rsid w:val="00E3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645DFD-6044-4B32-97D2-62082C6E0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906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3866DB"/>
    <w:rPr>
      <w:rFonts w:cs="Times New Roman"/>
    </w:rPr>
  </w:style>
  <w:style w:type="character" w:customStyle="1" w:styleId="apple-converted-space">
    <w:name w:val="apple-converted-space"/>
    <w:basedOn w:val="a0"/>
    <w:rsid w:val="003866DB"/>
    <w:rPr>
      <w:rFonts w:cs="Times New Roman"/>
    </w:rPr>
  </w:style>
  <w:style w:type="paragraph" w:styleId="a3">
    <w:name w:val="Normal (Web)"/>
    <w:basedOn w:val="a"/>
    <w:semiHidden/>
    <w:rsid w:val="003866DB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styleId="a4">
    <w:name w:val="Hyperlink"/>
    <w:basedOn w:val="a0"/>
    <w:semiHidden/>
    <w:rsid w:val="00D8731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ru.wikipedia.org/wiki/%D0%A4%D0%B8%D0%BD%D0%B0%D0%BD%D1%81%D1%8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u.wikipedia.org/wiki/%D0%A4%D0%B8%D0%BD%D0%B0%D0%BD%D1%81%D0%BE%D0%B2%D0%B0%D1%8F_%D0%BF%D0%BE%D0%BB%D0%B8%D1%82%D0%B8%D0%BA%D0%B0" TargetMode="External"/><Relationship Id="rId5" Type="http://schemas.openxmlformats.org/officeDocument/2006/relationships/hyperlink" Target="http://ru.wikipedia.org/wiki/%D0%A0%D0%BE%D1%81%D1%81%D0%B8%D1%8F" TargetMode="External"/><Relationship Id="rId4" Type="http://schemas.openxmlformats.org/officeDocument/2006/relationships/hyperlink" Target="http://ru.wikipedia.org/wiki/%D0%A4%D0%B5%D0%B4%D0%B5%D1%80%D0%B0%D0%BB%D1%8C%D0%BD%D0%BE%D0%B5_%D0%BC%D0%B8%D0%BD%D0%B8%D1%81%D1%82%D0%B5%D1%80%D1%81%D1%82%D0%B2%D0%B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</vt:lpstr>
    </vt:vector>
  </TitlesOfParts>
  <Company/>
  <LinksUpToDate>false</LinksUpToDate>
  <CharactersWithSpaces>4659</CharactersWithSpaces>
  <SharedDoc>false</SharedDoc>
  <HLinks>
    <vt:vector size="24" baseType="variant">
      <vt:variant>
        <vt:i4>8126562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http://ru.wikipedia.org/wiki/%D0%A4%D0%B8%D0%BD%D0%B0%D0%BD%D1%81%D1%8B</vt:lpwstr>
      </vt:variant>
      <vt:variant>
        <vt:lpwstr/>
      </vt:variant>
      <vt:variant>
        <vt:i4>5636217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http://ru.wikipedia.org/wiki/%D0%A4%D0%B8%D0%BD%D0%B0%D0%BD%D1%81%D0%BE%D0%B2%D0%B0%D1%8F_%D0%BF%D0%BE%D0%BB%D0%B8%D1%82%D0%B8%D0%BA%D0%B0</vt:lpwstr>
      </vt:variant>
      <vt:variant>
        <vt:lpwstr/>
      </vt:variant>
      <vt:variant>
        <vt:i4>5242947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http://ru.wikipedia.org/wiki/%D0%A0%D0%BE%D1%81%D1%81%D0%B8%D1%8F</vt:lpwstr>
      </vt:variant>
      <vt:variant>
        <vt:lpwstr/>
      </vt:variant>
      <vt:variant>
        <vt:i4>7733249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http://ru.wikipedia.org/wiki/%D0%A4%D0%B5%D0%B4%D0%B5%D1%80%D0%B0%D0%BB%D1%8C%D0%BD%D0%BE%D0%B5_%D0%BC%D0%B8%D0%BD%D0%B8%D1%81%D1%82%D0%B5%D1%80%D1%81%D1%82%D0%B2%D0%BE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</dc:title>
  <dc:subject/>
  <dc:creator>Alexandra</dc:creator>
  <cp:keywords/>
  <dc:description/>
  <cp:lastModifiedBy>admin</cp:lastModifiedBy>
  <cp:revision>2</cp:revision>
  <dcterms:created xsi:type="dcterms:W3CDTF">2014-04-24T20:02:00Z</dcterms:created>
  <dcterms:modified xsi:type="dcterms:W3CDTF">2014-04-24T20:02:00Z</dcterms:modified>
</cp:coreProperties>
</file>