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119" w:rsidRDefault="006C3119">
      <w:pPr>
        <w:rPr>
          <w:b/>
          <w:i/>
          <w:sz w:val="32"/>
          <w:szCs w:val="32"/>
        </w:rPr>
      </w:pPr>
    </w:p>
    <w:p w:rsidR="002F1352" w:rsidRPr="002F1352" w:rsidRDefault="002F1352">
      <w:pPr>
        <w:rPr>
          <w:b/>
          <w:i/>
          <w:sz w:val="32"/>
          <w:szCs w:val="32"/>
        </w:rPr>
      </w:pPr>
      <w:r w:rsidRPr="002F1352">
        <w:rPr>
          <w:b/>
          <w:i/>
          <w:sz w:val="32"/>
          <w:szCs w:val="32"/>
        </w:rPr>
        <w:t>Региональные налоги</w:t>
      </w:r>
    </w:p>
    <w:p w:rsidR="002F1352" w:rsidRPr="002F1352" w:rsidRDefault="002F1352">
      <w:pPr>
        <w:rPr>
          <w:b/>
          <w:sz w:val="28"/>
          <w:szCs w:val="28"/>
        </w:rPr>
      </w:pPr>
      <w:r w:rsidRPr="002F1352">
        <w:rPr>
          <w:b/>
          <w:sz w:val="28"/>
          <w:szCs w:val="28"/>
        </w:rPr>
        <w:t>Транспортный налог</w:t>
      </w:r>
    </w:p>
    <w:p w:rsidR="00A26E6D" w:rsidRPr="009C3CC7" w:rsidRDefault="009C3CC7">
      <w:pPr>
        <w:rPr>
          <w:b/>
          <w:i/>
        </w:rPr>
      </w:pPr>
      <w:r w:rsidRPr="009C3CC7">
        <w:rPr>
          <w:b/>
          <w:i/>
        </w:rPr>
        <w:t>Задача 1.</w:t>
      </w:r>
    </w:p>
    <w:p w:rsidR="001F54B9" w:rsidRDefault="001F54B9" w:rsidP="004E5BCA">
      <w:pPr>
        <w:jc w:val="both"/>
      </w:pPr>
      <w:r>
        <w:t>Суховым в июле 2008 года был приобретен автомобиль ВАЗ - 2108. В сентябре 2010 года он обратился в налоговую инспекцию с вопросом о том, что им ни разу с момента приобретения автомобиля не было получено налогового уведомления об уплате транспортного налога. Сотрудник налогового органа пояснила что в базе налоговых органов за Суховым не числится автомобиль, однако проверив имеющиеся у него документы подтверждающие право собственности и факт регистрации транспортного средства на месте выдала ему бланк квитанции об уплате транспортного налога за период с 2008 по 2010 год, и квитанцию на оплату штрафа за неоплаченный вовремя налог. Однако Сухов остался неудовлетворен такой ситуацией считая, что это просрочка платежа возникла не по его вине.</w:t>
      </w:r>
    </w:p>
    <w:p w:rsidR="001F54B9" w:rsidRDefault="001F54B9" w:rsidP="004E5BCA">
      <w:pPr>
        <w:jc w:val="both"/>
      </w:pPr>
      <w:r>
        <w:t>Кто обязан предоставлять налоговым органам информацию о регистрации транспортного средства являющегося объектам налогообложения?</w:t>
      </w:r>
    </w:p>
    <w:p w:rsidR="0012249A" w:rsidRDefault="0012249A" w:rsidP="004E5BCA">
      <w:pPr>
        <w:jc w:val="both"/>
      </w:pPr>
      <w:r>
        <w:t>Решение:</w:t>
      </w:r>
    </w:p>
    <w:p w:rsidR="001F54B9" w:rsidRDefault="0012249A" w:rsidP="004E5BCA">
      <w:pPr>
        <w:jc w:val="both"/>
      </w:pPr>
      <w:r>
        <w:t>Согласно п.4 ст. 362</w:t>
      </w:r>
      <w:r w:rsidR="004E5BCA">
        <w:t xml:space="preserve"> Налогового Кодекса РФ о</w:t>
      </w:r>
      <w:r>
        <w:t>рганы, осуществляющие государственную регистрацию транспортных средств, обязаны сообщать в налоговые органы по месту своего нахождения о транспортных средствах, зарегистрированных или снятых с регистрации в этих органах, а также о лицах, на которых зарегистрированы транспортные средства, в течение 10 дней после их регистрации или снятия с регистрации.</w:t>
      </w:r>
    </w:p>
    <w:p w:rsidR="004E5BCA" w:rsidRDefault="004E5BCA" w:rsidP="004E5BCA">
      <w:pPr>
        <w:jc w:val="both"/>
      </w:pPr>
      <w:r>
        <w:t xml:space="preserve">Следовательно в данной ситуации просрочка возникла в виду не предоставления информации  о регистрации транспортного средства налоговой службе органами, осуществляющими государственную регистрацию транспортных средств. </w:t>
      </w:r>
    </w:p>
    <w:p w:rsidR="001F54B9" w:rsidRDefault="001F54B9"/>
    <w:p w:rsidR="00A26E6D" w:rsidRPr="0092562D" w:rsidRDefault="0092562D" w:rsidP="0092562D">
      <w:pPr>
        <w:jc w:val="both"/>
        <w:rPr>
          <w:b/>
          <w:i/>
        </w:rPr>
      </w:pPr>
      <w:r w:rsidRPr="0092562D">
        <w:rPr>
          <w:b/>
          <w:i/>
        </w:rPr>
        <w:t>Задача 2.</w:t>
      </w:r>
    </w:p>
    <w:p w:rsidR="00A26E6D" w:rsidRPr="0092562D" w:rsidRDefault="00E36CAF" w:rsidP="0092562D">
      <w:pPr>
        <w:jc w:val="both"/>
      </w:pPr>
      <w:r w:rsidRPr="0092562D">
        <w:t xml:space="preserve">На гражданина Петрова В.И.  зарегистрированы два легковых автомобиля с мощностью двигателей </w:t>
      </w:r>
      <w:smartTag w:uri="urn:schemas-microsoft-com:office:smarttags" w:element="metricconverter">
        <w:smartTagPr>
          <w:attr w:name="ProductID" w:val="105 л"/>
        </w:smartTagPr>
        <w:r w:rsidRPr="0092562D">
          <w:t>105 л</w:t>
        </w:r>
      </w:smartTag>
      <w:r w:rsidRPr="0092562D">
        <w:t xml:space="preserve">.с. и </w:t>
      </w:r>
      <w:smartTag w:uri="urn:schemas-microsoft-com:office:smarttags" w:element="metricconverter">
        <w:smartTagPr>
          <w:attr w:name="ProductID" w:val="120 л"/>
        </w:smartTagPr>
        <w:r w:rsidRPr="0092562D">
          <w:t>120 л</w:t>
        </w:r>
      </w:smartTag>
      <w:r w:rsidRPr="0092562D">
        <w:t xml:space="preserve">.с. В июне автомобиль с мощностью двигателя </w:t>
      </w:r>
      <w:smartTag w:uri="urn:schemas-microsoft-com:office:smarttags" w:element="metricconverter">
        <w:smartTagPr>
          <w:attr w:name="ProductID" w:val="105 л"/>
        </w:smartTagPr>
        <w:r w:rsidRPr="0092562D">
          <w:t>105 л</w:t>
        </w:r>
      </w:smartTag>
      <w:r w:rsidRPr="0092562D">
        <w:t>.с.  был передан им  по доверенности другому физическому лицу, некоему Сергееву</w:t>
      </w:r>
      <w:r w:rsidR="00A05242" w:rsidRPr="0092562D">
        <w:t xml:space="preserve"> В.А.</w:t>
      </w:r>
    </w:p>
    <w:p w:rsidR="00E36CAF" w:rsidRPr="0092562D" w:rsidRDefault="00A05242" w:rsidP="0092562D">
      <w:pPr>
        <w:jc w:val="both"/>
      </w:pPr>
      <w:r w:rsidRPr="0092562D">
        <w:t xml:space="preserve">Кто, согласно законодательства,  будет уплачивать транспортный налог за  автомобиль мощностью </w:t>
      </w:r>
      <w:smartTag w:uri="urn:schemas-microsoft-com:office:smarttags" w:element="metricconverter">
        <w:smartTagPr>
          <w:attr w:name="ProductID" w:val="105 л"/>
        </w:smartTagPr>
        <w:r w:rsidRPr="0092562D">
          <w:t>105 л</w:t>
        </w:r>
      </w:smartTag>
      <w:r w:rsidRPr="0092562D">
        <w:t>.с. собственник Петров или владелец по доверенности Сергеев?</w:t>
      </w:r>
    </w:p>
    <w:p w:rsidR="00A05242" w:rsidRPr="0092562D" w:rsidRDefault="00A05242" w:rsidP="0092562D">
      <w:pPr>
        <w:jc w:val="both"/>
        <w:rPr>
          <w:b/>
          <w:i/>
        </w:rPr>
      </w:pPr>
      <w:r w:rsidRPr="0092562D">
        <w:rPr>
          <w:b/>
          <w:i/>
        </w:rPr>
        <w:t>Решение:</w:t>
      </w:r>
    </w:p>
    <w:p w:rsidR="00A05242" w:rsidRPr="0092562D" w:rsidRDefault="00A05242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 xml:space="preserve">В соответствии со ст. 357 Налогового Кодекса налогоплательщиками транспортного налога признаются лица, на которых в соответствии с законодательством Российской Федерации зарегистрированы транспортные средства, признаваемые объектом налогообложения в соответствии со статьей 358 </w:t>
      </w:r>
      <w:r w:rsidR="00E171F8" w:rsidRPr="0092562D">
        <w:rPr>
          <w:rFonts w:ascii="Times New Roman" w:hAnsi="Times New Roman" w:cs="Times New Roman"/>
          <w:sz w:val="24"/>
          <w:szCs w:val="24"/>
        </w:rPr>
        <w:t>НК РФ независимо от того, используют ли они транспорт сами или передали другому плательщику на основании доверенности.</w:t>
      </w:r>
    </w:p>
    <w:p w:rsidR="00A05242" w:rsidRDefault="00A05242" w:rsidP="0092562D">
      <w:pPr>
        <w:jc w:val="both"/>
      </w:pPr>
    </w:p>
    <w:p w:rsidR="002F1352" w:rsidRPr="002F1352" w:rsidRDefault="002F1352" w:rsidP="002F1352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Налог на игорный бизнес</w:t>
      </w:r>
    </w:p>
    <w:p w:rsidR="0092562D" w:rsidRPr="0092562D" w:rsidRDefault="0092562D" w:rsidP="0092562D">
      <w:pPr>
        <w:jc w:val="both"/>
        <w:rPr>
          <w:b/>
          <w:i/>
        </w:rPr>
      </w:pPr>
      <w:r w:rsidRPr="0092562D">
        <w:rPr>
          <w:b/>
          <w:i/>
        </w:rPr>
        <w:t>Задача 3.</w:t>
      </w:r>
    </w:p>
    <w:p w:rsidR="00A26E6D" w:rsidRPr="0092562D" w:rsidRDefault="0066625D" w:rsidP="0092562D">
      <w:pPr>
        <w:jc w:val="both"/>
      </w:pPr>
      <w:r w:rsidRPr="0092562D">
        <w:t xml:space="preserve">ООО «Орфей» занимается игорным бизнесом. На начало налогового периода поставлены  на учет три  букмекерских конторы; 10-го числа </w:t>
      </w:r>
      <w:r w:rsidR="00C422D7" w:rsidRPr="0092562D">
        <w:t>открыты</w:t>
      </w:r>
      <w:r w:rsidRPr="0092562D">
        <w:t xml:space="preserve"> еще две на территории ипподрома;  26-го числа текущего налогового периода  открыт зал игровых автоматов. </w:t>
      </w:r>
    </w:p>
    <w:p w:rsidR="0066625D" w:rsidRPr="0092562D" w:rsidRDefault="0066625D" w:rsidP="0092562D">
      <w:pPr>
        <w:jc w:val="both"/>
      </w:pPr>
      <w:r w:rsidRPr="0092562D">
        <w:t>Что из перечисленного является объектом налога на игорный бизнес</w:t>
      </w:r>
      <w:r w:rsidR="00C422D7" w:rsidRPr="0092562D">
        <w:t xml:space="preserve"> и какова налоговая ставка каждого из объектов налогообложения</w:t>
      </w:r>
      <w:r w:rsidRPr="0092562D">
        <w:t>? При ответе сошлитесь на статьи Налогового Кодекса.</w:t>
      </w:r>
    </w:p>
    <w:p w:rsidR="00C422D7" w:rsidRPr="0092562D" w:rsidRDefault="00C422D7" w:rsidP="0092562D">
      <w:pPr>
        <w:jc w:val="both"/>
        <w:rPr>
          <w:b/>
          <w:i/>
        </w:rPr>
      </w:pPr>
      <w:r w:rsidRPr="0092562D">
        <w:rPr>
          <w:b/>
          <w:i/>
        </w:rPr>
        <w:t>Решение:</w:t>
      </w:r>
    </w:p>
    <w:p w:rsidR="00C422D7" w:rsidRPr="0092562D" w:rsidRDefault="00C422D7" w:rsidP="0092562D">
      <w:pPr>
        <w:pStyle w:val="ConsPlusNormal"/>
        <w:widowControl/>
        <w:ind w:firstLin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В соответствии со ст. 366 НК РФ  объектом налогообложения признаются:</w:t>
      </w:r>
    </w:p>
    <w:p w:rsidR="00C422D7" w:rsidRPr="0092562D" w:rsidRDefault="00C422D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1) игровой стол;</w:t>
      </w:r>
    </w:p>
    <w:p w:rsidR="00C422D7" w:rsidRPr="0092562D" w:rsidRDefault="00C422D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2) игровой автомат;</w:t>
      </w:r>
    </w:p>
    <w:p w:rsidR="00C422D7" w:rsidRPr="0092562D" w:rsidRDefault="00C422D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3) касса тотализатора;</w:t>
      </w:r>
    </w:p>
    <w:p w:rsidR="00C422D7" w:rsidRPr="0092562D" w:rsidRDefault="00C422D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4) касса букмекерской конторы.</w:t>
      </w:r>
    </w:p>
    <w:p w:rsidR="00A75217" w:rsidRPr="0092562D" w:rsidRDefault="00C422D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Следовательно</w:t>
      </w:r>
      <w:r w:rsidR="00A75217" w:rsidRPr="0092562D">
        <w:rPr>
          <w:rFonts w:ascii="Times New Roman" w:hAnsi="Times New Roman" w:cs="Times New Roman"/>
          <w:sz w:val="24"/>
          <w:szCs w:val="24"/>
        </w:rPr>
        <w:t>,</w:t>
      </w:r>
      <w:r w:rsidRPr="0092562D">
        <w:rPr>
          <w:rFonts w:ascii="Times New Roman" w:hAnsi="Times New Roman" w:cs="Times New Roman"/>
          <w:sz w:val="24"/>
          <w:szCs w:val="24"/>
        </w:rPr>
        <w:t xml:space="preserve"> </w:t>
      </w:r>
      <w:r w:rsidR="00A75217" w:rsidRPr="0092562D">
        <w:rPr>
          <w:rFonts w:ascii="Times New Roman" w:hAnsi="Times New Roman" w:cs="Times New Roman"/>
          <w:sz w:val="24"/>
          <w:szCs w:val="24"/>
        </w:rPr>
        <w:t>объектами</w:t>
      </w:r>
      <w:r w:rsidRPr="0092562D">
        <w:rPr>
          <w:rFonts w:ascii="Times New Roman" w:hAnsi="Times New Roman" w:cs="Times New Roman"/>
          <w:sz w:val="24"/>
          <w:szCs w:val="24"/>
        </w:rPr>
        <w:t xml:space="preserve"> </w:t>
      </w:r>
      <w:r w:rsidR="00A75217" w:rsidRPr="0092562D">
        <w:rPr>
          <w:rFonts w:ascii="Times New Roman" w:hAnsi="Times New Roman" w:cs="Times New Roman"/>
          <w:sz w:val="24"/>
          <w:szCs w:val="24"/>
        </w:rPr>
        <w:t>налогообложения</w:t>
      </w:r>
      <w:r w:rsidRPr="0092562D">
        <w:rPr>
          <w:rFonts w:ascii="Times New Roman" w:hAnsi="Times New Roman" w:cs="Times New Roman"/>
          <w:sz w:val="24"/>
          <w:szCs w:val="24"/>
        </w:rPr>
        <w:t xml:space="preserve"> ООО «Орфей» будут три букмекерских конторы, букмекерские </w:t>
      </w:r>
      <w:r w:rsidR="00ED6DDC" w:rsidRPr="0092562D">
        <w:rPr>
          <w:rFonts w:ascii="Times New Roman" w:hAnsi="Times New Roman" w:cs="Times New Roman"/>
          <w:sz w:val="24"/>
          <w:szCs w:val="24"/>
        </w:rPr>
        <w:t>конторы,</w:t>
      </w:r>
      <w:r w:rsidRPr="0092562D">
        <w:rPr>
          <w:rFonts w:ascii="Times New Roman" w:hAnsi="Times New Roman" w:cs="Times New Roman"/>
          <w:sz w:val="24"/>
          <w:szCs w:val="24"/>
        </w:rPr>
        <w:t xml:space="preserve"> открытые на территории ипподрома, и каждый из игровых автоматов находящихся в зале игровых </w:t>
      </w:r>
      <w:r w:rsidR="00A75217" w:rsidRPr="0092562D">
        <w:rPr>
          <w:rFonts w:ascii="Times New Roman" w:hAnsi="Times New Roman" w:cs="Times New Roman"/>
          <w:sz w:val="24"/>
          <w:szCs w:val="24"/>
        </w:rPr>
        <w:t>автоматов.</w:t>
      </w:r>
    </w:p>
    <w:p w:rsidR="00A75217" w:rsidRPr="0092562D" w:rsidRDefault="00A7521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Согласно статьи 369 НК РФ налоговые ставки на любой из объектов налогообложения устанавливаются законами субъектов РФ или, в случае если они не определены законом субъектов РФ, РФ.</w:t>
      </w:r>
    </w:p>
    <w:p w:rsidR="00A75217" w:rsidRPr="0092562D" w:rsidRDefault="00A7521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>Так на объекты налогообложения ООО «Орфей» установлены следующие налоговые ставки в соответствии с п.1 ст. 369 НК РФ:</w:t>
      </w:r>
    </w:p>
    <w:p w:rsidR="00A75217" w:rsidRPr="0092562D" w:rsidRDefault="0092562D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D6DDC" w:rsidRPr="0092562D">
        <w:rPr>
          <w:rFonts w:ascii="Times New Roman" w:hAnsi="Times New Roman" w:cs="Times New Roman"/>
          <w:sz w:val="24"/>
          <w:szCs w:val="24"/>
        </w:rPr>
        <w:t>о</w:t>
      </w:r>
      <w:r w:rsidR="00A75217" w:rsidRPr="0092562D">
        <w:rPr>
          <w:rFonts w:ascii="Times New Roman" w:hAnsi="Times New Roman" w:cs="Times New Roman"/>
          <w:sz w:val="24"/>
          <w:szCs w:val="24"/>
        </w:rPr>
        <w:t>дна касса букмекерской конторы - от 25000 до 125000 рублей;</w:t>
      </w:r>
    </w:p>
    <w:p w:rsidR="00A75217" w:rsidRPr="0092562D" w:rsidRDefault="0092562D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5217" w:rsidRPr="0092562D">
        <w:rPr>
          <w:rFonts w:ascii="Times New Roman" w:hAnsi="Times New Roman" w:cs="Times New Roman"/>
          <w:sz w:val="24"/>
          <w:szCs w:val="24"/>
        </w:rPr>
        <w:t>один игровой автомат - от 1500 до 7500 рублей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75217" w:rsidRPr="0092562D" w:rsidRDefault="00A75217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562D">
        <w:rPr>
          <w:rFonts w:ascii="Times New Roman" w:hAnsi="Times New Roman" w:cs="Times New Roman"/>
          <w:sz w:val="24"/>
          <w:szCs w:val="24"/>
        </w:rPr>
        <w:t xml:space="preserve">в </w:t>
      </w:r>
      <w:r w:rsidR="00ED6DDC" w:rsidRPr="0092562D">
        <w:rPr>
          <w:rFonts w:ascii="Times New Roman" w:hAnsi="Times New Roman" w:cs="Times New Roman"/>
          <w:sz w:val="24"/>
          <w:szCs w:val="24"/>
        </w:rPr>
        <w:t>соответствии</w:t>
      </w:r>
      <w:r w:rsidRPr="0092562D">
        <w:rPr>
          <w:rFonts w:ascii="Times New Roman" w:hAnsi="Times New Roman" w:cs="Times New Roman"/>
          <w:sz w:val="24"/>
          <w:szCs w:val="24"/>
        </w:rPr>
        <w:t xml:space="preserve"> с п.2 ст. 369 Н</w:t>
      </w:r>
      <w:r w:rsidR="00ED6DDC" w:rsidRPr="0092562D">
        <w:rPr>
          <w:rFonts w:ascii="Times New Roman" w:hAnsi="Times New Roman" w:cs="Times New Roman"/>
          <w:sz w:val="24"/>
          <w:szCs w:val="24"/>
        </w:rPr>
        <w:t>К</w:t>
      </w:r>
      <w:r w:rsidRPr="0092562D">
        <w:rPr>
          <w:rFonts w:ascii="Times New Roman" w:hAnsi="Times New Roman" w:cs="Times New Roman"/>
          <w:sz w:val="24"/>
          <w:szCs w:val="24"/>
        </w:rPr>
        <w:t xml:space="preserve"> </w:t>
      </w:r>
      <w:r w:rsidR="00ED6DDC" w:rsidRPr="0092562D">
        <w:rPr>
          <w:rFonts w:ascii="Times New Roman" w:hAnsi="Times New Roman" w:cs="Times New Roman"/>
          <w:sz w:val="24"/>
          <w:szCs w:val="24"/>
        </w:rPr>
        <w:t>РФ</w:t>
      </w:r>
      <w:r w:rsidRPr="0092562D">
        <w:rPr>
          <w:rFonts w:ascii="Times New Roman" w:hAnsi="Times New Roman" w:cs="Times New Roman"/>
          <w:sz w:val="24"/>
          <w:szCs w:val="24"/>
        </w:rPr>
        <w:t xml:space="preserve"> эти ставки могут быть:</w:t>
      </w:r>
    </w:p>
    <w:p w:rsidR="00A75217" w:rsidRPr="0092562D" w:rsidRDefault="0092562D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5217" w:rsidRPr="0092562D">
        <w:rPr>
          <w:rFonts w:ascii="Times New Roman" w:hAnsi="Times New Roman" w:cs="Times New Roman"/>
          <w:sz w:val="24"/>
          <w:szCs w:val="24"/>
        </w:rPr>
        <w:t xml:space="preserve">за </w:t>
      </w:r>
      <w:r w:rsidR="00ED6DDC" w:rsidRPr="0092562D">
        <w:rPr>
          <w:rFonts w:ascii="Times New Roman" w:hAnsi="Times New Roman" w:cs="Times New Roman"/>
          <w:sz w:val="24"/>
          <w:szCs w:val="24"/>
        </w:rPr>
        <w:t>о</w:t>
      </w:r>
      <w:r w:rsidR="00A75217" w:rsidRPr="0092562D">
        <w:rPr>
          <w:rFonts w:ascii="Times New Roman" w:hAnsi="Times New Roman" w:cs="Times New Roman"/>
          <w:sz w:val="24"/>
          <w:szCs w:val="24"/>
        </w:rPr>
        <w:t>дн</w:t>
      </w:r>
      <w:r w:rsidR="00ED6DDC" w:rsidRPr="0092562D">
        <w:rPr>
          <w:rFonts w:ascii="Times New Roman" w:hAnsi="Times New Roman" w:cs="Times New Roman"/>
          <w:sz w:val="24"/>
          <w:szCs w:val="24"/>
        </w:rPr>
        <w:t>у</w:t>
      </w:r>
      <w:r w:rsidR="00A75217" w:rsidRPr="0092562D">
        <w:rPr>
          <w:rFonts w:ascii="Times New Roman" w:hAnsi="Times New Roman" w:cs="Times New Roman"/>
          <w:sz w:val="24"/>
          <w:szCs w:val="24"/>
        </w:rPr>
        <w:t xml:space="preserve"> касс</w:t>
      </w:r>
      <w:r w:rsidR="00ED6DDC" w:rsidRPr="0092562D">
        <w:rPr>
          <w:rFonts w:ascii="Times New Roman" w:hAnsi="Times New Roman" w:cs="Times New Roman"/>
          <w:sz w:val="24"/>
          <w:szCs w:val="24"/>
        </w:rPr>
        <w:t>у</w:t>
      </w:r>
      <w:r w:rsidR="00A75217" w:rsidRPr="0092562D">
        <w:rPr>
          <w:rFonts w:ascii="Times New Roman" w:hAnsi="Times New Roman" w:cs="Times New Roman"/>
          <w:sz w:val="24"/>
          <w:szCs w:val="24"/>
        </w:rPr>
        <w:t xml:space="preserve"> букмекерской конторы –</w:t>
      </w:r>
      <w:r w:rsidR="00ED6DDC" w:rsidRPr="0092562D">
        <w:rPr>
          <w:rFonts w:ascii="Times New Roman" w:hAnsi="Times New Roman" w:cs="Times New Roman"/>
          <w:sz w:val="24"/>
          <w:szCs w:val="24"/>
        </w:rPr>
        <w:t xml:space="preserve"> только 25000 рублей;</w:t>
      </w:r>
    </w:p>
    <w:p w:rsidR="00A75217" w:rsidRDefault="0092562D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75217" w:rsidRPr="0092562D">
        <w:rPr>
          <w:rFonts w:ascii="Times New Roman" w:hAnsi="Times New Roman" w:cs="Times New Roman"/>
          <w:sz w:val="24"/>
          <w:szCs w:val="24"/>
        </w:rPr>
        <w:t>за оди</w:t>
      </w:r>
      <w:r w:rsidR="00ED6DDC" w:rsidRPr="0092562D">
        <w:rPr>
          <w:rFonts w:ascii="Times New Roman" w:hAnsi="Times New Roman" w:cs="Times New Roman"/>
          <w:sz w:val="24"/>
          <w:szCs w:val="24"/>
        </w:rPr>
        <w:t>н игровой автомат - 1500 рублей.</w:t>
      </w:r>
    </w:p>
    <w:p w:rsidR="007A08C4" w:rsidRDefault="007A08C4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A08C4" w:rsidRPr="00297553" w:rsidRDefault="007A08C4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7553">
        <w:rPr>
          <w:rFonts w:ascii="Times New Roman" w:hAnsi="Times New Roman" w:cs="Times New Roman"/>
          <w:b/>
          <w:i/>
          <w:sz w:val="24"/>
          <w:szCs w:val="24"/>
        </w:rPr>
        <w:t>Задача 4.</w:t>
      </w:r>
    </w:p>
    <w:p w:rsidR="001A249F" w:rsidRDefault="007A08C4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ЗАО «Омега» решили заниматься игорным бизнесом. Для этого ими </w:t>
      </w:r>
      <w:r w:rsidR="001A249F">
        <w:rPr>
          <w:rFonts w:ascii="Times New Roman" w:hAnsi="Times New Roman" w:cs="Times New Roman"/>
          <w:sz w:val="24"/>
          <w:szCs w:val="24"/>
        </w:rPr>
        <w:t xml:space="preserve">23 августа 2010 года </w:t>
      </w:r>
      <w:r>
        <w:rPr>
          <w:rFonts w:ascii="Times New Roman" w:hAnsi="Times New Roman" w:cs="Times New Roman"/>
          <w:sz w:val="24"/>
          <w:szCs w:val="24"/>
        </w:rPr>
        <w:t xml:space="preserve">была получена соответствующая </w:t>
      </w:r>
      <w:r w:rsidR="001A249F">
        <w:rPr>
          <w:rFonts w:ascii="Times New Roman" w:hAnsi="Times New Roman" w:cs="Times New Roman"/>
          <w:sz w:val="24"/>
          <w:szCs w:val="24"/>
        </w:rPr>
        <w:t xml:space="preserve">лицензия. 25 августа ЗАО «Омега» арендовало помещение в </w:t>
      </w:r>
      <w:r w:rsidR="002917B5">
        <w:rPr>
          <w:rFonts w:ascii="Times New Roman" w:hAnsi="Times New Roman" w:cs="Times New Roman"/>
          <w:sz w:val="24"/>
          <w:szCs w:val="24"/>
        </w:rPr>
        <w:t>котором</w:t>
      </w:r>
      <w:r w:rsidR="001A249F">
        <w:rPr>
          <w:rFonts w:ascii="Times New Roman" w:hAnsi="Times New Roman" w:cs="Times New Roman"/>
          <w:sz w:val="24"/>
          <w:szCs w:val="24"/>
        </w:rPr>
        <w:t xml:space="preserve"> в тот же день были размещены 13 игровых автоматов и уже 27 августа </w:t>
      </w:r>
      <w:r w:rsidR="002917B5">
        <w:rPr>
          <w:rFonts w:ascii="Times New Roman" w:hAnsi="Times New Roman" w:cs="Times New Roman"/>
          <w:sz w:val="24"/>
          <w:szCs w:val="24"/>
        </w:rPr>
        <w:t>игорный</w:t>
      </w:r>
      <w:r w:rsidR="001A249F">
        <w:rPr>
          <w:rFonts w:ascii="Times New Roman" w:hAnsi="Times New Roman" w:cs="Times New Roman"/>
          <w:sz w:val="24"/>
          <w:szCs w:val="24"/>
        </w:rPr>
        <w:t xml:space="preserve"> зал был открыт.</w:t>
      </w:r>
    </w:p>
    <w:p w:rsidR="001A249F" w:rsidRDefault="001A249F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сентября бухгалтер ЗАО «Омега» обратился в налоговые органы с </w:t>
      </w:r>
      <w:r w:rsidR="002917B5">
        <w:rPr>
          <w:rFonts w:ascii="Times New Roman" w:hAnsi="Times New Roman" w:cs="Times New Roman"/>
          <w:sz w:val="24"/>
          <w:szCs w:val="24"/>
        </w:rPr>
        <w:t xml:space="preserve">вопросом </w:t>
      </w:r>
      <w:r>
        <w:rPr>
          <w:rFonts w:ascii="Times New Roman" w:hAnsi="Times New Roman" w:cs="Times New Roman"/>
          <w:sz w:val="24"/>
          <w:szCs w:val="24"/>
        </w:rPr>
        <w:t xml:space="preserve"> о ср</w:t>
      </w:r>
      <w:r w:rsidR="002917B5">
        <w:rPr>
          <w:rFonts w:ascii="Times New Roman" w:hAnsi="Times New Roman" w:cs="Times New Roman"/>
          <w:sz w:val="24"/>
          <w:szCs w:val="24"/>
        </w:rPr>
        <w:t>оках уп</w:t>
      </w:r>
      <w:r>
        <w:rPr>
          <w:rFonts w:ascii="Times New Roman" w:hAnsi="Times New Roman" w:cs="Times New Roman"/>
          <w:sz w:val="24"/>
          <w:szCs w:val="24"/>
        </w:rPr>
        <w:t>л</w:t>
      </w:r>
      <w:r w:rsidR="002917B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ты налога на игорный бизнес. Однако в налоговых </w:t>
      </w:r>
      <w:r w:rsidR="002917B5">
        <w:rPr>
          <w:rFonts w:ascii="Times New Roman" w:hAnsi="Times New Roman" w:cs="Times New Roman"/>
          <w:sz w:val="24"/>
          <w:szCs w:val="24"/>
        </w:rPr>
        <w:t>органах</w:t>
      </w:r>
      <w:r>
        <w:rPr>
          <w:rFonts w:ascii="Times New Roman" w:hAnsi="Times New Roman" w:cs="Times New Roman"/>
          <w:sz w:val="24"/>
          <w:szCs w:val="24"/>
        </w:rPr>
        <w:t xml:space="preserve"> он выяснил что фирмой при оформлении игорного бизнеса  был допущен ряд налоговых нарушений.</w:t>
      </w:r>
    </w:p>
    <w:p w:rsidR="001A249F" w:rsidRDefault="001A249F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Укажите на </w:t>
      </w:r>
      <w:r w:rsidR="002917B5">
        <w:rPr>
          <w:rFonts w:ascii="Times New Roman" w:hAnsi="Times New Roman" w:cs="Times New Roman"/>
          <w:sz w:val="24"/>
          <w:szCs w:val="24"/>
        </w:rPr>
        <w:t>допущенные</w:t>
      </w:r>
      <w:r>
        <w:rPr>
          <w:rFonts w:ascii="Times New Roman" w:hAnsi="Times New Roman" w:cs="Times New Roman"/>
          <w:sz w:val="24"/>
          <w:szCs w:val="24"/>
        </w:rPr>
        <w:t xml:space="preserve"> ЗАО «Орфей» нарушения налогового законодательства?</w:t>
      </w:r>
    </w:p>
    <w:p w:rsidR="007A08C4" w:rsidRDefault="001A249F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Укажите срок уплаты </w:t>
      </w:r>
      <w:r w:rsidR="002917B5">
        <w:rPr>
          <w:rFonts w:ascii="Times New Roman" w:hAnsi="Times New Roman" w:cs="Times New Roman"/>
          <w:sz w:val="24"/>
          <w:szCs w:val="24"/>
        </w:rPr>
        <w:t>налога</w:t>
      </w:r>
      <w:r>
        <w:rPr>
          <w:rFonts w:ascii="Times New Roman" w:hAnsi="Times New Roman" w:cs="Times New Roman"/>
          <w:sz w:val="24"/>
          <w:szCs w:val="24"/>
        </w:rPr>
        <w:t xml:space="preserve"> на игорный бизнес</w:t>
      </w:r>
      <w:r w:rsidR="00E15EB2">
        <w:rPr>
          <w:rFonts w:ascii="Times New Roman" w:hAnsi="Times New Roman" w:cs="Times New Roman"/>
          <w:sz w:val="24"/>
          <w:szCs w:val="24"/>
        </w:rPr>
        <w:t xml:space="preserve"> для ЗАО «Орфей»</w:t>
      </w:r>
      <w:r>
        <w:rPr>
          <w:rFonts w:ascii="Times New Roman" w:hAnsi="Times New Roman" w:cs="Times New Roman"/>
          <w:sz w:val="24"/>
          <w:szCs w:val="24"/>
        </w:rPr>
        <w:t>?</w:t>
      </w:r>
      <w:r w:rsidR="007A08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17B5" w:rsidRPr="00297553" w:rsidRDefault="002917B5" w:rsidP="0092562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97553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2917B5" w:rsidRPr="00297553" w:rsidRDefault="002917B5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97553">
        <w:rPr>
          <w:rFonts w:ascii="Times New Roman" w:hAnsi="Times New Roman" w:cs="Times New Roman"/>
          <w:sz w:val="24"/>
          <w:szCs w:val="24"/>
        </w:rPr>
        <w:t>Согласно п.2</w:t>
      </w:r>
      <w:r w:rsidR="00297553" w:rsidRPr="00297553">
        <w:rPr>
          <w:rFonts w:ascii="Times New Roman" w:hAnsi="Times New Roman" w:cs="Times New Roman"/>
          <w:sz w:val="24"/>
          <w:szCs w:val="24"/>
        </w:rPr>
        <w:t xml:space="preserve"> и п.5</w:t>
      </w:r>
      <w:r w:rsidRPr="00297553">
        <w:rPr>
          <w:rFonts w:ascii="Times New Roman" w:hAnsi="Times New Roman" w:cs="Times New Roman"/>
          <w:sz w:val="24"/>
          <w:szCs w:val="24"/>
        </w:rPr>
        <w:t xml:space="preserve"> ст. 366 Налогового Кодекса каждый объект налогообложения, подлежит регистрации в налоговом органе по месту установки этого объекта налогообложения не </w:t>
      </w:r>
      <w:r w:rsidR="00E15EB2" w:rsidRPr="00297553">
        <w:rPr>
          <w:rFonts w:ascii="Times New Roman" w:hAnsi="Times New Roman" w:cs="Times New Roman"/>
          <w:sz w:val="24"/>
          <w:szCs w:val="24"/>
        </w:rPr>
        <w:t>позднее,</w:t>
      </w:r>
      <w:r w:rsidRPr="00297553">
        <w:rPr>
          <w:rFonts w:ascii="Times New Roman" w:hAnsi="Times New Roman" w:cs="Times New Roman"/>
          <w:sz w:val="24"/>
          <w:szCs w:val="24"/>
        </w:rPr>
        <w:t xml:space="preserve"> чем за два дня до даты установки каждого объекта налогообложения. Регистрация производится налоговым органом на основании </w:t>
      </w:r>
      <w:r w:rsidR="005F6FE3" w:rsidRPr="00297553">
        <w:rPr>
          <w:rFonts w:ascii="Times New Roman" w:hAnsi="Times New Roman" w:cs="Times New Roman"/>
          <w:sz w:val="24"/>
          <w:szCs w:val="24"/>
        </w:rPr>
        <w:t xml:space="preserve">поданного, лично или через его  представителя либо в виде почтового отправления, </w:t>
      </w:r>
      <w:r w:rsidRPr="00297553">
        <w:rPr>
          <w:rFonts w:ascii="Times New Roman" w:hAnsi="Times New Roman" w:cs="Times New Roman"/>
          <w:sz w:val="24"/>
          <w:szCs w:val="24"/>
        </w:rPr>
        <w:t>заявления налогоплательщика о регистрации объекта (объектов)</w:t>
      </w:r>
      <w:r w:rsidR="005F6FE3" w:rsidRPr="00297553">
        <w:rPr>
          <w:rFonts w:ascii="Times New Roman" w:hAnsi="Times New Roman" w:cs="Times New Roman"/>
          <w:sz w:val="24"/>
          <w:szCs w:val="24"/>
        </w:rPr>
        <w:t xml:space="preserve"> налогообложения </w:t>
      </w:r>
      <w:r w:rsidRPr="00297553">
        <w:rPr>
          <w:rFonts w:ascii="Times New Roman" w:hAnsi="Times New Roman" w:cs="Times New Roman"/>
          <w:sz w:val="24"/>
          <w:szCs w:val="24"/>
        </w:rPr>
        <w:t>с обязательной выдачей свидетельства о регистрации объекта (объектов) налогообложения. Форма указанного заявления и форма указанного свидетельства утверждаются Министерством финансов Российской Федерации</w:t>
      </w:r>
      <w:r w:rsidR="0065094D" w:rsidRPr="00297553">
        <w:rPr>
          <w:rFonts w:ascii="Times New Roman" w:hAnsi="Times New Roman" w:cs="Times New Roman"/>
          <w:sz w:val="24"/>
          <w:szCs w:val="24"/>
        </w:rPr>
        <w:t>.</w:t>
      </w:r>
    </w:p>
    <w:p w:rsidR="0065094D" w:rsidRPr="00297553" w:rsidRDefault="0065094D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97553">
        <w:rPr>
          <w:rFonts w:ascii="Times New Roman" w:hAnsi="Times New Roman" w:cs="Times New Roman"/>
          <w:sz w:val="24"/>
          <w:szCs w:val="24"/>
        </w:rPr>
        <w:t xml:space="preserve">Из представленной выше ситуации мы не усматриваем совершение ЗАО «Орфей» подобных действий, </w:t>
      </w:r>
      <w:r w:rsidR="00E15EB2" w:rsidRPr="00297553">
        <w:rPr>
          <w:rFonts w:ascii="Times New Roman" w:hAnsi="Times New Roman" w:cs="Times New Roman"/>
          <w:sz w:val="24"/>
          <w:szCs w:val="24"/>
        </w:rPr>
        <w:t>следовательно,</w:t>
      </w:r>
      <w:r w:rsidRPr="00297553">
        <w:rPr>
          <w:rFonts w:ascii="Times New Roman" w:hAnsi="Times New Roman" w:cs="Times New Roman"/>
          <w:sz w:val="24"/>
          <w:szCs w:val="24"/>
        </w:rPr>
        <w:t xml:space="preserve"> ими было </w:t>
      </w:r>
      <w:r w:rsidR="00680C07" w:rsidRPr="00297553">
        <w:rPr>
          <w:rFonts w:ascii="Times New Roman" w:hAnsi="Times New Roman" w:cs="Times New Roman"/>
          <w:sz w:val="24"/>
          <w:szCs w:val="24"/>
        </w:rPr>
        <w:t>допущено нарушение уста</w:t>
      </w:r>
      <w:r w:rsidRPr="00297553">
        <w:rPr>
          <w:rFonts w:ascii="Times New Roman" w:hAnsi="Times New Roman" w:cs="Times New Roman"/>
          <w:sz w:val="24"/>
          <w:szCs w:val="24"/>
        </w:rPr>
        <w:t>но</w:t>
      </w:r>
      <w:r w:rsidR="00680C07" w:rsidRPr="00297553">
        <w:rPr>
          <w:rFonts w:ascii="Times New Roman" w:hAnsi="Times New Roman" w:cs="Times New Roman"/>
          <w:sz w:val="24"/>
          <w:szCs w:val="24"/>
        </w:rPr>
        <w:t>в</w:t>
      </w:r>
      <w:r w:rsidRPr="00297553">
        <w:rPr>
          <w:rFonts w:ascii="Times New Roman" w:hAnsi="Times New Roman" w:cs="Times New Roman"/>
          <w:sz w:val="24"/>
          <w:szCs w:val="24"/>
        </w:rPr>
        <w:t xml:space="preserve">ленных норм </w:t>
      </w:r>
      <w:r w:rsidR="00680C07" w:rsidRPr="00297553">
        <w:rPr>
          <w:rFonts w:ascii="Times New Roman" w:hAnsi="Times New Roman" w:cs="Times New Roman"/>
          <w:sz w:val="24"/>
          <w:szCs w:val="24"/>
        </w:rPr>
        <w:t xml:space="preserve">налогового </w:t>
      </w:r>
      <w:r w:rsidRPr="00297553">
        <w:rPr>
          <w:rFonts w:ascii="Times New Roman" w:hAnsi="Times New Roman" w:cs="Times New Roman"/>
          <w:sz w:val="24"/>
          <w:szCs w:val="24"/>
        </w:rPr>
        <w:t>закон</w:t>
      </w:r>
      <w:r w:rsidR="00680C07" w:rsidRPr="00297553">
        <w:rPr>
          <w:rFonts w:ascii="Times New Roman" w:hAnsi="Times New Roman" w:cs="Times New Roman"/>
          <w:sz w:val="24"/>
          <w:szCs w:val="24"/>
        </w:rPr>
        <w:t>одательства</w:t>
      </w:r>
      <w:r w:rsidRPr="00297553">
        <w:rPr>
          <w:rFonts w:ascii="Times New Roman" w:hAnsi="Times New Roman" w:cs="Times New Roman"/>
          <w:sz w:val="24"/>
          <w:szCs w:val="24"/>
        </w:rPr>
        <w:t>.</w:t>
      </w:r>
    </w:p>
    <w:p w:rsidR="00297553" w:rsidRPr="00297553" w:rsidRDefault="00E15EB2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97553">
        <w:rPr>
          <w:rFonts w:ascii="Times New Roman" w:hAnsi="Times New Roman" w:cs="Times New Roman"/>
          <w:sz w:val="24"/>
          <w:szCs w:val="24"/>
        </w:rPr>
        <w:t xml:space="preserve">Срок уплаты налога определяется в соответствии со ст. 371 НК РФ. </w:t>
      </w:r>
    </w:p>
    <w:p w:rsidR="00E15EB2" w:rsidRPr="00297553" w:rsidRDefault="00E15EB2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97553">
        <w:rPr>
          <w:rFonts w:ascii="Times New Roman" w:hAnsi="Times New Roman" w:cs="Times New Roman"/>
          <w:sz w:val="24"/>
          <w:szCs w:val="24"/>
        </w:rPr>
        <w:t xml:space="preserve">Для ЗАО «Орфей» срок уплаты налога, согласно ст.370 и п. 2 ст. 371 НК РФ, не позднее 20-го сентября 2010 года. </w:t>
      </w:r>
    </w:p>
    <w:p w:rsidR="00A75217" w:rsidRDefault="00A75217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F1352" w:rsidRPr="002F1352" w:rsidRDefault="002F1352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352">
        <w:rPr>
          <w:rFonts w:ascii="Times New Roman" w:hAnsi="Times New Roman" w:cs="Times New Roman"/>
          <w:b/>
          <w:sz w:val="28"/>
          <w:szCs w:val="28"/>
        </w:rPr>
        <w:t>Налог на имущество организаций</w:t>
      </w:r>
    </w:p>
    <w:p w:rsidR="00297553" w:rsidRPr="00D809D1" w:rsidRDefault="00297553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809D1">
        <w:rPr>
          <w:rFonts w:ascii="Times New Roman" w:hAnsi="Times New Roman" w:cs="Times New Roman"/>
          <w:b/>
          <w:i/>
          <w:sz w:val="24"/>
          <w:szCs w:val="24"/>
        </w:rPr>
        <w:t>Задача 5.</w:t>
      </w:r>
    </w:p>
    <w:p w:rsidR="00297553" w:rsidRDefault="00D73529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Бухгалтером одной из юридических консультации г. Волгограда было получено требование об уплате налога на имущество организаций. При этом в требовании в качестве объектов основных средств, являющихся объектами налогообложения данного вида налога, были перечислены оргтехника консультации и являющееся собственностью консультации </w:t>
      </w:r>
      <w:r w:rsidR="002D1C47">
        <w:rPr>
          <w:rFonts w:ascii="Times New Roman" w:hAnsi="Times New Roman" w:cs="Times New Roman"/>
          <w:sz w:val="24"/>
          <w:szCs w:val="24"/>
        </w:rPr>
        <w:t>помещение,</w:t>
      </w:r>
      <w:r>
        <w:rPr>
          <w:rFonts w:ascii="Times New Roman" w:hAnsi="Times New Roman" w:cs="Times New Roman"/>
          <w:sz w:val="24"/>
          <w:szCs w:val="24"/>
        </w:rPr>
        <w:t xml:space="preserve"> где она и располагалась.</w:t>
      </w:r>
    </w:p>
    <w:p w:rsidR="002D1C47" w:rsidRDefault="002D1C47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Правомерно ли данное требование налоговых органов? Ответ обоснуйте.</w:t>
      </w:r>
    </w:p>
    <w:p w:rsidR="00D809D1" w:rsidRPr="00D809D1" w:rsidRDefault="00D809D1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809D1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2D1C47" w:rsidRPr="00D809D1" w:rsidRDefault="00EB6CF2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9D1">
        <w:rPr>
          <w:rFonts w:ascii="Times New Roman" w:hAnsi="Times New Roman" w:cs="Times New Roman"/>
          <w:sz w:val="24"/>
          <w:szCs w:val="24"/>
        </w:rPr>
        <w:t>Данное требование налоговых органов неправомерно.</w:t>
      </w:r>
    </w:p>
    <w:p w:rsidR="00EB6CF2" w:rsidRDefault="00EB6CF2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809D1">
        <w:rPr>
          <w:rFonts w:ascii="Times New Roman" w:hAnsi="Times New Roman" w:cs="Times New Roman"/>
          <w:sz w:val="24"/>
          <w:szCs w:val="24"/>
        </w:rPr>
        <w:t xml:space="preserve">Согласно п.14 ст.381 НК РФ </w:t>
      </w:r>
      <w:r w:rsidR="00D809D1" w:rsidRPr="00D809D1">
        <w:rPr>
          <w:rFonts w:ascii="Times New Roman" w:hAnsi="Times New Roman" w:cs="Times New Roman"/>
          <w:sz w:val="24"/>
          <w:szCs w:val="24"/>
        </w:rPr>
        <w:t>на имущество коллегий адвокатов, адвокатских бюро и юридических консультаций распространяется налоговая льгота, т.е. они освобождаются от налогообложения.</w:t>
      </w:r>
    </w:p>
    <w:p w:rsidR="00B35A28" w:rsidRDefault="00B35A28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35A28" w:rsidRPr="00C77061" w:rsidRDefault="00B35A28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7061">
        <w:rPr>
          <w:rFonts w:ascii="Times New Roman" w:hAnsi="Times New Roman" w:cs="Times New Roman"/>
          <w:b/>
          <w:i/>
          <w:sz w:val="24"/>
          <w:szCs w:val="24"/>
        </w:rPr>
        <w:t>Задача 6.</w:t>
      </w:r>
    </w:p>
    <w:p w:rsidR="00B35A28" w:rsidRPr="00C77061" w:rsidRDefault="00B35A28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061">
        <w:rPr>
          <w:rFonts w:ascii="Times New Roman" w:hAnsi="Times New Roman" w:cs="Times New Roman"/>
          <w:sz w:val="24"/>
          <w:szCs w:val="24"/>
        </w:rPr>
        <w:t xml:space="preserve">Иностранной  организацией, специализирующейся на производстве напольных покрытий, осуществляющей  деятельность в Российской Федерации через постоянные представительства, для доставки </w:t>
      </w:r>
      <w:r w:rsidR="00DA1F23" w:rsidRPr="00C77061">
        <w:rPr>
          <w:rFonts w:ascii="Times New Roman" w:hAnsi="Times New Roman" w:cs="Times New Roman"/>
          <w:sz w:val="24"/>
          <w:szCs w:val="24"/>
        </w:rPr>
        <w:t xml:space="preserve"> своей </w:t>
      </w:r>
      <w:r w:rsidRPr="00C77061">
        <w:rPr>
          <w:rFonts w:ascii="Times New Roman" w:hAnsi="Times New Roman" w:cs="Times New Roman"/>
          <w:sz w:val="24"/>
          <w:szCs w:val="24"/>
        </w:rPr>
        <w:t xml:space="preserve">продукции по магазинам на территории России </w:t>
      </w:r>
      <w:r w:rsidR="00DA1F23" w:rsidRPr="00C77061">
        <w:rPr>
          <w:rFonts w:ascii="Times New Roman" w:hAnsi="Times New Roman" w:cs="Times New Roman"/>
          <w:sz w:val="24"/>
          <w:szCs w:val="24"/>
        </w:rPr>
        <w:t xml:space="preserve"> были приобретены 3 большегрузных автомобиля.</w:t>
      </w:r>
    </w:p>
    <w:p w:rsidR="00DA1F23" w:rsidRPr="00C77061" w:rsidRDefault="00DA1F23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061">
        <w:rPr>
          <w:rFonts w:ascii="Times New Roman" w:hAnsi="Times New Roman" w:cs="Times New Roman"/>
          <w:sz w:val="24"/>
          <w:szCs w:val="24"/>
        </w:rPr>
        <w:t xml:space="preserve">Спустя некоторое время после приобретения в центральный офис организации поступило </w:t>
      </w:r>
      <w:r w:rsidR="00C77061">
        <w:rPr>
          <w:rFonts w:ascii="Times New Roman" w:hAnsi="Times New Roman" w:cs="Times New Roman"/>
          <w:sz w:val="24"/>
          <w:szCs w:val="24"/>
        </w:rPr>
        <w:t>требование об</w:t>
      </w:r>
      <w:r w:rsidR="006A7812" w:rsidRPr="00C77061">
        <w:rPr>
          <w:rFonts w:ascii="Times New Roman" w:hAnsi="Times New Roman" w:cs="Times New Roman"/>
          <w:sz w:val="24"/>
          <w:szCs w:val="24"/>
        </w:rPr>
        <w:t xml:space="preserve"> </w:t>
      </w:r>
      <w:r w:rsidRPr="00C77061">
        <w:rPr>
          <w:rFonts w:ascii="Times New Roman" w:hAnsi="Times New Roman" w:cs="Times New Roman"/>
          <w:sz w:val="24"/>
          <w:szCs w:val="24"/>
        </w:rPr>
        <w:t xml:space="preserve"> уплат</w:t>
      </w:r>
      <w:r w:rsidR="00C77061">
        <w:rPr>
          <w:rFonts w:ascii="Times New Roman" w:hAnsi="Times New Roman" w:cs="Times New Roman"/>
          <w:sz w:val="24"/>
          <w:szCs w:val="24"/>
        </w:rPr>
        <w:t>е</w:t>
      </w:r>
      <w:r w:rsidRPr="00C77061">
        <w:rPr>
          <w:rFonts w:ascii="Times New Roman" w:hAnsi="Times New Roman" w:cs="Times New Roman"/>
          <w:sz w:val="24"/>
          <w:szCs w:val="24"/>
        </w:rPr>
        <w:t xml:space="preserve"> налога на имущество организаций.</w:t>
      </w:r>
    </w:p>
    <w:p w:rsidR="00DA1F23" w:rsidRPr="00C77061" w:rsidRDefault="00DA1F23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061">
        <w:rPr>
          <w:rFonts w:ascii="Times New Roman" w:hAnsi="Times New Roman" w:cs="Times New Roman"/>
          <w:sz w:val="24"/>
          <w:szCs w:val="24"/>
        </w:rPr>
        <w:t>Считая данное требование неправомерным и ссылаясь на то, что организация зарегистрирована на территории иностранного государства</w:t>
      </w:r>
      <w:r w:rsidR="006A7812" w:rsidRPr="00C77061">
        <w:rPr>
          <w:rFonts w:ascii="Times New Roman" w:hAnsi="Times New Roman" w:cs="Times New Roman"/>
          <w:sz w:val="24"/>
          <w:szCs w:val="24"/>
        </w:rPr>
        <w:t xml:space="preserve"> руководитель представительства обратился в налоговые органы </w:t>
      </w:r>
      <w:r w:rsidRPr="00C77061">
        <w:rPr>
          <w:rFonts w:ascii="Times New Roman" w:hAnsi="Times New Roman" w:cs="Times New Roman"/>
          <w:sz w:val="24"/>
          <w:szCs w:val="24"/>
        </w:rPr>
        <w:t xml:space="preserve"> </w:t>
      </w:r>
      <w:r w:rsidR="00BE05BB" w:rsidRPr="00C77061">
        <w:rPr>
          <w:rFonts w:ascii="Times New Roman" w:hAnsi="Times New Roman" w:cs="Times New Roman"/>
          <w:sz w:val="24"/>
          <w:szCs w:val="24"/>
        </w:rPr>
        <w:t>за разъяснением.</w:t>
      </w:r>
    </w:p>
    <w:p w:rsidR="00BE05BB" w:rsidRDefault="00BE05BB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061">
        <w:rPr>
          <w:rFonts w:ascii="Times New Roman" w:hAnsi="Times New Roman" w:cs="Times New Roman"/>
          <w:sz w:val="24"/>
          <w:szCs w:val="24"/>
        </w:rPr>
        <w:t xml:space="preserve">Дайте </w:t>
      </w:r>
      <w:r w:rsidR="00835C78" w:rsidRPr="00C77061">
        <w:rPr>
          <w:rFonts w:ascii="Times New Roman" w:hAnsi="Times New Roman" w:cs="Times New Roman"/>
          <w:sz w:val="24"/>
          <w:szCs w:val="24"/>
        </w:rPr>
        <w:t>разъяснение,</w:t>
      </w:r>
      <w:r w:rsidR="009F7782" w:rsidRPr="00C77061">
        <w:rPr>
          <w:rFonts w:ascii="Times New Roman" w:hAnsi="Times New Roman" w:cs="Times New Roman"/>
          <w:sz w:val="24"/>
          <w:szCs w:val="24"/>
        </w:rPr>
        <w:t xml:space="preserve"> ссылаясь на нормы налогового законодательства РФ.</w:t>
      </w:r>
    </w:p>
    <w:p w:rsidR="00C77061" w:rsidRPr="00C77061" w:rsidRDefault="00C77061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77061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835C78" w:rsidRPr="00C77061" w:rsidRDefault="00835C78" w:rsidP="00835C7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061">
        <w:rPr>
          <w:rFonts w:ascii="Times New Roman" w:hAnsi="Times New Roman" w:cs="Times New Roman"/>
          <w:sz w:val="24"/>
          <w:szCs w:val="24"/>
        </w:rPr>
        <w:t>В соответствии со ст.  374  НК РФ объектами налогообложения для иностранных организаций, осуществляющих деятельность в Российской Федерации через постоянные представительства, признаются движимое и недвижимое имущество, относящееся к объектам основных средств, имущество, полученное по концессионному соглашению.</w:t>
      </w:r>
    </w:p>
    <w:p w:rsidR="00004AE4" w:rsidRPr="00C77061" w:rsidRDefault="00004AE4" w:rsidP="00835C7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061">
        <w:rPr>
          <w:rFonts w:ascii="Times New Roman" w:hAnsi="Times New Roman" w:cs="Times New Roman"/>
          <w:sz w:val="24"/>
          <w:szCs w:val="24"/>
        </w:rPr>
        <w:t xml:space="preserve">Транспортные средства, согласно правил ведения бухгалтерского учета, действующим на территории РФ, относятся  к числу  основных средств. </w:t>
      </w:r>
    </w:p>
    <w:p w:rsidR="00004AE4" w:rsidRPr="00C77061" w:rsidRDefault="00004AE4" w:rsidP="00835C7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061">
        <w:rPr>
          <w:rFonts w:ascii="Times New Roman" w:hAnsi="Times New Roman" w:cs="Times New Roman"/>
          <w:sz w:val="24"/>
          <w:szCs w:val="24"/>
        </w:rPr>
        <w:t xml:space="preserve">Следовательно, данная иностранная организация обязана уплачивать налог на имущество организаций </w:t>
      </w:r>
      <w:r w:rsidR="00E82B44" w:rsidRPr="00C77061">
        <w:rPr>
          <w:rFonts w:ascii="Times New Roman" w:hAnsi="Times New Roman" w:cs="Times New Roman"/>
          <w:sz w:val="24"/>
          <w:szCs w:val="24"/>
        </w:rPr>
        <w:t xml:space="preserve"> и полученное этой организацией  от налоговых органов требование об уплате  налога  правомерно.</w:t>
      </w:r>
    </w:p>
    <w:p w:rsidR="00097E81" w:rsidRDefault="00097E81" w:rsidP="00297553">
      <w:pPr>
        <w:pStyle w:val="ConsPlusNormal"/>
        <w:widowControl/>
        <w:ind w:firstLine="0"/>
        <w:jc w:val="both"/>
      </w:pPr>
    </w:p>
    <w:p w:rsidR="002F1352" w:rsidRPr="002F1352" w:rsidRDefault="002F1352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352">
        <w:rPr>
          <w:rFonts w:ascii="Times New Roman" w:hAnsi="Times New Roman" w:cs="Times New Roman"/>
          <w:b/>
          <w:sz w:val="28"/>
          <w:szCs w:val="28"/>
        </w:rPr>
        <w:t>Земельный налог</w:t>
      </w:r>
    </w:p>
    <w:p w:rsidR="00097E81" w:rsidRPr="001529E6" w:rsidRDefault="00097E81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529E6">
        <w:rPr>
          <w:rFonts w:ascii="Times New Roman" w:hAnsi="Times New Roman" w:cs="Times New Roman"/>
          <w:b/>
          <w:i/>
          <w:sz w:val="24"/>
          <w:szCs w:val="24"/>
        </w:rPr>
        <w:t>Задача 7.</w:t>
      </w:r>
    </w:p>
    <w:p w:rsidR="00097E81" w:rsidRPr="001529E6" w:rsidRDefault="00097E81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9E6">
        <w:rPr>
          <w:rFonts w:ascii="Times New Roman" w:hAnsi="Times New Roman" w:cs="Times New Roman"/>
          <w:sz w:val="24"/>
          <w:szCs w:val="24"/>
        </w:rPr>
        <w:t>Главою КФХ Кузнецов С.Ю. было получено налоговое уведомление  об уплате земельного налога  за находящиеся у него в пользовании, на основании заключенных договоров аренды, земельные участки.</w:t>
      </w:r>
    </w:p>
    <w:p w:rsidR="00097E81" w:rsidRPr="001529E6" w:rsidRDefault="00097E81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9E6">
        <w:rPr>
          <w:rFonts w:ascii="Times New Roman" w:hAnsi="Times New Roman" w:cs="Times New Roman"/>
          <w:sz w:val="24"/>
          <w:szCs w:val="24"/>
        </w:rPr>
        <w:t>Правомерно ли подобное требование налоговых органов? Ответ обоснуйте.</w:t>
      </w:r>
    </w:p>
    <w:p w:rsidR="00097E81" w:rsidRPr="001529E6" w:rsidRDefault="00097E81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529E6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097E81" w:rsidRPr="001529E6" w:rsidRDefault="00097E81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9E6">
        <w:rPr>
          <w:rFonts w:ascii="Times New Roman" w:hAnsi="Times New Roman" w:cs="Times New Roman"/>
          <w:sz w:val="24"/>
          <w:szCs w:val="24"/>
        </w:rPr>
        <w:t>Согласно п.2 ст. 388 НК РФ не признаются налогоплательщиками физические лица в отношении земельных участков, переданных им по договору аренды.</w:t>
      </w:r>
    </w:p>
    <w:p w:rsidR="00097E81" w:rsidRDefault="00097E81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9E6">
        <w:rPr>
          <w:rFonts w:ascii="Times New Roman" w:hAnsi="Times New Roman" w:cs="Times New Roman"/>
          <w:sz w:val="24"/>
          <w:szCs w:val="24"/>
        </w:rPr>
        <w:t>В данной ситуации плательщиками налога согласно п.1 ст.388 НК РФ будут являться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владения.</w:t>
      </w:r>
    </w:p>
    <w:p w:rsidR="00382A05" w:rsidRDefault="00382A05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82A05" w:rsidRPr="00823393" w:rsidRDefault="00382A05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23393">
        <w:rPr>
          <w:rFonts w:ascii="Times New Roman" w:hAnsi="Times New Roman" w:cs="Times New Roman"/>
          <w:b/>
          <w:i/>
          <w:sz w:val="24"/>
          <w:szCs w:val="24"/>
        </w:rPr>
        <w:t>Задача 8.</w:t>
      </w:r>
    </w:p>
    <w:p w:rsidR="00382A05" w:rsidRDefault="00CA3806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382A05">
        <w:rPr>
          <w:rFonts w:ascii="Times New Roman" w:hAnsi="Times New Roman" w:cs="Times New Roman"/>
          <w:sz w:val="24"/>
          <w:szCs w:val="24"/>
        </w:rPr>
        <w:t xml:space="preserve"> сентября 2010 года Смольякова получила в наследство от отца земельный пай. Однако с оформлением наследства она не спешила, ссылаясь на отсутствие денежных средств необходимых для оформления. Кроме этого она знала о необходимости уплаты земельного налога  с пая, но считала, что если она оформит наследство с нового 2011 года, то размер налогового платежа будет исчисляться с 2011 года и соответственно будет меньше чем если бы она оформила  земельный пай в 2010 году.</w:t>
      </w:r>
    </w:p>
    <w:p w:rsidR="00382A05" w:rsidRDefault="00382A05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 ли Смольякова?</w:t>
      </w:r>
    </w:p>
    <w:p w:rsidR="00823393" w:rsidRPr="00823393" w:rsidRDefault="00823393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23393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CA3806" w:rsidRDefault="00A905AB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Смольякова не права. Согласно п.8 ст. 395 НК РФ в отношении земельного участка перешедшего по наследству к физическому лицу налог исчисляется  с месяца открытия наследства. А днем открытия наследства в соответствии со ст. 1113 ГК РФ пр</w:t>
      </w:r>
      <w:r w:rsidR="00CA3806">
        <w:rPr>
          <w:rFonts w:ascii="Times New Roman" w:hAnsi="Times New Roman" w:cs="Times New Roman"/>
          <w:sz w:val="24"/>
          <w:szCs w:val="24"/>
        </w:rPr>
        <w:t>изнается день смерти гражданина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3393" w:rsidRDefault="00A905AB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Следовательно</w:t>
      </w:r>
      <w:r w:rsidR="00CA38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днем с которого следует исчислять земельный налог на участок </w:t>
      </w:r>
      <w:r w:rsidR="00CA3806">
        <w:rPr>
          <w:rFonts w:ascii="Times New Roman" w:hAnsi="Times New Roman" w:cs="Times New Roman"/>
          <w:sz w:val="24"/>
          <w:szCs w:val="24"/>
        </w:rPr>
        <w:t>полученный</w:t>
      </w:r>
      <w:r>
        <w:rPr>
          <w:rFonts w:ascii="Times New Roman" w:hAnsi="Times New Roman" w:cs="Times New Roman"/>
          <w:sz w:val="24"/>
          <w:szCs w:val="24"/>
        </w:rPr>
        <w:t xml:space="preserve"> Смольяковой в наследство это  </w:t>
      </w:r>
      <w:r w:rsidR="00CA3806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сентября </w:t>
      </w:r>
      <w:r w:rsidR="00CA3806">
        <w:rPr>
          <w:rFonts w:ascii="Times New Roman" w:hAnsi="Times New Roman" w:cs="Times New Roman"/>
          <w:sz w:val="24"/>
          <w:szCs w:val="24"/>
        </w:rPr>
        <w:t>2010 года. Поэтому Смольяковой необходимо будет уплачивать налог и за 2010 год когда открылось наследство и за 20111 год когда она «вступит в него».</w:t>
      </w:r>
    </w:p>
    <w:p w:rsidR="00090999" w:rsidRDefault="00090999" w:rsidP="001759C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F1352" w:rsidRDefault="002F1352" w:rsidP="001759C9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352">
        <w:rPr>
          <w:rFonts w:ascii="Times New Roman" w:hAnsi="Times New Roman" w:cs="Times New Roman"/>
          <w:b/>
          <w:sz w:val="28"/>
          <w:szCs w:val="28"/>
        </w:rPr>
        <w:t>Налог на имущество физических лиц</w:t>
      </w:r>
    </w:p>
    <w:p w:rsidR="001759C9" w:rsidRPr="001759C9" w:rsidRDefault="001759C9" w:rsidP="001759C9">
      <w:pPr>
        <w:pStyle w:val="2"/>
        <w:spacing w:before="0" w:after="0"/>
        <w:jc w:val="both"/>
        <w:rPr>
          <w:rFonts w:ascii="Times New Roman" w:hAnsi="Times New Roman" w:cs="Times New Roman"/>
        </w:rPr>
      </w:pPr>
      <w:r w:rsidRPr="001759C9">
        <w:rPr>
          <w:rFonts w:ascii="Times New Roman" w:hAnsi="Times New Roman" w:cs="Times New Roman"/>
        </w:rPr>
        <w:t>(</w:t>
      </w:r>
      <w:r w:rsidRPr="001759C9">
        <w:rPr>
          <w:rFonts w:ascii="Times New Roman" w:hAnsi="Times New Roman" w:cs="Times New Roman"/>
          <w:b w:val="0"/>
        </w:rPr>
        <w:t>Нормы</w:t>
      </w:r>
      <w:r w:rsidRPr="001759C9">
        <w:rPr>
          <w:rFonts w:ascii="Times New Roman" w:hAnsi="Times New Roman" w:cs="Times New Roman"/>
        </w:rPr>
        <w:t xml:space="preserve"> </w:t>
      </w:r>
      <w:r w:rsidRPr="001759C9">
        <w:rPr>
          <w:rFonts w:ascii="Times New Roman" w:hAnsi="Times New Roman" w:cs="Times New Roman"/>
          <w:b w:val="0"/>
        </w:rPr>
        <w:t>налога на имущество физических лиц регулируются ФЗ «О налогах на имущество физических лиц»  от 09.12.1991 N 2003-1</w:t>
      </w:r>
      <w:r w:rsidRPr="001759C9">
        <w:rPr>
          <w:rFonts w:ascii="Times New Roman" w:hAnsi="Times New Roman" w:cs="Times New Roman"/>
        </w:rPr>
        <w:t>)</w:t>
      </w:r>
    </w:p>
    <w:p w:rsidR="00090999" w:rsidRPr="00090999" w:rsidRDefault="00090999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90999">
        <w:rPr>
          <w:rFonts w:ascii="Times New Roman" w:hAnsi="Times New Roman" w:cs="Times New Roman"/>
          <w:b/>
          <w:i/>
          <w:sz w:val="24"/>
          <w:szCs w:val="24"/>
        </w:rPr>
        <w:t>Задача 9.</w:t>
      </w:r>
    </w:p>
    <w:p w:rsidR="00090999" w:rsidRDefault="00090999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Гражданином  Михайловым,  </w:t>
      </w:r>
      <w:r w:rsidRPr="00090999">
        <w:rPr>
          <w:rFonts w:ascii="Times New Roman" w:hAnsi="Times New Roman" w:cs="Times New Roman"/>
          <w:sz w:val="24"/>
          <w:szCs w:val="24"/>
        </w:rPr>
        <w:t>участником  Великой Отечественной войны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было получено требование об уплате  налога на имущество физических   лиц за имеющееся у него в собственности недвижимое имущество  - жилой дом. </w:t>
      </w:r>
    </w:p>
    <w:p w:rsidR="00090999" w:rsidRDefault="00090999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Считая данное требование неправомерным он обратился за разъяснением в юридическую консультацию.</w:t>
      </w:r>
    </w:p>
    <w:p w:rsidR="00090999" w:rsidRDefault="00090999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разъяснение.</w:t>
      </w:r>
    </w:p>
    <w:p w:rsidR="00090999" w:rsidRPr="00090999" w:rsidRDefault="00090999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90999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090999" w:rsidRPr="0072574F" w:rsidRDefault="00382A05" w:rsidP="0072574F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72574F">
        <w:rPr>
          <w:b w:val="0"/>
          <w:sz w:val="24"/>
          <w:szCs w:val="24"/>
        </w:rPr>
        <w:t xml:space="preserve"> </w:t>
      </w:r>
      <w:r w:rsidR="00090999" w:rsidRPr="0072574F">
        <w:rPr>
          <w:b w:val="0"/>
          <w:sz w:val="24"/>
          <w:szCs w:val="24"/>
        </w:rPr>
        <w:t xml:space="preserve">Согласно п.1 ст.4 ФЗ «О налогах на имущество физических лиц» </w:t>
      </w:r>
      <w:r w:rsidR="0072574F" w:rsidRPr="0072574F">
        <w:rPr>
          <w:b w:val="0"/>
          <w:sz w:val="24"/>
          <w:szCs w:val="24"/>
        </w:rPr>
        <w:t xml:space="preserve"> участники гражданской и Великой Отечественной войн, других боевых операций по защите СССР из числа военнослужащих, проходивших службу в воинских частях, штабах и учреждениях, входивших в состав дейст</w:t>
      </w:r>
      <w:r w:rsidR="0072574F">
        <w:rPr>
          <w:b w:val="0"/>
          <w:sz w:val="24"/>
          <w:szCs w:val="24"/>
        </w:rPr>
        <w:t>вующей армии, и бывших партизан освобождаются о</w:t>
      </w:r>
      <w:r w:rsidR="0072574F" w:rsidRPr="0072574F">
        <w:rPr>
          <w:b w:val="0"/>
          <w:sz w:val="24"/>
          <w:szCs w:val="24"/>
        </w:rPr>
        <w:t>т уплаты налогов на имущество физических лиц</w:t>
      </w:r>
      <w:r w:rsidR="0072574F">
        <w:rPr>
          <w:b w:val="0"/>
          <w:sz w:val="24"/>
          <w:szCs w:val="24"/>
        </w:rPr>
        <w:t>.</w:t>
      </w:r>
      <w:r w:rsidR="0072574F" w:rsidRPr="0072574F">
        <w:rPr>
          <w:b w:val="0"/>
          <w:sz w:val="24"/>
          <w:szCs w:val="24"/>
        </w:rPr>
        <w:t xml:space="preserve"> </w:t>
      </w:r>
    </w:p>
    <w:p w:rsidR="00382A05" w:rsidRDefault="00382A05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15544" w:rsidRPr="00166497" w:rsidRDefault="00C15544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66497">
        <w:rPr>
          <w:rFonts w:ascii="Times New Roman" w:hAnsi="Times New Roman" w:cs="Times New Roman"/>
          <w:i/>
          <w:sz w:val="24"/>
          <w:szCs w:val="24"/>
        </w:rPr>
        <w:t>Задача 10.</w:t>
      </w:r>
    </w:p>
    <w:p w:rsidR="00166497" w:rsidRDefault="00C15544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 июля 2009 года Кузнецовой был продан принадлежащей ей по праву собственности жилой дом. </w:t>
      </w:r>
      <w:r w:rsidR="00166497">
        <w:rPr>
          <w:rFonts w:ascii="Times New Roman" w:hAnsi="Times New Roman" w:cs="Times New Roman"/>
          <w:sz w:val="24"/>
          <w:szCs w:val="24"/>
        </w:rPr>
        <w:t>В конце 2009 года Кузнецовой  было получено уведомление  об уплате налога на имущество физических лиц. Кузнецова приехала к покупательнице дома Симоновой и передала ей требование, так как с 22 июля 2009 года собственницей жилого дома являлась уже Симонова. Однако Симонова отказалась оплачивать, полагая, что данное требование должна оплатить Кузнецова.</w:t>
      </w:r>
    </w:p>
    <w:p w:rsidR="00166497" w:rsidRDefault="00166497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прав в данной ситуации?</w:t>
      </w:r>
    </w:p>
    <w:p w:rsidR="00166497" w:rsidRPr="00166497" w:rsidRDefault="00166497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66497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166497" w:rsidRPr="00166497" w:rsidRDefault="00166497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66497">
        <w:rPr>
          <w:rFonts w:ascii="Times New Roman" w:hAnsi="Times New Roman" w:cs="Times New Roman"/>
          <w:sz w:val="24"/>
          <w:szCs w:val="24"/>
        </w:rPr>
        <w:t>Согласно п.6 ст. 5 ФЗ «О налогах на имущество физических лиц»</w:t>
      </w:r>
      <w:r w:rsidRPr="0016649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13C9B">
        <w:rPr>
          <w:rFonts w:ascii="Times New Roman" w:hAnsi="Times New Roman" w:cs="Times New Roman"/>
          <w:sz w:val="24"/>
          <w:szCs w:val="24"/>
        </w:rPr>
        <w:t>п</w:t>
      </w:r>
      <w:r w:rsidRPr="00166497">
        <w:rPr>
          <w:rFonts w:ascii="Times New Roman" w:hAnsi="Times New Roman" w:cs="Times New Roman"/>
          <w:sz w:val="24"/>
          <w:szCs w:val="24"/>
        </w:rPr>
        <w:t>ри переходе права собственности на строение, помещение, сооружение от одного собственника к другому в течение календарного года налог уплачивается первоначальным собственником с 1 января этого года до начала того месяца, в котором он утратил право собственности на указанное имущество, а новым собственником - начиная с месяца, в котором у последнего возникло право собственности.</w:t>
      </w:r>
    </w:p>
    <w:p w:rsidR="00166497" w:rsidRPr="00166497" w:rsidRDefault="00166497" w:rsidP="00F73C7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66497">
        <w:rPr>
          <w:rFonts w:ascii="Times New Roman" w:hAnsi="Times New Roman" w:cs="Times New Roman"/>
          <w:sz w:val="24"/>
          <w:szCs w:val="24"/>
        </w:rPr>
        <w:t>Следовательно, и покупателю и продавцу надлежит уплатить данный налог, Кузнецовой сумму налога, исчисленную до 22 июля 2009 года, а Симоновой сумму налога, исчисленную после 22 июля 2009 года.</w:t>
      </w:r>
    </w:p>
    <w:p w:rsidR="00097E81" w:rsidRDefault="00097E81" w:rsidP="00297553">
      <w:pPr>
        <w:pStyle w:val="ConsPlusNormal"/>
        <w:widowControl/>
        <w:ind w:firstLine="0"/>
        <w:jc w:val="both"/>
      </w:pPr>
    </w:p>
    <w:p w:rsidR="00097E81" w:rsidRPr="00D809D1" w:rsidRDefault="00097E81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809D1" w:rsidRPr="00297553" w:rsidRDefault="00D809D1" w:rsidP="0029755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75217" w:rsidRDefault="00A75217" w:rsidP="00C422D7">
      <w:pPr>
        <w:pStyle w:val="ConsPlusNormal"/>
        <w:widowControl/>
        <w:ind w:firstLine="540"/>
        <w:jc w:val="both"/>
      </w:pPr>
    </w:p>
    <w:p w:rsidR="00C422D7" w:rsidRDefault="00C422D7" w:rsidP="00C422D7">
      <w:pPr>
        <w:pStyle w:val="ConsPlusNormal"/>
        <w:widowControl/>
        <w:ind w:firstLine="540"/>
        <w:jc w:val="both"/>
      </w:pPr>
      <w:r>
        <w:t xml:space="preserve"> </w:t>
      </w:r>
    </w:p>
    <w:p w:rsidR="004C430B" w:rsidRDefault="004C430B"/>
    <w:p w:rsidR="006F1F2F" w:rsidRDefault="006F1F2F"/>
    <w:p w:rsidR="006F1F2F" w:rsidRDefault="006F1F2F"/>
    <w:p w:rsidR="006F1F2F" w:rsidRDefault="006F1F2F"/>
    <w:p w:rsidR="006F1F2F" w:rsidRDefault="006F1F2F"/>
    <w:p w:rsidR="006F1F2F" w:rsidRDefault="006F1F2F"/>
    <w:p w:rsidR="006F1F2F" w:rsidRPr="006F1F2F" w:rsidRDefault="006F1F2F">
      <w:bookmarkStart w:id="0" w:name="_GoBack"/>
      <w:bookmarkEnd w:id="0"/>
    </w:p>
    <w:sectPr w:rsidR="006F1F2F" w:rsidRPr="006F1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F04"/>
    <w:rsid w:val="00004AE4"/>
    <w:rsid w:val="00090999"/>
    <w:rsid w:val="00097E81"/>
    <w:rsid w:val="0012249A"/>
    <w:rsid w:val="001529E6"/>
    <w:rsid w:val="00166497"/>
    <w:rsid w:val="001759C9"/>
    <w:rsid w:val="001A249F"/>
    <w:rsid w:val="001F54B9"/>
    <w:rsid w:val="002917B5"/>
    <w:rsid w:val="00297553"/>
    <w:rsid w:val="002D1C47"/>
    <w:rsid w:val="002F1352"/>
    <w:rsid w:val="00382A05"/>
    <w:rsid w:val="004C430B"/>
    <w:rsid w:val="004E5BCA"/>
    <w:rsid w:val="005F6FE3"/>
    <w:rsid w:val="0065094D"/>
    <w:rsid w:val="0066625D"/>
    <w:rsid w:val="00680C07"/>
    <w:rsid w:val="00691FEC"/>
    <w:rsid w:val="006A0B7A"/>
    <w:rsid w:val="006A7812"/>
    <w:rsid w:val="006C3119"/>
    <w:rsid w:val="006F1F2F"/>
    <w:rsid w:val="00713C9B"/>
    <w:rsid w:val="0072574F"/>
    <w:rsid w:val="007A08C4"/>
    <w:rsid w:val="008014D1"/>
    <w:rsid w:val="00823393"/>
    <w:rsid w:val="00835C78"/>
    <w:rsid w:val="0092562D"/>
    <w:rsid w:val="009C3CC7"/>
    <w:rsid w:val="009F7782"/>
    <w:rsid w:val="00A05242"/>
    <w:rsid w:val="00A26E6D"/>
    <w:rsid w:val="00A65413"/>
    <w:rsid w:val="00A75217"/>
    <w:rsid w:val="00A905AB"/>
    <w:rsid w:val="00AF5D35"/>
    <w:rsid w:val="00B33F04"/>
    <w:rsid w:val="00B35A28"/>
    <w:rsid w:val="00BE05BB"/>
    <w:rsid w:val="00C15544"/>
    <w:rsid w:val="00C422D7"/>
    <w:rsid w:val="00C77061"/>
    <w:rsid w:val="00CA3806"/>
    <w:rsid w:val="00D73529"/>
    <w:rsid w:val="00D809D1"/>
    <w:rsid w:val="00DA1F23"/>
    <w:rsid w:val="00E15EB2"/>
    <w:rsid w:val="00E171F8"/>
    <w:rsid w:val="00E2384C"/>
    <w:rsid w:val="00E36CAF"/>
    <w:rsid w:val="00E82B44"/>
    <w:rsid w:val="00EB6CF2"/>
    <w:rsid w:val="00ED6DDC"/>
    <w:rsid w:val="00F0503D"/>
    <w:rsid w:val="00F7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6D5642-68BF-43DB-8E0D-EF2EDD37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0909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1759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52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A0524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dcterms:created xsi:type="dcterms:W3CDTF">2014-04-24T16:58:00Z</dcterms:created>
  <dcterms:modified xsi:type="dcterms:W3CDTF">2014-04-24T16:58:00Z</dcterms:modified>
</cp:coreProperties>
</file>