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762B" w:rsidRDefault="004D762B" w:rsidP="000A772A">
      <w:pPr>
        <w:pStyle w:val="a3"/>
        <w:rPr>
          <w:b/>
          <w:sz w:val="32"/>
          <w:szCs w:val="32"/>
        </w:rPr>
      </w:pPr>
    </w:p>
    <w:p w:rsidR="00134F67" w:rsidRPr="000A772A" w:rsidRDefault="00134F67" w:rsidP="000A772A">
      <w:pPr>
        <w:pStyle w:val="a3"/>
        <w:rPr>
          <w:b/>
          <w:sz w:val="32"/>
          <w:szCs w:val="32"/>
        </w:rPr>
      </w:pPr>
      <w:r w:rsidRPr="000A772A">
        <w:rPr>
          <w:b/>
          <w:sz w:val="32"/>
          <w:szCs w:val="32"/>
        </w:rPr>
        <w:t>Издержки производства в долгосрочном периоде</w:t>
      </w:r>
    </w:p>
    <w:p w:rsidR="00134F67" w:rsidRDefault="00134F67" w:rsidP="00F36D9A">
      <w:pPr>
        <w:pStyle w:val="a3"/>
        <w:spacing w:line="360" w:lineRule="auto"/>
        <w:jc w:val="both"/>
        <w:rPr>
          <w:sz w:val="28"/>
          <w:szCs w:val="28"/>
        </w:rPr>
      </w:pPr>
      <w:r w:rsidRPr="000A772A">
        <w:rPr>
          <w:sz w:val="28"/>
          <w:szCs w:val="28"/>
        </w:rPr>
        <w:t>     Издержки, которые были рассмотрены выше, относятся к решениям, касающимся краткосрочных изменений объема выпуска при постоянстве части затрат.</w:t>
      </w:r>
    </w:p>
    <w:p w:rsidR="00134F67" w:rsidRDefault="00134F67" w:rsidP="00F36D9A">
      <w:pPr>
        <w:pStyle w:val="a3"/>
        <w:spacing w:line="360" w:lineRule="auto"/>
        <w:jc w:val="both"/>
        <w:rPr>
          <w:sz w:val="28"/>
          <w:szCs w:val="28"/>
        </w:rPr>
      </w:pPr>
      <w:r w:rsidRPr="000A772A">
        <w:rPr>
          <w:sz w:val="28"/>
          <w:szCs w:val="28"/>
        </w:rPr>
        <w:t xml:space="preserve">     В долгосрочном периоде фирма может менять </w:t>
      </w:r>
      <w:r w:rsidRPr="000A772A">
        <w:rPr>
          <w:rStyle w:val="a4"/>
          <w:sz w:val="28"/>
          <w:szCs w:val="28"/>
        </w:rPr>
        <w:t>все</w:t>
      </w:r>
      <w:r w:rsidRPr="000A772A">
        <w:rPr>
          <w:sz w:val="28"/>
          <w:szCs w:val="28"/>
        </w:rPr>
        <w:t xml:space="preserve"> используемые факторы производства, и, следовательно, </w:t>
      </w:r>
      <w:r w:rsidRPr="000A772A">
        <w:rPr>
          <w:rStyle w:val="a4"/>
          <w:sz w:val="28"/>
          <w:szCs w:val="28"/>
        </w:rPr>
        <w:t>переменными становятся все издержки производства</w:t>
      </w:r>
      <w:r w:rsidRPr="000A772A">
        <w:rPr>
          <w:sz w:val="28"/>
          <w:szCs w:val="28"/>
        </w:rPr>
        <w:t>.</w:t>
      </w:r>
    </w:p>
    <w:p w:rsidR="00134F67" w:rsidRDefault="00134F67" w:rsidP="00F36D9A">
      <w:pPr>
        <w:pStyle w:val="a3"/>
        <w:spacing w:line="360" w:lineRule="auto"/>
        <w:jc w:val="both"/>
        <w:rPr>
          <w:sz w:val="28"/>
          <w:szCs w:val="28"/>
        </w:rPr>
      </w:pPr>
      <w:r w:rsidRPr="000A772A">
        <w:rPr>
          <w:sz w:val="28"/>
          <w:szCs w:val="28"/>
        </w:rPr>
        <w:t>     Нижняя точка кривой средних совокупных издержек соответствует объему выпуска, при котором достигаются минимальные средние совокупные издержки. Это эффективный объем производства (эффективный масштаб фирмы). Поскольку дальнейшее увеличение объема производства при постоянстве части затрат ведет к росту средних совокупных издержек, то фирма вынуждена внести изменения и в те факторы производства, которые ранее были постоянными.</w:t>
      </w:r>
    </w:p>
    <w:p w:rsidR="00134F67" w:rsidRDefault="00134F67" w:rsidP="00F36D9A">
      <w:pPr>
        <w:pStyle w:val="a3"/>
        <w:spacing w:line="360" w:lineRule="auto"/>
        <w:jc w:val="both"/>
        <w:rPr>
          <w:sz w:val="28"/>
          <w:szCs w:val="28"/>
        </w:rPr>
      </w:pPr>
      <w:r w:rsidRPr="000A772A">
        <w:rPr>
          <w:sz w:val="28"/>
          <w:szCs w:val="28"/>
        </w:rPr>
        <w:t xml:space="preserve">     Издержки производства, характеризующие затраты факторов производства на единицу продукции в долгосрочном периоде, называются </w:t>
      </w:r>
      <w:r w:rsidRPr="00F36D9A">
        <w:rPr>
          <w:bCs/>
          <w:i/>
          <w:sz w:val="28"/>
          <w:szCs w:val="28"/>
        </w:rPr>
        <w:t xml:space="preserve">долгосрочными средними издержками </w:t>
      </w:r>
      <w:r w:rsidRPr="00F36D9A">
        <w:rPr>
          <w:i/>
          <w:iCs/>
          <w:sz w:val="28"/>
          <w:szCs w:val="28"/>
        </w:rPr>
        <w:t>(LAC)</w:t>
      </w:r>
      <w:r w:rsidRPr="00F36D9A">
        <w:rPr>
          <w:i/>
          <w:sz w:val="28"/>
          <w:szCs w:val="28"/>
        </w:rPr>
        <w:t>.</w:t>
      </w:r>
    </w:p>
    <w:p w:rsidR="00134F67" w:rsidRPr="000A772A" w:rsidRDefault="00134F67" w:rsidP="00F36D9A">
      <w:pPr>
        <w:pStyle w:val="a3"/>
        <w:spacing w:line="360" w:lineRule="auto"/>
        <w:jc w:val="both"/>
        <w:rPr>
          <w:sz w:val="28"/>
          <w:szCs w:val="28"/>
        </w:rPr>
      </w:pPr>
      <w:r w:rsidRPr="000A772A">
        <w:rPr>
          <w:sz w:val="28"/>
          <w:szCs w:val="28"/>
        </w:rPr>
        <w:t xml:space="preserve">     Зависимость между объемом выпуска и издержками производства в долгосрочном периоде описывается кривой долгосрочных средних издержек производства. Последняя показывает наименьшие издержки производства единицы продукции, с которыми может быть обеспечен любой объем производства (рис. </w:t>
      </w:r>
      <w:r w:rsidRPr="00C125EB">
        <w:rPr>
          <w:sz w:val="28"/>
          <w:szCs w:val="28"/>
        </w:rPr>
        <w:t>5.</w:t>
      </w:r>
      <w:r w:rsidRPr="000A772A">
        <w:rPr>
          <w:sz w:val="28"/>
          <w:szCs w:val="28"/>
        </w:rPr>
        <w:t>).</w:t>
      </w:r>
    </w:p>
    <w:p w:rsidR="00134F67" w:rsidRPr="000A772A" w:rsidRDefault="0000757D" w:rsidP="00F36D9A">
      <w:pPr>
        <w:pStyle w:val="a3"/>
        <w:spacing w:line="360" w:lineRule="auto"/>
        <w:jc w:val="both"/>
        <w:rPr>
          <w:sz w:val="28"/>
          <w:szCs w:val="28"/>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www.ics2.ru/resourcemanager/images/59/Image/economics/Glava_14/graf_14121.gif" style="width:300pt;height:160.5pt;visibility:visible">
            <v:imagedata r:id="rId4" o:title=""/>
          </v:shape>
        </w:pict>
      </w:r>
      <w:r w:rsidR="00134F67" w:rsidRPr="000A772A">
        <w:rPr>
          <w:sz w:val="28"/>
          <w:szCs w:val="28"/>
        </w:rPr>
        <w:br/>
      </w:r>
      <w:r w:rsidR="00134F67" w:rsidRPr="000A772A">
        <w:rPr>
          <w:rStyle w:val="a4"/>
          <w:sz w:val="28"/>
          <w:szCs w:val="28"/>
        </w:rPr>
        <w:t xml:space="preserve">Рис. </w:t>
      </w:r>
      <w:r w:rsidR="00134F67" w:rsidRPr="00C125EB">
        <w:rPr>
          <w:rStyle w:val="a4"/>
          <w:sz w:val="28"/>
          <w:szCs w:val="28"/>
        </w:rPr>
        <w:t>5.</w:t>
      </w:r>
      <w:r w:rsidR="00134F67" w:rsidRPr="000A772A">
        <w:rPr>
          <w:rStyle w:val="a4"/>
          <w:sz w:val="28"/>
          <w:szCs w:val="28"/>
        </w:rPr>
        <w:t xml:space="preserve"> Кривая долгосрочных средних издержек производства</w:t>
      </w:r>
    </w:p>
    <w:p w:rsidR="00134F67" w:rsidRDefault="00134F67" w:rsidP="00F36D9A">
      <w:pPr>
        <w:pStyle w:val="a3"/>
        <w:spacing w:line="360" w:lineRule="auto"/>
        <w:jc w:val="both"/>
        <w:rPr>
          <w:sz w:val="28"/>
          <w:szCs w:val="28"/>
        </w:rPr>
      </w:pPr>
    </w:p>
    <w:p w:rsidR="00134F67" w:rsidRPr="000A772A" w:rsidRDefault="00134F67" w:rsidP="00F36D9A">
      <w:pPr>
        <w:pStyle w:val="a3"/>
        <w:spacing w:line="360" w:lineRule="auto"/>
        <w:jc w:val="both"/>
        <w:rPr>
          <w:sz w:val="28"/>
          <w:szCs w:val="28"/>
        </w:rPr>
      </w:pPr>
      <w:r w:rsidRPr="000A772A">
        <w:rPr>
          <w:sz w:val="28"/>
          <w:szCs w:val="28"/>
        </w:rPr>
        <w:t xml:space="preserve">     Кривая </w:t>
      </w:r>
      <w:r w:rsidRPr="000A772A">
        <w:rPr>
          <w:rStyle w:val="a4"/>
          <w:sz w:val="28"/>
          <w:szCs w:val="28"/>
        </w:rPr>
        <w:t>LAC</w:t>
      </w:r>
      <w:r w:rsidRPr="000A772A">
        <w:rPr>
          <w:sz w:val="28"/>
          <w:szCs w:val="28"/>
        </w:rPr>
        <w:t xml:space="preserve"> огибает кривые средних краткосрочных издержек производства, касаясь их в точке их минимума.</w:t>
      </w:r>
    </w:p>
    <w:p w:rsidR="00134F67" w:rsidRDefault="00134F67" w:rsidP="00F36D9A">
      <w:pPr>
        <w:pStyle w:val="a3"/>
        <w:spacing w:line="360" w:lineRule="auto"/>
        <w:jc w:val="both"/>
        <w:rPr>
          <w:sz w:val="28"/>
          <w:szCs w:val="28"/>
        </w:rPr>
      </w:pPr>
      <w:r w:rsidRPr="000A772A">
        <w:rPr>
          <w:sz w:val="28"/>
          <w:szCs w:val="28"/>
        </w:rPr>
        <w:t>  Динамика долгосрочных средних издержек и, соответственно, форма их кривой определяется эффектом масштаба (отдачей от масштаба).</w:t>
      </w:r>
    </w:p>
    <w:p w:rsidR="00134F67" w:rsidRDefault="00134F67" w:rsidP="00F36D9A">
      <w:pPr>
        <w:pStyle w:val="a3"/>
        <w:spacing w:line="360" w:lineRule="auto"/>
        <w:jc w:val="both"/>
        <w:rPr>
          <w:sz w:val="28"/>
          <w:szCs w:val="28"/>
        </w:rPr>
      </w:pPr>
      <w:r w:rsidRPr="000A772A">
        <w:rPr>
          <w:color w:val="000000"/>
          <w:sz w:val="28"/>
          <w:szCs w:val="28"/>
        </w:rPr>
        <w:t xml:space="preserve">     </w:t>
      </w:r>
      <w:r w:rsidRPr="00A456CA">
        <w:rPr>
          <w:rStyle w:val="a5"/>
          <w:b w:val="0"/>
          <w:i/>
          <w:sz w:val="28"/>
          <w:szCs w:val="28"/>
        </w:rPr>
        <w:t>Эффект масштаба</w:t>
      </w:r>
      <w:r w:rsidRPr="000A772A">
        <w:rPr>
          <w:sz w:val="28"/>
          <w:szCs w:val="28"/>
        </w:rPr>
        <w:t xml:space="preserve"> - соотношение между темпами изменения объема выпуска и темпами изменения долгосрочных издержек производства.</w:t>
      </w:r>
    </w:p>
    <w:p w:rsidR="00134F67" w:rsidRDefault="00134F67" w:rsidP="00F36D9A">
      <w:pPr>
        <w:pStyle w:val="a3"/>
        <w:spacing w:line="360" w:lineRule="auto"/>
        <w:jc w:val="both"/>
        <w:rPr>
          <w:sz w:val="28"/>
          <w:szCs w:val="28"/>
        </w:rPr>
      </w:pPr>
      <w:r w:rsidRPr="000A772A">
        <w:rPr>
          <w:sz w:val="28"/>
          <w:szCs w:val="28"/>
        </w:rPr>
        <w:t>     В зависимости от соотношения этих двух величин различают:</w:t>
      </w:r>
    </w:p>
    <w:p w:rsidR="00134F67" w:rsidRDefault="00134F67" w:rsidP="00F36D9A">
      <w:pPr>
        <w:pStyle w:val="a3"/>
        <w:spacing w:line="360" w:lineRule="auto"/>
        <w:jc w:val="both"/>
        <w:rPr>
          <w:sz w:val="28"/>
          <w:szCs w:val="28"/>
        </w:rPr>
      </w:pPr>
      <w:r w:rsidRPr="000A772A">
        <w:rPr>
          <w:sz w:val="28"/>
          <w:szCs w:val="28"/>
        </w:rPr>
        <w:t xml:space="preserve">     </w:t>
      </w:r>
      <w:r w:rsidR="0000757D">
        <w:rPr>
          <w:noProof/>
          <w:sz w:val="28"/>
          <w:szCs w:val="28"/>
        </w:rPr>
        <w:pict>
          <v:shape id="Рисунок 2" o:spid="_x0000_i1026" type="#_x0000_t75" alt="http://www.ics2.ru/resourcemanager/images/59/Image/economics/Glava_14/point.gif" style="width:7.5pt;height:7.5pt;visibility:visible" filled="t" fillcolor="windowText">
            <v:imagedata r:id="rId5" o:title=""/>
          </v:shape>
        </w:pict>
      </w:r>
      <w:r w:rsidRPr="00A456CA">
        <w:rPr>
          <w:rStyle w:val="a5"/>
          <w:b w:val="0"/>
          <w:i/>
          <w:sz w:val="28"/>
          <w:szCs w:val="28"/>
        </w:rPr>
        <w:t>возрастающую (положительную) отдачу от масштаба</w:t>
      </w:r>
      <w:r w:rsidRPr="000A772A">
        <w:rPr>
          <w:sz w:val="28"/>
          <w:szCs w:val="28"/>
        </w:rPr>
        <w:t xml:space="preserve"> - объем производства растет быстрее, чем совокупные издержки, в результате чего средние издержки производства снижаются. Положительный эффект масштаба обусловлен преимуществами крупного производства, позволяющего: осуществлять специализацию труда, производства и управления и на этой основе снижать затраты; применять специализированное, более производительное оборудование; использовать отходы основного производства для выпуска побочной продукции;</w:t>
      </w:r>
    </w:p>
    <w:p w:rsidR="00134F67" w:rsidRDefault="00134F67" w:rsidP="00F36D9A">
      <w:pPr>
        <w:pStyle w:val="a3"/>
        <w:spacing w:line="360" w:lineRule="auto"/>
        <w:jc w:val="both"/>
        <w:rPr>
          <w:sz w:val="28"/>
          <w:szCs w:val="28"/>
        </w:rPr>
      </w:pPr>
      <w:r w:rsidRPr="000A772A">
        <w:rPr>
          <w:sz w:val="28"/>
          <w:szCs w:val="28"/>
        </w:rPr>
        <w:t xml:space="preserve">     </w:t>
      </w:r>
      <w:r w:rsidR="0000757D">
        <w:rPr>
          <w:noProof/>
          <w:sz w:val="28"/>
          <w:szCs w:val="28"/>
        </w:rPr>
        <w:pict>
          <v:shape id="Рисунок 3" o:spid="_x0000_i1027" type="#_x0000_t75" alt="http://www.ics2.ru/resourcemanager/images/59/Image/economics/Glava_14/point.gif" style="width:7.5pt;height:7.5pt;visibility:visible">
            <v:imagedata r:id="rId5" o:title=""/>
          </v:shape>
        </w:pict>
      </w:r>
      <w:r w:rsidRPr="00A456CA">
        <w:rPr>
          <w:rStyle w:val="a5"/>
          <w:b w:val="0"/>
          <w:i/>
          <w:sz w:val="28"/>
          <w:szCs w:val="28"/>
        </w:rPr>
        <w:t>убывающую (отрицательную) отдачу от масштаба</w:t>
      </w:r>
      <w:r w:rsidRPr="000A772A">
        <w:rPr>
          <w:sz w:val="28"/>
          <w:szCs w:val="28"/>
        </w:rPr>
        <w:t xml:space="preserve"> - издержки растут быстрее, чем объем производства, что ведет к возрастанию средних издержек производства. Отрицательный эффект масштаба связан с ростом управленческих расходов, обусловленных возрастанием масштабов производства, снижением эффективности взаимодействия между отдельными подразделениями.</w:t>
      </w:r>
    </w:p>
    <w:p w:rsidR="00134F67" w:rsidRPr="000A772A" w:rsidRDefault="00134F67" w:rsidP="00F36D9A">
      <w:pPr>
        <w:pStyle w:val="a3"/>
        <w:spacing w:line="360" w:lineRule="auto"/>
        <w:jc w:val="both"/>
        <w:rPr>
          <w:sz w:val="28"/>
          <w:szCs w:val="28"/>
        </w:rPr>
      </w:pPr>
      <w:r w:rsidRPr="000A772A">
        <w:rPr>
          <w:sz w:val="28"/>
          <w:szCs w:val="28"/>
        </w:rPr>
        <w:t xml:space="preserve">     </w:t>
      </w:r>
      <w:r w:rsidR="0000757D">
        <w:rPr>
          <w:noProof/>
          <w:sz w:val="28"/>
          <w:szCs w:val="28"/>
        </w:rPr>
        <w:pict>
          <v:shape id="Рисунок 4" o:spid="_x0000_i1028" type="#_x0000_t75" alt="http://www.ics2.ru/resourcemanager/images/59/Image/economics/Glava_14/point.gif" style="width:7.5pt;height:7.5pt;visibility:visible">
            <v:imagedata r:id="rId5" o:title=""/>
          </v:shape>
        </w:pict>
      </w:r>
      <w:r w:rsidRPr="00A456CA">
        <w:rPr>
          <w:rStyle w:val="a5"/>
          <w:b w:val="0"/>
          <w:i/>
          <w:sz w:val="28"/>
          <w:szCs w:val="28"/>
        </w:rPr>
        <w:t>постоянную отдачу от масштаба</w:t>
      </w:r>
      <w:r w:rsidRPr="000A772A">
        <w:rPr>
          <w:sz w:val="28"/>
          <w:szCs w:val="28"/>
        </w:rPr>
        <w:t xml:space="preserve"> - объем производства и издержки растут одинаковыми темпами - средние издержки производства постоянны.</w:t>
      </w:r>
    </w:p>
    <w:p w:rsidR="00134F67" w:rsidRDefault="00134F67" w:rsidP="00F36D9A">
      <w:pPr>
        <w:pStyle w:val="a3"/>
        <w:spacing w:line="360" w:lineRule="auto"/>
        <w:jc w:val="both"/>
        <w:rPr>
          <w:sz w:val="28"/>
          <w:szCs w:val="28"/>
        </w:rPr>
      </w:pPr>
      <w:r w:rsidRPr="000A772A">
        <w:rPr>
          <w:sz w:val="28"/>
          <w:szCs w:val="28"/>
        </w:rPr>
        <w:t>     Преобладание того или иного эффекта масштаба отражается на динамике долгосрочных средних издержек производства:</w:t>
      </w:r>
    </w:p>
    <w:p w:rsidR="00134F67" w:rsidRDefault="00134F67" w:rsidP="00F36D9A">
      <w:pPr>
        <w:pStyle w:val="a3"/>
        <w:spacing w:line="360" w:lineRule="auto"/>
        <w:jc w:val="both"/>
        <w:rPr>
          <w:sz w:val="28"/>
          <w:szCs w:val="28"/>
        </w:rPr>
      </w:pPr>
      <w:r w:rsidRPr="000A772A">
        <w:rPr>
          <w:sz w:val="28"/>
          <w:szCs w:val="28"/>
        </w:rPr>
        <w:t xml:space="preserve">     </w:t>
      </w:r>
      <w:r w:rsidR="0000757D">
        <w:rPr>
          <w:noProof/>
          <w:sz w:val="28"/>
          <w:szCs w:val="28"/>
        </w:rPr>
        <w:pict>
          <v:shape id="Рисунок 5" o:spid="_x0000_i1029" type="#_x0000_t75" alt="http://www.ics2.ru/resourcemanager/images/59/Image/economics/Glava_14/point.gif" style="width:7.5pt;height:7.5pt;visibility:visible">
            <v:imagedata r:id="rId5" o:title=""/>
          </v:shape>
        </w:pict>
      </w:r>
      <w:r w:rsidRPr="000A772A">
        <w:rPr>
          <w:sz w:val="28"/>
          <w:szCs w:val="28"/>
        </w:rPr>
        <w:t>когда преобладает положительный эффект масштаба, долгосрочные средние издержки производства снижаются;</w:t>
      </w:r>
    </w:p>
    <w:p w:rsidR="00134F67" w:rsidRDefault="00134F67" w:rsidP="00F36D9A">
      <w:pPr>
        <w:pStyle w:val="a3"/>
        <w:spacing w:line="360" w:lineRule="auto"/>
        <w:jc w:val="both"/>
        <w:rPr>
          <w:sz w:val="28"/>
          <w:szCs w:val="28"/>
        </w:rPr>
      </w:pPr>
      <w:r w:rsidRPr="000A772A">
        <w:rPr>
          <w:sz w:val="28"/>
          <w:szCs w:val="28"/>
        </w:rPr>
        <w:t xml:space="preserve">     </w:t>
      </w:r>
      <w:r w:rsidR="0000757D">
        <w:rPr>
          <w:noProof/>
          <w:sz w:val="28"/>
          <w:szCs w:val="28"/>
        </w:rPr>
        <w:pict>
          <v:shape id="Рисунок 6" o:spid="_x0000_i1030" type="#_x0000_t75" alt="http://www.ics2.ru/resourcemanager/images/59/Image/economics/Glava_14/point.gif" style="width:7.5pt;height:7.5pt;visibility:visible">
            <v:imagedata r:id="rId5" o:title=""/>
          </v:shape>
        </w:pict>
      </w:r>
      <w:r w:rsidRPr="000A772A">
        <w:rPr>
          <w:sz w:val="28"/>
          <w:szCs w:val="28"/>
        </w:rPr>
        <w:t>когда отрицательный эффект масштаба превалирует над положительным, средние долгосрочные издержки возрастают;</w:t>
      </w:r>
    </w:p>
    <w:p w:rsidR="00134F67" w:rsidRDefault="00134F67" w:rsidP="00F36D9A">
      <w:pPr>
        <w:pStyle w:val="a3"/>
        <w:spacing w:line="360" w:lineRule="auto"/>
        <w:jc w:val="both"/>
        <w:rPr>
          <w:sz w:val="28"/>
          <w:szCs w:val="28"/>
        </w:rPr>
      </w:pPr>
      <w:r w:rsidRPr="000A772A">
        <w:rPr>
          <w:sz w:val="28"/>
          <w:szCs w:val="28"/>
        </w:rPr>
        <w:t xml:space="preserve">     </w:t>
      </w:r>
      <w:r w:rsidR="0000757D">
        <w:rPr>
          <w:noProof/>
          <w:sz w:val="28"/>
          <w:szCs w:val="28"/>
        </w:rPr>
        <w:pict>
          <v:shape id="Рисунок 7" o:spid="_x0000_i1031" type="#_x0000_t75" alt="http://www.ics2.ru/resourcemanager/images/59/Image/economics/Glava_14/point.gif" style="width:7.5pt;height:7.5pt;visibility:visible">
            <v:imagedata r:id="rId5" o:title=""/>
          </v:shape>
        </w:pict>
      </w:r>
      <w:r w:rsidRPr="000A772A">
        <w:rPr>
          <w:sz w:val="28"/>
          <w:szCs w:val="28"/>
        </w:rPr>
        <w:t>когда положительный и отрицательный эффекты равны, долгосрочные средние издержки постоянны.</w:t>
      </w:r>
    </w:p>
    <w:p w:rsidR="00134F67" w:rsidRDefault="00134F67" w:rsidP="00F36D9A">
      <w:pPr>
        <w:pStyle w:val="a3"/>
        <w:spacing w:line="360" w:lineRule="auto"/>
        <w:jc w:val="both"/>
        <w:rPr>
          <w:sz w:val="28"/>
          <w:szCs w:val="28"/>
        </w:rPr>
      </w:pPr>
      <w:r w:rsidRPr="000A772A">
        <w:rPr>
          <w:sz w:val="28"/>
          <w:szCs w:val="28"/>
        </w:rPr>
        <w:t>     В разных отраслях положительный, постоянный или отрицательный эффект масштаба наступает при разных объемах производства.</w:t>
      </w:r>
    </w:p>
    <w:p w:rsidR="00134F67" w:rsidRPr="000A772A" w:rsidRDefault="00134F67" w:rsidP="00F36D9A">
      <w:pPr>
        <w:pStyle w:val="a3"/>
        <w:spacing w:line="360" w:lineRule="auto"/>
        <w:jc w:val="both"/>
        <w:rPr>
          <w:sz w:val="28"/>
          <w:szCs w:val="28"/>
        </w:rPr>
      </w:pPr>
      <w:r w:rsidRPr="000A772A">
        <w:rPr>
          <w:sz w:val="28"/>
          <w:szCs w:val="28"/>
        </w:rPr>
        <w:t>     Соответственно разный вид может иметь и кривая долгосрочных средних издержек производства (рис.</w:t>
      </w:r>
      <w:r w:rsidRPr="00C125EB">
        <w:rPr>
          <w:sz w:val="28"/>
          <w:szCs w:val="28"/>
        </w:rPr>
        <w:t>6</w:t>
      </w:r>
      <w:r w:rsidRPr="000A772A">
        <w:rPr>
          <w:sz w:val="28"/>
          <w:szCs w:val="28"/>
        </w:rPr>
        <w:t>, а,б,в).</w:t>
      </w:r>
    </w:p>
    <w:p w:rsidR="00134F67" w:rsidRPr="000A772A" w:rsidRDefault="00134F67" w:rsidP="00F36D9A">
      <w:pPr>
        <w:pStyle w:val="a3"/>
        <w:spacing w:line="360" w:lineRule="auto"/>
        <w:jc w:val="both"/>
        <w:rPr>
          <w:sz w:val="28"/>
          <w:szCs w:val="28"/>
        </w:rPr>
      </w:pPr>
      <w:r w:rsidRPr="000A772A">
        <w:rPr>
          <w:sz w:val="28"/>
          <w:szCs w:val="28"/>
        </w:rPr>
        <w:t xml:space="preserve">Если положительный эффект масштаба исчерпывается достаточно быстро, а отрицательный не наступает в течение длительного времени, то долгосрочные средние издержки производства остаются постоянными длительное время (рис. </w:t>
      </w:r>
      <w:r w:rsidRPr="00C125EB">
        <w:rPr>
          <w:sz w:val="28"/>
          <w:szCs w:val="28"/>
        </w:rPr>
        <w:t xml:space="preserve">6 </w:t>
      </w:r>
      <w:r>
        <w:rPr>
          <w:sz w:val="28"/>
          <w:szCs w:val="28"/>
          <w:lang w:val="en-US"/>
        </w:rPr>
        <w:t>a</w:t>
      </w:r>
      <w:r w:rsidRPr="000A772A">
        <w:rPr>
          <w:sz w:val="28"/>
          <w:szCs w:val="28"/>
        </w:rPr>
        <w:t>).</w:t>
      </w:r>
    </w:p>
    <w:p w:rsidR="00134F67" w:rsidRPr="000A772A" w:rsidRDefault="00134F67" w:rsidP="00F36D9A">
      <w:pPr>
        <w:pStyle w:val="a3"/>
        <w:spacing w:line="360" w:lineRule="auto"/>
        <w:jc w:val="both"/>
        <w:rPr>
          <w:sz w:val="28"/>
          <w:szCs w:val="28"/>
        </w:rPr>
      </w:pPr>
      <w:r w:rsidRPr="000A772A">
        <w:rPr>
          <w:sz w:val="28"/>
          <w:szCs w:val="28"/>
        </w:rPr>
        <w:br/>
      </w:r>
      <w:r w:rsidR="0000757D">
        <w:rPr>
          <w:noProof/>
          <w:sz w:val="28"/>
          <w:szCs w:val="28"/>
        </w:rPr>
        <w:pict>
          <v:shape id="Рисунок 8" o:spid="_x0000_i1032" type="#_x0000_t75" alt="http://www.ics2.ru/resourcemanager/images/59/Image/economics/Glava_14/graf_14151.gif" style="width:375pt;height:187.5pt;visibility:visible">
            <v:imagedata r:id="rId6" o:title=""/>
          </v:shape>
        </w:pict>
      </w:r>
      <w:r w:rsidRPr="000A772A">
        <w:rPr>
          <w:sz w:val="28"/>
          <w:szCs w:val="28"/>
        </w:rPr>
        <w:br/>
      </w:r>
      <w:r w:rsidRPr="000A772A">
        <w:rPr>
          <w:rStyle w:val="a4"/>
          <w:sz w:val="28"/>
          <w:szCs w:val="28"/>
        </w:rPr>
        <w:t>Рис.</w:t>
      </w:r>
      <w:r w:rsidRPr="00C125EB">
        <w:rPr>
          <w:rStyle w:val="a4"/>
          <w:sz w:val="28"/>
          <w:szCs w:val="28"/>
        </w:rPr>
        <w:t>6</w:t>
      </w:r>
      <w:r w:rsidRPr="000A772A">
        <w:rPr>
          <w:rStyle w:val="a4"/>
          <w:sz w:val="28"/>
          <w:szCs w:val="28"/>
        </w:rPr>
        <w:t xml:space="preserve"> а. Кривая долгосрочных средних издержек производства</w:t>
      </w:r>
    </w:p>
    <w:p w:rsidR="00134F67" w:rsidRPr="000A772A" w:rsidRDefault="00134F67" w:rsidP="00F36D9A">
      <w:pPr>
        <w:pStyle w:val="a3"/>
        <w:spacing w:line="360" w:lineRule="auto"/>
        <w:jc w:val="both"/>
        <w:rPr>
          <w:sz w:val="28"/>
          <w:szCs w:val="28"/>
        </w:rPr>
      </w:pPr>
      <w:r w:rsidRPr="000A772A">
        <w:rPr>
          <w:sz w:val="28"/>
          <w:szCs w:val="28"/>
        </w:rPr>
        <w:t xml:space="preserve">Если положительный эффект масштаба действует достаточно долго, а отрицательный не наступает в течение длительного времени, то долгосрочные средние издержки производства снижаются продолжительное время (рис. </w:t>
      </w:r>
      <w:r w:rsidRPr="00C125EB">
        <w:rPr>
          <w:sz w:val="28"/>
          <w:szCs w:val="28"/>
        </w:rPr>
        <w:t xml:space="preserve">6 </w:t>
      </w:r>
      <w:r w:rsidRPr="000A772A">
        <w:rPr>
          <w:sz w:val="28"/>
          <w:szCs w:val="28"/>
        </w:rPr>
        <w:t>б).</w:t>
      </w:r>
    </w:p>
    <w:p w:rsidR="00134F67" w:rsidRPr="000A772A" w:rsidRDefault="00134F67" w:rsidP="00F36D9A">
      <w:pPr>
        <w:pStyle w:val="a3"/>
        <w:spacing w:line="360" w:lineRule="auto"/>
        <w:jc w:val="both"/>
        <w:rPr>
          <w:sz w:val="28"/>
          <w:szCs w:val="28"/>
        </w:rPr>
      </w:pPr>
      <w:r w:rsidRPr="000A772A">
        <w:rPr>
          <w:sz w:val="28"/>
          <w:szCs w:val="28"/>
        </w:rPr>
        <w:br/>
      </w:r>
      <w:r w:rsidR="0000757D">
        <w:rPr>
          <w:noProof/>
          <w:sz w:val="28"/>
          <w:szCs w:val="28"/>
        </w:rPr>
        <w:pict>
          <v:shape id="Рисунок 9" o:spid="_x0000_i1033" type="#_x0000_t75" alt="http://www.ics2.ru/resourcemanager/images/59/Image/economics/Glava_14/graf_14152.gif" style="width:225pt;height:180pt;visibility:visible">
            <v:imagedata r:id="rId7" o:title=""/>
          </v:shape>
        </w:pict>
      </w:r>
      <w:r w:rsidRPr="000A772A">
        <w:rPr>
          <w:sz w:val="28"/>
          <w:szCs w:val="28"/>
        </w:rPr>
        <w:br/>
      </w:r>
      <w:r w:rsidRPr="000A772A">
        <w:rPr>
          <w:rStyle w:val="a4"/>
          <w:sz w:val="28"/>
          <w:szCs w:val="28"/>
        </w:rPr>
        <w:t>Рис.</w:t>
      </w:r>
      <w:r w:rsidRPr="00C125EB">
        <w:rPr>
          <w:rStyle w:val="a4"/>
          <w:sz w:val="28"/>
          <w:szCs w:val="28"/>
        </w:rPr>
        <w:t>6</w:t>
      </w:r>
      <w:r w:rsidRPr="000A772A">
        <w:rPr>
          <w:rStyle w:val="a4"/>
          <w:sz w:val="28"/>
          <w:szCs w:val="28"/>
        </w:rPr>
        <w:t xml:space="preserve"> б. Кривая долгосрочных средних издержек производства</w:t>
      </w:r>
    </w:p>
    <w:p w:rsidR="00134F67" w:rsidRPr="000A772A" w:rsidRDefault="00134F67" w:rsidP="00F36D9A">
      <w:pPr>
        <w:pStyle w:val="a3"/>
        <w:spacing w:line="360" w:lineRule="auto"/>
        <w:jc w:val="both"/>
        <w:rPr>
          <w:sz w:val="28"/>
          <w:szCs w:val="28"/>
        </w:rPr>
      </w:pPr>
      <w:r w:rsidRPr="000A772A">
        <w:rPr>
          <w:sz w:val="28"/>
          <w:szCs w:val="28"/>
        </w:rPr>
        <w:t xml:space="preserve">Если положительный эффект масштаба исчерпывает себя быстро, то падение долгосрочных средних издержек производства вскоре сменяется </w:t>
      </w:r>
      <w:r w:rsidRPr="000A772A">
        <w:rPr>
          <w:rStyle w:val="a4"/>
          <w:sz w:val="28"/>
          <w:szCs w:val="28"/>
        </w:rPr>
        <w:t>их ростом</w:t>
      </w:r>
      <w:r w:rsidRPr="000A772A">
        <w:rPr>
          <w:sz w:val="28"/>
          <w:szCs w:val="28"/>
        </w:rPr>
        <w:t xml:space="preserve"> (рис.</w:t>
      </w:r>
      <w:r w:rsidRPr="00C125EB">
        <w:rPr>
          <w:sz w:val="28"/>
          <w:szCs w:val="28"/>
        </w:rPr>
        <w:t>6</w:t>
      </w:r>
      <w:r w:rsidRPr="000A772A">
        <w:rPr>
          <w:sz w:val="28"/>
          <w:szCs w:val="28"/>
        </w:rPr>
        <w:t xml:space="preserve"> в).</w:t>
      </w:r>
    </w:p>
    <w:p w:rsidR="00134F67" w:rsidRPr="000A772A" w:rsidRDefault="0000757D" w:rsidP="00F36D9A">
      <w:pPr>
        <w:pStyle w:val="a3"/>
        <w:spacing w:line="360" w:lineRule="auto"/>
        <w:jc w:val="both"/>
        <w:rPr>
          <w:sz w:val="28"/>
          <w:szCs w:val="28"/>
        </w:rPr>
      </w:pPr>
      <w:r>
        <w:rPr>
          <w:noProof/>
          <w:sz w:val="28"/>
          <w:szCs w:val="28"/>
        </w:rPr>
        <w:pict>
          <v:shape id="Рисунок 10" o:spid="_x0000_i1034" type="#_x0000_t75" alt="http://www.ics2.ru/resourcemanager/images/59/Image/economics/Glava_14/graf_14153.gif" style="width:225pt;height:180pt;visibility:visible">
            <v:imagedata r:id="rId8" o:title=""/>
          </v:shape>
        </w:pict>
      </w:r>
      <w:r w:rsidR="00134F67" w:rsidRPr="000A772A">
        <w:rPr>
          <w:sz w:val="28"/>
          <w:szCs w:val="28"/>
        </w:rPr>
        <w:br/>
      </w:r>
      <w:r w:rsidR="00134F67" w:rsidRPr="000A772A">
        <w:rPr>
          <w:rStyle w:val="a4"/>
          <w:sz w:val="28"/>
          <w:szCs w:val="28"/>
        </w:rPr>
        <w:t>Рис.</w:t>
      </w:r>
      <w:r w:rsidR="00134F67" w:rsidRPr="00C125EB">
        <w:rPr>
          <w:rStyle w:val="a4"/>
          <w:sz w:val="28"/>
          <w:szCs w:val="28"/>
        </w:rPr>
        <w:t>6</w:t>
      </w:r>
      <w:r w:rsidR="00134F67" w:rsidRPr="000A772A">
        <w:rPr>
          <w:rStyle w:val="a4"/>
          <w:sz w:val="28"/>
          <w:szCs w:val="28"/>
        </w:rPr>
        <w:t>. в. Кривая долгосрочных средних издержек производства</w:t>
      </w:r>
    </w:p>
    <w:p w:rsidR="00134F67" w:rsidRPr="00C125EB" w:rsidRDefault="00134F67" w:rsidP="00F36D9A">
      <w:pPr>
        <w:pStyle w:val="a3"/>
        <w:spacing w:line="360" w:lineRule="auto"/>
        <w:jc w:val="both"/>
        <w:rPr>
          <w:b/>
          <w:i/>
          <w:sz w:val="28"/>
          <w:szCs w:val="28"/>
        </w:rPr>
      </w:pPr>
      <w:r w:rsidRPr="000A772A">
        <w:rPr>
          <w:sz w:val="28"/>
          <w:szCs w:val="28"/>
        </w:rPr>
        <w:t xml:space="preserve">Наименьший объем производства, при котором фирма минимизирует свои долгосрочные средние издержки производства, определяет </w:t>
      </w:r>
      <w:r w:rsidRPr="00C125EB">
        <w:rPr>
          <w:rStyle w:val="a5"/>
          <w:b w:val="0"/>
          <w:i/>
          <w:sz w:val="28"/>
          <w:szCs w:val="28"/>
        </w:rPr>
        <w:t>минимальный эффективный размер предприятия</w:t>
      </w:r>
      <w:r w:rsidRPr="00C125EB">
        <w:rPr>
          <w:b/>
          <w:i/>
          <w:sz w:val="28"/>
          <w:szCs w:val="28"/>
        </w:rPr>
        <w:t>.</w:t>
      </w:r>
    </w:p>
    <w:p w:rsidR="00134F67" w:rsidRPr="00F36D9A" w:rsidRDefault="00134F67" w:rsidP="00F36D9A">
      <w:pPr>
        <w:pStyle w:val="a3"/>
        <w:spacing w:line="360" w:lineRule="auto"/>
        <w:jc w:val="both"/>
        <w:rPr>
          <w:sz w:val="28"/>
          <w:szCs w:val="28"/>
        </w:rPr>
      </w:pPr>
      <w:r w:rsidRPr="00F36D9A">
        <w:rPr>
          <w:sz w:val="28"/>
          <w:szCs w:val="28"/>
        </w:rPr>
        <w:t>Т.о в долгосрочном периоде все издержки производства переменные. Долгосрочные средние издержки производства - это затраты факторов производства на единицу продукции в долгосрочном периоде. Динамика долгосрочных средних издержек зависит от эффекта масштаба - эффекта увеличения объема производства. Различают: положительный эффект масштаба (при увеличении объема производства средние издержки производства снижаются); отрицательный эффект масштаба (при увеличении объема производства средние издержки производства возрастают); постоянную отдачу от масштаба (когда при возрастании объема производства издержки производства единицы продукции не меняются). Минимальный эффективный размер предприятия характеризуется наименьшим объемом производства, при котором фирма минимизирует свои долгосрочные средние издержки производства.</w:t>
      </w:r>
    </w:p>
    <w:p w:rsidR="00134F67" w:rsidRPr="00F36D9A" w:rsidRDefault="00134F67" w:rsidP="00F36D9A">
      <w:pPr>
        <w:spacing w:line="360" w:lineRule="auto"/>
        <w:jc w:val="both"/>
        <w:rPr>
          <w:rFonts w:ascii="Times New Roman" w:hAnsi="Times New Roman"/>
          <w:sz w:val="28"/>
          <w:szCs w:val="28"/>
        </w:rPr>
      </w:pPr>
      <w:bookmarkStart w:id="0" w:name="_GoBack"/>
      <w:bookmarkEnd w:id="0"/>
    </w:p>
    <w:sectPr w:rsidR="00134F67" w:rsidRPr="00F36D9A" w:rsidSect="00E314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772A"/>
    <w:rsid w:val="0000757D"/>
    <w:rsid w:val="000A772A"/>
    <w:rsid w:val="00134F67"/>
    <w:rsid w:val="002C02F4"/>
    <w:rsid w:val="004D762B"/>
    <w:rsid w:val="00A456CA"/>
    <w:rsid w:val="00AE6460"/>
    <w:rsid w:val="00B94758"/>
    <w:rsid w:val="00C125EB"/>
    <w:rsid w:val="00C46D8A"/>
    <w:rsid w:val="00C76997"/>
    <w:rsid w:val="00E3142F"/>
    <w:rsid w:val="00F36D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15:chartTrackingRefBased/>
  <w15:docId w15:val="{4CD9A091-583C-4BF0-93C4-36054C361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142F"/>
    <w:pPr>
      <w:spacing w:after="200" w:line="276"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rsid w:val="000A772A"/>
    <w:pPr>
      <w:spacing w:before="100" w:beforeAutospacing="1" w:after="100" w:afterAutospacing="1" w:line="240" w:lineRule="auto"/>
    </w:pPr>
    <w:rPr>
      <w:rFonts w:ascii="Times New Roman" w:eastAsia="Calibri" w:hAnsi="Times New Roman"/>
      <w:sz w:val="24"/>
      <w:szCs w:val="24"/>
      <w:lang w:eastAsia="ru-RU"/>
    </w:rPr>
  </w:style>
  <w:style w:type="character" w:styleId="a4">
    <w:name w:val="Emphasis"/>
    <w:basedOn w:val="a0"/>
    <w:qFormat/>
    <w:rsid w:val="000A772A"/>
    <w:rPr>
      <w:rFonts w:cs="Times New Roman"/>
      <w:i/>
      <w:iCs/>
    </w:rPr>
  </w:style>
  <w:style w:type="character" w:styleId="a5">
    <w:name w:val="Strong"/>
    <w:basedOn w:val="a0"/>
    <w:qFormat/>
    <w:rsid w:val="000A772A"/>
    <w:rPr>
      <w:rFonts w:cs="Times New Roman"/>
      <w:b/>
      <w:bCs/>
    </w:rPr>
  </w:style>
  <w:style w:type="paragraph" w:styleId="a6">
    <w:name w:val="Balloon Text"/>
    <w:basedOn w:val="a"/>
    <w:link w:val="a7"/>
    <w:semiHidden/>
    <w:rsid w:val="000A772A"/>
    <w:pPr>
      <w:spacing w:after="0" w:line="240" w:lineRule="auto"/>
    </w:pPr>
    <w:rPr>
      <w:rFonts w:ascii="Tahoma" w:hAnsi="Tahoma" w:cs="Tahoma"/>
      <w:sz w:val="16"/>
      <w:szCs w:val="16"/>
    </w:rPr>
  </w:style>
  <w:style w:type="character" w:customStyle="1" w:styleId="a7">
    <w:name w:val="Текст выноски Знак"/>
    <w:basedOn w:val="a0"/>
    <w:link w:val="a6"/>
    <w:semiHidden/>
    <w:locked/>
    <w:rsid w:val="000A77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772</Words>
  <Characters>4401</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Издержки производства в долгосрочном периоде</vt:lpstr>
    </vt:vector>
  </TitlesOfParts>
  <Company>Microsoft</Company>
  <LinksUpToDate>false</LinksUpToDate>
  <CharactersWithSpaces>5163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Издержки производства в долгосрочном периоде</dc:title>
  <dc:subject/>
  <dc:creator>Admin</dc:creator>
  <cp:keywords/>
  <dc:description/>
  <cp:lastModifiedBy>admin</cp:lastModifiedBy>
  <cp:revision>2</cp:revision>
  <dcterms:created xsi:type="dcterms:W3CDTF">2014-04-22T20:06:00Z</dcterms:created>
  <dcterms:modified xsi:type="dcterms:W3CDTF">2014-04-22T20:06:00Z</dcterms:modified>
</cp:coreProperties>
</file>