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2B13" w:rsidRDefault="00D22B13" w:rsidP="0062464B">
      <w:pPr>
        <w:spacing w:line="360" w:lineRule="auto"/>
        <w:jc w:val="center"/>
        <w:rPr>
          <w:sz w:val="36"/>
          <w:szCs w:val="36"/>
        </w:rPr>
      </w:pPr>
    </w:p>
    <w:p w:rsidR="006B489D" w:rsidRDefault="006B489D" w:rsidP="0062464B">
      <w:pPr>
        <w:spacing w:line="360" w:lineRule="auto"/>
        <w:jc w:val="center"/>
        <w:rPr>
          <w:sz w:val="36"/>
          <w:szCs w:val="36"/>
        </w:rPr>
      </w:pPr>
      <w:r>
        <w:rPr>
          <w:sz w:val="36"/>
          <w:szCs w:val="36"/>
        </w:rPr>
        <w:t>Содержание</w:t>
      </w:r>
    </w:p>
    <w:p w:rsidR="006B489D" w:rsidRDefault="006B489D" w:rsidP="0062464B">
      <w:pPr>
        <w:spacing w:line="360" w:lineRule="auto"/>
        <w:jc w:val="center"/>
        <w:rPr>
          <w:sz w:val="36"/>
          <w:szCs w:val="36"/>
        </w:rPr>
      </w:pPr>
    </w:p>
    <w:tbl>
      <w:tblPr>
        <w:tblW w:w="0" w:type="auto"/>
        <w:tblLook w:val="01E0" w:firstRow="1" w:lastRow="1" w:firstColumn="1" w:lastColumn="1" w:noHBand="0" w:noVBand="0"/>
      </w:tblPr>
      <w:tblGrid>
        <w:gridCol w:w="8388"/>
        <w:gridCol w:w="899"/>
      </w:tblGrid>
      <w:tr w:rsidR="006B489D" w:rsidTr="00EB3C8F">
        <w:tc>
          <w:tcPr>
            <w:tcW w:w="8388" w:type="dxa"/>
          </w:tcPr>
          <w:p w:rsidR="006B489D" w:rsidRPr="00EB3C8F" w:rsidRDefault="006B489D" w:rsidP="00EB3C8F">
            <w:pPr>
              <w:spacing w:line="360" w:lineRule="auto"/>
              <w:jc w:val="both"/>
              <w:rPr>
                <w:sz w:val="28"/>
                <w:szCs w:val="28"/>
              </w:rPr>
            </w:pPr>
            <w:r w:rsidRPr="00EB3C8F">
              <w:rPr>
                <w:sz w:val="28"/>
                <w:szCs w:val="28"/>
              </w:rPr>
              <w:t>Введение</w:t>
            </w:r>
          </w:p>
        </w:tc>
        <w:tc>
          <w:tcPr>
            <w:tcW w:w="899" w:type="dxa"/>
          </w:tcPr>
          <w:p w:rsidR="006B489D" w:rsidRPr="00EB3C8F" w:rsidRDefault="006B489D" w:rsidP="00EB3C8F">
            <w:pPr>
              <w:spacing w:line="360" w:lineRule="auto"/>
              <w:jc w:val="center"/>
              <w:rPr>
                <w:sz w:val="28"/>
                <w:szCs w:val="28"/>
              </w:rPr>
            </w:pPr>
            <w:r w:rsidRPr="00EB3C8F">
              <w:rPr>
                <w:sz w:val="28"/>
                <w:szCs w:val="28"/>
              </w:rPr>
              <w:t>3</w:t>
            </w:r>
          </w:p>
        </w:tc>
      </w:tr>
      <w:tr w:rsidR="006B489D" w:rsidTr="00EB3C8F">
        <w:tc>
          <w:tcPr>
            <w:tcW w:w="8388" w:type="dxa"/>
          </w:tcPr>
          <w:p w:rsidR="006B489D" w:rsidRPr="00EB3C8F" w:rsidRDefault="006B489D" w:rsidP="00EB3C8F">
            <w:pPr>
              <w:spacing w:line="360" w:lineRule="auto"/>
              <w:jc w:val="both"/>
              <w:rPr>
                <w:sz w:val="28"/>
                <w:szCs w:val="28"/>
              </w:rPr>
            </w:pPr>
            <w:r w:rsidRPr="00EB3C8F">
              <w:rPr>
                <w:sz w:val="28"/>
                <w:szCs w:val="28"/>
              </w:rPr>
              <w:t>1. Понятие специального налогового режима и его значение для субъектов предпринимательской деятельности государства</w:t>
            </w:r>
          </w:p>
        </w:tc>
        <w:tc>
          <w:tcPr>
            <w:tcW w:w="899" w:type="dxa"/>
          </w:tcPr>
          <w:p w:rsidR="006B489D" w:rsidRPr="00EB3C8F" w:rsidRDefault="006B489D" w:rsidP="00EB3C8F">
            <w:pPr>
              <w:spacing w:line="360" w:lineRule="auto"/>
              <w:jc w:val="center"/>
              <w:rPr>
                <w:sz w:val="28"/>
                <w:szCs w:val="28"/>
              </w:rPr>
            </w:pPr>
            <w:r w:rsidRPr="00EB3C8F">
              <w:rPr>
                <w:sz w:val="28"/>
                <w:szCs w:val="28"/>
              </w:rPr>
              <w:t>5</w:t>
            </w:r>
          </w:p>
        </w:tc>
      </w:tr>
      <w:tr w:rsidR="006B489D" w:rsidTr="00EB3C8F">
        <w:tc>
          <w:tcPr>
            <w:tcW w:w="8388" w:type="dxa"/>
          </w:tcPr>
          <w:p w:rsidR="006B489D" w:rsidRPr="00EB3C8F" w:rsidRDefault="006B489D" w:rsidP="00EB3C8F">
            <w:pPr>
              <w:spacing w:line="360" w:lineRule="auto"/>
              <w:jc w:val="both"/>
              <w:rPr>
                <w:sz w:val="28"/>
                <w:szCs w:val="28"/>
              </w:rPr>
            </w:pPr>
            <w:r w:rsidRPr="00EB3C8F">
              <w:rPr>
                <w:sz w:val="28"/>
                <w:szCs w:val="28"/>
              </w:rPr>
              <w:t>2. Система налогообложения для сельскохозяйственных товаропроизводителей (единый сельскохозяйственный налог)</w:t>
            </w:r>
          </w:p>
        </w:tc>
        <w:tc>
          <w:tcPr>
            <w:tcW w:w="899" w:type="dxa"/>
          </w:tcPr>
          <w:p w:rsidR="006B489D" w:rsidRPr="00EB3C8F" w:rsidRDefault="006B489D" w:rsidP="00EB3C8F">
            <w:pPr>
              <w:spacing w:line="360" w:lineRule="auto"/>
              <w:jc w:val="center"/>
              <w:rPr>
                <w:sz w:val="28"/>
                <w:szCs w:val="28"/>
              </w:rPr>
            </w:pPr>
            <w:r w:rsidRPr="00EB3C8F">
              <w:rPr>
                <w:sz w:val="28"/>
                <w:szCs w:val="28"/>
              </w:rPr>
              <w:t>8</w:t>
            </w:r>
          </w:p>
        </w:tc>
      </w:tr>
      <w:tr w:rsidR="006B489D" w:rsidTr="00EB3C8F">
        <w:tc>
          <w:tcPr>
            <w:tcW w:w="8388" w:type="dxa"/>
          </w:tcPr>
          <w:p w:rsidR="006B489D" w:rsidRPr="00EB3C8F" w:rsidRDefault="006B489D" w:rsidP="00EB3C8F">
            <w:pPr>
              <w:spacing w:line="360" w:lineRule="auto"/>
              <w:jc w:val="both"/>
              <w:rPr>
                <w:sz w:val="28"/>
                <w:szCs w:val="28"/>
              </w:rPr>
            </w:pPr>
            <w:r w:rsidRPr="00EB3C8F">
              <w:rPr>
                <w:sz w:val="28"/>
                <w:szCs w:val="28"/>
              </w:rPr>
              <w:t>3.  Упрощенная система налогообложения</w:t>
            </w:r>
          </w:p>
        </w:tc>
        <w:tc>
          <w:tcPr>
            <w:tcW w:w="899" w:type="dxa"/>
          </w:tcPr>
          <w:p w:rsidR="006B489D" w:rsidRPr="00EB3C8F" w:rsidRDefault="006B489D" w:rsidP="00EB3C8F">
            <w:pPr>
              <w:spacing w:line="360" w:lineRule="auto"/>
              <w:jc w:val="center"/>
              <w:rPr>
                <w:sz w:val="28"/>
                <w:szCs w:val="28"/>
              </w:rPr>
            </w:pPr>
            <w:r w:rsidRPr="00EB3C8F">
              <w:rPr>
                <w:sz w:val="28"/>
                <w:szCs w:val="28"/>
              </w:rPr>
              <w:t>11</w:t>
            </w:r>
          </w:p>
        </w:tc>
      </w:tr>
      <w:tr w:rsidR="006B489D" w:rsidTr="00EB3C8F">
        <w:tc>
          <w:tcPr>
            <w:tcW w:w="8388" w:type="dxa"/>
          </w:tcPr>
          <w:p w:rsidR="006B489D" w:rsidRPr="00EB3C8F" w:rsidRDefault="006B489D" w:rsidP="00EB3C8F">
            <w:pPr>
              <w:spacing w:line="360" w:lineRule="auto"/>
              <w:jc w:val="both"/>
              <w:rPr>
                <w:sz w:val="28"/>
                <w:szCs w:val="28"/>
              </w:rPr>
            </w:pPr>
            <w:r w:rsidRPr="00EB3C8F">
              <w:rPr>
                <w:sz w:val="28"/>
                <w:szCs w:val="28"/>
              </w:rPr>
              <w:t>4.   Система налогообложения в виде единого налога на вмененный доход для отдельных видов деятельности</w:t>
            </w:r>
          </w:p>
        </w:tc>
        <w:tc>
          <w:tcPr>
            <w:tcW w:w="899" w:type="dxa"/>
          </w:tcPr>
          <w:p w:rsidR="006B489D" w:rsidRPr="00EB3C8F" w:rsidRDefault="006B489D" w:rsidP="00EB3C8F">
            <w:pPr>
              <w:spacing w:line="360" w:lineRule="auto"/>
              <w:jc w:val="center"/>
              <w:rPr>
                <w:sz w:val="28"/>
                <w:szCs w:val="28"/>
              </w:rPr>
            </w:pPr>
            <w:r w:rsidRPr="00EB3C8F">
              <w:rPr>
                <w:sz w:val="28"/>
                <w:szCs w:val="28"/>
              </w:rPr>
              <w:t>13</w:t>
            </w:r>
          </w:p>
        </w:tc>
      </w:tr>
    </w:tbl>
    <w:p w:rsidR="006B489D" w:rsidRPr="0062464B" w:rsidRDefault="006B489D" w:rsidP="0094308F">
      <w:pPr>
        <w:tabs>
          <w:tab w:val="left" w:pos="8565"/>
        </w:tabs>
        <w:spacing w:line="360" w:lineRule="auto"/>
        <w:rPr>
          <w:sz w:val="28"/>
          <w:szCs w:val="28"/>
        </w:rPr>
      </w:pPr>
      <w:r w:rsidRPr="0062464B">
        <w:rPr>
          <w:sz w:val="28"/>
          <w:szCs w:val="28"/>
        </w:rPr>
        <w:t xml:space="preserve">Заключение </w:t>
      </w:r>
      <w:r>
        <w:rPr>
          <w:sz w:val="28"/>
          <w:szCs w:val="28"/>
        </w:rPr>
        <w:tab/>
        <w:t>16</w:t>
      </w:r>
    </w:p>
    <w:p w:rsidR="006B489D" w:rsidRDefault="006B489D" w:rsidP="006260FD">
      <w:pPr>
        <w:tabs>
          <w:tab w:val="left" w:pos="8565"/>
        </w:tabs>
        <w:spacing w:line="360" w:lineRule="auto"/>
        <w:rPr>
          <w:sz w:val="28"/>
          <w:szCs w:val="28"/>
        </w:rPr>
      </w:pPr>
      <w:r w:rsidRPr="0062464B">
        <w:rPr>
          <w:sz w:val="28"/>
          <w:szCs w:val="28"/>
        </w:rPr>
        <w:t>Список литературы</w:t>
      </w:r>
      <w:r>
        <w:rPr>
          <w:sz w:val="28"/>
          <w:szCs w:val="28"/>
        </w:rPr>
        <w:tab/>
        <w:t>18</w:t>
      </w:r>
    </w:p>
    <w:p w:rsidR="006B489D" w:rsidRPr="0064042A" w:rsidRDefault="006B489D" w:rsidP="0064042A">
      <w:pPr>
        <w:rPr>
          <w:sz w:val="28"/>
          <w:szCs w:val="28"/>
        </w:rPr>
      </w:pPr>
    </w:p>
    <w:p w:rsidR="006B489D" w:rsidRPr="0064042A" w:rsidRDefault="006B489D" w:rsidP="0064042A">
      <w:pPr>
        <w:rPr>
          <w:sz w:val="28"/>
          <w:szCs w:val="28"/>
        </w:rPr>
      </w:pPr>
    </w:p>
    <w:p w:rsidR="006B489D" w:rsidRPr="0064042A" w:rsidRDefault="006B489D" w:rsidP="0064042A">
      <w:pPr>
        <w:rPr>
          <w:sz w:val="28"/>
          <w:szCs w:val="28"/>
        </w:rPr>
      </w:pPr>
    </w:p>
    <w:p w:rsidR="006B489D" w:rsidRPr="0064042A" w:rsidRDefault="006B489D" w:rsidP="0064042A">
      <w:pPr>
        <w:rPr>
          <w:sz w:val="28"/>
          <w:szCs w:val="28"/>
        </w:rPr>
      </w:pPr>
    </w:p>
    <w:p w:rsidR="006B489D" w:rsidRPr="0064042A" w:rsidRDefault="006B489D" w:rsidP="0064042A">
      <w:pPr>
        <w:rPr>
          <w:sz w:val="28"/>
          <w:szCs w:val="28"/>
        </w:rPr>
      </w:pPr>
    </w:p>
    <w:p w:rsidR="006B489D" w:rsidRPr="0064042A" w:rsidRDefault="006B489D" w:rsidP="0064042A">
      <w:pPr>
        <w:rPr>
          <w:sz w:val="28"/>
          <w:szCs w:val="28"/>
        </w:rPr>
      </w:pPr>
    </w:p>
    <w:p w:rsidR="006B489D" w:rsidRPr="0064042A" w:rsidRDefault="006B489D" w:rsidP="0064042A">
      <w:pPr>
        <w:rPr>
          <w:sz w:val="28"/>
          <w:szCs w:val="28"/>
        </w:rPr>
      </w:pPr>
    </w:p>
    <w:p w:rsidR="006B489D" w:rsidRPr="0064042A" w:rsidRDefault="006B489D" w:rsidP="0064042A">
      <w:pPr>
        <w:rPr>
          <w:sz w:val="28"/>
          <w:szCs w:val="28"/>
        </w:rPr>
      </w:pPr>
    </w:p>
    <w:p w:rsidR="006B489D" w:rsidRPr="0064042A" w:rsidRDefault="006B489D" w:rsidP="0064042A">
      <w:pPr>
        <w:rPr>
          <w:sz w:val="28"/>
          <w:szCs w:val="28"/>
        </w:rPr>
      </w:pPr>
    </w:p>
    <w:p w:rsidR="006B489D" w:rsidRPr="0064042A" w:rsidRDefault="006B489D" w:rsidP="0064042A">
      <w:pPr>
        <w:rPr>
          <w:sz w:val="28"/>
          <w:szCs w:val="28"/>
        </w:rPr>
      </w:pPr>
    </w:p>
    <w:p w:rsidR="006B489D" w:rsidRPr="0064042A" w:rsidRDefault="006B489D" w:rsidP="0064042A">
      <w:pPr>
        <w:rPr>
          <w:sz w:val="28"/>
          <w:szCs w:val="28"/>
        </w:rPr>
      </w:pPr>
    </w:p>
    <w:p w:rsidR="006B489D" w:rsidRPr="0064042A" w:rsidRDefault="006B489D" w:rsidP="0064042A">
      <w:pPr>
        <w:rPr>
          <w:sz w:val="28"/>
          <w:szCs w:val="28"/>
        </w:rPr>
      </w:pPr>
    </w:p>
    <w:p w:rsidR="006B489D" w:rsidRPr="0064042A" w:rsidRDefault="006B489D" w:rsidP="0064042A">
      <w:pPr>
        <w:rPr>
          <w:sz w:val="28"/>
          <w:szCs w:val="28"/>
        </w:rPr>
      </w:pPr>
    </w:p>
    <w:p w:rsidR="006B489D" w:rsidRPr="0064042A" w:rsidRDefault="006B489D" w:rsidP="0064042A">
      <w:pPr>
        <w:rPr>
          <w:sz w:val="28"/>
          <w:szCs w:val="28"/>
        </w:rPr>
      </w:pPr>
    </w:p>
    <w:p w:rsidR="006B489D" w:rsidRPr="0064042A" w:rsidRDefault="006B489D" w:rsidP="0064042A">
      <w:pPr>
        <w:rPr>
          <w:sz w:val="28"/>
          <w:szCs w:val="28"/>
        </w:rPr>
      </w:pPr>
    </w:p>
    <w:p w:rsidR="006B489D" w:rsidRPr="0064042A" w:rsidRDefault="006B489D" w:rsidP="0064042A">
      <w:pPr>
        <w:rPr>
          <w:sz w:val="28"/>
          <w:szCs w:val="28"/>
        </w:rPr>
      </w:pPr>
    </w:p>
    <w:p w:rsidR="006B489D" w:rsidRPr="0064042A" w:rsidRDefault="006B489D" w:rsidP="0064042A">
      <w:pPr>
        <w:rPr>
          <w:sz w:val="28"/>
          <w:szCs w:val="28"/>
        </w:rPr>
      </w:pPr>
    </w:p>
    <w:p w:rsidR="006B489D" w:rsidRPr="0064042A" w:rsidRDefault="006B489D" w:rsidP="0064042A">
      <w:pPr>
        <w:rPr>
          <w:sz w:val="28"/>
          <w:szCs w:val="28"/>
        </w:rPr>
      </w:pPr>
    </w:p>
    <w:p w:rsidR="006B489D" w:rsidRPr="0064042A" w:rsidRDefault="006B489D" w:rsidP="0064042A">
      <w:pPr>
        <w:rPr>
          <w:sz w:val="28"/>
          <w:szCs w:val="28"/>
        </w:rPr>
      </w:pPr>
    </w:p>
    <w:p w:rsidR="006B489D" w:rsidRPr="0064042A" w:rsidRDefault="006B489D" w:rsidP="0064042A">
      <w:pPr>
        <w:rPr>
          <w:sz w:val="28"/>
          <w:szCs w:val="28"/>
        </w:rPr>
      </w:pPr>
    </w:p>
    <w:p w:rsidR="006B489D" w:rsidRPr="0064042A" w:rsidRDefault="006B489D" w:rsidP="0064042A">
      <w:pPr>
        <w:rPr>
          <w:sz w:val="28"/>
          <w:szCs w:val="28"/>
        </w:rPr>
      </w:pPr>
    </w:p>
    <w:p w:rsidR="006B489D" w:rsidRPr="0064042A" w:rsidRDefault="006B489D" w:rsidP="0064042A">
      <w:pPr>
        <w:rPr>
          <w:sz w:val="28"/>
          <w:szCs w:val="28"/>
        </w:rPr>
      </w:pPr>
    </w:p>
    <w:p w:rsidR="006B489D" w:rsidRDefault="006B489D" w:rsidP="0064042A">
      <w:pPr>
        <w:rPr>
          <w:sz w:val="28"/>
          <w:szCs w:val="28"/>
        </w:rPr>
      </w:pPr>
    </w:p>
    <w:p w:rsidR="006B489D" w:rsidRPr="0064042A" w:rsidRDefault="006B489D" w:rsidP="0064042A">
      <w:pPr>
        <w:rPr>
          <w:sz w:val="28"/>
          <w:szCs w:val="28"/>
        </w:rPr>
      </w:pPr>
    </w:p>
    <w:p w:rsidR="006B489D" w:rsidRDefault="006B489D" w:rsidP="0064042A">
      <w:pPr>
        <w:rPr>
          <w:sz w:val="28"/>
          <w:szCs w:val="28"/>
        </w:rPr>
      </w:pPr>
    </w:p>
    <w:p w:rsidR="006B489D" w:rsidRDefault="006B489D" w:rsidP="0064042A">
      <w:pPr>
        <w:rPr>
          <w:sz w:val="28"/>
          <w:szCs w:val="28"/>
        </w:rPr>
      </w:pPr>
    </w:p>
    <w:p w:rsidR="006B489D" w:rsidRDefault="006B489D" w:rsidP="0064042A">
      <w:pPr>
        <w:jc w:val="center"/>
        <w:rPr>
          <w:sz w:val="28"/>
          <w:szCs w:val="28"/>
        </w:rPr>
      </w:pPr>
    </w:p>
    <w:p w:rsidR="006B489D" w:rsidRDefault="006B489D" w:rsidP="0064042A">
      <w:pPr>
        <w:spacing w:line="348" w:lineRule="auto"/>
        <w:jc w:val="center"/>
        <w:rPr>
          <w:sz w:val="36"/>
          <w:szCs w:val="36"/>
        </w:rPr>
      </w:pPr>
      <w:r>
        <w:rPr>
          <w:sz w:val="36"/>
          <w:szCs w:val="36"/>
        </w:rPr>
        <w:t>В</w:t>
      </w:r>
      <w:r w:rsidRPr="00F936F8">
        <w:rPr>
          <w:sz w:val="36"/>
          <w:szCs w:val="36"/>
        </w:rPr>
        <w:t>ведение</w:t>
      </w:r>
    </w:p>
    <w:p w:rsidR="006B489D" w:rsidRPr="00794C8B" w:rsidRDefault="006B489D" w:rsidP="0064042A">
      <w:pPr>
        <w:spacing w:line="348" w:lineRule="auto"/>
        <w:jc w:val="center"/>
      </w:pPr>
    </w:p>
    <w:p w:rsidR="006B489D" w:rsidRDefault="006B489D" w:rsidP="0064042A">
      <w:pPr>
        <w:spacing w:line="348" w:lineRule="auto"/>
        <w:jc w:val="both"/>
        <w:rPr>
          <w:sz w:val="28"/>
          <w:szCs w:val="28"/>
        </w:rPr>
      </w:pPr>
      <w:r w:rsidRPr="002A67CB">
        <w:rPr>
          <w:sz w:val="28"/>
          <w:szCs w:val="28"/>
        </w:rPr>
        <w:tab/>
        <w:t>Понятие «</w:t>
      </w:r>
      <w:r>
        <w:rPr>
          <w:sz w:val="28"/>
          <w:szCs w:val="28"/>
        </w:rPr>
        <w:t>специальные налоговые режимы</w:t>
      </w:r>
      <w:r w:rsidRPr="002A67CB">
        <w:rPr>
          <w:sz w:val="28"/>
          <w:szCs w:val="28"/>
        </w:rPr>
        <w:t xml:space="preserve">» занимает очень важное место в курсе </w:t>
      </w:r>
      <w:r>
        <w:rPr>
          <w:sz w:val="28"/>
          <w:szCs w:val="28"/>
        </w:rPr>
        <w:t>налогообложения</w:t>
      </w:r>
      <w:r w:rsidRPr="002A67CB">
        <w:rPr>
          <w:sz w:val="28"/>
          <w:szCs w:val="28"/>
        </w:rPr>
        <w:t xml:space="preserve">. </w:t>
      </w:r>
      <w:r>
        <w:rPr>
          <w:sz w:val="28"/>
          <w:szCs w:val="28"/>
        </w:rPr>
        <w:t xml:space="preserve">Налоговый кодекс Российской Федерации рассматривает возможность введения: всего существует четыре специальных налоговых режима. Для организаций или индивидуальных предпринимателей существует общий режим налогообложения, но, если они имеют право на изменение своего режима налогообложения, то, в зависимости от особенностей деятельности, они могут применять какой-либо специальный налоговый режим.  </w:t>
      </w:r>
    </w:p>
    <w:p w:rsidR="006B489D" w:rsidRPr="002A67CB" w:rsidRDefault="006B489D" w:rsidP="0064042A">
      <w:pPr>
        <w:spacing w:line="348" w:lineRule="auto"/>
        <w:jc w:val="both"/>
        <w:rPr>
          <w:sz w:val="28"/>
          <w:szCs w:val="28"/>
        </w:rPr>
      </w:pPr>
      <w:r w:rsidRPr="002A67CB">
        <w:rPr>
          <w:sz w:val="28"/>
          <w:szCs w:val="28"/>
        </w:rPr>
        <w:tab/>
        <w:t xml:space="preserve">В принципе эта тема достаточно изучена в литературе по </w:t>
      </w:r>
      <w:r>
        <w:rPr>
          <w:sz w:val="28"/>
          <w:szCs w:val="28"/>
        </w:rPr>
        <w:t>налогообложению</w:t>
      </w:r>
      <w:r w:rsidRPr="002A67CB">
        <w:rPr>
          <w:sz w:val="28"/>
          <w:szCs w:val="28"/>
        </w:rPr>
        <w:t>. Как</w:t>
      </w:r>
      <w:r>
        <w:rPr>
          <w:sz w:val="28"/>
          <w:szCs w:val="28"/>
        </w:rPr>
        <w:tab/>
        <w:t xml:space="preserve"> существенной, не только для самой налоговой системы, но, не в последнюю очередь, для организаций и индивидуальных предпринимателей</w:t>
      </w:r>
      <w:r w:rsidRPr="002A67CB">
        <w:rPr>
          <w:sz w:val="28"/>
          <w:szCs w:val="28"/>
        </w:rPr>
        <w:t xml:space="preserve">, о ней уже очень много написано и раскрыто ее содержание, на мой взгляд, достаточно полно и образно. Хотя конечно, </w:t>
      </w:r>
      <w:r>
        <w:rPr>
          <w:sz w:val="28"/>
          <w:szCs w:val="28"/>
        </w:rPr>
        <w:t>специальные налоговые режимы для неподготовленного человека</w:t>
      </w:r>
      <w:r w:rsidRPr="002A67CB">
        <w:rPr>
          <w:sz w:val="28"/>
          <w:szCs w:val="28"/>
        </w:rPr>
        <w:t xml:space="preserve"> </w:t>
      </w:r>
      <w:r>
        <w:rPr>
          <w:sz w:val="28"/>
          <w:szCs w:val="28"/>
        </w:rPr>
        <w:t>могут оказаться совершенно непонятными и сложными</w:t>
      </w:r>
      <w:r w:rsidRPr="002A67CB">
        <w:rPr>
          <w:sz w:val="28"/>
          <w:szCs w:val="28"/>
        </w:rPr>
        <w:t>.</w:t>
      </w:r>
    </w:p>
    <w:p w:rsidR="006B489D" w:rsidRDefault="006B489D" w:rsidP="0064042A">
      <w:pPr>
        <w:spacing w:line="348" w:lineRule="auto"/>
        <w:jc w:val="both"/>
        <w:rPr>
          <w:sz w:val="28"/>
          <w:szCs w:val="28"/>
        </w:rPr>
      </w:pPr>
      <w:r w:rsidRPr="002A67CB">
        <w:rPr>
          <w:sz w:val="28"/>
          <w:szCs w:val="28"/>
        </w:rPr>
        <w:tab/>
      </w:r>
      <w:r>
        <w:rPr>
          <w:sz w:val="28"/>
          <w:szCs w:val="28"/>
        </w:rPr>
        <w:t>Налоговая система, которая представляет собой совокупность действующих налогов и сборов; принципов их установления, введения, отмены; организации налогового контроля, налоговой ответственности необходима для государства и разных бюджетов. В налоговую систему Российской Федерации входят федеральные, установленные федеральным собранием (налоговым кодексом РФ) – содержат 9 налогов; региональные, устанавливаемые регионами – содержат 3 налога  и местные налоги, устанавливаемые законодательством местных органов власти – содержат 2 налога.</w:t>
      </w:r>
    </w:p>
    <w:p w:rsidR="006B489D" w:rsidRPr="00161DBE" w:rsidRDefault="006B489D" w:rsidP="0064042A">
      <w:pPr>
        <w:pStyle w:val="ConsNormal"/>
        <w:spacing w:line="348" w:lineRule="auto"/>
        <w:ind w:right="0" w:firstLine="540"/>
        <w:jc w:val="both"/>
        <w:rPr>
          <w:rFonts w:ascii="Times New Roman" w:hAnsi="Times New Roman" w:cs="Times New Roman"/>
          <w:sz w:val="28"/>
          <w:szCs w:val="28"/>
        </w:rPr>
      </w:pPr>
      <w:r w:rsidRPr="00161DBE">
        <w:rPr>
          <w:rFonts w:ascii="Times New Roman" w:hAnsi="Times New Roman" w:cs="Times New Roman"/>
          <w:sz w:val="28"/>
          <w:szCs w:val="28"/>
        </w:rPr>
        <w:tab/>
        <w:t>Организации и индивидуальные предприниматели платят налоги либо по общему режиму налогообложения, либо по одному из четырех специальному налоговому режиму. Согласно ст.18 НК РФ, специальные налоговые режимы устанавливаются настоящим Кодексом и применяются в случаях и порядке, которые предусмотрены настоящим Кодексом и иными актами законодательства о налогах и сборах. Специальные налоговые режимы могут</w:t>
      </w:r>
      <w:r w:rsidRPr="0064042A">
        <w:rPr>
          <w:sz w:val="28"/>
          <w:szCs w:val="28"/>
        </w:rPr>
        <w:t xml:space="preserve"> </w:t>
      </w:r>
      <w:r w:rsidRPr="00161DBE">
        <w:rPr>
          <w:rFonts w:ascii="Times New Roman" w:hAnsi="Times New Roman" w:cs="Times New Roman"/>
          <w:sz w:val="28"/>
          <w:szCs w:val="28"/>
        </w:rPr>
        <w:t xml:space="preserve">предусматривать особый порядок определения элементов налогообложения, а также освобождение от обязанности по уплате отдельных налогов и сборов, </w:t>
      </w:r>
      <w:r w:rsidRPr="00A25F7E">
        <w:rPr>
          <w:rFonts w:ascii="Times New Roman" w:hAnsi="Times New Roman" w:cs="Times New Roman"/>
          <w:sz w:val="27"/>
          <w:szCs w:val="27"/>
        </w:rPr>
        <w:t>предусмотренных статьями 13 - 15 НК РФ.  Эти специальные налоговые режимы –</w:t>
      </w:r>
      <w:r>
        <w:rPr>
          <w:rFonts w:ascii="Times New Roman" w:hAnsi="Times New Roman" w:cs="Times New Roman"/>
          <w:sz w:val="28"/>
          <w:szCs w:val="28"/>
        </w:rPr>
        <w:t xml:space="preserve"> 1) упрощенная систе</w:t>
      </w:r>
      <w:r w:rsidRPr="00161DBE">
        <w:rPr>
          <w:rFonts w:ascii="Times New Roman" w:hAnsi="Times New Roman" w:cs="Times New Roman"/>
          <w:sz w:val="28"/>
          <w:szCs w:val="28"/>
        </w:rPr>
        <w:t xml:space="preserve">ма налогообложения; 2) система налогообложении в виде единого налога на вмененный доход для отдельных видов деятельности; </w:t>
      </w:r>
      <w:r>
        <w:rPr>
          <w:rFonts w:ascii="Times New Roman" w:hAnsi="Times New Roman" w:cs="Times New Roman"/>
          <w:sz w:val="28"/>
          <w:szCs w:val="28"/>
        </w:rPr>
        <w:t xml:space="preserve">                  </w:t>
      </w:r>
      <w:r w:rsidRPr="00161DBE">
        <w:rPr>
          <w:rFonts w:ascii="Times New Roman" w:hAnsi="Times New Roman" w:cs="Times New Roman"/>
          <w:sz w:val="28"/>
          <w:szCs w:val="28"/>
        </w:rPr>
        <w:t>3) система налогообложения для сельскохозяйственных товаропроизводителей (единый сельскохозяйственный налог.</w:t>
      </w:r>
    </w:p>
    <w:p w:rsidR="006B489D" w:rsidRDefault="006B489D" w:rsidP="0064042A">
      <w:pPr>
        <w:spacing w:line="348" w:lineRule="auto"/>
        <w:ind w:firstLine="708"/>
        <w:jc w:val="both"/>
        <w:rPr>
          <w:sz w:val="28"/>
          <w:szCs w:val="28"/>
        </w:rPr>
      </w:pPr>
      <w:r w:rsidRPr="002A67CB">
        <w:rPr>
          <w:sz w:val="28"/>
          <w:szCs w:val="28"/>
        </w:rPr>
        <w:t>Если</w:t>
      </w:r>
      <w:r>
        <w:rPr>
          <w:sz w:val="28"/>
          <w:szCs w:val="28"/>
        </w:rPr>
        <w:t>, например бухгалтерия организации или индивидуальный предприниматель</w:t>
      </w:r>
      <w:r w:rsidRPr="002A67CB">
        <w:rPr>
          <w:sz w:val="28"/>
          <w:szCs w:val="28"/>
        </w:rPr>
        <w:t xml:space="preserve"> не </w:t>
      </w:r>
      <w:r>
        <w:rPr>
          <w:sz w:val="28"/>
          <w:szCs w:val="28"/>
        </w:rPr>
        <w:t>будут знать о существовании специальных налоговых режимах, то они могут упустить возможность уплачивать меньшее количество налогов и  тратить меньше денег на их уплату</w:t>
      </w:r>
      <w:r w:rsidRPr="002A67CB">
        <w:rPr>
          <w:sz w:val="28"/>
          <w:szCs w:val="28"/>
        </w:rPr>
        <w:t>, даже будучи</w:t>
      </w:r>
      <w:r>
        <w:rPr>
          <w:sz w:val="28"/>
          <w:szCs w:val="28"/>
        </w:rPr>
        <w:t>,</w:t>
      </w:r>
      <w:r w:rsidRPr="002A67CB">
        <w:rPr>
          <w:sz w:val="28"/>
          <w:szCs w:val="28"/>
        </w:rPr>
        <w:t xml:space="preserve"> отличным специалистом в </w:t>
      </w:r>
      <w:r>
        <w:rPr>
          <w:sz w:val="28"/>
          <w:szCs w:val="28"/>
        </w:rPr>
        <w:t>этой</w:t>
      </w:r>
      <w:r w:rsidRPr="002A67CB">
        <w:rPr>
          <w:sz w:val="28"/>
          <w:szCs w:val="28"/>
        </w:rPr>
        <w:t xml:space="preserve"> области, </w:t>
      </w:r>
      <w:r>
        <w:rPr>
          <w:sz w:val="28"/>
          <w:szCs w:val="28"/>
        </w:rPr>
        <w:t>все равно необходимо продолжать их изучать (и вообще Налоговый кодекс РФ), так как очень часто в нем происходят изменения, принимаются федеральные законы, в которых идет речь о принятии, ликвидации или изменении каких-нибудь налогов, в связи с тем, что НК РФ все еще меняется в соответствии с международными стандартами.</w:t>
      </w:r>
    </w:p>
    <w:p w:rsidR="006B489D" w:rsidRPr="002A67CB" w:rsidRDefault="006B489D" w:rsidP="0064042A">
      <w:pPr>
        <w:spacing w:line="348" w:lineRule="auto"/>
        <w:ind w:firstLine="708"/>
        <w:jc w:val="both"/>
        <w:rPr>
          <w:sz w:val="28"/>
          <w:szCs w:val="28"/>
        </w:rPr>
      </w:pPr>
      <w:r w:rsidRPr="002A67CB">
        <w:rPr>
          <w:sz w:val="28"/>
          <w:szCs w:val="28"/>
        </w:rPr>
        <w:t xml:space="preserve"> Цель написания данной к</w:t>
      </w:r>
      <w:r>
        <w:rPr>
          <w:sz w:val="28"/>
          <w:szCs w:val="28"/>
        </w:rPr>
        <w:t>урсовой работы – сделать сравнительную характеристику специальных налоговых режимов</w:t>
      </w:r>
      <w:r w:rsidRPr="002A67CB">
        <w:rPr>
          <w:sz w:val="28"/>
          <w:szCs w:val="28"/>
        </w:rPr>
        <w:t>.</w:t>
      </w:r>
    </w:p>
    <w:p w:rsidR="006B489D" w:rsidRDefault="006B489D" w:rsidP="0064042A">
      <w:pPr>
        <w:spacing w:line="360" w:lineRule="auto"/>
        <w:jc w:val="both"/>
        <w:rPr>
          <w:sz w:val="28"/>
          <w:szCs w:val="28"/>
        </w:rPr>
      </w:pPr>
    </w:p>
    <w:p w:rsidR="006B489D" w:rsidRPr="0064042A" w:rsidRDefault="006B489D" w:rsidP="0064042A">
      <w:pPr>
        <w:rPr>
          <w:sz w:val="28"/>
          <w:szCs w:val="28"/>
        </w:rPr>
      </w:pPr>
    </w:p>
    <w:p w:rsidR="006B489D" w:rsidRPr="003B7079" w:rsidRDefault="006B489D" w:rsidP="003B7079">
      <w:pPr>
        <w:pStyle w:val="1"/>
        <w:numPr>
          <w:ilvl w:val="0"/>
          <w:numId w:val="3"/>
        </w:numPr>
        <w:spacing w:line="360" w:lineRule="auto"/>
        <w:jc w:val="center"/>
        <w:rPr>
          <w:sz w:val="32"/>
          <w:szCs w:val="32"/>
        </w:rPr>
      </w:pPr>
      <w:r w:rsidRPr="003B7079">
        <w:rPr>
          <w:sz w:val="32"/>
          <w:szCs w:val="32"/>
        </w:rPr>
        <w:t>Понятие специального налогового режима и его значение для субъектов предпринимательской деятельности и государства.</w:t>
      </w:r>
    </w:p>
    <w:p w:rsidR="006B489D" w:rsidRPr="00AD0DFA" w:rsidRDefault="006B489D" w:rsidP="00AD0DFA">
      <w:pPr>
        <w:spacing w:line="360" w:lineRule="auto"/>
        <w:ind w:firstLine="709"/>
        <w:jc w:val="both"/>
        <w:rPr>
          <w:sz w:val="28"/>
          <w:szCs w:val="28"/>
        </w:rPr>
      </w:pPr>
      <w:r>
        <w:rPr>
          <w:sz w:val="28"/>
          <w:szCs w:val="28"/>
        </w:rPr>
        <w:t xml:space="preserve"> </w:t>
      </w:r>
      <w:r w:rsidRPr="00AD0DFA">
        <w:rPr>
          <w:sz w:val="28"/>
          <w:szCs w:val="28"/>
        </w:rPr>
        <w:t>Законодательство Российской Федерации о налогах и сборах состоит из Налогового</w:t>
      </w:r>
      <w:r>
        <w:rPr>
          <w:sz w:val="28"/>
          <w:szCs w:val="28"/>
        </w:rPr>
        <w:t xml:space="preserve"> </w:t>
      </w:r>
      <w:r w:rsidRPr="00AD0DFA">
        <w:rPr>
          <w:sz w:val="28"/>
          <w:szCs w:val="28"/>
        </w:rPr>
        <w:t>кодекса и принятых в соответствии с ним федеральных законов о налогах и сборах</w:t>
      </w:r>
      <w:r>
        <w:rPr>
          <w:sz w:val="28"/>
          <w:szCs w:val="28"/>
        </w:rPr>
        <w:t xml:space="preserve"> </w:t>
      </w:r>
      <w:r w:rsidRPr="00AD0DFA">
        <w:rPr>
          <w:sz w:val="28"/>
          <w:szCs w:val="28"/>
        </w:rPr>
        <w:t>(п.1 ст.1 НК РФ). При этом наряду с федеральными налогами Налоговым кодексом</w:t>
      </w:r>
      <w:r>
        <w:rPr>
          <w:sz w:val="28"/>
          <w:szCs w:val="28"/>
        </w:rPr>
        <w:t xml:space="preserve"> </w:t>
      </w:r>
      <w:r w:rsidRPr="00AD0DFA">
        <w:rPr>
          <w:sz w:val="28"/>
          <w:szCs w:val="28"/>
        </w:rPr>
        <w:t>могут устанавливаться также региональные и местные налоги. Совокупность налогов</w:t>
      </w:r>
      <w:r>
        <w:rPr>
          <w:sz w:val="28"/>
          <w:szCs w:val="28"/>
        </w:rPr>
        <w:t xml:space="preserve"> </w:t>
      </w:r>
      <w:r w:rsidRPr="00AD0DFA">
        <w:rPr>
          <w:sz w:val="28"/>
          <w:szCs w:val="28"/>
        </w:rPr>
        <w:t>и сборов, установленных НК РФ и иными федеральными законами и подлежащих уплате</w:t>
      </w:r>
      <w:r>
        <w:rPr>
          <w:sz w:val="28"/>
          <w:szCs w:val="28"/>
        </w:rPr>
        <w:t xml:space="preserve"> </w:t>
      </w:r>
      <w:r w:rsidRPr="00AD0DFA">
        <w:rPr>
          <w:sz w:val="28"/>
          <w:szCs w:val="28"/>
        </w:rPr>
        <w:t xml:space="preserve">организациями всех форм собственности и физическими лицами, следует считать </w:t>
      </w:r>
      <w:r>
        <w:rPr>
          <w:sz w:val="28"/>
          <w:szCs w:val="28"/>
        </w:rPr>
        <w:t xml:space="preserve"> </w:t>
      </w:r>
      <w:r w:rsidRPr="00AD0DFA">
        <w:rPr>
          <w:sz w:val="28"/>
          <w:szCs w:val="28"/>
        </w:rPr>
        <w:t>общим режимом налогообложения.</w:t>
      </w:r>
    </w:p>
    <w:p w:rsidR="006B489D" w:rsidRPr="00AD0DFA" w:rsidRDefault="006B489D" w:rsidP="00AD0DFA">
      <w:pPr>
        <w:spacing w:line="360" w:lineRule="auto"/>
        <w:ind w:firstLine="709"/>
        <w:jc w:val="both"/>
        <w:rPr>
          <w:sz w:val="28"/>
          <w:szCs w:val="28"/>
        </w:rPr>
      </w:pPr>
      <w:r w:rsidRPr="00AD0DFA">
        <w:rPr>
          <w:sz w:val="28"/>
          <w:szCs w:val="28"/>
        </w:rPr>
        <w:t>В то же время, наряду с общим режимом налогообложения, предусмотренным</w:t>
      </w:r>
      <w:r>
        <w:rPr>
          <w:sz w:val="28"/>
          <w:szCs w:val="28"/>
        </w:rPr>
        <w:t xml:space="preserve"> </w:t>
      </w:r>
      <w:r w:rsidRPr="00AD0DFA">
        <w:rPr>
          <w:sz w:val="28"/>
          <w:szCs w:val="28"/>
        </w:rPr>
        <w:t>законодательством Российской Федерации о налогах и сборах, существуют особые,</w:t>
      </w:r>
      <w:r>
        <w:rPr>
          <w:sz w:val="28"/>
          <w:szCs w:val="28"/>
        </w:rPr>
        <w:t xml:space="preserve"> </w:t>
      </w:r>
      <w:r w:rsidRPr="00AD0DFA">
        <w:rPr>
          <w:sz w:val="28"/>
          <w:szCs w:val="28"/>
        </w:rPr>
        <w:t>отличающиеся от общей системы налогообложения налоговые режимы, применение</w:t>
      </w:r>
      <w:r>
        <w:rPr>
          <w:sz w:val="28"/>
          <w:szCs w:val="28"/>
        </w:rPr>
        <w:t xml:space="preserve"> </w:t>
      </w:r>
      <w:r w:rsidRPr="00AD0DFA">
        <w:rPr>
          <w:sz w:val="28"/>
          <w:szCs w:val="28"/>
        </w:rPr>
        <w:t>которых освобождает налогоплательщиков от уплаты ряда федеральных,</w:t>
      </w:r>
      <w:r>
        <w:rPr>
          <w:sz w:val="28"/>
          <w:szCs w:val="28"/>
        </w:rPr>
        <w:t xml:space="preserve"> </w:t>
      </w:r>
      <w:r w:rsidRPr="00AD0DFA">
        <w:rPr>
          <w:sz w:val="28"/>
          <w:szCs w:val="28"/>
        </w:rPr>
        <w:t>региональных и местных налогов и сборов.</w:t>
      </w:r>
      <w:r>
        <w:rPr>
          <w:sz w:val="28"/>
          <w:szCs w:val="28"/>
        </w:rPr>
        <w:t xml:space="preserve"> </w:t>
      </w:r>
    </w:p>
    <w:p w:rsidR="006B489D" w:rsidRPr="00AD0DFA" w:rsidRDefault="006B489D" w:rsidP="00AD0DFA">
      <w:pPr>
        <w:spacing w:line="360" w:lineRule="auto"/>
        <w:ind w:firstLine="709"/>
        <w:jc w:val="both"/>
        <w:rPr>
          <w:sz w:val="28"/>
          <w:szCs w:val="28"/>
        </w:rPr>
      </w:pPr>
      <w:r w:rsidRPr="00AD0DFA">
        <w:rPr>
          <w:sz w:val="28"/>
          <w:szCs w:val="28"/>
        </w:rPr>
        <w:t>Законом РФ от 27.12.1991 N 2118-1 "Об основах налоговой системы в Российской</w:t>
      </w:r>
      <w:r>
        <w:rPr>
          <w:sz w:val="28"/>
          <w:szCs w:val="28"/>
        </w:rPr>
        <w:t xml:space="preserve"> </w:t>
      </w:r>
      <w:r w:rsidRPr="00AD0DFA">
        <w:rPr>
          <w:sz w:val="28"/>
          <w:szCs w:val="28"/>
        </w:rPr>
        <w:t>Федерации" определялись виды налогов (сборов), но понятия "специальный</w:t>
      </w:r>
      <w:r>
        <w:rPr>
          <w:sz w:val="28"/>
          <w:szCs w:val="28"/>
        </w:rPr>
        <w:t xml:space="preserve"> </w:t>
      </w:r>
      <w:r w:rsidRPr="00AD0DFA">
        <w:rPr>
          <w:sz w:val="28"/>
          <w:szCs w:val="28"/>
        </w:rPr>
        <w:t>налоговый режим" этот Закон не содержал. Статьей 18 Налогового кодекса</w:t>
      </w:r>
      <w:r>
        <w:rPr>
          <w:sz w:val="28"/>
          <w:szCs w:val="28"/>
        </w:rPr>
        <w:t xml:space="preserve"> </w:t>
      </w:r>
      <w:r w:rsidRPr="00AD0DFA">
        <w:rPr>
          <w:sz w:val="28"/>
          <w:szCs w:val="28"/>
        </w:rPr>
        <w:t>Российской Федерации (в ред. от 09.07.1999 N 154-ФЗ) специальные налоговые</w:t>
      </w:r>
      <w:r>
        <w:rPr>
          <w:sz w:val="28"/>
          <w:szCs w:val="28"/>
        </w:rPr>
        <w:t xml:space="preserve"> </w:t>
      </w:r>
      <w:r w:rsidRPr="00AD0DFA">
        <w:rPr>
          <w:sz w:val="28"/>
          <w:szCs w:val="28"/>
        </w:rPr>
        <w:t>режимы определялись как система мер налогового регулирования, применяемая в</w:t>
      </w:r>
      <w:r>
        <w:rPr>
          <w:sz w:val="28"/>
          <w:szCs w:val="28"/>
        </w:rPr>
        <w:t xml:space="preserve"> </w:t>
      </w:r>
      <w:r w:rsidRPr="00AD0DFA">
        <w:rPr>
          <w:sz w:val="28"/>
          <w:szCs w:val="28"/>
        </w:rPr>
        <w:t>случаях и порядке, установленных настоящим Кодексом. Федеральным законом от</w:t>
      </w:r>
      <w:r>
        <w:rPr>
          <w:sz w:val="28"/>
          <w:szCs w:val="28"/>
        </w:rPr>
        <w:t xml:space="preserve"> </w:t>
      </w:r>
      <w:r w:rsidRPr="00AD0DFA">
        <w:rPr>
          <w:sz w:val="28"/>
          <w:szCs w:val="28"/>
        </w:rPr>
        <w:t>09.07.1999 N 154-ФЗ "О внесении изменений и дополнений в часть первую</w:t>
      </w:r>
      <w:r>
        <w:rPr>
          <w:sz w:val="28"/>
          <w:szCs w:val="28"/>
        </w:rPr>
        <w:t xml:space="preserve"> </w:t>
      </w:r>
      <w:r w:rsidRPr="00AD0DFA">
        <w:rPr>
          <w:sz w:val="28"/>
          <w:szCs w:val="28"/>
        </w:rPr>
        <w:t>Налогового кодекса Российской Федерации" в ст.18 Кодекса были внесены</w:t>
      </w:r>
      <w:r>
        <w:rPr>
          <w:sz w:val="28"/>
          <w:szCs w:val="28"/>
        </w:rPr>
        <w:t xml:space="preserve"> </w:t>
      </w:r>
      <w:r w:rsidRPr="00AD0DFA">
        <w:rPr>
          <w:sz w:val="28"/>
          <w:szCs w:val="28"/>
        </w:rPr>
        <w:t>изменения, касающиеся в том числе и рассматриваемых режимов</w:t>
      </w:r>
      <w:r>
        <w:rPr>
          <w:sz w:val="28"/>
          <w:szCs w:val="28"/>
        </w:rPr>
        <w:t xml:space="preserve"> </w:t>
      </w:r>
      <w:r w:rsidRPr="00AD0DFA">
        <w:rPr>
          <w:sz w:val="28"/>
          <w:szCs w:val="28"/>
        </w:rPr>
        <w:t>На данный период времени, в соответствии со ст.18 НК РФ :</w:t>
      </w:r>
      <w:r>
        <w:rPr>
          <w:sz w:val="28"/>
          <w:szCs w:val="28"/>
        </w:rPr>
        <w:t xml:space="preserve"> </w:t>
      </w:r>
      <w:r w:rsidRPr="00AD0DFA">
        <w:rPr>
          <w:sz w:val="28"/>
          <w:szCs w:val="28"/>
        </w:rPr>
        <w:t>«Специальным налоговым режимом признается особый порядок исчисления и</w:t>
      </w:r>
      <w:r>
        <w:rPr>
          <w:sz w:val="28"/>
          <w:szCs w:val="28"/>
        </w:rPr>
        <w:t xml:space="preserve"> </w:t>
      </w:r>
      <w:r w:rsidRPr="00AD0DFA">
        <w:rPr>
          <w:sz w:val="28"/>
          <w:szCs w:val="28"/>
        </w:rPr>
        <w:t xml:space="preserve">уплаты налогов и сборов в течение </w:t>
      </w:r>
      <w:r>
        <w:rPr>
          <w:sz w:val="28"/>
          <w:szCs w:val="28"/>
        </w:rPr>
        <w:t>определенного периода времени»</w:t>
      </w:r>
    </w:p>
    <w:p w:rsidR="006B489D" w:rsidRPr="00AD0DFA" w:rsidRDefault="006B489D" w:rsidP="00AD0DFA">
      <w:pPr>
        <w:spacing w:line="360" w:lineRule="auto"/>
        <w:ind w:firstLine="709"/>
        <w:jc w:val="both"/>
        <w:rPr>
          <w:sz w:val="28"/>
          <w:szCs w:val="28"/>
        </w:rPr>
      </w:pPr>
      <w:r w:rsidRPr="00AD0DFA">
        <w:rPr>
          <w:sz w:val="28"/>
          <w:szCs w:val="28"/>
        </w:rPr>
        <w:t>Специальный налоговый режим применяется только в случаях и в порядке,</w:t>
      </w:r>
      <w:r>
        <w:rPr>
          <w:sz w:val="28"/>
          <w:szCs w:val="28"/>
        </w:rPr>
        <w:t xml:space="preserve"> </w:t>
      </w:r>
      <w:r w:rsidRPr="00AD0DFA">
        <w:rPr>
          <w:sz w:val="28"/>
          <w:szCs w:val="28"/>
        </w:rPr>
        <w:t>установленных НК РФ и принимаемыми в соответствии с ним федеральными</w:t>
      </w:r>
      <w:r>
        <w:rPr>
          <w:sz w:val="28"/>
          <w:szCs w:val="28"/>
        </w:rPr>
        <w:t xml:space="preserve"> </w:t>
      </w:r>
      <w:r w:rsidRPr="00AD0DFA">
        <w:rPr>
          <w:sz w:val="28"/>
          <w:szCs w:val="28"/>
        </w:rPr>
        <w:t>законами. При этом должны быть определены предусмотренные п.1 ст.17 НК РФ</w:t>
      </w:r>
      <w:r>
        <w:rPr>
          <w:sz w:val="28"/>
          <w:szCs w:val="28"/>
        </w:rPr>
        <w:t xml:space="preserve"> </w:t>
      </w:r>
      <w:r w:rsidRPr="00AD0DFA">
        <w:rPr>
          <w:sz w:val="28"/>
          <w:szCs w:val="28"/>
        </w:rPr>
        <w:t>следующие элементы налогообложения: объект налогообложения, налоговая база,</w:t>
      </w:r>
      <w:r>
        <w:rPr>
          <w:sz w:val="28"/>
          <w:szCs w:val="28"/>
        </w:rPr>
        <w:t xml:space="preserve"> </w:t>
      </w:r>
      <w:r w:rsidRPr="00AD0DFA">
        <w:rPr>
          <w:sz w:val="28"/>
          <w:szCs w:val="28"/>
        </w:rPr>
        <w:t>налоговый период, налоговая ставка, порядок исчисления налога, порядок и</w:t>
      </w:r>
      <w:r>
        <w:rPr>
          <w:sz w:val="28"/>
          <w:szCs w:val="28"/>
        </w:rPr>
        <w:t xml:space="preserve"> </w:t>
      </w:r>
      <w:r w:rsidRPr="00AD0DFA">
        <w:rPr>
          <w:sz w:val="28"/>
          <w:szCs w:val="28"/>
        </w:rPr>
        <w:t>срок</w:t>
      </w:r>
      <w:r>
        <w:rPr>
          <w:sz w:val="28"/>
          <w:szCs w:val="28"/>
        </w:rPr>
        <w:t xml:space="preserve"> </w:t>
      </w:r>
      <w:r w:rsidRPr="00AD0DFA">
        <w:rPr>
          <w:sz w:val="28"/>
          <w:szCs w:val="28"/>
        </w:rPr>
        <w:t>и уплаты налога. Иные особые правила применения специального режима</w:t>
      </w:r>
      <w:r>
        <w:rPr>
          <w:sz w:val="28"/>
          <w:szCs w:val="28"/>
        </w:rPr>
        <w:t xml:space="preserve"> </w:t>
      </w:r>
      <w:r w:rsidRPr="00AD0DFA">
        <w:rPr>
          <w:sz w:val="28"/>
          <w:szCs w:val="28"/>
        </w:rPr>
        <w:t>налогообложения могут содержаться в каких-либо иных федеральных законах.</w:t>
      </w:r>
    </w:p>
    <w:p w:rsidR="006B489D" w:rsidRPr="00AD0DFA" w:rsidRDefault="006B489D" w:rsidP="00AD0DFA">
      <w:pPr>
        <w:spacing w:line="360" w:lineRule="auto"/>
        <w:ind w:firstLine="709"/>
        <w:jc w:val="both"/>
        <w:rPr>
          <w:sz w:val="28"/>
          <w:szCs w:val="28"/>
        </w:rPr>
      </w:pPr>
      <w:r w:rsidRPr="00AD0DFA">
        <w:rPr>
          <w:sz w:val="28"/>
          <w:szCs w:val="28"/>
        </w:rPr>
        <w:t>Таким образом, специальный налоговый режим налогообложения устанавливается</w:t>
      </w:r>
      <w:r>
        <w:rPr>
          <w:sz w:val="28"/>
          <w:szCs w:val="28"/>
        </w:rPr>
        <w:t xml:space="preserve"> </w:t>
      </w:r>
      <w:r w:rsidRPr="00AD0DFA">
        <w:rPr>
          <w:sz w:val="28"/>
          <w:szCs w:val="28"/>
        </w:rPr>
        <w:t>налоговым законодательством, но в то же время регулируется и неналоговым</w:t>
      </w:r>
      <w:r>
        <w:rPr>
          <w:sz w:val="28"/>
          <w:szCs w:val="28"/>
        </w:rPr>
        <w:t xml:space="preserve"> </w:t>
      </w:r>
      <w:r w:rsidRPr="00AD0DFA">
        <w:rPr>
          <w:sz w:val="28"/>
          <w:szCs w:val="28"/>
        </w:rPr>
        <w:t>законодательством, например законодательством о свободных экономических</w:t>
      </w:r>
      <w:r>
        <w:rPr>
          <w:sz w:val="28"/>
          <w:szCs w:val="28"/>
        </w:rPr>
        <w:t xml:space="preserve"> </w:t>
      </w:r>
      <w:r w:rsidRPr="00AD0DFA">
        <w:rPr>
          <w:sz w:val="28"/>
          <w:szCs w:val="28"/>
        </w:rPr>
        <w:t>зонах, об инвестиционной деятельности при разделе продукции, и другими</w:t>
      </w:r>
      <w:r>
        <w:rPr>
          <w:sz w:val="28"/>
          <w:szCs w:val="28"/>
        </w:rPr>
        <w:t xml:space="preserve"> </w:t>
      </w:r>
      <w:r w:rsidRPr="00AD0DFA">
        <w:rPr>
          <w:sz w:val="28"/>
          <w:szCs w:val="28"/>
        </w:rPr>
        <w:t>отраслями законодательства.</w:t>
      </w:r>
    </w:p>
    <w:p w:rsidR="006B489D" w:rsidRPr="00AD0DFA" w:rsidRDefault="006B489D" w:rsidP="00AD0DFA">
      <w:pPr>
        <w:spacing w:line="360" w:lineRule="auto"/>
        <w:ind w:firstLine="709"/>
        <w:jc w:val="both"/>
        <w:rPr>
          <w:sz w:val="28"/>
          <w:szCs w:val="28"/>
        </w:rPr>
      </w:pPr>
      <w:r w:rsidRPr="00AD0DFA">
        <w:rPr>
          <w:sz w:val="28"/>
          <w:szCs w:val="28"/>
        </w:rPr>
        <w:t xml:space="preserve">     К специальным налоговым режимам относятся:</w:t>
      </w:r>
    </w:p>
    <w:p w:rsidR="006B489D" w:rsidRPr="00AD0DFA" w:rsidRDefault="006B489D" w:rsidP="00AD0DFA">
      <w:pPr>
        <w:spacing w:line="360" w:lineRule="auto"/>
        <w:ind w:firstLine="709"/>
        <w:jc w:val="both"/>
        <w:rPr>
          <w:sz w:val="28"/>
          <w:szCs w:val="28"/>
        </w:rPr>
      </w:pPr>
      <w:r w:rsidRPr="00AD0DFA">
        <w:rPr>
          <w:sz w:val="28"/>
          <w:szCs w:val="28"/>
        </w:rPr>
        <w:t>- упрощенная система налогообложения;</w:t>
      </w:r>
    </w:p>
    <w:p w:rsidR="006B489D" w:rsidRPr="00AD0DFA" w:rsidRDefault="006B489D" w:rsidP="00AD0DFA">
      <w:pPr>
        <w:spacing w:line="360" w:lineRule="auto"/>
        <w:ind w:firstLine="709"/>
        <w:jc w:val="both"/>
        <w:rPr>
          <w:sz w:val="28"/>
          <w:szCs w:val="28"/>
        </w:rPr>
      </w:pPr>
      <w:r w:rsidRPr="00AD0DFA">
        <w:rPr>
          <w:sz w:val="28"/>
          <w:szCs w:val="28"/>
        </w:rPr>
        <w:t>- система налогообложения в свободных экономических зонах;</w:t>
      </w:r>
    </w:p>
    <w:p w:rsidR="006B489D" w:rsidRPr="00AD0DFA" w:rsidRDefault="006B489D" w:rsidP="00AD0DFA">
      <w:pPr>
        <w:spacing w:line="360" w:lineRule="auto"/>
        <w:ind w:firstLine="709"/>
        <w:jc w:val="both"/>
        <w:rPr>
          <w:sz w:val="28"/>
          <w:szCs w:val="28"/>
        </w:rPr>
      </w:pPr>
      <w:r w:rsidRPr="00AD0DFA">
        <w:rPr>
          <w:sz w:val="28"/>
          <w:szCs w:val="28"/>
        </w:rPr>
        <w:t>- система налог</w:t>
      </w:r>
      <w:r>
        <w:rPr>
          <w:sz w:val="28"/>
          <w:szCs w:val="28"/>
        </w:rPr>
        <w:t xml:space="preserve"> </w:t>
      </w:r>
      <w:r w:rsidRPr="00AD0DFA">
        <w:rPr>
          <w:sz w:val="28"/>
          <w:szCs w:val="28"/>
        </w:rPr>
        <w:t>обложения в закрытых административно-территориальных</w:t>
      </w:r>
      <w:r>
        <w:rPr>
          <w:sz w:val="28"/>
          <w:szCs w:val="28"/>
        </w:rPr>
        <w:t xml:space="preserve"> </w:t>
      </w:r>
      <w:r w:rsidRPr="00AD0DFA">
        <w:rPr>
          <w:sz w:val="28"/>
          <w:szCs w:val="28"/>
        </w:rPr>
        <w:t>образованиях;</w:t>
      </w:r>
    </w:p>
    <w:p w:rsidR="006B489D" w:rsidRPr="00AD0DFA" w:rsidRDefault="006B489D" w:rsidP="00AD0DFA">
      <w:pPr>
        <w:spacing w:line="360" w:lineRule="auto"/>
        <w:ind w:firstLine="709"/>
        <w:jc w:val="both"/>
        <w:rPr>
          <w:sz w:val="28"/>
          <w:szCs w:val="28"/>
        </w:rPr>
      </w:pPr>
      <w:r w:rsidRPr="00AD0DFA">
        <w:rPr>
          <w:sz w:val="28"/>
          <w:szCs w:val="28"/>
        </w:rPr>
        <w:t>- система налогообложения при выполнении договоров концессии и соглашений о</w:t>
      </w:r>
      <w:r>
        <w:rPr>
          <w:sz w:val="28"/>
          <w:szCs w:val="28"/>
        </w:rPr>
        <w:t xml:space="preserve"> </w:t>
      </w:r>
      <w:r w:rsidRPr="00AD0DFA">
        <w:rPr>
          <w:sz w:val="28"/>
          <w:szCs w:val="28"/>
        </w:rPr>
        <w:t>разделе продукции;</w:t>
      </w:r>
    </w:p>
    <w:p w:rsidR="006B489D" w:rsidRPr="00AD0DFA" w:rsidRDefault="006B489D" w:rsidP="00AD0DFA">
      <w:pPr>
        <w:spacing w:line="360" w:lineRule="auto"/>
        <w:ind w:firstLine="709"/>
        <w:jc w:val="both"/>
        <w:rPr>
          <w:sz w:val="28"/>
          <w:szCs w:val="28"/>
        </w:rPr>
      </w:pPr>
      <w:r w:rsidRPr="00AD0DFA">
        <w:rPr>
          <w:sz w:val="28"/>
          <w:szCs w:val="28"/>
        </w:rPr>
        <w:t>- система налогообложения для сельскохозяйственных товаропроизводителей;</w:t>
      </w:r>
    </w:p>
    <w:p w:rsidR="006B489D" w:rsidRPr="00AD0DFA" w:rsidRDefault="006B489D" w:rsidP="00AD0DFA">
      <w:pPr>
        <w:spacing w:line="360" w:lineRule="auto"/>
        <w:ind w:firstLine="709"/>
        <w:jc w:val="both"/>
        <w:rPr>
          <w:sz w:val="28"/>
          <w:szCs w:val="28"/>
        </w:rPr>
      </w:pPr>
      <w:r w:rsidRPr="00AD0DFA">
        <w:rPr>
          <w:sz w:val="28"/>
          <w:szCs w:val="28"/>
        </w:rPr>
        <w:t>- система налогообложения в виде единого налога на вмененный доход для</w:t>
      </w:r>
      <w:r>
        <w:rPr>
          <w:sz w:val="28"/>
          <w:szCs w:val="28"/>
        </w:rPr>
        <w:t xml:space="preserve"> </w:t>
      </w:r>
      <w:r w:rsidRPr="00AD0DFA">
        <w:rPr>
          <w:sz w:val="28"/>
          <w:szCs w:val="28"/>
        </w:rPr>
        <w:t>отдельных видов деятельности.</w:t>
      </w:r>
    </w:p>
    <w:p w:rsidR="006B489D" w:rsidRPr="00AD0DFA" w:rsidRDefault="006B489D" w:rsidP="00AD0DFA">
      <w:pPr>
        <w:spacing w:line="360" w:lineRule="auto"/>
        <w:ind w:firstLine="709"/>
        <w:jc w:val="both"/>
        <w:rPr>
          <w:sz w:val="28"/>
          <w:szCs w:val="28"/>
        </w:rPr>
      </w:pPr>
      <w:r w:rsidRPr="00AD0DFA">
        <w:rPr>
          <w:sz w:val="28"/>
          <w:szCs w:val="28"/>
        </w:rPr>
        <w:t>На современном этапе малый бизнес рассматривается как резерв, способствующий</w:t>
      </w:r>
      <w:r>
        <w:rPr>
          <w:sz w:val="28"/>
          <w:szCs w:val="28"/>
        </w:rPr>
        <w:t xml:space="preserve"> </w:t>
      </w:r>
      <w:r w:rsidRPr="00AD0DFA">
        <w:rPr>
          <w:sz w:val="28"/>
          <w:szCs w:val="28"/>
        </w:rPr>
        <w:t>развитию экономики страны в целом. В целях оказания содействия подъему</w:t>
      </w:r>
      <w:r>
        <w:rPr>
          <w:sz w:val="28"/>
          <w:szCs w:val="28"/>
        </w:rPr>
        <w:t xml:space="preserve"> </w:t>
      </w:r>
      <w:r w:rsidRPr="00AD0DFA">
        <w:rPr>
          <w:sz w:val="28"/>
          <w:szCs w:val="28"/>
        </w:rPr>
        <w:t>малого и среднего предпринимательства как в субъектах Российской Федерации, так</w:t>
      </w:r>
      <w:r>
        <w:rPr>
          <w:sz w:val="28"/>
          <w:szCs w:val="28"/>
        </w:rPr>
        <w:t xml:space="preserve"> </w:t>
      </w:r>
      <w:r w:rsidRPr="00AD0DFA">
        <w:rPr>
          <w:sz w:val="28"/>
          <w:szCs w:val="28"/>
        </w:rPr>
        <w:t>и России в целом на новый качественный уровень за счет снижения налогового</w:t>
      </w:r>
      <w:r>
        <w:rPr>
          <w:sz w:val="28"/>
          <w:szCs w:val="28"/>
        </w:rPr>
        <w:t xml:space="preserve"> </w:t>
      </w:r>
      <w:r w:rsidRPr="00AD0DFA">
        <w:rPr>
          <w:sz w:val="28"/>
          <w:szCs w:val="28"/>
        </w:rPr>
        <w:t>бремени и упрощения ведения налогового учета вместо раннее действовавшей</w:t>
      </w:r>
      <w:r>
        <w:rPr>
          <w:sz w:val="28"/>
          <w:szCs w:val="28"/>
        </w:rPr>
        <w:t xml:space="preserve"> </w:t>
      </w:r>
      <w:r w:rsidRPr="00AD0DFA">
        <w:rPr>
          <w:sz w:val="28"/>
          <w:szCs w:val="28"/>
        </w:rPr>
        <w:t>упрощенной системы налогообложения, применявшейся в соответствии с Федеральным</w:t>
      </w:r>
      <w:r>
        <w:rPr>
          <w:sz w:val="28"/>
          <w:szCs w:val="28"/>
        </w:rPr>
        <w:t xml:space="preserve"> </w:t>
      </w:r>
      <w:r w:rsidRPr="00AD0DFA">
        <w:rPr>
          <w:sz w:val="28"/>
          <w:szCs w:val="28"/>
        </w:rPr>
        <w:t>законом от 29 декабря 1995 г. N 222-ФЗ "Об упрощенной системе налогообложения,</w:t>
      </w:r>
      <w:r>
        <w:rPr>
          <w:sz w:val="28"/>
          <w:szCs w:val="28"/>
        </w:rPr>
        <w:t xml:space="preserve"> </w:t>
      </w:r>
      <w:r w:rsidRPr="00AD0DFA">
        <w:rPr>
          <w:sz w:val="28"/>
          <w:szCs w:val="28"/>
        </w:rPr>
        <w:t>учета и отчетности для субъектов малого предпринимательства" (далее - Закон N</w:t>
      </w:r>
      <w:r>
        <w:rPr>
          <w:sz w:val="28"/>
          <w:szCs w:val="28"/>
        </w:rPr>
        <w:t xml:space="preserve"> </w:t>
      </w:r>
      <w:r w:rsidRPr="00AD0DFA">
        <w:rPr>
          <w:sz w:val="28"/>
          <w:szCs w:val="28"/>
        </w:rPr>
        <w:t>222-ФЗ), с 1 января 2003 г. введены в действие два новых специальных режима.</w:t>
      </w:r>
    </w:p>
    <w:p w:rsidR="006B489D" w:rsidRPr="00AD0DFA" w:rsidRDefault="006B489D" w:rsidP="00AD0DFA">
      <w:pPr>
        <w:spacing w:line="360" w:lineRule="auto"/>
        <w:ind w:firstLine="709"/>
        <w:jc w:val="both"/>
        <w:rPr>
          <w:sz w:val="28"/>
          <w:szCs w:val="28"/>
        </w:rPr>
      </w:pPr>
      <w:r w:rsidRPr="00AD0DFA">
        <w:rPr>
          <w:sz w:val="28"/>
          <w:szCs w:val="28"/>
        </w:rPr>
        <w:t>1. Упрощенная система налогообложения, положения по применению которой</w:t>
      </w:r>
      <w:r>
        <w:rPr>
          <w:sz w:val="28"/>
          <w:szCs w:val="28"/>
        </w:rPr>
        <w:t xml:space="preserve"> </w:t>
      </w:r>
      <w:r w:rsidRPr="00AD0DFA">
        <w:rPr>
          <w:sz w:val="28"/>
          <w:szCs w:val="28"/>
        </w:rPr>
        <w:t>установлены гл.26.2 НК РФ. Применяется организациями и индивидуальными</w:t>
      </w:r>
      <w:r>
        <w:rPr>
          <w:sz w:val="28"/>
          <w:szCs w:val="28"/>
        </w:rPr>
        <w:t xml:space="preserve"> </w:t>
      </w:r>
      <w:r w:rsidRPr="00AD0DFA">
        <w:rPr>
          <w:sz w:val="28"/>
          <w:szCs w:val="28"/>
        </w:rPr>
        <w:t>предпринимателями с 1 января 2003 г.</w:t>
      </w:r>
    </w:p>
    <w:p w:rsidR="006B489D" w:rsidRPr="00AD0DFA" w:rsidRDefault="006B489D" w:rsidP="00AD0DFA">
      <w:pPr>
        <w:spacing w:line="360" w:lineRule="auto"/>
        <w:ind w:firstLine="709"/>
        <w:jc w:val="both"/>
        <w:rPr>
          <w:sz w:val="28"/>
          <w:szCs w:val="28"/>
        </w:rPr>
      </w:pPr>
      <w:r w:rsidRPr="00AD0DFA">
        <w:rPr>
          <w:sz w:val="28"/>
          <w:szCs w:val="28"/>
        </w:rPr>
        <w:t>2. Система налогообложения в виде единого налога на вмененный доход для</w:t>
      </w:r>
      <w:r>
        <w:rPr>
          <w:sz w:val="28"/>
          <w:szCs w:val="28"/>
        </w:rPr>
        <w:t xml:space="preserve"> </w:t>
      </w:r>
      <w:r w:rsidRPr="00AD0DFA">
        <w:rPr>
          <w:sz w:val="28"/>
          <w:szCs w:val="28"/>
        </w:rPr>
        <w:t>отдельных видов деятельности, установленная гл.26.3 НК РФ. Вводится в</w:t>
      </w:r>
      <w:r>
        <w:rPr>
          <w:sz w:val="28"/>
          <w:szCs w:val="28"/>
        </w:rPr>
        <w:t xml:space="preserve"> </w:t>
      </w:r>
      <w:r w:rsidRPr="00AD0DFA">
        <w:rPr>
          <w:sz w:val="28"/>
          <w:szCs w:val="28"/>
        </w:rPr>
        <w:t>действие законами субъектов Российской Федерации и применяется наряду с общей</w:t>
      </w:r>
      <w:r>
        <w:rPr>
          <w:sz w:val="28"/>
          <w:szCs w:val="28"/>
        </w:rPr>
        <w:t xml:space="preserve"> </w:t>
      </w:r>
      <w:r w:rsidRPr="00AD0DFA">
        <w:rPr>
          <w:sz w:val="28"/>
          <w:szCs w:val="28"/>
        </w:rPr>
        <w:t>системой налогообложения, предусмотренной законодательством Российской</w:t>
      </w:r>
      <w:r>
        <w:rPr>
          <w:sz w:val="28"/>
          <w:szCs w:val="28"/>
        </w:rPr>
        <w:t xml:space="preserve"> </w:t>
      </w:r>
      <w:r w:rsidRPr="00AD0DFA">
        <w:rPr>
          <w:sz w:val="28"/>
          <w:szCs w:val="28"/>
        </w:rPr>
        <w:t>Федерации о налогах и сборах.</w:t>
      </w:r>
    </w:p>
    <w:p w:rsidR="006B489D" w:rsidRPr="00AD0DFA" w:rsidRDefault="006B489D" w:rsidP="00AD0DFA">
      <w:pPr>
        <w:spacing w:line="360" w:lineRule="auto"/>
        <w:ind w:firstLine="709"/>
        <w:jc w:val="both"/>
        <w:rPr>
          <w:sz w:val="28"/>
          <w:szCs w:val="28"/>
        </w:rPr>
      </w:pPr>
      <w:r w:rsidRPr="00AD0DFA">
        <w:rPr>
          <w:sz w:val="28"/>
          <w:szCs w:val="28"/>
        </w:rPr>
        <w:t>Подводя итоги, хочется отметить, что часть налоговой реформы, связанная с</w:t>
      </w:r>
      <w:r>
        <w:rPr>
          <w:sz w:val="28"/>
          <w:szCs w:val="28"/>
        </w:rPr>
        <w:t xml:space="preserve"> </w:t>
      </w:r>
      <w:r w:rsidRPr="00AD0DFA">
        <w:rPr>
          <w:sz w:val="28"/>
          <w:szCs w:val="28"/>
        </w:rPr>
        <w:t>конкретными налогами, в большей степени ориентирована на удовлетворение</w:t>
      </w:r>
      <w:r>
        <w:rPr>
          <w:sz w:val="28"/>
          <w:szCs w:val="28"/>
        </w:rPr>
        <w:t xml:space="preserve"> </w:t>
      </w:r>
      <w:r w:rsidRPr="00AD0DFA">
        <w:rPr>
          <w:sz w:val="28"/>
          <w:szCs w:val="28"/>
        </w:rPr>
        <w:t>интересов предпринимателей, чем государства.</w:t>
      </w:r>
    </w:p>
    <w:p w:rsidR="006B489D" w:rsidRDefault="006B489D" w:rsidP="00AD0DFA">
      <w:pPr>
        <w:spacing w:line="360" w:lineRule="auto"/>
        <w:ind w:firstLine="709"/>
        <w:jc w:val="both"/>
        <w:rPr>
          <w:sz w:val="28"/>
          <w:szCs w:val="28"/>
        </w:rPr>
      </w:pPr>
      <w:r w:rsidRPr="00AD0DFA">
        <w:rPr>
          <w:sz w:val="28"/>
          <w:szCs w:val="28"/>
        </w:rPr>
        <w:t>По заявлению Правительства РФ, в результате введения специальных налоговых</w:t>
      </w:r>
      <w:r>
        <w:rPr>
          <w:sz w:val="28"/>
          <w:szCs w:val="28"/>
        </w:rPr>
        <w:t xml:space="preserve"> </w:t>
      </w:r>
      <w:r w:rsidRPr="00AD0DFA">
        <w:rPr>
          <w:sz w:val="28"/>
          <w:szCs w:val="28"/>
        </w:rPr>
        <w:t>режимов для субъектов малого предпринимательства налоговая нагрузка на малый</w:t>
      </w:r>
      <w:r>
        <w:rPr>
          <w:sz w:val="28"/>
          <w:szCs w:val="28"/>
        </w:rPr>
        <w:t xml:space="preserve"> </w:t>
      </w:r>
      <w:r w:rsidRPr="00AD0DFA">
        <w:rPr>
          <w:sz w:val="28"/>
          <w:szCs w:val="28"/>
        </w:rPr>
        <w:t>бизнес уменьшилась в 2,5 раза, что представляется вполне реальным.</w:t>
      </w:r>
      <w:r>
        <w:rPr>
          <w:sz w:val="28"/>
          <w:szCs w:val="28"/>
        </w:rPr>
        <w:t xml:space="preserve"> </w:t>
      </w:r>
      <w:r w:rsidRPr="00AD0DFA">
        <w:rPr>
          <w:sz w:val="28"/>
          <w:szCs w:val="28"/>
        </w:rPr>
        <w:t>Налоговое бремя, очевидно, снижается, законы становятся лояльнее и доступнее</w:t>
      </w:r>
      <w:r>
        <w:rPr>
          <w:sz w:val="28"/>
          <w:szCs w:val="28"/>
        </w:rPr>
        <w:t xml:space="preserve">. </w:t>
      </w:r>
      <w:r w:rsidRPr="00AD0DFA">
        <w:rPr>
          <w:sz w:val="28"/>
          <w:szCs w:val="28"/>
        </w:rPr>
        <w:t>В настоящее время остается ждать отдачи от налогоплательщиков, которая должна</w:t>
      </w:r>
      <w:r>
        <w:rPr>
          <w:sz w:val="28"/>
          <w:szCs w:val="28"/>
        </w:rPr>
        <w:t xml:space="preserve"> </w:t>
      </w:r>
      <w:r w:rsidRPr="00AD0DFA">
        <w:rPr>
          <w:sz w:val="28"/>
          <w:szCs w:val="28"/>
        </w:rPr>
        <w:t>материализоваться не только в честном исполнении ими налоговых обязательств,</w:t>
      </w:r>
      <w:r>
        <w:rPr>
          <w:sz w:val="28"/>
          <w:szCs w:val="28"/>
        </w:rPr>
        <w:t xml:space="preserve"> </w:t>
      </w:r>
      <w:r w:rsidRPr="00AD0DFA">
        <w:rPr>
          <w:sz w:val="28"/>
          <w:szCs w:val="28"/>
        </w:rPr>
        <w:t>но и в наращивании объемов производства, осуществлении инвестиционных</w:t>
      </w:r>
      <w:r>
        <w:rPr>
          <w:sz w:val="28"/>
          <w:szCs w:val="28"/>
        </w:rPr>
        <w:t xml:space="preserve"> </w:t>
      </w:r>
      <w:r w:rsidRPr="00AD0DFA">
        <w:rPr>
          <w:sz w:val="28"/>
          <w:szCs w:val="28"/>
        </w:rPr>
        <w:t>проектов, росте производительности труда, которые являются безусловными</w:t>
      </w:r>
      <w:r>
        <w:rPr>
          <w:sz w:val="28"/>
          <w:szCs w:val="28"/>
        </w:rPr>
        <w:t xml:space="preserve"> </w:t>
      </w:r>
      <w:r w:rsidRPr="00AD0DFA">
        <w:rPr>
          <w:sz w:val="28"/>
          <w:szCs w:val="28"/>
        </w:rPr>
        <w:t>источниками налогового потенциала страны.</w:t>
      </w:r>
    </w:p>
    <w:p w:rsidR="006B489D" w:rsidRDefault="006B489D" w:rsidP="00AD0DFA">
      <w:pPr>
        <w:spacing w:line="360" w:lineRule="auto"/>
        <w:ind w:firstLine="709"/>
        <w:jc w:val="both"/>
        <w:rPr>
          <w:sz w:val="28"/>
          <w:szCs w:val="28"/>
        </w:rPr>
      </w:pPr>
    </w:p>
    <w:p w:rsidR="006B489D" w:rsidRDefault="006B489D" w:rsidP="00AD0DFA">
      <w:pPr>
        <w:spacing w:line="360" w:lineRule="auto"/>
        <w:ind w:firstLine="709"/>
        <w:jc w:val="both"/>
        <w:rPr>
          <w:sz w:val="28"/>
          <w:szCs w:val="28"/>
        </w:rPr>
      </w:pPr>
    </w:p>
    <w:p w:rsidR="006B489D" w:rsidRPr="0094308F" w:rsidRDefault="006B489D" w:rsidP="0094308F">
      <w:pPr>
        <w:pStyle w:val="1"/>
        <w:widowControl w:val="0"/>
        <w:numPr>
          <w:ilvl w:val="0"/>
          <w:numId w:val="3"/>
        </w:numPr>
        <w:spacing w:line="348" w:lineRule="auto"/>
        <w:jc w:val="center"/>
        <w:rPr>
          <w:sz w:val="32"/>
          <w:szCs w:val="32"/>
        </w:rPr>
      </w:pPr>
      <w:r w:rsidRPr="0094308F">
        <w:rPr>
          <w:sz w:val="32"/>
          <w:szCs w:val="32"/>
        </w:rPr>
        <w:t xml:space="preserve"> Система налогообложения для сельскохозяйственных товаропроизводителей (единый сельскохозяйственный налог)</w:t>
      </w:r>
    </w:p>
    <w:p w:rsidR="006B489D" w:rsidRPr="001A231B" w:rsidRDefault="006B489D" w:rsidP="0064042A">
      <w:pPr>
        <w:widowControl w:val="0"/>
        <w:spacing w:line="348" w:lineRule="auto"/>
        <w:jc w:val="center"/>
      </w:pPr>
    </w:p>
    <w:p w:rsidR="006B489D" w:rsidRPr="00A8502C" w:rsidRDefault="006B489D" w:rsidP="0064042A">
      <w:pPr>
        <w:pStyle w:val="ConsNormal"/>
        <w:widowControl w:val="0"/>
        <w:spacing w:line="348" w:lineRule="auto"/>
        <w:ind w:right="0" w:firstLine="540"/>
        <w:jc w:val="both"/>
        <w:rPr>
          <w:rFonts w:ascii="Times New Roman" w:hAnsi="Times New Roman" w:cs="Times New Roman"/>
          <w:sz w:val="28"/>
          <w:szCs w:val="28"/>
        </w:rPr>
      </w:pPr>
      <w:r w:rsidRPr="00A8502C">
        <w:rPr>
          <w:rFonts w:ascii="Times New Roman" w:hAnsi="Times New Roman" w:cs="Times New Roman"/>
          <w:sz w:val="28"/>
          <w:szCs w:val="28"/>
        </w:rPr>
        <w:t>Главой 26.1 НК РФ установлена система налогообложения для сельскохозяйственных товаропроизводителей (единый сельскохозяйственны</w:t>
      </w:r>
      <w:r>
        <w:rPr>
          <w:rFonts w:ascii="Times New Roman" w:hAnsi="Times New Roman" w:cs="Times New Roman"/>
          <w:sz w:val="28"/>
          <w:szCs w:val="28"/>
        </w:rPr>
        <w:t>й налог), применяемая наряду с иными</w:t>
      </w:r>
      <w:r w:rsidRPr="00A8502C">
        <w:rPr>
          <w:rFonts w:ascii="Times New Roman" w:hAnsi="Times New Roman" w:cs="Times New Roman"/>
          <w:sz w:val="28"/>
          <w:szCs w:val="28"/>
        </w:rPr>
        <w:t xml:space="preserve"> режим</w:t>
      </w:r>
      <w:r>
        <w:rPr>
          <w:rFonts w:ascii="Times New Roman" w:hAnsi="Times New Roman" w:cs="Times New Roman"/>
          <w:sz w:val="28"/>
          <w:szCs w:val="28"/>
        </w:rPr>
        <w:t>а</w:t>
      </w:r>
      <w:r w:rsidRPr="00A8502C">
        <w:rPr>
          <w:rFonts w:ascii="Times New Roman" w:hAnsi="Times New Roman" w:cs="Times New Roman"/>
          <w:sz w:val="28"/>
          <w:szCs w:val="28"/>
        </w:rPr>
        <w:t>м</w:t>
      </w:r>
      <w:r>
        <w:rPr>
          <w:rFonts w:ascii="Times New Roman" w:hAnsi="Times New Roman" w:cs="Times New Roman"/>
          <w:sz w:val="28"/>
          <w:szCs w:val="28"/>
        </w:rPr>
        <w:t>и</w:t>
      </w:r>
      <w:r w:rsidRPr="00A8502C">
        <w:rPr>
          <w:rFonts w:ascii="Times New Roman" w:hAnsi="Times New Roman" w:cs="Times New Roman"/>
          <w:sz w:val="28"/>
          <w:szCs w:val="28"/>
        </w:rPr>
        <w:t xml:space="preserve"> налогообложения</w:t>
      </w:r>
      <w:r>
        <w:rPr>
          <w:rFonts w:ascii="Times New Roman" w:hAnsi="Times New Roman" w:cs="Times New Roman"/>
          <w:sz w:val="28"/>
          <w:szCs w:val="28"/>
        </w:rPr>
        <w:t xml:space="preserve"> (ст.346.1)</w:t>
      </w:r>
      <w:r w:rsidRPr="00A8502C">
        <w:rPr>
          <w:rFonts w:ascii="Times New Roman" w:hAnsi="Times New Roman" w:cs="Times New Roman"/>
          <w:sz w:val="28"/>
          <w:szCs w:val="28"/>
        </w:rPr>
        <w:t xml:space="preserve"> и предусматривающая, что переход на уплату единого сельскохозяйственного налога </w:t>
      </w:r>
      <w:r>
        <w:rPr>
          <w:rFonts w:ascii="Times New Roman" w:hAnsi="Times New Roman" w:cs="Times New Roman"/>
          <w:sz w:val="28"/>
          <w:szCs w:val="28"/>
        </w:rPr>
        <w:t xml:space="preserve">доброволен и </w:t>
      </w:r>
      <w:r w:rsidRPr="00A8502C">
        <w:rPr>
          <w:rFonts w:ascii="Times New Roman" w:hAnsi="Times New Roman" w:cs="Times New Roman"/>
          <w:sz w:val="28"/>
          <w:szCs w:val="28"/>
        </w:rPr>
        <w:t>заменяет уплату соответствующей совокупности налогов уплатой единого сельскохозяйственного налога</w:t>
      </w:r>
      <w:r>
        <w:rPr>
          <w:rFonts w:ascii="Times New Roman" w:hAnsi="Times New Roman" w:cs="Times New Roman"/>
          <w:sz w:val="28"/>
          <w:szCs w:val="28"/>
        </w:rPr>
        <w:t xml:space="preserve"> (ЕСХН)</w:t>
      </w:r>
      <w:r w:rsidRPr="00A8502C">
        <w:rPr>
          <w:rFonts w:ascii="Times New Roman" w:hAnsi="Times New Roman" w:cs="Times New Roman"/>
          <w:sz w:val="28"/>
          <w:szCs w:val="28"/>
        </w:rPr>
        <w:t>.</w:t>
      </w:r>
    </w:p>
    <w:p w:rsidR="006B489D" w:rsidRPr="00A8502C" w:rsidRDefault="006B489D" w:rsidP="0064042A">
      <w:pPr>
        <w:pStyle w:val="ConsNormal"/>
        <w:widowControl w:val="0"/>
        <w:spacing w:line="348" w:lineRule="auto"/>
        <w:ind w:right="0" w:firstLine="540"/>
        <w:jc w:val="both"/>
        <w:rPr>
          <w:rFonts w:ascii="Times New Roman" w:hAnsi="Times New Roman" w:cs="Times New Roman"/>
          <w:sz w:val="28"/>
          <w:szCs w:val="28"/>
        </w:rPr>
      </w:pPr>
      <w:r>
        <w:rPr>
          <w:rFonts w:ascii="Times New Roman" w:hAnsi="Times New Roman" w:cs="Times New Roman"/>
          <w:sz w:val="28"/>
          <w:szCs w:val="28"/>
        </w:rPr>
        <w:t>Освобождаются от обязанностей по</w:t>
      </w:r>
      <w:r w:rsidRPr="00A8502C">
        <w:rPr>
          <w:rFonts w:ascii="Times New Roman" w:hAnsi="Times New Roman" w:cs="Times New Roman"/>
          <w:sz w:val="28"/>
          <w:szCs w:val="28"/>
        </w:rPr>
        <w:t xml:space="preserve"> уплат</w:t>
      </w:r>
      <w:r>
        <w:rPr>
          <w:rFonts w:ascii="Times New Roman" w:hAnsi="Times New Roman" w:cs="Times New Roman"/>
          <w:sz w:val="28"/>
          <w:szCs w:val="28"/>
        </w:rPr>
        <w:t>е</w:t>
      </w:r>
      <w:r w:rsidRPr="00A8502C">
        <w:rPr>
          <w:rFonts w:ascii="Times New Roman" w:hAnsi="Times New Roman" w:cs="Times New Roman"/>
          <w:sz w:val="28"/>
          <w:szCs w:val="28"/>
        </w:rPr>
        <w:t xml:space="preserve"> налога на прибыль организаций, налога на добавленную стоимость (</w:t>
      </w:r>
      <w:r>
        <w:rPr>
          <w:rFonts w:ascii="Times New Roman" w:hAnsi="Times New Roman" w:cs="Times New Roman"/>
          <w:sz w:val="28"/>
          <w:szCs w:val="28"/>
        </w:rPr>
        <w:t xml:space="preserve">кроме </w:t>
      </w:r>
      <w:r w:rsidRPr="00A8502C">
        <w:rPr>
          <w:rFonts w:ascii="Times New Roman" w:hAnsi="Times New Roman" w:cs="Times New Roman"/>
          <w:sz w:val="28"/>
          <w:szCs w:val="28"/>
        </w:rPr>
        <w:t xml:space="preserve"> ввоз</w:t>
      </w:r>
      <w:r>
        <w:rPr>
          <w:rFonts w:ascii="Times New Roman" w:hAnsi="Times New Roman" w:cs="Times New Roman"/>
          <w:sz w:val="28"/>
          <w:szCs w:val="28"/>
        </w:rPr>
        <w:t>а</w:t>
      </w:r>
      <w:r w:rsidRPr="00A8502C">
        <w:rPr>
          <w:rFonts w:ascii="Times New Roman" w:hAnsi="Times New Roman" w:cs="Times New Roman"/>
          <w:sz w:val="28"/>
          <w:szCs w:val="28"/>
        </w:rPr>
        <w:t xml:space="preserve"> товаров на таможенную территорию РФ), налога на имущество</w:t>
      </w:r>
      <w:r>
        <w:rPr>
          <w:rFonts w:ascii="Times New Roman" w:hAnsi="Times New Roman" w:cs="Times New Roman"/>
          <w:sz w:val="28"/>
          <w:szCs w:val="28"/>
        </w:rPr>
        <w:t>,</w:t>
      </w:r>
      <w:r w:rsidRPr="00A8502C">
        <w:rPr>
          <w:rFonts w:ascii="Times New Roman" w:hAnsi="Times New Roman" w:cs="Times New Roman"/>
          <w:sz w:val="28"/>
          <w:szCs w:val="28"/>
        </w:rPr>
        <w:t xml:space="preserve"> единого социального налога</w:t>
      </w:r>
      <w:r>
        <w:rPr>
          <w:rFonts w:ascii="Times New Roman" w:hAnsi="Times New Roman" w:cs="Times New Roman"/>
          <w:sz w:val="28"/>
          <w:szCs w:val="28"/>
        </w:rPr>
        <w:t>,</w:t>
      </w:r>
      <w:r w:rsidRPr="00AD46AD">
        <w:rPr>
          <w:rFonts w:ascii="Times New Roman" w:hAnsi="Times New Roman" w:cs="Times New Roman"/>
          <w:sz w:val="28"/>
          <w:szCs w:val="28"/>
        </w:rPr>
        <w:t xml:space="preserve"> </w:t>
      </w:r>
      <w:r w:rsidRPr="00A8502C">
        <w:rPr>
          <w:rFonts w:ascii="Times New Roman" w:hAnsi="Times New Roman" w:cs="Times New Roman"/>
          <w:sz w:val="28"/>
          <w:szCs w:val="28"/>
        </w:rPr>
        <w:t>налога на доходы физических лиц (от предпринимательской деятельности),</w:t>
      </w:r>
      <w:r w:rsidRPr="00AD46AD">
        <w:rPr>
          <w:rFonts w:ascii="Times New Roman" w:hAnsi="Times New Roman" w:cs="Times New Roman"/>
          <w:sz w:val="28"/>
          <w:szCs w:val="28"/>
        </w:rPr>
        <w:t xml:space="preserve"> </w:t>
      </w:r>
      <w:r w:rsidRPr="00A8502C">
        <w:rPr>
          <w:rFonts w:ascii="Times New Roman" w:hAnsi="Times New Roman" w:cs="Times New Roman"/>
          <w:sz w:val="28"/>
          <w:szCs w:val="28"/>
        </w:rPr>
        <w:t>налога на имущество физических лиц (для предпринимательской деятельности)</w:t>
      </w:r>
      <w:r>
        <w:rPr>
          <w:rFonts w:ascii="Times New Roman" w:hAnsi="Times New Roman" w:cs="Times New Roman"/>
          <w:sz w:val="28"/>
          <w:szCs w:val="28"/>
        </w:rPr>
        <w:t>. У</w:t>
      </w:r>
      <w:r w:rsidRPr="00A8502C">
        <w:rPr>
          <w:rFonts w:ascii="Times New Roman" w:hAnsi="Times New Roman" w:cs="Times New Roman"/>
          <w:sz w:val="28"/>
          <w:szCs w:val="28"/>
        </w:rPr>
        <w:t>плачивают страховые взносы на обязательное пенсионное страхование</w:t>
      </w:r>
      <w:r>
        <w:rPr>
          <w:rFonts w:ascii="Times New Roman" w:hAnsi="Times New Roman" w:cs="Times New Roman"/>
          <w:sz w:val="28"/>
          <w:szCs w:val="28"/>
        </w:rPr>
        <w:t xml:space="preserve"> и оплачивают другие</w:t>
      </w:r>
      <w:r w:rsidRPr="00A8502C">
        <w:rPr>
          <w:rFonts w:ascii="Times New Roman" w:hAnsi="Times New Roman" w:cs="Times New Roman"/>
          <w:sz w:val="28"/>
          <w:szCs w:val="28"/>
        </w:rPr>
        <w:t xml:space="preserve"> налоги и сборы в соответствии с </w:t>
      </w:r>
      <w:r>
        <w:rPr>
          <w:rFonts w:ascii="Times New Roman" w:hAnsi="Times New Roman" w:cs="Times New Roman"/>
          <w:sz w:val="28"/>
          <w:szCs w:val="28"/>
        </w:rPr>
        <w:t>иными</w:t>
      </w:r>
      <w:r w:rsidRPr="00A8502C">
        <w:rPr>
          <w:rFonts w:ascii="Times New Roman" w:hAnsi="Times New Roman" w:cs="Times New Roman"/>
          <w:sz w:val="28"/>
          <w:szCs w:val="28"/>
        </w:rPr>
        <w:t xml:space="preserve"> режим</w:t>
      </w:r>
      <w:r>
        <w:rPr>
          <w:rFonts w:ascii="Times New Roman" w:hAnsi="Times New Roman" w:cs="Times New Roman"/>
          <w:sz w:val="28"/>
          <w:szCs w:val="28"/>
        </w:rPr>
        <w:t>а</w:t>
      </w:r>
      <w:r w:rsidRPr="00A8502C">
        <w:rPr>
          <w:rFonts w:ascii="Times New Roman" w:hAnsi="Times New Roman" w:cs="Times New Roman"/>
          <w:sz w:val="28"/>
          <w:szCs w:val="28"/>
        </w:rPr>
        <w:t>м</w:t>
      </w:r>
      <w:r>
        <w:rPr>
          <w:rFonts w:ascii="Times New Roman" w:hAnsi="Times New Roman" w:cs="Times New Roman"/>
          <w:sz w:val="28"/>
          <w:szCs w:val="28"/>
        </w:rPr>
        <w:t>и</w:t>
      </w:r>
      <w:r w:rsidRPr="00A8502C">
        <w:rPr>
          <w:rFonts w:ascii="Times New Roman" w:hAnsi="Times New Roman" w:cs="Times New Roman"/>
          <w:sz w:val="28"/>
          <w:szCs w:val="28"/>
        </w:rPr>
        <w:t xml:space="preserve"> налогообложения</w:t>
      </w:r>
      <w:r>
        <w:rPr>
          <w:rFonts w:ascii="Times New Roman" w:hAnsi="Times New Roman" w:cs="Times New Roman"/>
          <w:sz w:val="28"/>
          <w:szCs w:val="28"/>
        </w:rPr>
        <w:t>,</w:t>
      </w:r>
      <w:r w:rsidRPr="00A8502C">
        <w:rPr>
          <w:rFonts w:ascii="Times New Roman" w:hAnsi="Times New Roman" w:cs="Times New Roman"/>
          <w:sz w:val="28"/>
          <w:szCs w:val="28"/>
        </w:rPr>
        <w:t xml:space="preserve"> не освобождаются от исполнения предусмотренных </w:t>
      </w:r>
      <w:r>
        <w:rPr>
          <w:rFonts w:ascii="Times New Roman" w:hAnsi="Times New Roman" w:cs="Times New Roman"/>
          <w:sz w:val="28"/>
          <w:szCs w:val="28"/>
        </w:rPr>
        <w:t>НК РФ</w:t>
      </w:r>
      <w:r w:rsidRPr="00A8502C">
        <w:rPr>
          <w:rFonts w:ascii="Times New Roman" w:hAnsi="Times New Roman" w:cs="Times New Roman"/>
          <w:sz w:val="28"/>
          <w:szCs w:val="28"/>
        </w:rPr>
        <w:t xml:space="preserve"> обязанностей налоговых агентов.</w:t>
      </w:r>
      <w:r>
        <w:rPr>
          <w:rFonts w:ascii="Times New Roman" w:hAnsi="Times New Roman" w:cs="Times New Roman"/>
          <w:sz w:val="28"/>
          <w:szCs w:val="28"/>
        </w:rPr>
        <w:t xml:space="preserve"> Эти правила </w:t>
      </w:r>
      <w:r w:rsidRPr="00A8502C">
        <w:rPr>
          <w:rFonts w:ascii="Times New Roman" w:hAnsi="Times New Roman" w:cs="Times New Roman"/>
          <w:sz w:val="28"/>
          <w:szCs w:val="28"/>
        </w:rPr>
        <w:t>распространяются на крестьянские (фермерские) хозяйства.</w:t>
      </w:r>
    </w:p>
    <w:p w:rsidR="006B489D" w:rsidRDefault="006B489D" w:rsidP="00526059">
      <w:pPr>
        <w:pStyle w:val="ConsNormal"/>
        <w:widowControl w:val="0"/>
        <w:spacing w:line="348" w:lineRule="auto"/>
        <w:ind w:right="0" w:firstLine="540"/>
        <w:jc w:val="both"/>
        <w:rPr>
          <w:rFonts w:ascii="Times New Roman" w:hAnsi="Times New Roman" w:cs="Times New Roman"/>
          <w:sz w:val="28"/>
          <w:szCs w:val="28"/>
        </w:rPr>
      </w:pPr>
      <w:r>
        <w:rPr>
          <w:rFonts w:ascii="Times New Roman" w:hAnsi="Times New Roman" w:cs="Times New Roman"/>
          <w:sz w:val="28"/>
          <w:szCs w:val="28"/>
        </w:rPr>
        <w:t>Организация</w:t>
      </w:r>
      <w:r w:rsidRPr="00A8502C">
        <w:rPr>
          <w:rFonts w:ascii="Times New Roman" w:hAnsi="Times New Roman" w:cs="Times New Roman"/>
          <w:sz w:val="28"/>
          <w:szCs w:val="28"/>
        </w:rPr>
        <w:t xml:space="preserve"> име</w:t>
      </w:r>
      <w:r>
        <w:rPr>
          <w:rFonts w:ascii="Times New Roman" w:hAnsi="Times New Roman" w:cs="Times New Roman"/>
          <w:sz w:val="28"/>
          <w:szCs w:val="28"/>
        </w:rPr>
        <w:t>е</w:t>
      </w:r>
      <w:r w:rsidRPr="00A8502C">
        <w:rPr>
          <w:rFonts w:ascii="Times New Roman" w:hAnsi="Times New Roman" w:cs="Times New Roman"/>
          <w:sz w:val="28"/>
          <w:szCs w:val="28"/>
        </w:rPr>
        <w:t xml:space="preserve">т право перейти на уплату </w:t>
      </w:r>
      <w:r>
        <w:rPr>
          <w:rFonts w:ascii="Times New Roman" w:hAnsi="Times New Roman" w:cs="Times New Roman"/>
          <w:sz w:val="28"/>
          <w:szCs w:val="28"/>
        </w:rPr>
        <w:t>ЕСХН</w:t>
      </w:r>
      <w:r w:rsidRPr="00A8502C">
        <w:rPr>
          <w:rFonts w:ascii="Times New Roman" w:hAnsi="Times New Roman" w:cs="Times New Roman"/>
          <w:sz w:val="28"/>
          <w:szCs w:val="28"/>
        </w:rPr>
        <w:t>, если по итогам работы за календарный год доля дохода от реализации продукции составляет не менее 70</w:t>
      </w:r>
      <w:r>
        <w:rPr>
          <w:rFonts w:ascii="Times New Roman" w:hAnsi="Times New Roman" w:cs="Times New Roman"/>
          <w:sz w:val="28"/>
          <w:szCs w:val="28"/>
        </w:rPr>
        <w:t>%, а ИП подает данные за 9 месяцев,</w:t>
      </w:r>
      <w:r w:rsidRPr="00F72447">
        <w:rPr>
          <w:rFonts w:ascii="Times New Roman" w:hAnsi="Times New Roman" w:cs="Times New Roman"/>
          <w:sz w:val="28"/>
          <w:szCs w:val="28"/>
        </w:rPr>
        <w:t xml:space="preserve"> </w:t>
      </w:r>
      <w:r w:rsidRPr="00A8502C">
        <w:rPr>
          <w:rFonts w:ascii="Times New Roman" w:hAnsi="Times New Roman" w:cs="Times New Roman"/>
          <w:sz w:val="28"/>
          <w:szCs w:val="28"/>
        </w:rPr>
        <w:t xml:space="preserve">подают </w:t>
      </w:r>
      <w:r>
        <w:rPr>
          <w:rFonts w:ascii="Times New Roman" w:hAnsi="Times New Roman" w:cs="Times New Roman"/>
          <w:sz w:val="28"/>
          <w:szCs w:val="28"/>
        </w:rPr>
        <w:t xml:space="preserve">заявление </w:t>
      </w:r>
      <w:r w:rsidRPr="00A8502C">
        <w:rPr>
          <w:rFonts w:ascii="Times New Roman" w:hAnsi="Times New Roman" w:cs="Times New Roman"/>
          <w:sz w:val="28"/>
          <w:szCs w:val="28"/>
        </w:rPr>
        <w:t>с 20 октября по 20 декабря.</w:t>
      </w:r>
      <w:r>
        <w:rPr>
          <w:rFonts w:ascii="Times New Roman" w:hAnsi="Times New Roman" w:cs="Times New Roman"/>
          <w:sz w:val="28"/>
          <w:szCs w:val="28"/>
        </w:rPr>
        <w:t xml:space="preserve"> </w:t>
      </w:r>
      <w:r w:rsidRPr="00A8502C">
        <w:rPr>
          <w:rFonts w:ascii="Times New Roman" w:hAnsi="Times New Roman" w:cs="Times New Roman"/>
          <w:sz w:val="28"/>
          <w:szCs w:val="28"/>
        </w:rPr>
        <w:t>Не вправе перейти на уплату единого сельскохозяйственного налога:</w:t>
      </w:r>
      <w:r>
        <w:rPr>
          <w:rFonts w:ascii="Times New Roman" w:hAnsi="Times New Roman" w:cs="Times New Roman"/>
          <w:sz w:val="28"/>
          <w:szCs w:val="28"/>
        </w:rPr>
        <w:t xml:space="preserve"> 1</w:t>
      </w:r>
      <w:r w:rsidRPr="00A8502C">
        <w:rPr>
          <w:rFonts w:ascii="Times New Roman" w:hAnsi="Times New Roman" w:cs="Times New Roman"/>
          <w:sz w:val="28"/>
          <w:szCs w:val="28"/>
        </w:rPr>
        <w:t>) организации, имеющие фи</w:t>
      </w:r>
      <w:r>
        <w:rPr>
          <w:rFonts w:ascii="Times New Roman" w:hAnsi="Times New Roman" w:cs="Times New Roman"/>
          <w:sz w:val="28"/>
          <w:szCs w:val="28"/>
        </w:rPr>
        <w:t>лиалы и (или) представительства; 2</w:t>
      </w:r>
      <w:r w:rsidRPr="00A8502C">
        <w:rPr>
          <w:rFonts w:ascii="Times New Roman" w:hAnsi="Times New Roman" w:cs="Times New Roman"/>
          <w:sz w:val="28"/>
          <w:szCs w:val="28"/>
        </w:rPr>
        <w:t>) организации и индивидуальные предприниматели, занимающиеся производством подакцизных товаров;</w:t>
      </w:r>
      <w:r>
        <w:rPr>
          <w:rFonts w:ascii="Times New Roman" w:hAnsi="Times New Roman" w:cs="Times New Roman"/>
          <w:sz w:val="28"/>
          <w:szCs w:val="28"/>
        </w:rPr>
        <w:t xml:space="preserve"> 3</w:t>
      </w:r>
      <w:r w:rsidRPr="00A8502C">
        <w:rPr>
          <w:rFonts w:ascii="Times New Roman" w:hAnsi="Times New Roman" w:cs="Times New Roman"/>
          <w:sz w:val="28"/>
          <w:szCs w:val="28"/>
        </w:rPr>
        <w:t xml:space="preserve">) организации и индивидуальные предприниматели, </w:t>
      </w:r>
      <w:r>
        <w:rPr>
          <w:rFonts w:ascii="Times New Roman" w:hAnsi="Times New Roman" w:cs="Times New Roman"/>
          <w:sz w:val="28"/>
          <w:szCs w:val="28"/>
        </w:rPr>
        <w:t>осуществляющие предпринимательскую деятельность в сфере игорного бизнеса</w:t>
      </w:r>
      <w:r w:rsidRPr="00A8502C">
        <w:rPr>
          <w:rFonts w:ascii="Times New Roman" w:hAnsi="Times New Roman" w:cs="Times New Roman"/>
          <w:sz w:val="28"/>
          <w:szCs w:val="28"/>
        </w:rPr>
        <w:t>;</w:t>
      </w:r>
      <w:r>
        <w:rPr>
          <w:rFonts w:ascii="Times New Roman" w:hAnsi="Times New Roman" w:cs="Times New Roman"/>
          <w:sz w:val="28"/>
          <w:szCs w:val="28"/>
        </w:rPr>
        <w:t xml:space="preserve"> 4) бюджетные учреждения.</w:t>
      </w:r>
      <w:r w:rsidRPr="00526059">
        <w:rPr>
          <w:sz w:val="28"/>
          <w:szCs w:val="28"/>
        </w:rPr>
        <w:t xml:space="preserve"> </w:t>
      </w:r>
      <w:r w:rsidRPr="00A8502C">
        <w:rPr>
          <w:rFonts w:ascii="Times New Roman" w:hAnsi="Times New Roman" w:cs="Times New Roman"/>
          <w:sz w:val="28"/>
          <w:szCs w:val="28"/>
        </w:rPr>
        <w:t>Объектом налогообложения признаются доходы, уменьшенные на величину расходов</w:t>
      </w:r>
      <w:r>
        <w:rPr>
          <w:rFonts w:ascii="Times New Roman" w:hAnsi="Times New Roman" w:cs="Times New Roman"/>
          <w:sz w:val="28"/>
          <w:szCs w:val="28"/>
        </w:rPr>
        <w:t xml:space="preserve"> (ст.346.4)</w:t>
      </w:r>
      <w:r w:rsidRPr="00A8502C">
        <w:rPr>
          <w:rFonts w:ascii="Times New Roman" w:hAnsi="Times New Roman" w:cs="Times New Roman"/>
          <w:sz w:val="28"/>
          <w:szCs w:val="28"/>
        </w:rPr>
        <w:t>.</w:t>
      </w:r>
    </w:p>
    <w:p w:rsidR="006B489D" w:rsidRPr="00A8502C" w:rsidRDefault="006B489D" w:rsidP="00526059">
      <w:pPr>
        <w:pStyle w:val="ConsNormal"/>
        <w:widowControl w:val="0"/>
        <w:spacing w:line="348" w:lineRule="auto"/>
        <w:ind w:right="0" w:firstLine="540"/>
        <w:jc w:val="both"/>
        <w:rPr>
          <w:rFonts w:ascii="Times New Roman" w:hAnsi="Times New Roman" w:cs="Times New Roman"/>
          <w:sz w:val="28"/>
          <w:szCs w:val="28"/>
        </w:rPr>
      </w:pPr>
      <w:r w:rsidRPr="00A8502C">
        <w:rPr>
          <w:rFonts w:ascii="Times New Roman" w:hAnsi="Times New Roman" w:cs="Times New Roman"/>
          <w:sz w:val="28"/>
          <w:szCs w:val="28"/>
        </w:rPr>
        <w:t xml:space="preserve"> Доходы от реализации товаров (работ, услуг) и имущественных прав определяются в соответствии со ст</w:t>
      </w:r>
      <w:r>
        <w:rPr>
          <w:rFonts w:ascii="Times New Roman" w:hAnsi="Times New Roman" w:cs="Times New Roman"/>
          <w:sz w:val="28"/>
          <w:szCs w:val="28"/>
        </w:rPr>
        <w:t>.</w:t>
      </w:r>
      <w:r w:rsidRPr="00A8502C">
        <w:rPr>
          <w:rFonts w:ascii="Times New Roman" w:hAnsi="Times New Roman" w:cs="Times New Roman"/>
          <w:sz w:val="28"/>
          <w:szCs w:val="28"/>
        </w:rPr>
        <w:t xml:space="preserve">249 </w:t>
      </w:r>
      <w:r>
        <w:rPr>
          <w:rFonts w:ascii="Times New Roman" w:hAnsi="Times New Roman" w:cs="Times New Roman"/>
          <w:sz w:val="28"/>
          <w:szCs w:val="28"/>
        </w:rPr>
        <w:t>НК РФ, в</w:t>
      </w:r>
      <w:r w:rsidRPr="00A8502C">
        <w:rPr>
          <w:rFonts w:ascii="Times New Roman" w:hAnsi="Times New Roman" w:cs="Times New Roman"/>
          <w:sz w:val="28"/>
          <w:szCs w:val="28"/>
        </w:rPr>
        <w:t xml:space="preserve">нереализационные доходы </w:t>
      </w:r>
      <w:r>
        <w:rPr>
          <w:rFonts w:ascii="Times New Roman" w:hAnsi="Times New Roman" w:cs="Times New Roman"/>
          <w:sz w:val="28"/>
          <w:szCs w:val="28"/>
        </w:rPr>
        <w:t>-</w:t>
      </w:r>
      <w:r w:rsidRPr="00A8502C">
        <w:rPr>
          <w:rFonts w:ascii="Times New Roman" w:hAnsi="Times New Roman" w:cs="Times New Roman"/>
          <w:sz w:val="28"/>
          <w:szCs w:val="28"/>
        </w:rPr>
        <w:t xml:space="preserve"> в соответствии со ст</w:t>
      </w:r>
      <w:r>
        <w:rPr>
          <w:rFonts w:ascii="Times New Roman" w:hAnsi="Times New Roman" w:cs="Times New Roman"/>
          <w:sz w:val="28"/>
          <w:szCs w:val="28"/>
        </w:rPr>
        <w:t>.</w:t>
      </w:r>
      <w:r w:rsidRPr="00A8502C">
        <w:rPr>
          <w:rFonts w:ascii="Times New Roman" w:hAnsi="Times New Roman" w:cs="Times New Roman"/>
          <w:sz w:val="28"/>
          <w:szCs w:val="28"/>
        </w:rPr>
        <w:t xml:space="preserve">250 </w:t>
      </w:r>
      <w:r>
        <w:rPr>
          <w:rFonts w:ascii="Times New Roman" w:hAnsi="Times New Roman" w:cs="Times New Roman"/>
          <w:sz w:val="28"/>
          <w:szCs w:val="28"/>
        </w:rPr>
        <w:t>НК РФ, п</w:t>
      </w:r>
      <w:r w:rsidRPr="00A8502C">
        <w:rPr>
          <w:rFonts w:ascii="Times New Roman" w:hAnsi="Times New Roman" w:cs="Times New Roman"/>
          <w:sz w:val="28"/>
          <w:szCs w:val="28"/>
        </w:rPr>
        <w:t>ри определении объекта налогообложения организациями не учитываются доходы, предусмотренные ст</w:t>
      </w:r>
      <w:r>
        <w:rPr>
          <w:rFonts w:ascii="Times New Roman" w:hAnsi="Times New Roman" w:cs="Times New Roman"/>
          <w:sz w:val="28"/>
          <w:szCs w:val="28"/>
        </w:rPr>
        <w:t>.2</w:t>
      </w:r>
      <w:r w:rsidRPr="00A8502C">
        <w:rPr>
          <w:rFonts w:ascii="Times New Roman" w:hAnsi="Times New Roman" w:cs="Times New Roman"/>
          <w:sz w:val="28"/>
          <w:szCs w:val="28"/>
        </w:rPr>
        <w:t xml:space="preserve">51 </w:t>
      </w:r>
      <w:r>
        <w:rPr>
          <w:rFonts w:ascii="Times New Roman" w:hAnsi="Times New Roman" w:cs="Times New Roman"/>
          <w:sz w:val="28"/>
          <w:szCs w:val="28"/>
        </w:rPr>
        <w:t>НК РФ</w:t>
      </w:r>
      <w:r w:rsidRPr="00A8502C">
        <w:rPr>
          <w:rFonts w:ascii="Times New Roman" w:hAnsi="Times New Roman" w:cs="Times New Roman"/>
          <w:sz w:val="28"/>
          <w:szCs w:val="28"/>
        </w:rPr>
        <w:t>.</w:t>
      </w:r>
      <w:r>
        <w:rPr>
          <w:rFonts w:ascii="Times New Roman" w:hAnsi="Times New Roman" w:cs="Times New Roman"/>
          <w:sz w:val="28"/>
          <w:szCs w:val="28"/>
        </w:rPr>
        <w:t xml:space="preserve"> </w:t>
      </w:r>
      <w:r w:rsidRPr="00A8502C">
        <w:rPr>
          <w:rFonts w:ascii="Times New Roman" w:hAnsi="Times New Roman" w:cs="Times New Roman"/>
          <w:sz w:val="28"/>
          <w:szCs w:val="28"/>
        </w:rPr>
        <w:t>При определении объекта налогообложения налогоплательщики уменьшают полученные ими доходы на расходы</w:t>
      </w:r>
      <w:r>
        <w:rPr>
          <w:rFonts w:ascii="Times New Roman" w:hAnsi="Times New Roman" w:cs="Times New Roman"/>
          <w:sz w:val="28"/>
          <w:szCs w:val="28"/>
        </w:rPr>
        <w:t xml:space="preserve">, указанные в ст.346.5 НК РФ. Эти расходы </w:t>
      </w:r>
      <w:r w:rsidRPr="00A8502C">
        <w:rPr>
          <w:rFonts w:ascii="Times New Roman" w:hAnsi="Times New Roman" w:cs="Times New Roman"/>
          <w:sz w:val="28"/>
          <w:szCs w:val="28"/>
        </w:rPr>
        <w:t>принимаются при условии их соответствия критериям, указанным в п</w:t>
      </w:r>
      <w:r>
        <w:rPr>
          <w:rFonts w:ascii="Times New Roman" w:hAnsi="Times New Roman" w:cs="Times New Roman"/>
          <w:sz w:val="28"/>
          <w:szCs w:val="28"/>
        </w:rPr>
        <w:t>.</w:t>
      </w:r>
      <w:r w:rsidRPr="00A8502C">
        <w:rPr>
          <w:rFonts w:ascii="Times New Roman" w:hAnsi="Times New Roman" w:cs="Times New Roman"/>
          <w:sz w:val="28"/>
          <w:szCs w:val="28"/>
        </w:rPr>
        <w:t>1 ст</w:t>
      </w:r>
      <w:r>
        <w:rPr>
          <w:rFonts w:ascii="Times New Roman" w:hAnsi="Times New Roman" w:cs="Times New Roman"/>
          <w:sz w:val="28"/>
          <w:szCs w:val="28"/>
        </w:rPr>
        <w:t>.</w:t>
      </w:r>
      <w:r w:rsidRPr="00A8502C">
        <w:rPr>
          <w:rFonts w:ascii="Times New Roman" w:hAnsi="Times New Roman" w:cs="Times New Roman"/>
          <w:sz w:val="28"/>
          <w:szCs w:val="28"/>
        </w:rPr>
        <w:t xml:space="preserve">252 </w:t>
      </w:r>
      <w:r>
        <w:rPr>
          <w:rFonts w:ascii="Times New Roman" w:hAnsi="Times New Roman" w:cs="Times New Roman"/>
          <w:sz w:val="28"/>
          <w:szCs w:val="28"/>
        </w:rPr>
        <w:t>НК РФ</w:t>
      </w:r>
      <w:r w:rsidRPr="00A8502C">
        <w:rPr>
          <w:rFonts w:ascii="Times New Roman" w:hAnsi="Times New Roman" w:cs="Times New Roman"/>
          <w:sz w:val="28"/>
          <w:szCs w:val="28"/>
        </w:rPr>
        <w:t>.</w:t>
      </w:r>
      <w:r>
        <w:rPr>
          <w:rFonts w:ascii="Times New Roman" w:hAnsi="Times New Roman" w:cs="Times New Roman"/>
          <w:sz w:val="28"/>
          <w:szCs w:val="28"/>
        </w:rPr>
        <w:t xml:space="preserve"> </w:t>
      </w:r>
    </w:p>
    <w:p w:rsidR="006B489D" w:rsidRPr="00A8502C" w:rsidRDefault="006B489D" w:rsidP="00526059">
      <w:pPr>
        <w:pStyle w:val="ConsNormal"/>
        <w:widowControl w:val="0"/>
        <w:spacing w:line="348" w:lineRule="auto"/>
        <w:ind w:right="0" w:firstLine="540"/>
        <w:jc w:val="both"/>
        <w:rPr>
          <w:rFonts w:ascii="Times New Roman" w:hAnsi="Times New Roman" w:cs="Times New Roman"/>
          <w:sz w:val="28"/>
          <w:szCs w:val="28"/>
        </w:rPr>
      </w:pPr>
      <w:r w:rsidRPr="00A8502C">
        <w:rPr>
          <w:rFonts w:ascii="Times New Roman" w:hAnsi="Times New Roman" w:cs="Times New Roman"/>
          <w:sz w:val="28"/>
          <w:szCs w:val="28"/>
        </w:rPr>
        <w:t xml:space="preserve">Налоговой базой признается денежное выражение доходов, уменьшенных </w:t>
      </w:r>
      <w:r w:rsidRPr="001A231B">
        <w:rPr>
          <w:rFonts w:ascii="Times New Roman" w:hAnsi="Times New Roman" w:cs="Times New Roman"/>
          <w:sz w:val="27"/>
          <w:szCs w:val="27"/>
        </w:rPr>
        <w:t>на</w:t>
      </w:r>
      <w:r w:rsidRPr="001A231B">
        <w:rPr>
          <w:rFonts w:ascii="Times New Roman" w:hAnsi="Times New Roman" w:cs="Times New Roman"/>
          <w:sz w:val="18"/>
          <w:szCs w:val="18"/>
        </w:rPr>
        <w:t xml:space="preserve"> </w:t>
      </w:r>
      <w:r w:rsidRPr="001A231B">
        <w:rPr>
          <w:rFonts w:ascii="Times New Roman" w:hAnsi="Times New Roman" w:cs="Times New Roman"/>
          <w:sz w:val="27"/>
          <w:szCs w:val="27"/>
        </w:rPr>
        <w:t>величину расходов (ст.346.6). Налогоплательщики вправе</w:t>
      </w:r>
      <w:r w:rsidRPr="001A231B">
        <w:rPr>
          <w:rFonts w:ascii="Times New Roman" w:hAnsi="Times New Roman" w:cs="Times New Roman"/>
          <w:sz w:val="18"/>
          <w:szCs w:val="18"/>
        </w:rPr>
        <w:t xml:space="preserve"> </w:t>
      </w:r>
      <w:r w:rsidRPr="001A231B">
        <w:rPr>
          <w:rFonts w:ascii="Times New Roman" w:hAnsi="Times New Roman" w:cs="Times New Roman"/>
          <w:sz w:val="27"/>
          <w:szCs w:val="27"/>
        </w:rPr>
        <w:t>уменьшить</w:t>
      </w:r>
      <w:r w:rsidRPr="001A231B">
        <w:rPr>
          <w:rFonts w:ascii="Times New Roman" w:hAnsi="Times New Roman" w:cs="Times New Roman"/>
          <w:sz w:val="18"/>
          <w:szCs w:val="18"/>
        </w:rPr>
        <w:t xml:space="preserve"> </w:t>
      </w:r>
      <w:r w:rsidRPr="001A231B">
        <w:rPr>
          <w:rFonts w:ascii="Times New Roman" w:hAnsi="Times New Roman" w:cs="Times New Roman"/>
          <w:sz w:val="27"/>
          <w:szCs w:val="27"/>
        </w:rPr>
        <w:t>налоговую</w:t>
      </w:r>
      <w:r w:rsidRPr="00A8502C">
        <w:rPr>
          <w:rFonts w:ascii="Times New Roman" w:hAnsi="Times New Roman" w:cs="Times New Roman"/>
          <w:sz w:val="28"/>
          <w:szCs w:val="28"/>
        </w:rPr>
        <w:t xml:space="preserve"> базу на сумму убытка, полученного по итогам предыдущих налоговых периодов</w:t>
      </w:r>
      <w:r>
        <w:rPr>
          <w:rFonts w:ascii="Times New Roman" w:hAnsi="Times New Roman" w:cs="Times New Roman"/>
          <w:sz w:val="28"/>
          <w:szCs w:val="28"/>
        </w:rPr>
        <w:t xml:space="preserve">. </w:t>
      </w:r>
      <w:r w:rsidRPr="00A8502C">
        <w:rPr>
          <w:rFonts w:ascii="Times New Roman" w:hAnsi="Times New Roman" w:cs="Times New Roman"/>
          <w:sz w:val="28"/>
          <w:szCs w:val="28"/>
        </w:rPr>
        <w:t>Указанный убыток не может уменьшать налоговую базу более чем на 30</w:t>
      </w:r>
      <w:r>
        <w:rPr>
          <w:rFonts w:ascii="Times New Roman" w:hAnsi="Times New Roman" w:cs="Times New Roman"/>
          <w:sz w:val="28"/>
          <w:szCs w:val="28"/>
        </w:rPr>
        <w:t xml:space="preserve">%, </w:t>
      </w:r>
      <w:r w:rsidRPr="00A8502C">
        <w:rPr>
          <w:rFonts w:ascii="Times New Roman" w:hAnsi="Times New Roman" w:cs="Times New Roman"/>
          <w:sz w:val="28"/>
          <w:szCs w:val="28"/>
        </w:rPr>
        <w:t>превышающая указанное ограничение</w:t>
      </w:r>
      <w:r>
        <w:rPr>
          <w:rFonts w:ascii="Times New Roman" w:hAnsi="Times New Roman" w:cs="Times New Roman"/>
          <w:sz w:val="28"/>
          <w:szCs w:val="28"/>
        </w:rPr>
        <w:t xml:space="preserve"> сумма</w:t>
      </w:r>
      <w:r w:rsidRPr="00A8502C">
        <w:rPr>
          <w:rFonts w:ascii="Times New Roman" w:hAnsi="Times New Roman" w:cs="Times New Roman"/>
          <w:sz w:val="28"/>
          <w:szCs w:val="28"/>
        </w:rPr>
        <w:t>, может быть перенесена на следующие налоговые периоды, но не более чем на 10 налоговых периодов.</w:t>
      </w:r>
    </w:p>
    <w:p w:rsidR="006B489D" w:rsidRPr="00A8502C" w:rsidRDefault="006B489D" w:rsidP="00526059">
      <w:pPr>
        <w:pStyle w:val="ConsNormal"/>
        <w:widowControl w:val="0"/>
        <w:spacing w:line="348" w:lineRule="auto"/>
        <w:ind w:right="0" w:firstLine="540"/>
        <w:jc w:val="both"/>
        <w:rPr>
          <w:rFonts w:ascii="Times New Roman" w:hAnsi="Times New Roman" w:cs="Times New Roman"/>
          <w:sz w:val="28"/>
          <w:szCs w:val="28"/>
        </w:rPr>
      </w:pPr>
      <w:r w:rsidRPr="00A8502C">
        <w:rPr>
          <w:rFonts w:ascii="Times New Roman" w:hAnsi="Times New Roman" w:cs="Times New Roman"/>
          <w:sz w:val="28"/>
          <w:szCs w:val="28"/>
        </w:rPr>
        <w:t>Налоговым периодом признается календарный год. Отчетным периодом признается полугодие</w:t>
      </w:r>
      <w:r>
        <w:rPr>
          <w:rFonts w:ascii="Times New Roman" w:hAnsi="Times New Roman" w:cs="Times New Roman"/>
          <w:sz w:val="28"/>
          <w:szCs w:val="28"/>
        </w:rPr>
        <w:t xml:space="preserve"> (ст.346.7)</w:t>
      </w:r>
      <w:r w:rsidRPr="00A8502C">
        <w:rPr>
          <w:rFonts w:ascii="Times New Roman" w:hAnsi="Times New Roman" w:cs="Times New Roman"/>
          <w:sz w:val="28"/>
          <w:szCs w:val="28"/>
        </w:rPr>
        <w:t>.</w:t>
      </w:r>
    </w:p>
    <w:p w:rsidR="006B489D" w:rsidRPr="00A8502C" w:rsidRDefault="006B489D" w:rsidP="00526059">
      <w:pPr>
        <w:pStyle w:val="ConsNormal"/>
        <w:widowControl w:val="0"/>
        <w:spacing w:line="348" w:lineRule="auto"/>
        <w:ind w:right="0" w:firstLine="540"/>
        <w:jc w:val="both"/>
        <w:rPr>
          <w:rFonts w:ascii="Times New Roman" w:hAnsi="Times New Roman" w:cs="Times New Roman"/>
          <w:sz w:val="28"/>
          <w:szCs w:val="28"/>
        </w:rPr>
      </w:pPr>
      <w:r w:rsidRPr="00A8502C">
        <w:rPr>
          <w:rFonts w:ascii="Times New Roman" w:hAnsi="Times New Roman" w:cs="Times New Roman"/>
          <w:sz w:val="28"/>
          <w:szCs w:val="28"/>
        </w:rPr>
        <w:t>Налоговая ставка устанавливается в размере 6 процентов</w:t>
      </w:r>
      <w:r>
        <w:rPr>
          <w:rFonts w:ascii="Times New Roman" w:hAnsi="Times New Roman" w:cs="Times New Roman"/>
          <w:sz w:val="28"/>
          <w:szCs w:val="28"/>
        </w:rPr>
        <w:t xml:space="preserve"> (ст.346.8)</w:t>
      </w:r>
      <w:r w:rsidRPr="00A8502C">
        <w:rPr>
          <w:rFonts w:ascii="Times New Roman" w:hAnsi="Times New Roman" w:cs="Times New Roman"/>
          <w:sz w:val="28"/>
          <w:szCs w:val="28"/>
        </w:rPr>
        <w:t>.</w:t>
      </w:r>
    </w:p>
    <w:p w:rsidR="006B489D" w:rsidRPr="00A8502C" w:rsidRDefault="006B489D" w:rsidP="00526059">
      <w:pPr>
        <w:pStyle w:val="ConsNormal"/>
        <w:widowControl w:val="0"/>
        <w:spacing w:line="348" w:lineRule="auto"/>
        <w:ind w:right="0" w:firstLine="540"/>
        <w:jc w:val="both"/>
        <w:rPr>
          <w:rFonts w:ascii="Times New Roman" w:hAnsi="Times New Roman" w:cs="Times New Roman"/>
          <w:sz w:val="28"/>
          <w:szCs w:val="28"/>
        </w:rPr>
      </w:pPr>
      <w:r>
        <w:rPr>
          <w:rFonts w:ascii="Times New Roman" w:hAnsi="Times New Roman" w:cs="Times New Roman"/>
          <w:sz w:val="28"/>
          <w:szCs w:val="28"/>
        </w:rPr>
        <w:t>ЕСХН</w:t>
      </w:r>
      <w:r w:rsidRPr="00A8502C">
        <w:rPr>
          <w:rFonts w:ascii="Times New Roman" w:hAnsi="Times New Roman" w:cs="Times New Roman"/>
          <w:sz w:val="28"/>
          <w:szCs w:val="28"/>
        </w:rPr>
        <w:t xml:space="preserve"> исчисляется как соответствующая налоговой ставке процентная доля налоговой базы.</w:t>
      </w:r>
      <w:r>
        <w:rPr>
          <w:rFonts w:ascii="Times New Roman" w:hAnsi="Times New Roman" w:cs="Times New Roman"/>
          <w:sz w:val="28"/>
          <w:szCs w:val="28"/>
        </w:rPr>
        <w:t xml:space="preserve"> </w:t>
      </w:r>
      <w:r w:rsidRPr="00A8502C">
        <w:rPr>
          <w:rFonts w:ascii="Times New Roman" w:hAnsi="Times New Roman" w:cs="Times New Roman"/>
          <w:sz w:val="28"/>
          <w:szCs w:val="28"/>
        </w:rPr>
        <w:t xml:space="preserve">Авансовые платежи по </w:t>
      </w:r>
      <w:r>
        <w:rPr>
          <w:rFonts w:ascii="Times New Roman" w:hAnsi="Times New Roman" w:cs="Times New Roman"/>
          <w:sz w:val="28"/>
          <w:szCs w:val="28"/>
        </w:rPr>
        <w:t xml:space="preserve">ЕСХН </w:t>
      </w:r>
      <w:r w:rsidRPr="00A8502C">
        <w:rPr>
          <w:rFonts w:ascii="Times New Roman" w:hAnsi="Times New Roman" w:cs="Times New Roman"/>
          <w:sz w:val="28"/>
          <w:szCs w:val="28"/>
        </w:rPr>
        <w:t xml:space="preserve">уплачиваются не позднее 25 </w:t>
      </w:r>
      <w:r>
        <w:rPr>
          <w:rFonts w:ascii="Times New Roman" w:hAnsi="Times New Roman" w:cs="Times New Roman"/>
          <w:sz w:val="28"/>
          <w:szCs w:val="28"/>
        </w:rPr>
        <w:t xml:space="preserve">календарных </w:t>
      </w:r>
      <w:r w:rsidRPr="00A8502C">
        <w:rPr>
          <w:rFonts w:ascii="Times New Roman" w:hAnsi="Times New Roman" w:cs="Times New Roman"/>
          <w:sz w:val="28"/>
          <w:szCs w:val="28"/>
        </w:rPr>
        <w:t>дней со дня окончания отчетного периода.</w:t>
      </w:r>
      <w:r>
        <w:rPr>
          <w:rFonts w:ascii="Times New Roman" w:hAnsi="Times New Roman" w:cs="Times New Roman"/>
          <w:sz w:val="28"/>
          <w:szCs w:val="28"/>
        </w:rPr>
        <w:t xml:space="preserve"> </w:t>
      </w:r>
      <w:r w:rsidRPr="00A8502C">
        <w:rPr>
          <w:rFonts w:ascii="Times New Roman" w:hAnsi="Times New Roman" w:cs="Times New Roman"/>
          <w:sz w:val="28"/>
          <w:szCs w:val="28"/>
        </w:rPr>
        <w:t xml:space="preserve">Суммы </w:t>
      </w:r>
      <w:r>
        <w:rPr>
          <w:rFonts w:ascii="Times New Roman" w:hAnsi="Times New Roman" w:cs="Times New Roman"/>
          <w:sz w:val="28"/>
          <w:szCs w:val="28"/>
        </w:rPr>
        <w:t>ЕСХН</w:t>
      </w:r>
      <w:r w:rsidRPr="00A8502C">
        <w:rPr>
          <w:rFonts w:ascii="Times New Roman" w:hAnsi="Times New Roman" w:cs="Times New Roman"/>
          <w:sz w:val="28"/>
          <w:szCs w:val="28"/>
        </w:rPr>
        <w:t xml:space="preserve"> зачисляются на счета органов Федерального казначейства для их последующего распределения в соответствии с бюджетным законодательством </w:t>
      </w:r>
      <w:r>
        <w:rPr>
          <w:rFonts w:ascii="Times New Roman" w:hAnsi="Times New Roman" w:cs="Times New Roman"/>
          <w:sz w:val="28"/>
          <w:szCs w:val="28"/>
        </w:rPr>
        <w:t>РФ</w:t>
      </w:r>
      <w:r w:rsidRPr="00A8502C">
        <w:rPr>
          <w:rFonts w:ascii="Times New Roman" w:hAnsi="Times New Roman" w:cs="Times New Roman"/>
          <w:sz w:val="28"/>
          <w:szCs w:val="28"/>
        </w:rPr>
        <w:t>.</w:t>
      </w:r>
    </w:p>
    <w:p w:rsidR="006B489D" w:rsidRDefault="006B489D" w:rsidP="00526059">
      <w:pPr>
        <w:pStyle w:val="ConsNormal"/>
        <w:widowControl w:val="0"/>
        <w:spacing w:line="348" w:lineRule="auto"/>
        <w:ind w:right="0" w:firstLine="540"/>
        <w:jc w:val="both"/>
        <w:rPr>
          <w:rFonts w:ascii="Times New Roman" w:hAnsi="Times New Roman" w:cs="Times New Roman"/>
          <w:sz w:val="28"/>
          <w:szCs w:val="28"/>
        </w:rPr>
      </w:pPr>
      <w:r w:rsidRPr="00A8502C">
        <w:rPr>
          <w:rFonts w:ascii="Times New Roman" w:hAnsi="Times New Roman" w:cs="Times New Roman"/>
          <w:sz w:val="28"/>
          <w:szCs w:val="28"/>
        </w:rPr>
        <w:t>Организации по истечении налогового (отчетного) периода представляют налоговые декларации в налоговые о</w:t>
      </w:r>
      <w:r>
        <w:rPr>
          <w:rFonts w:ascii="Times New Roman" w:hAnsi="Times New Roman" w:cs="Times New Roman"/>
          <w:sz w:val="28"/>
          <w:szCs w:val="28"/>
        </w:rPr>
        <w:t>рганы по своему местонахождению</w:t>
      </w:r>
      <w:r w:rsidRPr="00A8502C">
        <w:rPr>
          <w:rFonts w:ascii="Times New Roman" w:hAnsi="Times New Roman" w:cs="Times New Roman"/>
          <w:sz w:val="28"/>
          <w:szCs w:val="28"/>
        </w:rPr>
        <w:t xml:space="preserve"> не позднее 31 марта года, следующего</w:t>
      </w:r>
      <w:r>
        <w:rPr>
          <w:rFonts w:ascii="Times New Roman" w:hAnsi="Times New Roman" w:cs="Times New Roman"/>
          <w:sz w:val="28"/>
          <w:szCs w:val="28"/>
        </w:rPr>
        <w:t xml:space="preserve"> за истекшим налоговым периодом;</w:t>
      </w:r>
      <w:r w:rsidRPr="00A8502C">
        <w:rPr>
          <w:rFonts w:ascii="Times New Roman" w:hAnsi="Times New Roman" w:cs="Times New Roman"/>
          <w:sz w:val="28"/>
          <w:szCs w:val="28"/>
        </w:rPr>
        <w:t xml:space="preserve"> по итогам отчетного периода представляются не позднее 25 дней со дня окончания </w:t>
      </w:r>
      <w:r w:rsidRPr="001A231B">
        <w:rPr>
          <w:rFonts w:ascii="Times New Roman" w:hAnsi="Times New Roman" w:cs="Times New Roman"/>
          <w:sz w:val="27"/>
          <w:szCs w:val="27"/>
        </w:rPr>
        <w:t>отчетного периода, у ИП не позднее 30 апреля года. Форма налоговых деклараций</w:t>
      </w:r>
      <w:r w:rsidRPr="00A8502C">
        <w:rPr>
          <w:rFonts w:ascii="Times New Roman" w:hAnsi="Times New Roman" w:cs="Times New Roman"/>
          <w:sz w:val="28"/>
          <w:szCs w:val="28"/>
        </w:rPr>
        <w:t xml:space="preserve"> и порядок их заполнения утверждаются Министерством финансов </w:t>
      </w:r>
      <w:r>
        <w:rPr>
          <w:rFonts w:ascii="Times New Roman" w:hAnsi="Times New Roman" w:cs="Times New Roman"/>
          <w:sz w:val="28"/>
          <w:szCs w:val="28"/>
        </w:rPr>
        <w:t>РФ</w:t>
      </w:r>
      <w:r w:rsidRPr="00A8502C">
        <w:rPr>
          <w:rFonts w:ascii="Times New Roman" w:hAnsi="Times New Roman" w:cs="Times New Roman"/>
          <w:sz w:val="28"/>
          <w:szCs w:val="28"/>
        </w:rPr>
        <w:t>.</w:t>
      </w:r>
    </w:p>
    <w:p w:rsidR="006B489D" w:rsidRDefault="006B489D" w:rsidP="00526059">
      <w:pPr>
        <w:pStyle w:val="ConsNormal"/>
        <w:widowControl w:val="0"/>
        <w:spacing w:line="348" w:lineRule="auto"/>
        <w:ind w:right="0" w:firstLine="540"/>
        <w:jc w:val="both"/>
        <w:rPr>
          <w:rFonts w:ascii="Times New Roman" w:hAnsi="Times New Roman" w:cs="Times New Roman"/>
          <w:sz w:val="28"/>
          <w:szCs w:val="28"/>
        </w:rPr>
      </w:pPr>
    </w:p>
    <w:p w:rsidR="006B489D" w:rsidRDefault="006B489D" w:rsidP="00526059">
      <w:pPr>
        <w:pStyle w:val="ConsNormal"/>
        <w:widowControl w:val="0"/>
        <w:spacing w:line="348" w:lineRule="auto"/>
        <w:ind w:right="0" w:firstLine="540"/>
        <w:jc w:val="both"/>
        <w:rPr>
          <w:rFonts w:ascii="Times New Roman" w:hAnsi="Times New Roman" w:cs="Times New Roman"/>
          <w:sz w:val="28"/>
          <w:szCs w:val="28"/>
        </w:rPr>
      </w:pPr>
    </w:p>
    <w:p w:rsidR="006B489D" w:rsidRDefault="006B489D" w:rsidP="00526059">
      <w:pPr>
        <w:pStyle w:val="ConsNormal"/>
        <w:widowControl w:val="0"/>
        <w:spacing w:line="348" w:lineRule="auto"/>
        <w:ind w:right="0" w:firstLine="540"/>
        <w:jc w:val="both"/>
        <w:rPr>
          <w:rFonts w:ascii="Times New Roman" w:hAnsi="Times New Roman" w:cs="Times New Roman"/>
          <w:sz w:val="28"/>
          <w:szCs w:val="28"/>
        </w:rPr>
      </w:pPr>
    </w:p>
    <w:p w:rsidR="006B489D" w:rsidRDefault="006B489D" w:rsidP="00526059">
      <w:pPr>
        <w:pStyle w:val="ConsNormal"/>
        <w:widowControl w:val="0"/>
        <w:spacing w:line="348" w:lineRule="auto"/>
        <w:ind w:right="0" w:firstLine="540"/>
        <w:jc w:val="both"/>
        <w:rPr>
          <w:rFonts w:ascii="Times New Roman" w:hAnsi="Times New Roman" w:cs="Times New Roman"/>
          <w:sz w:val="28"/>
          <w:szCs w:val="28"/>
        </w:rPr>
      </w:pPr>
    </w:p>
    <w:p w:rsidR="006B489D" w:rsidRPr="0094308F" w:rsidRDefault="006B489D" w:rsidP="0094308F">
      <w:pPr>
        <w:pStyle w:val="1"/>
        <w:widowControl w:val="0"/>
        <w:numPr>
          <w:ilvl w:val="0"/>
          <w:numId w:val="3"/>
        </w:numPr>
        <w:spacing w:line="360" w:lineRule="auto"/>
        <w:jc w:val="center"/>
        <w:rPr>
          <w:sz w:val="32"/>
          <w:szCs w:val="32"/>
        </w:rPr>
      </w:pPr>
      <w:r w:rsidRPr="0094308F">
        <w:rPr>
          <w:sz w:val="32"/>
          <w:szCs w:val="32"/>
        </w:rPr>
        <w:t xml:space="preserve"> Упрощенная система налогообложения</w:t>
      </w:r>
    </w:p>
    <w:p w:rsidR="006B489D" w:rsidRPr="00DA3857" w:rsidRDefault="006B489D" w:rsidP="00526059">
      <w:pPr>
        <w:widowControl w:val="0"/>
        <w:spacing w:line="360" w:lineRule="auto"/>
        <w:jc w:val="center"/>
        <w:rPr>
          <w:sz w:val="32"/>
          <w:szCs w:val="32"/>
        </w:rPr>
      </w:pPr>
    </w:p>
    <w:p w:rsidR="006B489D" w:rsidRDefault="006B489D" w:rsidP="00526059">
      <w:pPr>
        <w:pStyle w:val="ConsNormal"/>
        <w:widowControl w:val="0"/>
        <w:spacing w:line="360" w:lineRule="auto"/>
        <w:ind w:right="0" w:firstLine="540"/>
        <w:jc w:val="both"/>
        <w:rPr>
          <w:rFonts w:ascii="Times New Roman" w:hAnsi="Times New Roman" w:cs="Times New Roman"/>
          <w:sz w:val="28"/>
          <w:szCs w:val="28"/>
        </w:rPr>
      </w:pPr>
      <w:r w:rsidRPr="00A8502C">
        <w:rPr>
          <w:rFonts w:ascii="Times New Roman" w:hAnsi="Times New Roman" w:cs="Times New Roman"/>
          <w:sz w:val="28"/>
          <w:szCs w:val="28"/>
        </w:rPr>
        <w:t>Главой 26.2 НК РФ установлена упрощенная система налогообложения</w:t>
      </w:r>
      <w:r>
        <w:rPr>
          <w:rFonts w:ascii="Times New Roman" w:hAnsi="Times New Roman" w:cs="Times New Roman"/>
          <w:sz w:val="28"/>
          <w:szCs w:val="28"/>
        </w:rPr>
        <w:t xml:space="preserve"> (УСН), применяется </w:t>
      </w:r>
      <w:r w:rsidRPr="00A8502C">
        <w:rPr>
          <w:rFonts w:ascii="Times New Roman" w:hAnsi="Times New Roman" w:cs="Times New Roman"/>
          <w:sz w:val="28"/>
          <w:szCs w:val="28"/>
        </w:rPr>
        <w:t xml:space="preserve">организациями и </w:t>
      </w:r>
      <w:r>
        <w:rPr>
          <w:rFonts w:ascii="Times New Roman" w:hAnsi="Times New Roman" w:cs="Times New Roman"/>
          <w:sz w:val="28"/>
          <w:szCs w:val="28"/>
        </w:rPr>
        <w:t>ИП</w:t>
      </w:r>
      <w:r w:rsidRPr="00A8502C">
        <w:rPr>
          <w:rFonts w:ascii="Times New Roman" w:hAnsi="Times New Roman" w:cs="Times New Roman"/>
          <w:sz w:val="28"/>
          <w:szCs w:val="28"/>
        </w:rPr>
        <w:t xml:space="preserve"> наряду с иными режимами налогообложения</w:t>
      </w:r>
      <w:r>
        <w:rPr>
          <w:rFonts w:ascii="Times New Roman" w:hAnsi="Times New Roman" w:cs="Times New Roman"/>
          <w:sz w:val="28"/>
          <w:szCs w:val="28"/>
        </w:rPr>
        <w:t>, п</w:t>
      </w:r>
      <w:r w:rsidRPr="00A8502C">
        <w:rPr>
          <w:rFonts w:ascii="Times New Roman" w:hAnsi="Times New Roman" w:cs="Times New Roman"/>
          <w:sz w:val="28"/>
          <w:szCs w:val="28"/>
        </w:rPr>
        <w:t xml:space="preserve">ереход к </w:t>
      </w:r>
      <w:r>
        <w:rPr>
          <w:rFonts w:ascii="Times New Roman" w:hAnsi="Times New Roman" w:cs="Times New Roman"/>
          <w:sz w:val="28"/>
          <w:szCs w:val="28"/>
        </w:rPr>
        <w:t xml:space="preserve">УСН </w:t>
      </w:r>
      <w:r w:rsidRPr="00A8502C">
        <w:rPr>
          <w:rFonts w:ascii="Times New Roman" w:hAnsi="Times New Roman" w:cs="Times New Roman"/>
          <w:sz w:val="28"/>
          <w:szCs w:val="28"/>
        </w:rPr>
        <w:t xml:space="preserve">или возврат к иным режимам налогообложения осуществляется </w:t>
      </w:r>
      <w:r>
        <w:rPr>
          <w:rFonts w:ascii="Times New Roman" w:hAnsi="Times New Roman" w:cs="Times New Roman"/>
          <w:sz w:val="28"/>
          <w:szCs w:val="28"/>
        </w:rPr>
        <w:t>добровольно при подаче заявления в период с 1 октября по 30 ноября,</w:t>
      </w:r>
      <w:r w:rsidRPr="001A231B">
        <w:rPr>
          <w:rFonts w:ascii="Times New Roman" w:hAnsi="Times New Roman" w:cs="Times New Roman"/>
          <w:sz w:val="28"/>
          <w:szCs w:val="28"/>
        </w:rPr>
        <w:t xml:space="preserve"> </w:t>
      </w:r>
      <w:r w:rsidRPr="00A8502C">
        <w:rPr>
          <w:rFonts w:ascii="Times New Roman" w:hAnsi="Times New Roman" w:cs="Times New Roman"/>
          <w:sz w:val="28"/>
          <w:szCs w:val="28"/>
        </w:rPr>
        <w:t xml:space="preserve">если по итогам </w:t>
      </w:r>
      <w:r>
        <w:rPr>
          <w:rFonts w:ascii="Times New Roman" w:hAnsi="Times New Roman" w:cs="Times New Roman"/>
          <w:sz w:val="28"/>
          <w:szCs w:val="28"/>
        </w:rPr>
        <w:t>9</w:t>
      </w:r>
      <w:r w:rsidRPr="00A8502C">
        <w:rPr>
          <w:rFonts w:ascii="Times New Roman" w:hAnsi="Times New Roman" w:cs="Times New Roman"/>
          <w:sz w:val="28"/>
          <w:szCs w:val="28"/>
        </w:rPr>
        <w:t xml:space="preserve"> </w:t>
      </w:r>
      <w:r>
        <w:rPr>
          <w:rFonts w:ascii="Times New Roman" w:hAnsi="Times New Roman" w:cs="Times New Roman"/>
          <w:sz w:val="28"/>
          <w:szCs w:val="28"/>
        </w:rPr>
        <w:t xml:space="preserve">месяцев </w:t>
      </w:r>
      <w:r w:rsidRPr="00A8502C">
        <w:rPr>
          <w:rFonts w:ascii="Times New Roman" w:hAnsi="Times New Roman" w:cs="Times New Roman"/>
          <w:sz w:val="28"/>
          <w:szCs w:val="28"/>
        </w:rPr>
        <w:t>доходы, определяемые в соответствии со ст</w:t>
      </w:r>
      <w:r>
        <w:rPr>
          <w:rFonts w:ascii="Times New Roman" w:hAnsi="Times New Roman" w:cs="Times New Roman"/>
          <w:sz w:val="28"/>
          <w:szCs w:val="28"/>
        </w:rPr>
        <w:t>.</w:t>
      </w:r>
      <w:r w:rsidRPr="00A8502C">
        <w:rPr>
          <w:rFonts w:ascii="Times New Roman" w:hAnsi="Times New Roman" w:cs="Times New Roman"/>
          <w:sz w:val="28"/>
          <w:szCs w:val="28"/>
        </w:rPr>
        <w:t xml:space="preserve">248 </w:t>
      </w:r>
      <w:r>
        <w:rPr>
          <w:rFonts w:ascii="Times New Roman" w:hAnsi="Times New Roman" w:cs="Times New Roman"/>
          <w:sz w:val="28"/>
          <w:szCs w:val="28"/>
        </w:rPr>
        <w:t>НК</w:t>
      </w:r>
      <w:r w:rsidRPr="00C80280">
        <w:rPr>
          <w:rFonts w:ascii="Times New Roman" w:hAnsi="Times New Roman" w:cs="Times New Roman"/>
          <w:sz w:val="28"/>
          <w:szCs w:val="28"/>
        </w:rPr>
        <w:t xml:space="preserve"> </w:t>
      </w:r>
      <w:r>
        <w:rPr>
          <w:rFonts w:ascii="Times New Roman" w:hAnsi="Times New Roman" w:cs="Times New Roman"/>
          <w:sz w:val="28"/>
          <w:szCs w:val="28"/>
        </w:rPr>
        <w:t>РФ</w:t>
      </w:r>
      <w:r w:rsidRPr="00A8502C">
        <w:rPr>
          <w:rFonts w:ascii="Times New Roman" w:hAnsi="Times New Roman" w:cs="Times New Roman"/>
          <w:sz w:val="28"/>
          <w:szCs w:val="28"/>
        </w:rPr>
        <w:t>, не превысили 15 млн. руб.</w:t>
      </w:r>
      <w:r>
        <w:rPr>
          <w:rFonts w:ascii="Times New Roman" w:hAnsi="Times New Roman" w:cs="Times New Roman"/>
          <w:sz w:val="28"/>
          <w:szCs w:val="28"/>
        </w:rPr>
        <w:t xml:space="preserve"> Ее п</w:t>
      </w:r>
      <w:r w:rsidRPr="00A8502C">
        <w:rPr>
          <w:rFonts w:ascii="Times New Roman" w:hAnsi="Times New Roman" w:cs="Times New Roman"/>
          <w:sz w:val="28"/>
          <w:szCs w:val="28"/>
        </w:rPr>
        <w:t>рименение предусматривает освобождение от уплат</w:t>
      </w:r>
      <w:r>
        <w:rPr>
          <w:rFonts w:ascii="Times New Roman" w:hAnsi="Times New Roman" w:cs="Times New Roman"/>
          <w:sz w:val="28"/>
          <w:szCs w:val="28"/>
        </w:rPr>
        <w:t>ы</w:t>
      </w:r>
      <w:r w:rsidRPr="00A8502C">
        <w:rPr>
          <w:rFonts w:ascii="Times New Roman" w:hAnsi="Times New Roman" w:cs="Times New Roman"/>
          <w:sz w:val="28"/>
          <w:szCs w:val="28"/>
        </w:rPr>
        <w:t xml:space="preserve"> налога на прибыль организаций, </w:t>
      </w:r>
      <w:r>
        <w:rPr>
          <w:rFonts w:ascii="Times New Roman" w:hAnsi="Times New Roman" w:cs="Times New Roman"/>
          <w:sz w:val="28"/>
          <w:szCs w:val="28"/>
        </w:rPr>
        <w:t>налога на имущество организаций,</w:t>
      </w:r>
      <w:r w:rsidRPr="00A8502C">
        <w:rPr>
          <w:rFonts w:ascii="Times New Roman" w:hAnsi="Times New Roman" w:cs="Times New Roman"/>
          <w:sz w:val="28"/>
          <w:szCs w:val="28"/>
        </w:rPr>
        <w:t xml:space="preserve"> единого социального налога</w:t>
      </w:r>
      <w:r>
        <w:rPr>
          <w:rFonts w:ascii="Times New Roman" w:hAnsi="Times New Roman" w:cs="Times New Roman"/>
          <w:sz w:val="28"/>
          <w:szCs w:val="28"/>
        </w:rPr>
        <w:t xml:space="preserve">, </w:t>
      </w:r>
      <w:r w:rsidRPr="00A8502C">
        <w:rPr>
          <w:rFonts w:ascii="Times New Roman" w:hAnsi="Times New Roman" w:cs="Times New Roman"/>
          <w:sz w:val="28"/>
          <w:szCs w:val="28"/>
        </w:rPr>
        <w:t xml:space="preserve">налога на добавленную стоимость, за исключением налога на добавленную стоимость, подлежащего уплате в соответствии с </w:t>
      </w:r>
      <w:r>
        <w:rPr>
          <w:rFonts w:ascii="Times New Roman" w:hAnsi="Times New Roman" w:cs="Times New Roman"/>
          <w:sz w:val="28"/>
          <w:szCs w:val="28"/>
        </w:rPr>
        <w:t>НК РФ</w:t>
      </w:r>
      <w:r w:rsidRPr="00A8502C">
        <w:rPr>
          <w:rFonts w:ascii="Times New Roman" w:hAnsi="Times New Roman" w:cs="Times New Roman"/>
          <w:sz w:val="28"/>
          <w:szCs w:val="28"/>
        </w:rPr>
        <w:t xml:space="preserve"> при ввозе товаров на таможенную территорию </w:t>
      </w:r>
      <w:r>
        <w:rPr>
          <w:rFonts w:ascii="Times New Roman" w:hAnsi="Times New Roman" w:cs="Times New Roman"/>
          <w:sz w:val="28"/>
          <w:szCs w:val="28"/>
        </w:rPr>
        <w:t>РФ,</w:t>
      </w:r>
      <w:r w:rsidRPr="005967CC">
        <w:rPr>
          <w:rFonts w:ascii="Times New Roman" w:hAnsi="Times New Roman" w:cs="Times New Roman"/>
          <w:sz w:val="28"/>
          <w:szCs w:val="28"/>
        </w:rPr>
        <w:t xml:space="preserve"> </w:t>
      </w:r>
      <w:r w:rsidRPr="00A8502C">
        <w:rPr>
          <w:rFonts w:ascii="Times New Roman" w:hAnsi="Times New Roman" w:cs="Times New Roman"/>
          <w:sz w:val="28"/>
          <w:szCs w:val="28"/>
        </w:rPr>
        <w:t>налога на доходы физических лиц (в отношении доходов, полученных от предпринимательской деятельности), налога на имущество физических лиц (в отношении имущества, используемого для предпринимательской деятельности)</w:t>
      </w:r>
      <w:r>
        <w:rPr>
          <w:rFonts w:ascii="Times New Roman" w:hAnsi="Times New Roman" w:cs="Times New Roman"/>
          <w:sz w:val="28"/>
          <w:szCs w:val="28"/>
        </w:rPr>
        <w:t xml:space="preserve"> (ст.346.11). </w:t>
      </w:r>
      <w:r w:rsidRPr="008B6BF3">
        <w:rPr>
          <w:rFonts w:ascii="Times New Roman" w:hAnsi="Times New Roman" w:cs="Times New Roman"/>
          <w:sz w:val="28"/>
          <w:szCs w:val="28"/>
        </w:rPr>
        <w:t>Производят уплату страховых взносов на обязательное пенсионное страхование в соответствии с законодательством РФ. Для применяющих УСН, сохраняются действующие порядок ведения кассовых операций и порядок представления статистической отчетности, они не освобождаются от исполнения обязанностей налоговых агентов, предусмотренных НК РФ.</w:t>
      </w:r>
    </w:p>
    <w:p w:rsidR="006B489D" w:rsidRPr="00A8502C" w:rsidRDefault="006B489D" w:rsidP="00526059">
      <w:pPr>
        <w:pStyle w:val="ConsNormal"/>
        <w:widowControl w:val="0"/>
        <w:spacing w:line="360" w:lineRule="auto"/>
        <w:ind w:right="0" w:firstLine="540"/>
        <w:jc w:val="both"/>
        <w:rPr>
          <w:rFonts w:ascii="Times New Roman" w:hAnsi="Times New Roman" w:cs="Times New Roman"/>
          <w:sz w:val="28"/>
          <w:szCs w:val="28"/>
        </w:rPr>
      </w:pPr>
      <w:r w:rsidRPr="008B6BF3">
        <w:rPr>
          <w:rFonts w:ascii="Times New Roman" w:hAnsi="Times New Roman" w:cs="Times New Roman"/>
          <w:sz w:val="28"/>
          <w:szCs w:val="28"/>
        </w:rPr>
        <w:t xml:space="preserve">Не вправе применять УСН п.3 ст.346.12 НК </w:t>
      </w:r>
      <w:r w:rsidRPr="00AB286C">
        <w:rPr>
          <w:rFonts w:ascii="Times New Roman" w:hAnsi="Times New Roman" w:cs="Times New Roman"/>
          <w:sz w:val="27"/>
          <w:szCs w:val="27"/>
        </w:rPr>
        <w:t>РФ. Если по итогам отчетного (налогового) периода доходы налогоплательщика</w:t>
      </w:r>
      <w:r w:rsidRPr="00A8502C">
        <w:rPr>
          <w:rFonts w:ascii="Times New Roman" w:hAnsi="Times New Roman" w:cs="Times New Roman"/>
          <w:sz w:val="28"/>
          <w:szCs w:val="28"/>
        </w:rPr>
        <w:t xml:space="preserve"> превысили 20 млн. руб</w:t>
      </w:r>
      <w:r>
        <w:rPr>
          <w:rFonts w:ascii="Times New Roman" w:hAnsi="Times New Roman" w:cs="Times New Roman"/>
          <w:sz w:val="28"/>
          <w:szCs w:val="28"/>
        </w:rPr>
        <w:t xml:space="preserve">. </w:t>
      </w:r>
      <w:r w:rsidRPr="00A8502C">
        <w:rPr>
          <w:rFonts w:ascii="Times New Roman" w:hAnsi="Times New Roman" w:cs="Times New Roman"/>
          <w:sz w:val="28"/>
          <w:szCs w:val="28"/>
        </w:rPr>
        <w:t>и (или) в течение отчетного (налогового) периода допущено несоответствие требованиям, установленным п</w:t>
      </w:r>
      <w:r>
        <w:rPr>
          <w:rFonts w:ascii="Times New Roman" w:hAnsi="Times New Roman" w:cs="Times New Roman"/>
          <w:sz w:val="28"/>
          <w:szCs w:val="28"/>
        </w:rPr>
        <w:t>.3</w:t>
      </w:r>
      <w:r w:rsidRPr="00A8502C">
        <w:rPr>
          <w:rFonts w:ascii="Times New Roman" w:hAnsi="Times New Roman" w:cs="Times New Roman"/>
          <w:sz w:val="28"/>
          <w:szCs w:val="28"/>
        </w:rPr>
        <w:t xml:space="preserve"> и 4 статьи 346.12 </w:t>
      </w:r>
      <w:r>
        <w:rPr>
          <w:rFonts w:ascii="Times New Roman" w:hAnsi="Times New Roman" w:cs="Times New Roman"/>
          <w:sz w:val="28"/>
          <w:szCs w:val="28"/>
        </w:rPr>
        <w:t>НК РФ</w:t>
      </w:r>
      <w:r w:rsidRPr="00A8502C">
        <w:rPr>
          <w:rFonts w:ascii="Times New Roman" w:hAnsi="Times New Roman" w:cs="Times New Roman"/>
          <w:sz w:val="28"/>
          <w:szCs w:val="28"/>
        </w:rPr>
        <w:t>, т</w:t>
      </w:r>
      <w:r>
        <w:rPr>
          <w:rFonts w:ascii="Times New Roman" w:hAnsi="Times New Roman" w:cs="Times New Roman"/>
          <w:sz w:val="28"/>
          <w:szCs w:val="28"/>
        </w:rPr>
        <w:t>о он</w:t>
      </w:r>
      <w:r w:rsidRPr="00A8502C">
        <w:rPr>
          <w:rFonts w:ascii="Times New Roman" w:hAnsi="Times New Roman" w:cs="Times New Roman"/>
          <w:sz w:val="28"/>
          <w:szCs w:val="28"/>
        </w:rPr>
        <w:t xml:space="preserve"> считается утратившим право на применение </w:t>
      </w:r>
      <w:r>
        <w:rPr>
          <w:rFonts w:ascii="Times New Roman" w:hAnsi="Times New Roman" w:cs="Times New Roman"/>
          <w:sz w:val="28"/>
          <w:szCs w:val="28"/>
        </w:rPr>
        <w:t>УСН</w:t>
      </w:r>
      <w:r w:rsidRPr="00A8502C">
        <w:rPr>
          <w:rFonts w:ascii="Times New Roman" w:hAnsi="Times New Roman" w:cs="Times New Roman"/>
          <w:sz w:val="28"/>
          <w:szCs w:val="28"/>
        </w:rPr>
        <w:t>.</w:t>
      </w:r>
    </w:p>
    <w:p w:rsidR="006B489D" w:rsidRPr="00A8502C" w:rsidRDefault="006B489D" w:rsidP="00526059">
      <w:pPr>
        <w:pStyle w:val="ConsNormal"/>
        <w:widowControl w:val="0"/>
        <w:spacing w:line="360" w:lineRule="auto"/>
        <w:ind w:right="0" w:firstLine="540"/>
        <w:jc w:val="both"/>
        <w:rPr>
          <w:rFonts w:ascii="Times New Roman" w:hAnsi="Times New Roman" w:cs="Times New Roman"/>
          <w:sz w:val="28"/>
          <w:szCs w:val="28"/>
        </w:rPr>
      </w:pPr>
      <w:r w:rsidRPr="00AB286C">
        <w:rPr>
          <w:rFonts w:ascii="Times New Roman" w:hAnsi="Times New Roman" w:cs="Times New Roman"/>
          <w:sz w:val="27"/>
          <w:szCs w:val="27"/>
        </w:rPr>
        <w:t>Объектом налогообложения признаются: 1) доходы; 2) доходы, уменьшенные</w:t>
      </w:r>
      <w:r w:rsidRPr="00A8502C">
        <w:rPr>
          <w:rFonts w:ascii="Times New Roman" w:hAnsi="Times New Roman" w:cs="Times New Roman"/>
          <w:sz w:val="28"/>
          <w:szCs w:val="28"/>
        </w:rPr>
        <w:t xml:space="preserve"> на величину расходов</w:t>
      </w:r>
      <w:r>
        <w:rPr>
          <w:rFonts w:ascii="Times New Roman" w:hAnsi="Times New Roman" w:cs="Times New Roman"/>
          <w:sz w:val="28"/>
          <w:szCs w:val="28"/>
        </w:rPr>
        <w:t xml:space="preserve"> (ст.346.14),</w:t>
      </w:r>
      <w:r w:rsidRPr="00A8502C">
        <w:rPr>
          <w:rFonts w:ascii="Times New Roman" w:hAnsi="Times New Roman" w:cs="Times New Roman"/>
          <w:sz w:val="28"/>
          <w:szCs w:val="28"/>
        </w:rPr>
        <w:t xml:space="preserve"> не может меняться налогоплательщиком в течение трех лет с начала применения </w:t>
      </w:r>
      <w:r>
        <w:rPr>
          <w:rFonts w:ascii="Times New Roman" w:hAnsi="Times New Roman" w:cs="Times New Roman"/>
          <w:sz w:val="28"/>
          <w:szCs w:val="28"/>
        </w:rPr>
        <w:t>УСН</w:t>
      </w:r>
      <w:r w:rsidRPr="00A8502C">
        <w:rPr>
          <w:rFonts w:ascii="Times New Roman" w:hAnsi="Times New Roman" w:cs="Times New Roman"/>
          <w:sz w:val="28"/>
          <w:szCs w:val="28"/>
        </w:rPr>
        <w:t>.</w:t>
      </w:r>
      <w:r>
        <w:rPr>
          <w:rFonts w:ascii="Times New Roman" w:hAnsi="Times New Roman" w:cs="Times New Roman"/>
          <w:sz w:val="28"/>
          <w:szCs w:val="28"/>
        </w:rPr>
        <w:t xml:space="preserve"> При его </w:t>
      </w:r>
      <w:r w:rsidRPr="00A8502C">
        <w:rPr>
          <w:rFonts w:ascii="Times New Roman" w:hAnsi="Times New Roman" w:cs="Times New Roman"/>
          <w:sz w:val="28"/>
          <w:szCs w:val="28"/>
        </w:rPr>
        <w:t>определении учитывают</w:t>
      </w:r>
      <w:r w:rsidRPr="00526059">
        <w:rPr>
          <w:sz w:val="28"/>
          <w:szCs w:val="28"/>
        </w:rPr>
        <w:t xml:space="preserve"> </w:t>
      </w:r>
      <w:r w:rsidRPr="00A8502C">
        <w:rPr>
          <w:rFonts w:ascii="Times New Roman" w:hAnsi="Times New Roman" w:cs="Times New Roman"/>
          <w:sz w:val="28"/>
          <w:szCs w:val="28"/>
        </w:rPr>
        <w:t>следующие доходы</w:t>
      </w:r>
      <w:r>
        <w:rPr>
          <w:rFonts w:ascii="Times New Roman" w:hAnsi="Times New Roman" w:cs="Times New Roman"/>
          <w:sz w:val="28"/>
          <w:szCs w:val="28"/>
        </w:rPr>
        <w:t xml:space="preserve"> (ст.346.15)</w:t>
      </w:r>
      <w:r w:rsidRPr="00A8502C">
        <w:rPr>
          <w:rFonts w:ascii="Times New Roman" w:hAnsi="Times New Roman" w:cs="Times New Roman"/>
          <w:sz w:val="28"/>
          <w:szCs w:val="28"/>
        </w:rPr>
        <w:t>:</w:t>
      </w:r>
      <w:r>
        <w:rPr>
          <w:rFonts w:ascii="Times New Roman" w:hAnsi="Times New Roman" w:cs="Times New Roman"/>
          <w:sz w:val="28"/>
          <w:szCs w:val="28"/>
        </w:rPr>
        <w:t xml:space="preserve"> а) </w:t>
      </w:r>
      <w:r w:rsidRPr="00A8502C">
        <w:rPr>
          <w:rFonts w:ascii="Times New Roman" w:hAnsi="Times New Roman" w:cs="Times New Roman"/>
          <w:sz w:val="28"/>
          <w:szCs w:val="28"/>
        </w:rPr>
        <w:t xml:space="preserve">доходы от реализации </w:t>
      </w:r>
      <w:r>
        <w:rPr>
          <w:rFonts w:ascii="Times New Roman" w:hAnsi="Times New Roman" w:cs="Times New Roman"/>
          <w:sz w:val="28"/>
          <w:szCs w:val="28"/>
        </w:rPr>
        <w:t>(</w:t>
      </w:r>
      <w:r w:rsidRPr="00A8502C">
        <w:rPr>
          <w:rFonts w:ascii="Times New Roman" w:hAnsi="Times New Roman" w:cs="Times New Roman"/>
          <w:sz w:val="28"/>
          <w:szCs w:val="28"/>
        </w:rPr>
        <w:t>ст</w:t>
      </w:r>
      <w:r>
        <w:rPr>
          <w:rFonts w:ascii="Times New Roman" w:hAnsi="Times New Roman" w:cs="Times New Roman"/>
          <w:sz w:val="28"/>
          <w:szCs w:val="28"/>
        </w:rPr>
        <w:t>.</w:t>
      </w:r>
      <w:r w:rsidRPr="00A8502C">
        <w:rPr>
          <w:rFonts w:ascii="Times New Roman" w:hAnsi="Times New Roman" w:cs="Times New Roman"/>
          <w:sz w:val="28"/>
          <w:szCs w:val="28"/>
        </w:rPr>
        <w:t>249</w:t>
      </w:r>
      <w:r>
        <w:rPr>
          <w:rFonts w:ascii="Times New Roman" w:hAnsi="Times New Roman" w:cs="Times New Roman"/>
          <w:sz w:val="28"/>
          <w:szCs w:val="28"/>
        </w:rPr>
        <w:t xml:space="preserve">);                       б) </w:t>
      </w:r>
      <w:r w:rsidRPr="00A8502C">
        <w:rPr>
          <w:rFonts w:ascii="Times New Roman" w:hAnsi="Times New Roman" w:cs="Times New Roman"/>
          <w:sz w:val="28"/>
          <w:szCs w:val="28"/>
        </w:rPr>
        <w:t>внереализационные доходы</w:t>
      </w:r>
      <w:r>
        <w:rPr>
          <w:rFonts w:ascii="Times New Roman" w:hAnsi="Times New Roman" w:cs="Times New Roman"/>
          <w:sz w:val="28"/>
          <w:szCs w:val="28"/>
        </w:rPr>
        <w:t xml:space="preserve"> (</w:t>
      </w:r>
      <w:r w:rsidRPr="00A8502C">
        <w:rPr>
          <w:rFonts w:ascii="Times New Roman" w:hAnsi="Times New Roman" w:cs="Times New Roman"/>
          <w:sz w:val="28"/>
          <w:szCs w:val="28"/>
        </w:rPr>
        <w:t>ст</w:t>
      </w:r>
      <w:r>
        <w:rPr>
          <w:rFonts w:ascii="Times New Roman" w:hAnsi="Times New Roman" w:cs="Times New Roman"/>
          <w:sz w:val="28"/>
          <w:szCs w:val="28"/>
        </w:rPr>
        <w:t>.</w:t>
      </w:r>
      <w:r w:rsidRPr="00A8502C">
        <w:rPr>
          <w:rFonts w:ascii="Times New Roman" w:hAnsi="Times New Roman" w:cs="Times New Roman"/>
          <w:sz w:val="28"/>
          <w:szCs w:val="28"/>
        </w:rPr>
        <w:t>250</w:t>
      </w:r>
      <w:r>
        <w:rPr>
          <w:rFonts w:ascii="Times New Roman" w:hAnsi="Times New Roman" w:cs="Times New Roman"/>
          <w:sz w:val="28"/>
          <w:szCs w:val="28"/>
        </w:rPr>
        <w:t>),</w:t>
      </w:r>
      <w:r w:rsidRPr="00A8502C">
        <w:rPr>
          <w:rFonts w:ascii="Times New Roman" w:hAnsi="Times New Roman" w:cs="Times New Roman"/>
          <w:sz w:val="28"/>
          <w:szCs w:val="28"/>
        </w:rPr>
        <w:t xml:space="preserve"> уменьша</w:t>
      </w:r>
      <w:r>
        <w:rPr>
          <w:rFonts w:ascii="Times New Roman" w:hAnsi="Times New Roman" w:cs="Times New Roman"/>
          <w:sz w:val="28"/>
          <w:szCs w:val="28"/>
        </w:rPr>
        <w:t>я</w:t>
      </w:r>
      <w:r w:rsidRPr="00A8502C">
        <w:rPr>
          <w:rFonts w:ascii="Times New Roman" w:hAnsi="Times New Roman" w:cs="Times New Roman"/>
          <w:sz w:val="28"/>
          <w:szCs w:val="28"/>
        </w:rPr>
        <w:t xml:space="preserve"> полученные доходы на расходы</w:t>
      </w:r>
      <w:r>
        <w:rPr>
          <w:rFonts w:ascii="Times New Roman" w:hAnsi="Times New Roman" w:cs="Times New Roman"/>
          <w:sz w:val="28"/>
          <w:szCs w:val="28"/>
        </w:rPr>
        <w:t xml:space="preserve"> (ст.346.16), которым</w:t>
      </w:r>
      <w:r w:rsidRPr="00A8502C">
        <w:rPr>
          <w:rFonts w:ascii="Times New Roman" w:hAnsi="Times New Roman" w:cs="Times New Roman"/>
          <w:sz w:val="28"/>
          <w:szCs w:val="28"/>
        </w:rPr>
        <w:t xml:space="preserve">  признаются затраты после их фактической оплаты</w:t>
      </w:r>
      <w:r>
        <w:rPr>
          <w:rFonts w:ascii="Times New Roman" w:hAnsi="Times New Roman" w:cs="Times New Roman"/>
          <w:sz w:val="28"/>
          <w:szCs w:val="28"/>
        </w:rPr>
        <w:t>. Е</w:t>
      </w:r>
      <w:r w:rsidRPr="00A8502C">
        <w:rPr>
          <w:rFonts w:ascii="Times New Roman" w:hAnsi="Times New Roman" w:cs="Times New Roman"/>
          <w:sz w:val="28"/>
          <w:szCs w:val="28"/>
        </w:rPr>
        <w:t xml:space="preserve">сли объектом налогообложения являются </w:t>
      </w:r>
      <w:r>
        <w:rPr>
          <w:rFonts w:ascii="Times New Roman" w:hAnsi="Times New Roman" w:cs="Times New Roman"/>
          <w:sz w:val="28"/>
          <w:szCs w:val="28"/>
        </w:rPr>
        <w:t xml:space="preserve">доходы, то </w:t>
      </w:r>
      <w:r w:rsidRPr="00A8502C">
        <w:rPr>
          <w:rFonts w:ascii="Times New Roman" w:hAnsi="Times New Roman" w:cs="Times New Roman"/>
          <w:sz w:val="28"/>
          <w:szCs w:val="28"/>
        </w:rPr>
        <w:t xml:space="preserve">налоговой базой признается денежное выражение доходов организации или </w:t>
      </w:r>
      <w:r>
        <w:rPr>
          <w:rFonts w:ascii="Times New Roman" w:hAnsi="Times New Roman" w:cs="Times New Roman"/>
          <w:sz w:val="28"/>
          <w:szCs w:val="28"/>
        </w:rPr>
        <w:t>ИП,</w:t>
      </w:r>
      <w:r w:rsidRPr="008B6BF3">
        <w:rPr>
          <w:rFonts w:ascii="Times New Roman" w:hAnsi="Times New Roman" w:cs="Times New Roman"/>
          <w:sz w:val="28"/>
          <w:szCs w:val="28"/>
        </w:rPr>
        <w:t xml:space="preserve"> </w:t>
      </w:r>
      <w:r w:rsidRPr="00A8502C">
        <w:rPr>
          <w:rFonts w:ascii="Times New Roman" w:hAnsi="Times New Roman" w:cs="Times New Roman"/>
          <w:sz w:val="28"/>
          <w:szCs w:val="28"/>
        </w:rPr>
        <w:t xml:space="preserve">налоговая ставка устанавливается в размере 6 процентов. </w:t>
      </w:r>
      <w:r>
        <w:rPr>
          <w:rFonts w:ascii="Times New Roman" w:hAnsi="Times New Roman" w:cs="Times New Roman"/>
          <w:sz w:val="28"/>
          <w:szCs w:val="28"/>
        </w:rPr>
        <w:t xml:space="preserve">Если </w:t>
      </w:r>
      <w:r w:rsidRPr="00A8502C">
        <w:rPr>
          <w:rFonts w:ascii="Times New Roman" w:hAnsi="Times New Roman" w:cs="Times New Roman"/>
          <w:sz w:val="28"/>
          <w:szCs w:val="28"/>
        </w:rPr>
        <w:t>доходы, уменьшенные на величину расходов, налоговой базой признается денежное выражение доходов, уменьшенных на величину расходов</w:t>
      </w:r>
      <w:r>
        <w:rPr>
          <w:rFonts w:ascii="Times New Roman" w:hAnsi="Times New Roman" w:cs="Times New Roman"/>
          <w:sz w:val="28"/>
          <w:szCs w:val="28"/>
        </w:rPr>
        <w:t xml:space="preserve"> и налоговая ставка – 15%</w:t>
      </w:r>
      <w:r w:rsidRPr="00A8502C">
        <w:rPr>
          <w:rFonts w:ascii="Times New Roman" w:hAnsi="Times New Roman" w:cs="Times New Roman"/>
          <w:sz w:val="28"/>
          <w:szCs w:val="28"/>
        </w:rPr>
        <w:t>.</w:t>
      </w:r>
    </w:p>
    <w:p w:rsidR="006B489D" w:rsidRPr="00A8502C" w:rsidRDefault="006B489D" w:rsidP="00526059">
      <w:pPr>
        <w:pStyle w:val="ConsNormal"/>
        <w:widowControl w:val="0"/>
        <w:spacing w:line="360" w:lineRule="auto"/>
        <w:ind w:right="0" w:firstLine="540"/>
        <w:jc w:val="both"/>
        <w:rPr>
          <w:rFonts w:ascii="Times New Roman" w:hAnsi="Times New Roman" w:cs="Times New Roman"/>
          <w:sz w:val="28"/>
          <w:szCs w:val="28"/>
        </w:rPr>
      </w:pPr>
      <w:r w:rsidRPr="00A8502C">
        <w:rPr>
          <w:rFonts w:ascii="Times New Roman" w:hAnsi="Times New Roman" w:cs="Times New Roman"/>
          <w:sz w:val="28"/>
          <w:szCs w:val="28"/>
        </w:rPr>
        <w:t>Сумма минимального налога исчисляется за налоговый период в размере 1</w:t>
      </w:r>
      <w:r>
        <w:rPr>
          <w:rFonts w:ascii="Times New Roman" w:hAnsi="Times New Roman" w:cs="Times New Roman"/>
          <w:sz w:val="28"/>
          <w:szCs w:val="28"/>
        </w:rPr>
        <w:t>%</w:t>
      </w:r>
      <w:r w:rsidRPr="00A8502C">
        <w:rPr>
          <w:rFonts w:ascii="Times New Roman" w:hAnsi="Times New Roman" w:cs="Times New Roman"/>
          <w:sz w:val="28"/>
          <w:szCs w:val="28"/>
        </w:rPr>
        <w:t xml:space="preserve"> налоговой базы, которой являются доходы, определяемые в соответствии со статьей 346.15 </w:t>
      </w:r>
      <w:r>
        <w:rPr>
          <w:rFonts w:ascii="Times New Roman" w:hAnsi="Times New Roman" w:cs="Times New Roman"/>
          <w:sz w:val="28"/>
          <w:szCs w:val="28"/>
        </w:rPr>
        <w:t>НК РФ,</w:t>
      </w:r>
      <w:r w:rsidRPr="00A8502C">
        <w:rPr>
          <w:rFonts w:ascii="Times New Roman" w:hAnsi="Times New Roman" w:cs="Times New Roman"/>
          <w:sz w:val="28"/>
          <w:szCs w:val="28"/>
        </w:rPr>
        <w:t xml:space="preserve"> уплачивается в случае, если за налоговый период сумма исчисленного в общем порядке налога меньше суммы исчисленного минимального налога.</w:t>
      </w:r>
      <w:r>
        <w:rPr>
          <w:rFonts w:ascii="Times New Roman" w:hAnsi="Times New Roman" w:cs="Times New Roman"/>
          <w:sz w:val="28"/>
          <w:szCs w:val="28"/>
        </w:rPr>
        <w:t xml:space="preserve"> У</w:t>
      </w:r>
      <w:r w:rsidRPr="00A8502C">
        <w:rPr>
          <w:rFonts w:ascii="Times New Roman" w:hAnsi="Times New Roman" w:cs="Times New Roman"/>
          <w:sz w:val="28"/>
          <w:szCs w:val="28"/>
        </w:rPr>
        <w:t>быток не может уменьшать налоговую базу более чем на 30 процентов</w:t>
      </w:r>
      <w:r>
        <w:rPr>
          <w:rFonts w:ascii="Times New Roman" w:hAnsi="Times New Roman" w:cs="Times New Roman"/>
          <w:sz w:val="28"/>
          <w:szCs w:val="28"/>
        </w:rPr>
        <w:t>,</w:t>
      </w:r>
      <w:r w:rsidRPr="00A8502C">
        <w:rPr>
          <w:rFonts w:ascii="Times New Roman" w:hAnsi="Times New Roman" w:cs="Times New Roman"/>
          <w:sz w:val="28"/>
          <w:szCs w:val="28"/>
        </w:rPr>
        <w:t xml:space="preserve"> оставшаяся </w:t>
      </w:r>
      <w:r>
        <w:rPr>
          <w:rFonts w:ascii="Times New Roman" w:hAnsi="Times New Roman" w:cs="Times New Roman"/>
          <w:sz w:val="28"/>
          <w:szCs w:val="28"/>
        </w:rPr>
        <w:t>его часть</w:t>
      </w:r>
      <w:r w:rsidRPr="00A8502C">
        <w:rPr>
          <w:rFonts w:ascii="Times New Roman" w:hAnsi="Times New Roman" w:cs="Times New Roman"/>
          <w:sz w:val="28"/>
          <w:szCs w:val="28"/>
        </w:rPr>
        <w:t xml:space="preserve"> может быть перенесена</w:t>
      </w:r>
      <w:r>
        <w:rPr>
          <w:rFonts w:ascii="Times New Roman" w:hAnsi="Times New Roman" w:cs="Times New Roman"/>
          <w:sz w:val="28"/>
          <w:szCs w:val="28"/>
        </w:rPr>
        <w:t xml:space="preserve">, но </w:t>
      </w:r>
      <w:r w:rsidRPr="00A8502C">
        <w:rPr>
          <w:rFonts w:ascii="Times New Roman" w:hAnsi="Times New Roman" w:cs="Times New Roman"/>
          <w:sz w:val="28"/>
          <w:szCs w:val="28"/>
        </w:rPr>
        <w:t>не более чем на 10 налоговых периодов.</w:t>
      </w:r>
      <w:r>
        <w:rPr>
          <w:rFonts w:ascii="Times New Roman" w:hAnsi="Times New Roman" w:cs="Times New Roman"/>
          <w:sz w:val="28"/>
          <w:szCs w:val="28"/>
        </w:rPr>
        <w:t xml:space="preserve"> </w:t>
      </w:r>
      <w:r w:rsidRPr="00A8502C">
        <w:rPr>
          <w:rFonts w:ascii="Times New Roman" w:hAnsi="Times New Roman" w:cs="Times New Roman"/>
          <w:sz w:val="28"/>
          <w:szCs w:val="28"/>
        </w:rPr>
        <w:t>Налоговым периодом признается календарный год.</w:t>
      </w:r>
      <w:r>
        <w:rPr>
          <w:rFonts w:ascii="Times New Roman" w:hAnsi="Times New Roman" w:cs="Times New Roman"/>
          <w:sz w:val="28"/>
          <w:szCs w:val="28"/>
        </w:rPr>
        <w:t xml:space="preserve"> </w:t>
      </w:r>
      <w:r w:rsidRPr="00A8502C">
        <w:rPr>
          <w:rFonts w:ascii="Times New Roman" w:hAnsi="Times New Roman" w:cs="Times New Roman"/>
          <w:sz w:val="28"/>
          <w:szCs w:val="28"/>
        </w:rPr>
        <w:t>Отчетными периодами признаются первый квартал, полугодие и девять месяцев календарного года</w:t>
      </w:r>
      <w:r>
        <w:rPr>
          <w:rFonts w:ascii="Times New Roman" w:hAnsi="Times New Roman" w:cs="Times New Roman"/>
          <w:sz w:val="28"/>
          <w:szCs w:val="28"/>
        </w:rPr>
        <w:t xml:space="preserve"> (ст.346.19)</w:t>
      </w:r>
      <w:r w:rsidRPr="00A8502C">
        <w:rPr>
          <w:rFonts w:ascii="Times New Roman" w:hAnsi="Times New Roman" w:cs="Times New Roman"/>
          <w:sz w:val="28"/>
          <w:szCs w:val="28"/>
        </w:rPr>
        <w:t>.</w:t>
      </w:r>
    </w:p>
    <w:p w:rsidR="006B489D" w:rsidRDefault="006B489D" w:rsidP="00526059">
      <w:pPr>
        <w:pStyle w:val="ConsNormal"/>
        <w:widowControl w:val="0"/>
        <w:spacing w:line="360" w:lineRule="auto"/>
        <w:ind w:right="0" w:firstLine="540"/>
        <w:jc w:val="both"/>
        <w:rPr>
          <w:rFonts w:ascii="Times New Roman" w:hAnsi="Times New Roman" w:cs="Times New Roman"/>
          <w:sz w:val="28"/>
          <w:szCs w:val="28"/>
        </w:rPr>
      </w:pPr>
      <w:r w:rsidRPr="00A8502C">
        <w:rPr>
          <w:rFonts w:ascii="Times New Roman" w:hAnsi="Times New Roman" w:cs="Times New Roman"/>
          <w:sz w:val="28"/>
          <w:szCs w:val="28"/>
        </w:rPr>
        <w:t>Налогоплательщики</w:t>
      </w:r>
      <w:r>
        <w:rPr>
          <w:rFonts w:ascii="Times New Roman" w:hAnsi="Times New Roman" w:cs="Times New Roman"/>
          <w:sz w:val="28"/>
          <w:szCs w:val="28"/>
        </w:rPr>
        <w:t xml:space="preserve"> </w:t>
      </w:r>
      <w:r w:rsidRPr="00A8502C">
        <w:rPr>
          <w:rFonts w:ascii="Times New Roman" w:hAnsi="Times New Roman" w:cs="Times New Roman"/>
          <w:sz w:val="28"/>
          <w:szCs w:val="28"/>
        </w:rPr>
        <w:t>-</w:t>
      </w:r>
      <w:r>
        <w:rPr>
          <w:rFonts w:ascii="Times New Roman" w:hAnsi="Times New Roman" w:cs="Times New Roman"/>
          <w:sz w:val="28"/>
          <w:szCs w:val="28"/>
        </w:rPr>
        <w:t xml:space="preserve"> </w:t>
      </w:r>
      <w:r w:rsidRPr="00A8502C">
        <w:rPr>
          <w:rFonts w:ascii="Times New Roman" w:hAnsi="Times New Roman" w:cs="Times New Roman"/>
          <w:sz w:val="28"/>
          <w:szCs w:val="28"/>
        </w:rPr>
        <w:t>организации представляют налоговые декларации в налоговые ор</w:t>
      </w:r>
      <w:r>
        <w:rPr>
          <w:rFonts w:ascii="Times New Roman" w:hAnsi="Times New Roman" w:cs="Times New Roman"/>
          <w:sz w:val="28"/>
          <w:szCs w:val="28"/>
        </w:rPr>
        <w:t>ганы по месту своего нахождения,</w:t>
      </w:r>
      <w:r w:rsidRPr="00A8502C">
        <w:rPr>
          <w:rFonts w:ascii="Times New Roman" w:hAnsi="Times New Roman" w:cs="Times New Roman"/>
          <w:sz w:val="28"/>
          <w:szCs w:val="28"/>
        </w:rPr>
        <w:t xml:space="preserve"> не позднее 31 марта года, следующего за истекшим налоговым периодом</w:t>
      </w:r>
      <w:r>
        <w:rPr>
          <w:rFonts w:ascii="Times New Roman" w:hAnsi="Times New Roman" w:cs="Times New Roman"/>
          <w:sz w:val="28"/>
          <w:szCs w:val="28"/>
        </w:rPr>
        <w:t xml:space="preserve">; </w:t>
      </w:r>
      <w:r w:rsidRPr="00A8502C">
        <w:rPr>
          <w:rFonts w:ascii="Times New Roman" w:hAnsi="Times New Roman" w:cs="Times New Roman"/>
          <w:sz w:val="28"/>
          <w:szCs w:val="28"/>
        </w:rPr>
        <w:t xml:space="preserve">по итогам отчетного периода </w:t>
      </w:r>
      <w:r>
        <w:rPr>
          <w:rFonts w:ascii="Times New Roman" w:hAnsi="Times New Roman" w:cs="Times New Roman"/>
          <w:sz w:val="28"/>
          <w:szCs w:val="28"/>
        </w:rPr>
        <w:t xml:space="preserve">– </w:t>
      </w:r>
      <w:r w:rsidRPr="00A8502C">
        <w:rPr>
          <w:rFonts w:ascii="Times New Roman" w:hAnsi="Times New Roman" w:cs="Times New Roman"/>
          <w:sz w:val="28"/>
          <w:szCs w:val="28"/>
        </w:rPr>
        <w:t>не позднее 25 дней со дня окончания соответствующего отчетного периода.</w:t>
      </w:r>
      <w:r>
        <w:rPr>
          <w:rFonts w:ascii="Times New Roman" w:hAnsi="Times New Roman" w:cs="Times New Roman"/>
          <w:sz w:val="28"/>
          <w:szCs w:val="28"/>
        </w:rPr>
        <w:t xml:space="preserve"> </w:t>
      </w:r>
      <w:r w:rsidRPr="00A8502C">
        <w:rPr>
          <w:rFonts w:ascii="Times New Roman" w:hAnsi="Times New Roman" w:cs="Times New Roman"/>
          <w:sz w:val="28"/>
          <w:szCs w:val="28"/>
        </w:rPr>
        <w:t xml:space="preserve">Налогоплательщики - </w:t>
      </w:r>
      <w:r>
        <w:rPr>
          <w:rFonts w:ascii="Times New Roman" w:hAnsi="Times New Roman" w:cs="Times New Roman"/>
          <w:sz w:val="28"/>
          <w:szCs w:val="28"/>
        </w:rPr>
        <w:t>ИП</w:t>
      </w:r>
      <w:r w:rsidRPr="00A8502C">
        <w:rPr>
          <w:rFonts w:ascii="Times New Roman" w:hAnsi="Times New Roman" w:cs="Times New Roman"/>
          <w:sz w:val="28"/>
          <w:szCs w:val="28"/>
        </w:rPr>
        <w:t xml:space="preserve"> представляют налоговые декларации не позднее 30 апреля года, следующего</w:t>
      </w:r>
      <w:r>
        <w:rPr>
          <w:rFonts w:ascii="Times New Roman" w:hAnsi="Times New Roman" w:cs="Times New Roman"/>
          <w:sz w:val="28"/>
          <w:szCs w:val="28"/>
        </w:rPr>
        <w:t xml:space="preserve"> за истекшим налоговым периодом;</w:t>
      </w:r>
      <w:r w:rsidRPr="00A8502C">
        <w:rPr>
          <w:rFonts w:ascii="Times New Roman" w:hAnsi="Times New Roman" w:cs="Times New Roman"/>
          <w:sz w:val="28"/>
          <w:szCs w:val="28"/>
        </w:rPr>
        <w:t xml:space="preserve"> по итогам отчетного периода </w:t>
      </w:r>
      <w:r>
        <w:rPr>
          <w:rFonts w:ascii="Times New Roman" w:hAnsi="Times New Roman" w:cs="Times New Roman"/>
          <w:sz w:val="28"/>
          <w:szCs w:val="28"/>
        </w:rPr>
        <w:t xml:space="preserve">– </w:t>
      </w:r>
      <w:r w:rsidRPr="00A8502C">
        <w:rPr>
          <w:rFonts w:ascii="Times New Roman" w:hAnsi="Times New Roman" w:cs="Times New Roman"/>
          <w:sz w:val="28"/>
          <w:szCs w:val="28"/>
        </w:rPr>
        <w:t>не позднее 25 дней со дня окончания соответствующего отчетного периода.</w:t>
      </w:r>
    </w:p>
    <w:p w:rsidR="006B489D" w:rsidRDefault="006B489D" w:rsidP="00526059">
      <w:pPr>
        <w:pStyle w:val="ConsNormal"/>
        <w:widowControl w:val="0"/>
        <w:spacing w:line="360" w:lineRule="auto"/>
        <w:ind w:right="0" w:firstLine="540"/>
        <w:jc w:val="both"/>
        <w:rPr>
          <w:rFonts w:ascii="Times New Roman" w:hAnsi="Times New Roman" w:cs="Times New Roman"/>
          <w:sz w:val="28"/>
          <w:szCs w:val="28"/>
        </w:rPr>
      </w:pPr>
      <w:r w:rsidRPr="008A1A99">
        <w:rPr>
          <w:rFonts w:ascii="Times New Roman" w:hAnsi="Times New Roman" w:cs="Times New Roman"/>
          <w:sz w:val="28"/>
          <w:szCs w:val="28"/>
        </w:rPr>
        <w:t xml:space="preserve">Особенности исчисления налоговой базы при переходе на УСН с иных режимов налогообложения и при переходе с УСН на иные режимы налогообложения (ст.346.25). Особенности применения упрощенной системы налогообложения ИП на основе патента (ст.346.25.1). </w:t>
      </w:r>
    </w:p>
    <w:p w:rsidR="006B489D" w:rsidRDefault="006B489D" w:rsidP="00526059">
      <w:pPr>
        <w:pStyle w:val="ConsNormal"/>
        <w:widowControl w:val="0"/>
        <w:spacing w:line="360" w:lineRule="auto"/>
        <w:ind w:right="0" w:firstLine="540"/>
        <w:jc w:val="both"/>
        <w:rPr>
          <w:rFonts w:ascii="Times New Roman" w:hAnsi="Times New Roman" w:cs="Times New Roman"/>
          <w:sz w:val="28"/>
          <w:szCs w:val="28"/>
        </w:rPr>
      </w:pPr>
    </w:p>
    <w:p w:rsidR="006B489D" w:rsidRDefault="006B489D" w:rsidP="00526059">
      <w:pPr>
        <w:pStyle w:val="ConsNormal"/>
        <w:widowControl w:val="0"/>
        <w:spacing w:line="360" w:lineRule="auto"/>
        <w:ind w:right="0" w:firstLine="540"/>
        <w:jc w:val="both"/>
        <w:rPr>
          <w:rFonts w:ascii="Times New Roman" w:hAnsi="Times New Roman" w:cs="Times New Roman"/>
          <w:sz w:val="28"/>
          <w:szCs w:val="28"/>
        </w:rPr>
      </w:pPr>
    </w:p>
    <w:p w:rsidR="006B489D" w:rsidRPr="00637FAC" w:rsidRDefault="006B489D" w:rsidP="00526059">
      <w:pPr>
        <w:widowControl w:val="0"/>
        <w:spacing w:line="360" w:lineRule="auto"/>
        <w:jc w:val="center"/>
        <w:rPr>
          <w:sz w:val="32"/>
          <w:szCs w:val="32"/>
        </w:rPr>
      </w:pPr>
      <w:r>
        <w:rPr>
          <w:sz w:val="32"/>
          <w:szCs w:val="32"/>
        </w:rPr>
        <w:t>4</w:t>
      </w:r>
      <w:r w:rsidRPr="00637FAC">
        <w:rPr>
          <w:sz w:val="32"/>
          <w:szCs w:val="32"/>
        </w:rPr>
        <w:t xml:space="preserve">. </w:t>
      </w:r>
      <w:r>
        <w:rPr>
          <w:sz w:val="32"/>
          <w:szCs w:val="32"/>
        </w:rPr>
        <w:t>Си</w:t>
      </w:r>
      <w:r w:rsidRPr="00637FAC">
        <w:rPr>
          <w:sz w:val="32"/>
          <w:szCs w:val="32"/>
        </w:rPr>
        <w:t>стем</w:t>
      </w:r>
      <w:r>
        <w:rPr>
          <w:sz w:val="32"/>
          <w:szCs w:val="32"/>
        </w:rPr>
        <w:t>а</w:t>
      </w:r>
      <w:r w:rsidRPr="00637FAC">
        <w:rPr>
          <w:sz w:val="32"/>
          <w:szCs w:val="32"/>
        </w:rPr>
        <w:t xml:space="preserve"> налогообложения в виде единого налога на вмененный доход для отдельных видов деятельности</w:t>
      </w:r>
    </w:p>
    <w:p w:rsidR="006B489D" w:rsidRPr="00DA3857" w:rsidRDefault="006B489D" w:rsidP="00526059">
      <w:pPr>
        <w:widowControl w:val="0"/>
        <w:spacing w:line="360" w:lineRule="auto"/>
        <w:jc w:val="center"/>
        <w:rPr>
          <w:sz w:val="32"/>
          <w:szCs w:val="32"/>
        </w:rPr>
      </w:pPr>
    </w:p>
    <w:p w:rsidR="006B489D" w:rsidRDefault="006B489D" w:rsidP="00526059">
      <w:pPr>
        <w:pStyle w:val="ConsNormal"/>
        <w:widowControl w:val="0"/>
        <w:spacing w:line="360" w:lineRule="auto"/>
        <w:ind w:right="0" w:firstLine="540"/>
        <w:jc w:val="both"/>
        <w:rPr>
          <w:rFonts w:ascii="Times New Roman" w:hAnsi="Times New Roman" w:cs="Times New Roman"/>
          <w:sz w:val="28"/>
          <w:szCs w:val="28"/>
        </w:rPr>
      </w:pPr>
      <w:r w:rsidRPr="00A8502C">
        <w:rPr>
          <w:rFonts w:ascii="Times New Roman" w:hAnsi="Times New Roman" w:cs="Times New Roman"/>
          <w:sz w:val="28"/>
          <w:szCs w:val="28"/>
        </w:rPr>
        <w:t>Главой 26.3 НК РФ установлена система налогообложения в виде единого налога на вмененный доход для отдельных видов деятельности</w:t>
      </w:r>
      <w:r>
        <w:rPr>
          <w:rFonts w:ascii="Times New Roman" w:hAnsi="Times New Roman" w:cs="Times New Roman"/>
          <w:sz w:val="28"/>
          <w:szCs w:val="28"/>
        </w:rPr>
        <w:t xml:space="preserve"> (ЕНВД)</w:t>
      </w:r>
      <w:r w:rsidRPr="00A8502C">
        <w:rPr>
          <w:rFonts w:ascii="Times New Roman" w:hAnsi="Times New Roman" w:cs="Times New Roman"/>
          <w:sz w:val="28"/>
          <w:szCs w:val="28"/>
        </w:rPr>
        <w:t>.</w:t>
      </w:r>
      <w:r>
        <w:rPr>
          <w:rFonts w:ascii="Times New Roman" w:hAnsi="Times New Roman" w:cs="Times New Roman"/>
          <w:sz w:val="28"/>
          <w:szCs w:val="28"/>
        </w:rPr>
        <w:t xml:space="preserve"> </w:t>
      </w:r>
      <w:r w:rsidRPr="00A8502C">
        <w:rPr>
          <w:rFonts w:ascii="Times New Roman" w:hAnsi="Times New Roman" w:cs="Times New Roman"/>
          <w:sz w:val="28"/>
          <w:szCs w:val="28"/>
        </w:rPr>
        <w:t xml:space="preserve">Система налогообложения в виде </w:t>
      </w:r>
      <w:r>
        <w:rPr>
          <w:rFonts w:ascii="Times New Roman" w:hAnsi="Times New Roman" w:cs="Times New Roman"/>
          <w:sz w:val="28"/>
          <w:szCs w:val="28"/>
        </w:rPr>
        <w:t>ЕНВД</w:t>
      </w:r>
      <w:r w:rsidRPr="00A8502C">
        <w:rPr>
          <w:rFonts w:ascii="Times New Roman" w:hAnsi="Times New Roman" w:cs="Times New Roman"/>
          <w:sz w:val="28"/>
          <w:szCs w:val="28"/>
        </w:rPr>
        <w:t xml:space="preserve"> может применяться по решениям представительных органов муниципальных районов, городских округов, законодательных (представительных) органов государственной власти городов федерального значения Москвы и Санкт-Петербурга в отношении следующих видов предпринимательской деятельности</w:t>
      </w:r>
      <w:r>
        <w:rPr>
          <w:rFonts w:ascii="Times New Roman" w:hAnsi="Times New Roman" w:cs="Times New Roman"/>
          <w:sz w:val="28"/>
          <w:szCs w:val="28"/>
        </w:rPr>
        <w:t xml:space="preserve"> п.2 ст.346.26.</w:t>
      </w:r>
    </w:p>
    <w:p w:rsidR="006B489D" w:rsidRPr="00A8502C" w:rsidRDefault="006B489D" w:rsidP="00526059">
      <w:pPr>
        <w:pStyle w:val="ConsNormal"/>
        <w:widowControl w:val="0"/>
        <w:spacing w:line="360" w:lineRule="auto"/>
        <w:ind w:right="0" w:firstLine="540"/>
        <w:jc w:val="both"/>
        <w:rPr>
          <w:rFonts w:ascii="Times New Roman" w:hAnsi="Times New Roman" w:cs="Times New Roman"/>
          <w:sz w:val="28"/>
          <w:szCs w:val="28"/>
        </w:rPr>
      </w:pPr>
      <w:r w:rsidRPr="00A8502C">
        <w:rPr>
          <w:rFonts w:ascii="Times New Roman" w:hAnsi="Times New Roman" w:cs="Times New Roman"/>
          <w:sz w:val="28"/>
          <w:szCs w:val="28"/>
        </w:rPr>
        <w:t xml:space="preserve">Уплата организациями </w:t>
      </w:r>
      <w:r>
        <w:rPr>
          <w:rFonts w:ascii="Times New Roman" w:hAnsi="Times New Roman" w:cs="Times New Roman"/>
          <w:sz w:val="28"/>
          <w:szCs w:val="28"/>
        </w:rPr>
        <w:t>ЕНВД</w:t>
      </w:r>
      <w:r w:rsidRPr="00A8502C">
        <w:rPr>
          <w:rFonts w:ascii="Times New Roman" w:hAnsi="Times New Roman" w:cs="Times New Roman"/>
          <w:sz w:val="28"/>
          <w:szCs w:val="28"/>
        </w:rPr>
        <w:t xml:space="preserve"> предусматривает их освобождение от обязанности по уплате налога на прибыль организаций (в отношении прибыли, полученной от предпринимательской деятельности, облагаемой единым налогом), налога на имущество организаций (в отношении имущества, используемого для ведения предпринимательской деятельности, облагаемой единым налогом) и единого социального налога (в отношении выплат, производимых физическим лицам в связи с ведением предпринимательской деятельно</w:t>
      </w:r>
      <w:r>
        <w:rPr>
          <w:rFonts w:ascii="Times New Roman" w:hAnsi="Times New Roman" w:cs="Times New Roman"/>
          <w:sz w:val="28"/>
          <w:szCs w:val="28"/>
        </w:rPr>
        <w:t>сти, облагаемой единым налогом),</w:t>
      </w:r>
      <w:r w:rsidRPr="00A8502C">
        <w:rPr>
          <w:rFonts w:ascii="Times New Roman" w:hAnsi="Times New Roman" w:cs="Times New Roman"/>
          <w:sz w:val="28"/>
          <w:szCs w:val="28"/>
        </w:rPr>
        <w:t xml:space="preserve"> налога на доходы физических лиц (в отношении доходов, полученных от предпринимательской деятельности, облагаемой единым налогом), налога на имущество физических лиц (в отношении имущества, используемого для осуществления предпринимательской деятельности, облагаемой единым налогом)</w:t>
      </w:r>
      <w:r>
        <w:rPr>
          <w:rFonts w:ascii="Times New Roman" w:hAnsi="Times New Roman" w:cs="Times New Roman"/>
          <w:sz w:val="28"/>
          <w:szCs w:val="28"/>
        </w:rPr>
        <w:t>,</w:t>
      </w:r>
      <w:r w:rsidRPr="00A8502C">
        <w:rPr>
          <w:rFonts w:ascii="Times New Roman" w:hAnsi="Times New Roman" w:cs="Times New Roman"/>
          <w:sz w:val="28"/>
          <w:szCs w:val="28"/>
        </w:rPr>
        <w:t xml:space="preserve"> налога на добавленную стоимость (в отношении операций, признаваемых объектами нало</w:t>
      </w:r>
      <w:r>
        <w:rPr>
          <w:rFonts w:ascii="Times New Roman" w:hAnsi="Times New Roman" w:cs="Times New Roman"/>
          <w:sz w:val="28"/>
          <w:szCs w:val="28"/>
        </w:rPr>
        <w:t>гообложения в соответствии с гл.</w:t>
      </w:r>
      <w:r w:rsidRPr="00A8502C">
        <w:rPr>
          <w:rFonts w:ascii="Times New Roman" w:hAnsi="Times New Roman" w:cs="Times New Roman"/>
          <w:sz w:val="28"/>
          <w:szCs w:val="28"/>
        </w:rPr>
        <w:t xml:space="preserve">21 </w:t>
      </w:r>
      <w:r>
        <w:rPr>
          <w:rFonts w:ascii="Times New Roman" w:hAnsi="Times New Roman" w:cs="Times New Roman"/>
          <w:sz w:val="28"/>
          <w:szCs w:val="28"/>
        </w:rPr>
        <w:t xml:space="preserve">НК РФ, </w:t>
      </w:r>
      <w:r w:rsidRPr="00A8502C">
        <w:rPr>
          <w:rFonts w:ascii="Times New Roman" w:hAnsi="Times New Roman" w:cs="Times New Roman"/>
          <w:sz w:val="28"/>
          <w:szCs w:val="28"/>
        </w:rPr>
        <w:t xml:space="preserve">осуществляемых в рамках предпринимательской деятельности, облагаемой единым налогом), за исключением налога на добавленную стоимость, подлежащего уплате в соответствии с </w:t>
      </w:r>
      <w:r>
        <w:rPr>
          <w:rFonts w:ascii="Times New Roman" w:hAnsi="Times New Roman" w:cs="Times New Roman"/>
          <w:sz w:val="28"/>
          <w:szCs w:val="28"/>
        </w:rPr>
        <w:t>НК РФ</w:t>
      </w:r>
      <w:r w:rsidRPr="00A8502C">
        <w:rPr>
          <w:rFonts w:ascii="Times New Roman" w:hAnsi="Times New Roman" w:cs="Times New Roman"/>
          <w:sz w:val="28"/>
          <w:szCs w:val="28"/>
        </w:rPr>
        <w:t xml:space="preserve"> при ввозе товаров на таможенную территорию </w:t>
      </w:r>
      <w:r>
        <w:rPr>
          <w:rFonts w:ascii="Times New Roman" w:hAnsi="Times New Roman" w:cs="Times New Roman"/>
          <w:sz w:val="28"/>
          <w:szCs w:val="28"/>
        </w:rPr>
        <w:t>РФ</w:t>
      </w:r>
      <w:r w:rsidRPr="00A8502C">
        <w:rPr>
          <w:rFonts w:ascii="Times New Roman" w:hAnsi="Times New Roman" w:cs="Times New Roman"/>
          <w:sz w:val="28"/>
          <w:szCs w:val="28"/>
        </w:rPr>
        <w:t>.</w:t>
      </w:r>
    </w:p>
    <w:p w:rsidR="006B489D" w:rsidRPr="00A8502C" w:rsidRDefault="006B489D" w:rsidP="00526059">
      <w:pPr>
        <w:pStyle w:val="ConsNormal"/>
        <w:widowControl w:val="0"/>
        <w:spacing w:line="360" w:lineRule="auto"/>
        <w:ind w:right="0" w:firstLine="540"/>
        <w:jc w:val="both"/>
        <w:rPr>
          <w:rFonts w:ascii="Times New Roman" w:hAnsi="Times New Roman" w:cs="Times New Roman"/>
          <w:sz w:val="28"/>
          <w:szCs w:val="28"/>
        </w:rPr>
      </w:pPr>
      <w:r>
        <w:rPr>
          <w:rFonts w:ascii="Times New Roman" w:hAnsi="Times New Roman" w:cs="Times New Roman"/>
          <w:sz w:val="28"/>
          <w:szCs w:val="28"/>
        </w:rPr>
        <w:t>Н</w:t>
      </w:r>
      <w:r w:rsidRPr="00A8502C">
        <w:rPr>
          <w:rFonts w:ascii="Times New Roman" w:hAnsi="Times New Roman" w:cs="Times New Roman"/>
          <w:sz w:val="28"/>
          <w:szCs w:val="28"/>
        </w:rPr>
        <w:t xml:space="preserve">алогоплательщики </w:t>
      </w:r>
      <w:r>
        <w:rPr>
          <w:rFonts w:ascii="Times New Roman" w:hAnsi="Times New Roman" w:cs="Times New Roman"/>
          <w:sz w:val="28"/>
          <w:szCs w:val="28"/>
        </w:rPr>
        <w:t>ЕНВД</w:t>
      </w:r>
      <w:r w:rsidRPr="00A8502C">
        <w:rPr>
          <w:rFonts w:ascii="Times New Roman" w:hAnsi="Times New Roman" w:cs="Times New Roman"/>
          <w:sz w:val="28"/>
          <w:szCs w:val="28"/>
        </w:rPr>
        <w:t xml:space="preserve"> уплачивают страховые взносы на обязательное</w:t>
      </w:r>
      <w:r w:rsidRPr="00526059">
        <w:rPr>
          <w:sz w:val="28"/>
          <w:szCs w:val="28"/>
        </w:rPr>
        <w:t xml:space="preserve"> </w:t>
      </w:r>
      <w:r w:rsidRPr="00A8502C">
        <w:rPr>
          <w:rFonts w:ascii="Times New Roman" w:hAnsi="Times New Roman" w:cs="Times New Roman"/>
          <w:sz w:val="28"/>
          <w:szCs w:val="28"/>
        </w:rPr>
        <w:t xml:space="preserve">пенсионное страхование в соответствии с законодательством </w:t>
      </w:r>
      <w:r>
        <w:rPr>
          <w:rFonts w:ascii="Times New Roman" w:hAnsi="Times New Roman" w:cs="Times New Roman"/>
          <w:sz w:val="28"/>
          <w:szCs w:val="28"/>
        </w:rPr>
        <w:t>РФ,</w:t>
      </w:r>
      <w:r w:rsidRPr="00A8502C">
        <w:rPr>
          <w:rFonts w:ascii="Times New Roman" w:hAnsi="Times New Roman" w:cs="Times New Roman"/>
          <w:sz w:val="28"/>
          <w:szCs w:val="28"/>
        </w:rPr>
        <w:t xml:space="preserve"> обязаны соблюдать порядок ведения расчетных и кассовых операций в наличной и безналичной формах, установленный в соответствии с законодательством </w:t>
      </w:r>
      <w:r>
        <w:rPr>
          <w:rFonts w:ascii="Times New Roman" w:hAnsi="Times New Roman" w:cs="Times New Roman"/>
          <w:sz w:val="28"/>
          <w:szCs w:val="28"/>
        </w:rPr>
        <w:t>РФ</w:t>
      </w:r>
      <w:r w:rsidRPr="00A8502C">
        <w:rPr>
          <w:rFonts w:ascii="Times New Roman" w:hAnsi="Times New Roman" w:cs="Times New Roman"/>
          <w:sz w:val="28"/>
          <w:szCs w:val="28"/>
        </w:rPr>
        <w:t>.</w:t>
      </w:r>
    </w:p>
    <w:p w:rsidR="006B489D" w:rsidRPr="00A8502C" w:rsidRDefault="006B489D" w:rsidP="00526059">
      <w:pPr>
        <w:pStyle w:val="ConsNormal"/>
        <w:widowControl w:val="0"/>
        <w:spacing w:line="360" w:lineRule="auto"/>
        <w:ind w:right="0" w:firstLine="540"/>
        <w:jc w:val="both"/>
        <w:rPr>
          <w:rFonts w:ascii="Times New Roman" w:hAnsi="Times New Roman" w:cs="Times New Roman"/>
          <w:sz w:val="28"/>
          <w:szCs w:val="28"/>
        </w:rPr>
      </w:pPr>
      <w:r w:rsidRPr="00A8502C">
        <w:rPr>
          <w:rFonts w:ascii="Times New Roman" w:hAnsi="Times New Roman" w:cs="Times New Roman"/>
          <w:sz w:val="28"/>
          <w:szCs w:val="28"/>
        </w:rPr>
        <w:t xml:space="preserve">Налогоплательщиками являются организации и </w:t>
      </w:r>
      <w:r>
        <w:rPr>
          <w:rFonts w:ascii="Times New Roman" w:hAnsi="Times New Roman" w:cs="Times New Roman"/>
          <w:sz w:val="28"/>
          <w:szCs w:val="28"/>
        </w:rPr>
        <w:t>ИП согласно ст.346.28</w:t>
      </w:r>
      <w:r w:rsidRPr="00A8502C">
        <w:rPr>
          <w:rFonts w:ascii="Times New Roman" w:hAnsi="Times New Roman" w:cs="Times New Roman"/>
          <w:sz w:val="28"/>
          <w:szCs w:val="28"/>
        </w:rPr>
        <w:t>.</w:t>
      </w:r>
      <w:r>
        <w:rPr>
          <w:rFonts w:ascii="Times New Roman" w:hAnsi="Times New Roman" w:cs="Times New Roman"/>
          <w:sz w:val="28"/>
          <w:szCs w:val="28"/>
        </w:rPr>
        <w:t xml:space="preserve">  </w:t>
      </w:r>
      <w:r w:rsidRPr="00A8502C">
        <w:rPr>
          <w:rFonts w:ascii="Times New Roman" w:hAnsi="Times New Roman" w:cs="Times New Roman"/>
          <w:sz w:val="28"/>
          <w:szCs w:val="28"/>
        </w:rPr>
        <w:t xml:space="preserve">Налогоплательщики, осуществляющие наряду с предпринимательской деятельностью, подлежащей налогообложению </w:t>
      </w:r>
      <w:r>
        <w:rPr>
          <w:rFonts w:ascii="Times New Roman" w:hAnsi="Times New Roman" w:cs="Times New Roman"/>
          <w:sz w:val="28"/>
          <w:szCs w:val="28"/>
        </w:rPr>
        <w:t>ЕНВД</w:t>
      </w:r>
      <w:r w:rsidRPr="00A8502C">
        <w:rPr>
          <w:rFonts w:ascii="Times New Roman" w:hAnsi="Times New Roman" w:cs="Times New Roman"/>
          <w:sz w:val="28"/>
          <w:szCs w:val="28"/>
        </w:rPr>
        <w:t xml:space="preserve">, иные виды предпринимательской деятельности, обязаны вести раздельный учет имущества, обязательств и хозяйственных операций в отношении предпринимательской деятельности, подлежащей налогообложению единым налогом, и предпринимательской деятельности, в отношении которой налогоплательщики уплачивают налоги в соответствии с иным режимом налогообложения. </w:t>
      </w:r>
    </w:p>
    <w:p w:rsidR="006B489D" w:rsidRPr="00A8502C" w:rsidRDefault="006B489D" w:rsidP="00526059">
      <w:pPr>
        <w:pStyle w:val="ConsNormal"/>
        <w:widowControl w:val="0"/>
        <w:spacing w:line="360" w:lineRule="auto"/>
        <w:ind w:right="0" w:firstLine="540"/>
        <w:jc w:val="both"/>
        <w:rPr>
          <w:rFonts w:ascii="Times New Roman" w:hAnsi="Times New Roman" w:cs="Times New Roman"/>
          <w:sz w:val="28"/>
          <w:szCs w:val="28"/>
        </w:rPr>
      </w:pPr>
      <w:r w:rsidRPr="00A8502C">
        <w:rPr>
          <w:rFonts w:ascii="Times New Roman" w:hAnsi="Times New Roman" w:cs="Times New Roman"/>
          <w:sz w:val="28"/>
          <w:szCs w:val="28"/>
        </w:rPr>
        <w:t>Объектом налогообложения для применения единого налога признается вмененный доход налогоплательщика</w:t>
      </w:r>
      <w:r>
        <w:rPr>
          <w:rFonts w:ascii="Times New Roman" w:hAnsi="Times New Roman" w:cs="Times New Roman"/>
          <w:sz w:val="28"/>
          <w:szCs w:val="28"/>
        </w:rPr>
        <w:t xml:space="preserve"> (ст.346.29)</w:t>
      </w:r>
      <w:r w:rsidRPr="00A8502C">
        <w:rPr>
          <w:rFonts w:ascii="Times New Roman" w:hAnsi="Times New Roman" w:cs="Times New Roman"/>
          <w:sz w:val="28"/>
          <w:szCs w:val="28"/>
        </w:rPr>
        <w:t>.</w:t>
      </w:r>
      <w:r>
        <w:rPr>
          <w:rFonts w:ascii="Times New Roman" w:hAnsi="Times New Roman" w:cs="Times New Roman"/>
          <w:sz w:val="28"/>
          <w:szCs w:val="28"/>
        </w:rPr>
        <w:t xml:space="preserve"> </w:t>
      </w:r>
      <w:r w:rsidRPr="00A8502C">
        <w:rPr>
          <w:rFonts w:ascii="Times New Roman" w:hAnsi="Times New Roman" w:cs="Times New Roman"/>
          <w:sz w:val="28"/>
          <w:szCs w:val="28"/>
        </w:rPr>
        <w:t>Налоговой базой для исчисления суммы единого налога признается величина вмененного дохода, рассчитываемая как произведение базовой доходности по определенному виду предпринимательской деятельности, исчисленной за налоговый период, и величины физического показателя, характеризующего данный вид деятельности.</w:t>
      </w:r>
    </w:p>
    <w:p w:rsidR="006B489D" w:rsidRPr="00A8502C" w:rsidRDefault="006B489D" w:rsidP="00526059">
      <w:pPr>
        <w:pStyle w:val="ConsNormal"/>
        <w:widowControl w:val="0"/>
        <w:spacing w:line="360" w:lineRule="auto"/>
        <w:ind w:right="0" w:firstLine="540"/>
        <w:jc w:val="both"/>
        <w:rPr>
          <w:rFonts w:ascii="Times New Roman" w:hAnsi="Times New Roman" w:cs="Times New Roman"/>
          <w:sz w:val="28"/>
          <w:szCs w:val="28"/>
        </w:rPr>
      </w:pPr>
      <w:r w:rsidRPr="00A8502C">
        <w:rPr>
          <w:rFonts w:ascii="Times New Roman" w:hAnsi="Times New Roman" w:cs="Times New Roman"/>
          <w:sz w:val="28"/>
          <w:szCs w:val="28"/>
        </w:rPr>
        <w:t>Для исчисления суммы единого налога в зависимости от вида предпринимательской деятельности используются физические показатели, характеризующие определенный вид предпринимательской деятельности</w:t>
      </w:r>
      <w:r>
        <w:rPr>
          <w:rFonts w:ascii="Times New Roman" w:hAnsi="Times New Roman" w:cs="Times New Roman"/>
          <w:sz w:val="28"/>
          <w:szCs w:val="28"/>
        </w:rPr>
        <w:t>, и базовая доходность в месяц, указанные  ст.346.29 НК РФ, уплата производится не позднее 25-го числа</w:t>
      </w:r>
      <w:r w:rsidRPr="007F27C5">
        <w:rPr>
          <w:rFonts w:ascii="Times New Roman" w:hAnsi="Times New Roman" w:cs="Times New Roman"/>
          <w:sz w:val="28"/>
          <w:szCs w:val="28"/>
        </w:rPr>
        <w:t xml:space="preserve"> </w:t>
      </w:r>
      <w:r w:rsidRPr="00A8502C">
        <w:rPr>
          <w:rFonts w:ascii="Times New Roman" w:hAnsi="Times New Roman" w:cs="Times New Roman"/>
          <w:sz w:val="28"/>
          <w:szCs w:val="28"/>
        </w:rPr>
        <w:t>первого месяца следующего налогового периода</w:t>
      </w:r>
      <w:r>
        <w:rPr>
          <w:rFonts w:ascii="Times New Roman" w:hAnsi="Times New Roman" w:cs="Times New Roman"/>
          <w:sz w:val="28"/>
          <w:szCs w:val="28"/>
        </w:rPr>
        <w:t>.</w:t>
      </w:r>
    </w:p>
    <w:p w:rsidR="006B489D" w:rsidRDefault="006B489D" w:rsidP="00526059">
      <w:pPr>
        <w:pStyle w:val="ConsNormal"/>
        <w:widowControl w:val="0"/>
        <w:spacing w:line="360" w:lineRule="auto"/>
        <w:ind w:right="0" w:firstLine="540"/>
        <w:jc w:val="both"/>
        <w:rPr>
          <w:rFonts w:ascii="Times New Roman" w:hAnsi="Times New Roman" w:cs="Times New Roman"/>
          <w:sz w:val="28"/>
          <w:szCs w:val="28"/>
        </w:rPr>
      </w:pPr>
      <w:r w:rsidRPr="00A8502C">
        <w:rPr>
          <w:rFonts w:ascii="Times New Roman" w:hAnsi="Times New Roman" w:cs="Times New Roman"/>
          <w:sz w:val="28"/>
          <w:szCs w:val="28"/>
        </w:rPr>
        <w:t>Налоговым периодом по единому налогу признается квартал</w:t>
      </w:r>
      <w:r>
        <w:rPr>
          <w:rFonts w:ascii="Times New Roman" w:hAnsi="Times New Roman" w:cs="Times New Roman"/>
          <w:sz w:val="28"/>
          <w:szCs w:val="28"/>
        </w:rPr>
        <w:t xml:space="preserve"> (ст.346.30)</w:t>
      </w:r>
      <w:r w:rsidRPr="00A8502C">
        <w:rPr>
          <w:rFonts w:ascii="Times New Roman" w:hAnsi="Times New Roman" w:cs="Times New Roman"/>
          <w:sz w:val="28"/>
          <w:szCs w:val="28"/>
        </w:rPr>
        <w:t>.</w:t>
      </w:r>
      <w:r>
        <w:rPr>
          <w:rFonts w:ascii="Times New Roman" w:hAnsi="Times New Roman" w:cs="Times New Roman"/>
          <w:sz w:val="28"/>
          <w:szCs w:val="28"/>
        </w:rPr>
        <w:t xml:space="preserve"> </w:t>
      </w:r>
      <w:r w:rsidRPr="00A8502C">
        <w:rPr>
          <w:rFonts w:ascii="Times New Roman" w:hAnsi="Times New Roman" w:cs="Times New Roman"/>
          <w:sz w:val="28"/>
          <w:szCs w:val="28"/>
        </w:rPr>
        <w:t>Ставка единого налога устанавливается в размере 15 процентов величины вмененного дохода</w:t>
      </w:r>
      <w:r>
        <w:rPr>
          <w:rFonts w:ascii="Times New Roman" w:hAnsi="Times New Roman" w:cs="Times New Roman"/>
          <w:sz w:val="28"/>
          <w:szCs w:val="28"/>
        </w:rPr>
        <w:t xml:space="preserve"> (ст.346.31)</w:t>
      </w:r>
      <w:r w:rsidRPr="00A8502C">
        <w:rPr>
          <w:rFonts w:ascii="Times New Roman" w:hAnsi="Times New Roman" w:cs="Times New Roman"/>
          <w:sz w:val="28"/>
          <w:szCs w:val="28"/>
        </w:rPr>
        <w:t>.</w:t>
      </w:r>
      <w:r>
        <w:rPr>
          <w:rFonts w:ascii="Times New Roman" w:hAnsi="Times New Roman" w:cs="Times New Roman"/>
          <w:sz w:val="28"/>
          <w:szCs w:val="28"/>
        </w:rPr>
        <w:t xml:space="preserve"> </w:t>
      </w:r>
      <w:r w:rsidRPr="00A8502C">
        <w:rPr>
          <w:rFonts w:ascii="Times New Roman" w:hAnsi="Times New Roman" w:cs="Times New Roman"/>
          <w:sz w:val="28"/>
          <w:szCs w:val="28"/>
        </w:rPr>
        <w:t>Налоговые декларации по итогам налогового периода представляются налогоплательщиками в налоговые органы не позднее 20-го числа первого месяца следующего налогового периода.</w:t>
      </w:r>
    </w:p>
    <w:p w:rsidR="006B489D" w:rsidRDefault="006B489D" w:rsidP="00526059">
      <w:pPr>
        <w:jc w:val="center"/>
        <w:rPr>
          <w:sz w:val="28"/>
          <w:szCs w:val="28"/>
        </w:rPr>
      </w:pPr>
    </w:p>
    <w:p w:rsidR="006B489D" w:rsidRPr="003D2A69" w:rsidRDefault="006B489D" w:rsidP="003D2A69">
      <w:pPr>
        <w:rPr>
          <w:sz w:val="28"/>
          <w:szCs w:val="28"/>
        </w:rPr>
      </w:pPr>
    </w:p>
    <w:p w:rsidR="006B489D" w:rsidRDefault="006B489D" w:rsidP="003D2A69">
      <w:pPr>
        <w:rPr>
          <w:sz w:val="28"/>
          <w:szCs w:val="28"/>
        </w:rPr>
      </w:pPr>
    </w:p>
    <w:p w:rsidR="006B489D" w:rsidRPr="00DA3857" w:rsidRDefault="006B489D" w:rsidP="003D2A69">
      <w:pPr>
        <w:widowControl w:val="0"/>
        <w:spacing w:line="384" w:lineRule="auto"/>
        <w:jc w:val="center"/>
        <w:rPr>
          <w:sz w:val="36"/>
          <w:szCs w:val="36"/>
        </w:rPr>
      </w:pPr>
      <w:r w:rsidRPr="00DA3857">
        <w:rPr>
          <w:sz w:val="36"/>
          <w:szCs w:val="36"/>
        </w:rPr>
        <w:t>Заключение</w:t>
      </w:r>
    </w:p>
    <w:p w:rsidR="006B489D" w:rsidRPr="00EC6448" w:rsidRDefault="006B489D" w:rsidP="003D2A69">
      <w:pPr>
        <w:widowControl w:val="0"/>
        <w:spacing w:line="384" w:lineRule="auto"/>
        <w:jc w:val="both"/>
        <w:rPr>
          <w:sz w:val="22"/>
          <w:szCs w:val="22"/>
        </w:rPr>
      </w:pPr>
    </w:p>
    <w:p w:rsidR="006B489D" w:rsidRPr="00EC6448" w:rsidRDefault="006B489D" w:rsidP="003D2A69">
      <w:pPr>
        <w:pStyle w:val="ConsNormal"/>
        <w:widowControl w:val="0"/>
        <w:spacing w:line="384" w:lineRule="auto"/>
        <w:ind w:right="0" w:firstLine="540"/>
        <w:jc w:val="both"/>
        <w:rPr>
          <w:rFonts w:ascii="Times New Roman" w:hAnsi="Times New Roman" w:cs="Times New Roman"/>
          <w:sz w:val="28"/>
          <w:szCs w:val="28"/>
        </w:rPr>
      </w:pPr>
      <w:r w:rsidRPr="00EC6448">
        <w:rPr>
          <w:rFonts w:ascii="Times New Roman" w:hAnsi="Times New Roman" w:cs="Times New Roman"/>
          <w:sz w:val="28"/>
          <w:szCs w:val="28"/>
        </w:rPr>
        <w:t xml:space="preserve">Главами </w:t>
      </w:r>
      <w:r>
        <w:rPr>
          <w:rFonts w:ascii="Times New Roman" w:hAnsi="Times New Roman" w:cs="Times New Roman"/>
          <w:sz w:val="28"/>
          <w:szCs w:val="28"/>
        </w:rPr>
        <w:t xml:space="preserve"> </w:t>
      </w:r>
      <w:r w:rsidRPr="00EC6448">
        <w:rPr>
          <w:rFonts w:ascii="Times New Roman" w:hAnsi="Times New Roman" w:cs="Times New Roman"/>
          <w:sz w:val="28"/>
          <w:szCs w:val="28"/>
        </w:rPr>
        <w:t>26.1, 26.2, 26.3, НК РФ</w:t>
      </w:r>
      <w:r>
        <w:rPr>
          <w:rFonts w:ascii="Times New Roman" w:hAnsi="Times New Roman" w:cs="Times New Roman"/>
          <w:sz w:val="28"/>
          <w:szCs w:val="28"/>
        </w:rPr>
        <w:t xml:space="preserve"> </w:t>
      </w:r>
      <w:r w:rsidRPr="00EC6448">
        <w:rPr>
          <w:rFonts w:ascii="Times New Roman" w:hAnsi="Times New Roman" w:cs="Times New Roman"/>
          <w:sz w:val="28"/>
          <w:szCs w:val="28"/>
        </w:rPr>
        <w:t xml:space="preserve"> установлена система налогообложения</w:t>
      </w:r>
      <w:r>
        <w:rPr>
          <w:rFonts w:ascii="Times New Roman" w:hAnsi="Times New Roman" w:cs="Times New Roman"/>
          <w:sz w:val="28"/>
          <w:szCs w:val="28"/>
        </w:rPr>
        <w:t xml:space="preserve">, </w:t>
      </w:r>
      <w:r w:rsidRPr="00EC6448">
        <w:rPr>
          <w:rFonts w:ascii="Times New Roman" w:hAnsi="Times New Roman" w:cs="Times New Roman"/>
          <w:sz w:val="28"/>
          <w:szCs w:val="28"/>
        </w:rPr>
        <w:t xml:space="preserve"> для сельскохозяйственных товаропроизводителей (единый сельскохозяйственный налог), упрощенная система налогообложения, система налогообложения в виде единого налога на вмененный доход для отдельных видов деятельности</w:t>
      </w:r>
      <w:r>
        <w:rPr>
          <w:rFonts w:ascii="Times New Roman" w:hAnsi="Times New Roman" w:cs="Times New Roman"/>
          <w:sz w:val="28"/>
          <w:szCs w:val="28"/>
        </w:rPr>
        <w:t>. В</w:t>
      </w:r>
      <w:r w:rsidRPr="00EC6448">
        <w:rPr>
          <w:rFonts w:ascii="Times New Roman" w:hAnsi="Times New Roman" w:cs="Times New Roman"/>
          <w:sz w:val="28"/>
          <w:szCs w:val="28"/>
        </w:rPr>
        <w:t>водимая в действие законами субъектов РФ, предусматривающие, что переход на уплату этих налогов заменяет уплату соответствующей совокупности налогов уплатой одного налога.</w:t>
      </w:r>
    </w:p>
    <w:p w:rsidR="006B489D" w:rsidRDefault="006B489D" w:rsidP="003D2A69">
      <w:pPr>
        <w:pStyle w:val="ConsNormal"/>
        <w:widowControl w:val="0"/>
        <w:spacing w:line="384" w:lineRule="auto"/>
        <w:ind w:right="0" w:firstLine="540"/>
        <w:jc w:val="both"/>
        <w:rPr>
          <w:rFonts w:ascii="Times New Roman" w:hAnsi="Times New Roman" w:cs="Times New Roman"/>
          <w:sz w:val="28"/>
          <w:szCs w:val="28"/>
        </w:rPr>
      </w:pPr>
      <w:r w:rsidRPr="00EC6448">
        <w:rPr>
          <w:rFonts w:ascii="Times New Roman" w:hAnsi="Times New Roman" w:cs="Times New Roman"/>
          <w:sz w:val="28"/>
          <w:szCs w:val="28"/>
        </w:rPr>
        <w:t>Каждый из специальных налоговых режимов имеет свои достоинства и недостатки.</w:t>
      </w:r>
    </w:p>
    <w:p w:rsidR="006B489D" w:rsidRPr="00EC6448" w:rsidRDefault="006B489D" w:rsidP="003D2A69">
      <w:pPr>
        <w:pStyle w:val="ConsNormal"/>
        <w:widowControl w:val="0"/>
        <w:spacing w:line="384" w:lineRule="auto"/>
        <w:ind w:right="0" w:firstLine="540"/>
        <w:jc w:val="both"/>
        <w:rPr>
          <w:rFonts w:ascii="Times New Roman" w:hAnsi="Times New Roman" w:cs="Times New Roman"/>
          <w:sz w:val="28"/>
          <w:szCs w:val="28"/>
        </w:rPr>
      </w:pPr>
      <w:r w:rsidRPr="00EC6448">
        <w:rPr>
          <w:rFonts w:ascii="Times New Roman" w:hAnsi="Times New Roman" w:cs="Times New Roman"/>
          <w:sz w:val="28"/>
          <w:szCs w:val="28"/>
        </w:rPr>
        <w:t>Почти все режимы можно применять добровольно, с учетом условий их применения, кроме ЕНВД. Их применяют как организации, так индивидуальные предприниматели.</w:t>
      </w:r>
    </w:p>
    <w:p w:rsidR="006B489D" w:rsidRPr="00EC6448" w:rsidRDefault="006B489D" w:rsidP="003D2A69">
      <w:pPr>
        <w:widowControl w:val="0"/>
        <w:spacing w:line="384" w:lineRule="auto"/>
        <w:ind w:firstLine="708"/>
        <w:jc w:val="both"/>
        <w:rPr>
          <w:sz w:val="28"/>
          <w:szCs w:val="28"/>
        </w:rPr>
      </w:pPr>
      <w:r w:rsidRPr="00EC6448">
        <w:rPr>
          <w:sz w:val="28"/>
          <w:szCs w:val="28"/>
        </w:rPr>
        <w:t>Разнятся налоговые ставки: при ЕСХН – 6%, при УСН – 6% и 15%, при ЕНВД – 15% величины вмененного дохода, исходя из базовой доходности, физического показателя и двух корректирующих коэффициентов</w:t>
      </w:r>
      <w:r>
        <w:rPr>
          <w:sz w:val="28"/>
          <w:szCs w:val="28"/>
        </w:rPr>
        <w:t>.</w:t>
      </w:r>
      <w:r w:rsidRPr="00EC6448">
        <w:rPr>
          <w:sz w:val="28"/>
          <w:szCs w:val="28"/>
        </w:rPr>
        <w:t xml:space="preserve"> При этом различается объект налогообложения и налоговая база. По</w:t>
      </w:r>
      <w:r>
        <w:rPr>
          <w:sz w:val="28"/>
          <w:szCs w:val="28"/>
        </w:rPr>
        <w:t>-</w:t>
      </w:r>
      <w:r w:rsidRPr="00EC6448">
        <w:rPr>
          <w:sz w:val="28"/>
          <w:szCs w:val="28"/>
        </w:rPr>
        <w:t>разному уменьшается налоговая база, исходя из расходов.</w:t>
      </w:r>
    </w:p>
    <w:p w:rsidR="006B489D" w:rsidRDefault="006B489D" w:rsidP="003D2A69">
      <w:pPr>
        <w:widowControl w:val="0"/>
        <w:spacing w:line="384" w:lineRule="auto"/>
        <w:jc w:val="both"/>
        <w:rPr>
          <w:sz w:val="28"/>
          <w:szCs w:val="28"/>
        </w:rPr>
      </w:pPr>
      <w:r w:rsidRPr="00EC6448">
        <w:rPr>
          <w:sz w:val="28"/>
          <w:szCs w:val="28"/>
        </w:rPr>
        <w:tab/>
        <w:t>На каждый из режимов есть свои ограничения перехода организаций и индивидуальных предпринимателей.</w:t>
      </w:r>
    </w:p>
    <w:p w:rsidR="006B489D" w:rsidRDefault="006B489D" w:rsidP="003D2A69">
      <w:pPr>
        <w:widowControl w:val="0"/>
        <w:spacing w:line="384" w:lineRule="auto"/>
        <w:ind w:firstLine="708"/>
        <w:jc w:val="both"/>
        <w:rPr>
          <w:sz w:val="28"/>
          <w:szCs w:val="28"/>
        </w:rPr>
      </w:pPr>
      <w:r w:rsidRPr="00EC6448">
        <w:rPr>
          <w:sz w:val="28"/>
          <w:szCs w:val="28"/>
        </w:rPr>
        <w:t>При переходе на иной режим налогообложения невозможно, передумав, сразу вернуться обратно, должен пройти год.</w:t>
      </w:r>
    </w:p>
    <w:p w:rsidR="006B489D" w:rsidRPr="00EC6448" w:rsidRDefault="006B489D" w:rsidP="003D2A69">
      <w:pPr>
        <w:widowControl w:val="0"/>
        <w:spacing w:line="384" w:lineRule="auto"/>
        <w:ind w:firstLine="708"/>
        <w:jc w:val="both"/>
        <w:rPr>
          <w:sz w:val="28"/>
          <w:szCs w:val="28"/>
        </w:rPr>
      </w:pPr>
      <w:r w:rsidRPr="00EC6448">
        <w:rPr>
          <w:sz w:val="28"/>
          <w:szCs w:val="28"/>
        </w:rPr>
        <w:t>При определенных моментах налогоплательщики могут лишиться права на применение какого-либо специального налогового режима. Существуют ограничения в каждом режиме, установленные НК РФ.</w:t>
      </w:r>
    </w:p>
    <w:p w:rsidR="006B489D" w:rsidRDefault="006B489D" w:rsidP="003D2A69">
      <w:pPr>
        <w:widowControl w:val="0"/>
        <w:spacing w:line="384" w:lineRule="auto"/>
        <w:ind w:firstLine="708"/>
        <w:jc w:val="both"/>
        <w:rPr>
          <w:sz w:val="28"/>
          <w:szCs w:val="28"/>
        </w:rPr>
      </w:pPr>
      <w:r w:rsidRPr="00EC6448">
        <w:rPr>
          <w:sz w:val="28"/>
          <w:szCs w:val="28"/>
        </w:rPr>
        <w:t>В первую очередь знать условия и правила перехода на какой-либо специальный режим надо самим организациям и индивидуальным предпринимателям, для того, чтобы уменьшить свои расходы в отношении уплаты налогов, увеличения соответственно своих доходов.</w:t>
      </w:r>
    </w:p>
    <w:p w:rsidR="006B489D" w:rsidRDefault="006B489D" w:rsidP="003D2A69">
      <w:pPr>
        <w:jc w:val="center"/>
        <w:rPr>
          <w:sz w:val="28"/>
          <w:szCs w:val="28"/>
        </w:rPr>
      </w:pPr>
    </w:p>
    <w:p w:rsidR="006B489D" w:rsidRPr="0068283F" w:rsidRDefault="006B489D" w:rsidP="0068283F">
      <w:pPr>
        <w:rPr>
          <w:sz w:val="28"/>
          <w:szCs w:val="28"/>
        </w:rPr>
      </w:pPr>
    </w:p>
    <w:p w:rsidR="006B489D" w:rsidRPr="0068283F" w:rsidRDefault="006B489D" w:rsidP="0068283F">
      <w:pPr>
        <w:rPr>
          <w:sz w:val="28"/>
          <w:szCs w:val="28"/>
        </w:rPr>
      </w:pPr>
    </w:p>
    <w:p w:rsidR="006B489D" w:rsidRPr="0068283F" w:rsidRDefault="006B489D" w:rsidP="0068283F">
      <w:pPr>
        <w:rPr>
          <w:sz w:val="28"/>
          <w:szCs w:val="28"/>
        </w:rPr>
      </w:pPr>
    </w:p>
    <w:p w:rsidR="006B489D" w:rsidRPr="0068283F" w:rsidRDefault="006B489D" w:rsidP="0068283F">
      <w:pPr>
        <w:rPr>
          <w:sz w:val="28"/>
          <w:szCs w:val="28"/>
        </w:rPr>
      </w:pPr>
    </w:p>
    <w:p w:rsidR="006B489D" w:rsidRPr="0068283F" w:rsidRDefault="006B489D" w:rsidP="0068283F">
      <w:pPr>
        <w:rPr>
          <w:sz w:val="28"/>
          <w:szCs w:val="28"/>
        </w:rPr>
      </w:pPr>
    </w:p>
    <w:p w:rsidR="006B489D" w:rsidRPr="0068283F" w:rsidRDefault="006B489D" w:rsidP="0068283F">
      <w:pPr>
        <w:rPr>
          <w:sz w:val="28"/>
          <w:szCs w:val="28"/>
        </w:rPr>
      </w:pPr>
    </w:p>
    <w:p w:rsidR="006B489D" w:rsidRPr="0068283F" w:rsidRDefault="006B489D" w:rsidP="0068283F">
      <w:pPr>
        <w:rPr>
          <w:sz w:val="28"/>
          <w:szCs w:val="28"/>
        </w:rPr>
      </w:pPr>
    </w:p>
    <w:p w:rsidR="006B489D" w:rsidRPr="0068283F" w:rsidRDefault="006B489D" w:rsidP="0068283F">
      <w:pPr>
        <w:rPr>
          <w:sz w:val="28"/>
          <w:szCs w:val="28"/>
        </w:rPr>
      </w:pPr>
    </w:p>
    <w:p w:rsidR="006B489D" w:rsidRPr="0068283F" w:rsidRDefault="006B489D" w:rsidP="0068283F">
      <w:pPr>
        <w:rPr>
          <w:sz w:val="28"/>
          <w:szCs w:val="28"/>
        </w:rPr>
      </w:pPr>
    </w:p>
    <w:p w:rsidR="006B489D" w:rsidRPr="0068283F" w:rsidRDefault="006B489D" w:rsidP="0068283F">
      <w:pPr>
        <w:rPr>
          <w:sz w:val="28"/>
          <w:szCs w:val="28"/>
        </w:rPr>
      </w:pPr>
    </w:p>
    <w:p w:rsidR="006B489D" w:rsidRPr="0068283F" w:rsidRDefault="006B489D" w:rsidP="0068283F">
      <w:pPr>
        <w:rPr>
          <w:sz w:val="28"/>
          <w:szCs w:val="28"/>
        </w:rPr>
      </w:pPr>
    </w:p>
    <w:p w:rsidR="006B489D" w:rsidRPr="0068283F" w:rsidRDefault="006B489D" w:rsidP="0068283F">
      <w:pPr>
        <w:rPr>
          <w:sz w:val="28"/>
          <w:szCs w:val="28"/>
        </w:rPr>
      </w:pPr>
    </w:p>
    <w:p w:rsidR="006B489D" w:rsidRPr="0068283F" w:rsidRDefault="006B489D" w:rsidP="0068283F">
      <w:pPr>
        <w:rPr>
          <w:sz w:val="28"/>
          <w:szCs w:val="28"/>
        </w:rPr>
      </w:pPr>
    </w:p>
    <w:p w:rsidR="006B489D" w:rsidRPr="0068283F" w:rsidRDefault="006B489D" w:rsidP="0068283F">
      <w:pPr>
        <w:rPr>
          <w:sz w:val="28"/>
          <w:szCs w:val="28"/>
        </w:rPr>
      </w:pPr>
    </w:p>
    <w:p w:rsidR="006B489D" w:rsidRDefault="006B489D" w:rsidP="00537737">
      <w:pPr>
        <w:spacing w:line="360" w:lineRule="auto"/>
        <w:jc w:val="center"/>
        <w:rPr>
          <w:b/>
          <w:bCs/>
          <w:sz w:val="28"/>
          <w:szCs w:val="28"/>
        </w:rPr>
      </w:pPr>
      <w:r w:rsidRPr="00537737">
        <w:rPr>
          <w:bCs/>
          <w:sz w:val="32"/>
          <w:szCs w:val="32"/>
        </w:rPr>
        <w:t>Список</w:t>
      </w:r>
      <w:r w:rsidRPr="00537737">
        <w:rPr>
          <w:b/>
          <w:bCs/>
          <w:sz w:val="28"/>
          <w:szCs w:val="28"/>
        </w:rPr>
        <w:t xml:space="preserve"> </w:t>
      </w:r>
      <w:r w:rsidRPr="00537737">
        <w:rPr>
          <w:bCs/>
          <w:sz w:val="32"/>
          <w:szCs w:val="32"/>
        </w:rPr>
        <w:t>литературы</w:t>
      </w:r>
    </w:p>
    <w:p w:rsidR="006B489D" w:rsidRDefault="006B489D" w:rsidP="00537737">
      <w:pPr>
        <w:spacing w:line="360" w:lineRule="auto"/>
        <w:jc w:val="center"/>
        <w:rPr>
          <w:b/>
          <w:bCs/>
          <w:sz w:val="28"/>
          <w:szCs w:val="28"/>
        </w:rPr>
      </w:pPr>
    </w:p>
    <w:p w:rsidR="006B489D" w:rsidRPr="00537737" w:rsidRDefault="006B489D" w:rsidP="00537737">
      <w:pPr>
        <w:widowControl w:val="0"/>
        <w:numPr>
          <w:ilvl w:val="0"/>
          <w:numId w:val="4"/>
        </w:numPr>
        <w:autoSpaceDE w:val="0"/>
        <w:autoSpaceDN w:val="0"/>
        <w:adjustRightInd w:val="0"/>
        <w:spacing w:line="360" w:lineRule="auto"/>
        <w:jc w:val="both"/>
        <w:rPr>
          <w:b/>
          <w:sz w:val="28"/>
          <w:szCs w:val="28"/>
        </w:rPr>
      </w:pPr>
      <w:r w:rsidRPr="00537737">
        <w:rPr>
          <w:sz w:val="28"/>
          <w:szCs w:val="28"/>
        </w:rPr>
        <w:t>НК РФ (текст с изменениями и дополнениями на 15 сентября 2008 года);</w:t>
      </w:r>
    </w:p>
    <w:p w:rsidR="006B489D" w:rsidRPr="00537737" w:rsidRDefault="006B489D" w:rsidP="00537737">
      <w:pPr>
        <w:widowControl w:val="0"/>
        <w:numPr>
          <w:ilvl w:val="0"/>
          <w:numId w:val="4"/>
        </w:numPr>
        <w:tabs>
          <w:tab w:val="left" w:pos="360"/>
        </w:tabs>
        <w:autoSpaceDE w:val="0"/>
        <w:autoSpaceDN w:val="0"/>
        <w:adjustRightInd w:val="0"/>
        <w:spacing w:line="360" w:lineRule="auto"/>
        <w:rPr>
          <w:iCs/>
          <w:sz w:val="28"/>
          <w:szCs w:val="28"/>
        </w:rPr>
      </w:pPr>
      <w:r>
        <w:rPr>
          <w:sz w:val="28"/>
          <w:szCs w:val="28"/>
        </w:rPr>
        <w:t xml:space="preserve">   П</w:t>
      </w:r>
      <w:r w:rsidRPr="00537737">
        <w:rPr>
          <w:sz w:val="28"/>
          <w:szCs w:val="28"/>
        </w:rPr>
        <w:t>етров А.В., Толкушкин А.В. Налоги и налогообложение. М.: Юрайт-Издат, 2005- с.;</w:t>
      </w:r>
    </w:p>
    <w:p w:rsidR="006B489D" w:rsidRPr="00537737" w:rsidRDefault="006B489D" w:rsidP="00537737">
      <w:pPr>
        <w:widowControl w:val="0"/>
        <w:numPr>
          <w:ilvl w:val="0"/>
          <w:numId w:val="4"/>
        </w:numPr>
        <w:tabs>
          <w:tab w:val="left" w:pos="360"/>
        </w:tabs>
        <w:autoSpaceDE w:val="0"/>
        <w:autoSpaceDN w:val="0"/>
        <w:adjustRightInd w:val="0"/>
        <w:spacing w:line="360" w:lineRule="auto"/>
        <w:rPr>
          <w:iCs/>
          <w:sz w:val="28"/>
          <w:szCs w:val="28"/>
        </w:rPr>
      </w:pPr>
      <w:r>
        <w:rPr>
          <w:sz w:val="28"/>
          <w:szCs w:val="28"/>
        </w:rPr>
        <w:t xml:space="preserve">  </w:t>
      </w:r>
      <w:r w:rsidRPr="00537737">
        <w:rPr>
          <w:sz w:val="28"/>
          <w:szCs w:val="28"/>
        </w:rPr>
        <w:t>Брызгалина А.В Налоги и налоговое право: Учебное пособие/под ред. – М., 2003 - с. 66;</w:t>
      </w:r>
    </w:p>
    <w:p w:rsidR="006B489D" w:rsidRPr="00537737" w:rsidRDefault="006B489D" w:rsidP="00537737">
      <w:pPr>
        <w:widowControl w:val="0"/>
        <w:numPr>
          <w:ilvl w:val="0"/>
          <w:numId w:val="4"/>
        </w:numPr>
        <w:tabs>
          <w:tab w:val="left" w:pos="360"/>
        </w:tabs>
        <w:autoSpaceDE w:val="0"/>
        <w:autoSpaceDN w:val="0"/>
        <w:adjustRightInd w:val="0"/>
        <w:spacing w:line="360" w:lineRule="auto"/>
        <w:rPr>
          <w:iCs/>
          <w:sz w:val="28"/>
          <w:szCs w:val="28"/>
        </w:rPr>
      </w:pPr>
      <w:r>
        <w:rPr>
          <w:sz w:val="28"/>
          <w:szCs w:val="28"/>
        </w:rPr>
        <w:t xml:space="preserve">  </w:t>
      </w:r>
      <w:r w:rsidRPr="00537737">
        <w:rPr>
          <w:sz w:val="28"/>
          <w:szCs w:val="28"/>
        </w:rPr>
        <w:t>Толкушкин А.В. История налогов в России. – М., 2003-с. 71;</w:t>
      </w:r>
    </w:p>
    <w:p w:rsidR="006B489D" w:rsidRPr="00537737" w:rsidRDefault="006B489D" w:rsidP="00537737">
      <w:pPr>
        <w:widowControl w:val="0"/>
        <w:numPr>
          <w:ilvl w:val="0"/>
          <w:numId w:val="4"/>
        </w:numPr>
        <w:tabs>
          <w:tab w:val="left" w:pos="360"/>
        </w:tabs>
        <w:autoSpaceDE w:val="0"/>
        <w:autoSpaceDN w:val="0"/>
        <w:adjustRightInd w:val="0"/>
        <w:spacing w:line="360" w:lineRule="auto"/>
        <w:rPr>
          <w:iCs/>
          <w:sz w:val="28"/>
          <w:szCs w:val="28"/>
        </w:rPr>
      </w:pPr>
      <w:r>
        <w:rPr>
          <w:sz w:val="28"/>
          <w:szCs w:val="28"/>
        </w:rPr>
        <w:t xml:space="preserve">  </w:t>
      </w:r>
      <w:r w:rsidRPr="00537737">
        <w:rPr>
          <w:sz w:val="28"/>
          <w:szCs w:val="28"/>
        </w:rPr>
        <w:t>Выскваркина М.В. Упрощенная система налогообложения. Универсальный справочник. – М.: Аргумент, 2006-с. 209;</w:t>
      </w:r>
    </w:p>
    <w:p w:rsidR="006B489D" w:rsidRPr="00537737" w:rsidRDefault="006B489D" w:rsidP="00537737">
      <w:pPr>
        <w:widowControl w:val="0"/>
        <w:numPr>
          <w:ilvl w:val="0"/>
          <w:numId w:val="4"/>
        </w:numPr>
        <w:autoSpaceDE w:val="0"/>
        <w:autoSpaceDN w:val="0"/>
        <w:adjustRightInd w:val="0"/>
        <w:spacing w:line="360" w:lineRule="auto"/>
        <w:jc w:val="both"/>
        <w:rPr>
          <w:b/>
          <w:sz w:val="28"/>
          <w:szCs w:val="28"/>
        </w:rPr>
      </w:pPr>
      <w:r w:rsidRPr="00537737">
        <w:rPr>
          <w:sz w:val="28"/>
          <w:szCs w:val="28"/>
        </w:rPr>
        <w:t>Журнал "Все для бухгалтера", 2007, N 12 (204);</w:t>
      </w:r>
    </w:p>
    <w:p w:rsidR="006B489D" w:rsidRPr="0034396E" w:rsidRDefault="006B489D" w:rsidP="00537737">
      <w:pPr>
        <w:pStyle w:val="ConsPlusNormal"/>
        <w:widowControl/>
        <w:spacing w:line="360" w:lineRule="auto"/>
        <w:ind w:left="360" w:firstLine="0"/>
        <w:jc w:val="both"/>
        <w:rPr>
          <w:rFonts w:ascii="Times New Roman" w:hAnsi="Times New Roman" w:cs="Times New Roman"/>
          <w:sz w:val="24"/>
          <w:szCs w:val="24"/>
        </w:rPr>
      </w:pPr>
    </w:p>
    <w:p w:rsidR="006B489D" w:rsidRPr="0034396E" w:rsidRDefault="006B489D" w:rsidP="00537737">
      <w:pPr>
        <w:spacing w:line="360" w:lineRule="auto"/>
        <w:ind w:left="360"/>
        <w:jc w:val="both"/>
        <w:rPr>
          <w:b/>
          <w:i/>
        </w:rPr>
      </w:pPr>
    </w:p>
    <w:p w:rsidR="006B489D" w:rsidRPr="0034396E" w:rsidRDefault="006B489D" w:rsidP="00537737">
      <w:pPr>
        <w:spacing w:line="360" w:lineRule="auto"/>
        <w:ind w:left="360"/>
        <w:jc w:val="both"/>
        <w:rPr>
          <w:b/>
          <w:i/>
        </w:rPr>
      </w:pPr>
    </w:p>
    <w:p w:rsidR="006B489D" w:rsidRDefault="006B489D" w:rsidP="0068283F">
      <w:pPr>
        <w:tabs>
          <w:tab w:val="left" w:pos="3927"/>
        </w:tabs>
        <w:rPr>
          <w:sz w:val="28"/>
          <w:szCs w:val="28"/>
        </w:rPr>
      </w:pPr>
    </w:p>
    <w:p w:rsidR="006B489D" w:rsidRPr="00F6462B" w:rsidRDefault="006B489D" w:rsidP="00F6462B">
      <w:pPr>
        <w:rPr>
          <w:sz w:val="28"/>
          <w:szCs w:val="28"/>
        </w:rPr>
      </w:pPr>
    </w:p>
    <w:p w:rsidR="006B489D" w:rsidRPr="00F6462B" w:rsidRDefault="006B489D" w:rsidP="00F6462B">
      <w:pPr>
        <w:rPr>
          <w:sz w:val="28"/>
          <w:szCs w:val="28"/>
        </w:rPr>
      </w:pPr>
    </w:p>
    <w:p w:rsidR="006B489D" w:rsidRPr="00F6462B" w:rsidRDefault="006B489D" w:rsidP="00F6462B">
      <w:pPr>
        <w:rPr>
          <w:sz w:val="28"/>
          <w:szCs w:val="28"/>
        </w:rPr>
      </w:pPr>
    </w:p>
    <w:p w:rsidR="006B489D" w:rsidRPr="00F6462B" w:rsidRDefault="006B489D" w:rsidP="00F6462B">
      <w:pPr>
        <w:rPr>
          <w:sz w:val="28"/>
          <w:szCs w:val="28"/>
        </w:rPr>
      </w:pPr>
    </w:p>
    <w:p w:rsidR="006B489D" w:rsidRPr="00F6462B" w:rsidRDefault="006B489D" w:rsidP="00F6462B">
      <w:pPr>
        <w:rPr>
          <w:sz w:val="28"/>
          <w:szCs w:val="28"/>
        </w:rPr>
      </w:pPr>
    </w:p>
    <w:p w:rsidR="006B489D" w:rsidRPr="00F6462B" w:rsidRDefault="006B489D" w:rsidP="00F6462B">
      <w:pPr>
        <w:rPr>
          <w:sz w:val="28"/>
          <w:szCs w:val="28"/>
        </w:rPr>
      </w:pPr>
    </w:p>
    <w:p w:rsidR="006B489D" w:rsidRPr="00F6462B" w:rsidRDefault="006B489D" w:rsidP="00F6462B">
      <w:pPr>
        <w:rPr>
          <w:sz w:val="28"/>
          <w:szCs w:val="28"/>
        </w:rPr>
      </w:pPr>
    </w:p>
    <w:p w:rsidR="006B489D" w:rsidRPr="00F6462B" w:rsidRDefault="006B489D" w:rsidP="00F6462B">
      <w:pPr>
        <w:rPr>
          <w:sz w:val="28"/>
          <w:szCs w:val="28"/>
        </w:rPr>
      </w:pPr>
    </w:p>
    <w:p w:rsidR="006B489D" w:rsidRPr="00F6462B" w:rsidRDefault="006B489D" w:rsidP="00F6462B">
      <w:pPr>
        <w:rPr>
          <w:sz w:val="28"/>
          <w:szCs w:val="28"/>
        </w:rPr>
      </w:pPr>
    </w:p>
    <w:p w:rsidR="006B489D" w:rsidRPr="00F6462B" w:rsidRDefault="006B489D" w:rsidP="00F6462B">
      <w:pPr>
        <w:rPr>
          <w:sz w:val="28"/>
          <w:szCs w:val="28"/>
        </w:rPr>
      </w:pPr>
    </w:p>
    <w:p w:rsidR="006B489D" w:rsidRPr="00F6462B" w:rsidRDefault="006B489D" w:rsidP="00F6462B">
      <w:pPr>
        <w:rPr>
          <w:sz w:val="28"/>
          <w:szCs w:val="28"/>
        </w:rPr>
      </w:pPr>
    </w:p>
    <w:p w:rsidR="006B489D" w:rsidRPr="00F6462B" w:rsidRDefault="006B489D" w:rsidP="00F6462B">
      <w:pPr>
        <w:rPr>
          <w:sz w:val="28"/>
          <w:szCs w:val="28"/>
        </w:rPr>
      </w:pPr>
    </w:p>
    <w:p w:rsidR="006B489D" w:rsidRPr="00F6462B" w:rsidRDefault="006B489D" w:rsidP="00F6462B">
      <w:pPr>
        <w:rPr>
          <w:sz w:val="28"/>
          <w:szCs w:val="28"/>
        </w:rPr>
      </w:pPr>
    </w:p>
    <w:p w:rsidR="006B489D" w:rsidRPr="00F6462B" w:rsidRDefault="006B489D" w:rsidP="00F6462B">
      <w:pPr>
        <w:rPr>
          <w:sz w:val="28"/>
          <w:szCs w:val="28"/>
        </w:rPr>
      </w:pPr>
    </w:p>
    <w:p w:rsidR="006B489D" w:rsidRPr="00F6462B" w:rsidRDefault="006B489D" w:rsidP="00F6462B">
      <w:pPr>
        <w:rPr>
          <w:sz w:val="28"/>
          <w:szCs w:val="28"/>
        </w:rPr>
      </w:pPr>
    </w:p>
    <w:p w:rsidR="006B489D" w:rsidRPr="00F6462B" w:rsidRDefault="006B489D" w:rsidP="00F6462B">
      <w:pPr>
        <w:rPr>
          <w:sz w:val="28"/>
          <w:szCs w:val="28"/>
        </w:rPr>
      </w:pPr>
    </w:p>
    <w:p w:rsidR="006B489D" w:rsidRPr="00F6462B" w:rsidRDefault="006B489D" w:rsidP="00F6462B">
      <w:pPr>
        <w:rPr>
          <w:sz w:val="28"/>
          <w:szCs w:val="28"/>
        </w:rPr>
      </w:pPr>
    </w:p>
    <w:p w:rsidR="006B489D" w:rsidRPr="00F6462B" w:rsidRDefault="006B489D" w:rsidP="00F6462B">
      <w:pPr>
        <w:rPr>
          <w:sz w:val="28"/>
          <w:szCs w:val="28"/>
        </w:rPr>
      </w:pPr>
    </w:p>
    <w:p w:rsidR="006B489D" w:rsidRPr="00F6462B" w:rsidRDefault="006B489D" w:rsidP="00F6462B">
      <w:pPr>
        <w:rPr>
          <w:sz w:val="28"/>
          <w:szCs w:val="28"/>
        </w:rPr>
      </w:pPr>
    </w:p>
    <w:p w:rsidR="006B489D" w:rsidRPr="00F6462B" w:rsidRDefault="006B489D" w:rsidP="00F6462B">
      <w:pPr>
        <w:rPr>
          <w:sz w:val="28"/>
          <w:szCs w:val="28"/>
        </w:rPr>
      </w:pPr>
    </w:p>
    <w:p w:rsidR="006B489D" w:rsidRDefault="006B489D" w:rsidP="00F6462B">
      <w:pPr>
        <w:rPr>
          <w:sz w:val="28"/>
          <w:szCs w:val="28"/>
        </w:rPr>
      </w:pPr>
    </w:p>
    <w:p w:rsidR="006B489D" w:rsidRDefault="006B489D" w:rsidP="00F6462B">
      <w:pPr>
        <w:rPr>
          <w:sz w:val="28"/>
          <w:szCs w:val="28"/>
        </w:rPr>
      </w:pPr>
    </w:p>
    <w:p w:rsidR="006B489D" w:rsidRDefault="006B489D" w:rsidP="00F6462B">
      <w:pPr>
        <w:tabs>
          <w:tab w:val="left" w:pos="4133"/>
        </w:tabs>
        <w:rPr>
          <w:sz w:val="28"/>
          <w:szCs w:val="28"/>
        </w:rPr>
      </w:pPr>
      <w:r>
        <w:rPr>
          <w:sz w:val="28"/>
          <w:szCs w:val="28"/>
        </w:rPr>
        <w:tab/>
      </w:r>
    </w:p>
    <w:p w:rsidR="006B489D" w:rsidRDefault="006B489D" w:rsidP="00F6462B">
      <w:pPr>
        <w:tabs>
          <w:tab w:val="left" w:pos="4133"/>
        </w:tabs>
        <w:rPr>
          <w:sz w:val="28"/>
          <w:szCs w:val="28"/>
        </w:rPr>
      </w:pPr>
    </w:p>
    <w:p w:rsidR="006B489D" w:rsidRDefault="006B489D" w:rsidP="004232B8">
      <w:pPr>
        <w:pStyle w:val="1"/>
        <w:spacing w:line="360" w:lineRule="auto"/>
        <w:ind w:left="1069"/>
        <w:jc w:val="center"/>
        <w:rPr>
          <w:sz w:val="28"/>
          <w:szCs w:val="28"/>
        </w:rPr>
      </w:pPr>
      <w:r>
        <w:rPr>
          <w:sz w:val="28"/>
          <w:szCs w:val="28"/>
        </w:rPr>
        <w:t>Задача № 1</w:t>
      </w:r>
    </w:p>
    <w:p w:rsidR="006B489D" w:rsidRDefault="006B489D" w:rsidP="004232B8">
      <w:pPr>
        <w:pStyle w:val="1"/>
        <w:spacing w:line="360" w:lineRule="auto"/>
        <w:ind w:left="1069"/>
        <w:jc w:val="both"/>
        <w:rPr>
          <w:sz w:val="28"/>
          <w:szCs w:val="28"/>
        </w:rPr>
      </w:pPr>
      <w:r>
        <w:rPr>
          <w:sz w:val="28"/>
          <w:szCs w:val="28"/>
        </w:rPr>
        <w:t>В апреле предприятием, производящим текстильную продукцию, произведены следующие расходы:</w:t>
      </w:r>
    </w:p>
    <w:p w:rsidR="006B489D" w:rsidRDefault="006B489D" w:rsidP="004232B8">
      <w:pPr>
        <w:pStyle w:val="1"/>
        <w:spacing w:line="360" w:lineRule="auto"/>
        <w:ind w:left="1069"/>
        <w:jc w:val="both"/>
        <w:rPr>
          <w:sz w:val="28"/>
          <w:szCs w:val="28"/>
        </w:rPr>
      </w:pPr>
      <w:r>
        <w:rPr>
          <w:sz w:val="28"/>
          <w:szCs w:val="28"/>
        </w:rPr>
        <w:t>- изготовление фирмой, специализирующейся на производстве рекламной продукции, таблички на служебные кабинеты в офисе предприятия: стоимость выполненного заказа составила 2000 рублей (без НДС);</w:t>
      </w:r>
    </w:p>
    <w:p w:rsidR="006B489D" w:rsidRDefault="006B489D" w:rsidP="004232B8">
      <w:pPr>
        <w:pStyle w:val="1"/>
        <w:spacing w:line="360" w:lineRule="auto"/>
        <w:ind w:left="1069"/>
        <w:jc w:val="both"/>
        <w:rPr>
          <w:sz w:val="28"/>
          <w:szCs w:val="28"/>
        </w:rPr>
      </w:pPr>
      <w:r>
        <w:rPr>
          <w:sz w:val="28"/>
          <w:szCs w:val="28"/>
        </w:rPr>
        <w:t>- изготовлены календари, рекламирующие продукцию предприятия т контактные телефоны; стоимость выполненного заказа составила 5000 рублей (без НДС);</w:t>
      </w:r>
      <w:r w:rsidRPr="00576F5F">
        <w:rPr>
          <w:sz w:val="28"/>
          <w:szCs w:val="28"/>
        </w:rPr>
        <w:t xml:space="preserve"> </w:t>
      </w:r>
      <w:r>
        <w:rPr>
          <w:sz w:val="28"/>
          <w:szCs w:val="28"/>
        </w:rPr>
        <w:t>стоимость выполненного заказа составила 12000 руб. (без НДС);</w:t>
      </w:r>
    </w:p>
    <w:p w:rsidR="006B489D" w:rsidRDefault="006B489D" w:rsidP="004232B8">
      <w:pPr>
        <w:pStyle w:val="1"/>
        <w:spacing w:line="360" w:lineRule="auto"/>
        <w:ind w:left="1069"/>
        <w:jc w:val="both"/>
        <w:rPr>
          <w:sz w:val="28"/>
          <w:szCs w:val="28"/>
        </w:rPr>
      </w:pPr>
      <w:r>
        <w:rPr>
          <w:sz w:val="28"/>
          <w:szCs w:val="28"/>
        </w:rPr>
        <w:t>- изготовлен рекламный ролик и оплачено эфирное время его трансляции на телевидении;</w:t>
      </w:r>
    </w:p>
    <w:p w:rsidR="006B489D" w:rsidRDefault="006B489D" w:rsidP="004232B8">
      <w:pPr>
        <w:pStyle w:val="1"/>
        <w:spacing w:line="360" w:lineRule="auto"/>
        <w:ind w:left="1069"/>
        <w:jc w:val="both"/>
        <w:rPr>
          <w:sz w:val="28"/>
          <w:szCs w:val="28"/>
        </w:rPr>
      </w:pPr>
      <w:r>
        <w:rPr>
          <w:sz w:val="28"/>
          <w:szCs w:val="28"/>
        </w:rPr>
        <w:t>- изготовлены визитные карточки для управленческого персонала предприятия, содержащие логотип и фирменный знак предприятия; стоимость выполненного заказа составила 3000 руб. (без НДС);</w:t>
      </w:r>
    </w:p>
    <w:p w:rsidR="006B489D" w:rsidRDefault="006B489D" w:rsidP="004232B8">
      <w:pPr>
        <w:pStyle w:val="1"/>
        <w:spacing w:line="360" w:lineRule="auto"/>
        <w:ind w:left="1069"/>
        <w:jc w:val="both"/>
        <w:rPr>
          <w:sz w:val="28"/>
          <w:szCs w:val="28"/>
        </w:rPr>
      </w:pPr>
      <w:r>
        <w:rPr>
          <w:sz w:val="28"/>
          <w:szCs w:val="28"/>
        </w:rPr>
        <w:t>- оплачена разработанная рекламным агентством долгосрочная программа рекламной стратегии предприятия;</w:t>
      </w:r>
      <w:r w:rsidRPr="009778CA">
        <w:rPr>
          <w:sz w:val="28"/>
          <w:szCs w:val="28"/>
        </w:rPr>
        <w:t xml:space="preserve"> </w:t>
      </w:r>
      <w:r>
        <w:rPr>
          <w:sz w:val="28"/>
          <w:szCs w:val="28"/>
        </w:rPr>
        <w:t>стоимость услуг составила 10000 руб. (без НДС);</w:t>
      </w:r>
    </w:p>
    <w:p w:rsidR="006B489D" w:rsidRDefault="006B489D" w:rsidP="004232B8">
      <w:pPr>
        <w:pStyle w:val="1"/>
        <w:spacing w:line="360" w:lineRule="auto"/>
        <w:ind w:left="1069"/>
        <w:jc w:val="both"/>
        <w:rPr>
          <w:sz w:val="28"/>
          <w:szCs w:val="28"/>
        </w:rPr>
      </w:pPr>
      <w:r>
        <w:rPr>
          <w:sz w:val="28"/>
          <w:szCs w:val="28"/>
        </w:rPr>
        <w:t>- специализированной фирмой изготовлен фирменный шит, установленный на автомагистрали: стоимость выполненного заказа составила 20000 рус. (без НДС);</w:t>
      </w:r>
    </w:p>
    <w:p w:rsidR="006B489D" w:rsidRDefault="006B489D" w:rsidP="004232B8">
      <w:pPr>
        <w:pStyle w:val="1"/>
        <w:spacing w:line="360" w:lineRule="auto"/>
        <w:ind w:left="1069"/>
        <w:jc w:val="both"/>
        <w:rPr>
          <w:sz w:val="28"/>
          <w:szCs w:val="28"/>
        </w:rPr>
      </w:pPr>
      <w:r>
        <w:rPr>
          <w:sz w:val="28"/>
          <w:szCs w:val="28"/>
        </w:rPr>
        <w:t>-оплачен регистрационный взнос в сумме 5000 руб. за участие в конкурсе « 100 лучших товаров России»;</w:t>
      </w:r>
    </w:p>
    <w:p w:rsidR="006B489D" w:rsidRDefault="006B489D" w:rsidP="004232B8">
      <w:pPr>
        <w:pStyle w:val="1"/>
        <w:spacing w:line="360" w:lineRule="auto"/>
        <w:ind w:left="1069"/>
        <w:jc w:val="both"/>
        <w:rPr>
          <w:sz w:val="28"/>
          <w:szCs w:val="28"/>
        </w:rPr>
      </w:pPr>
      <w:r>
        <w:rPr>
          <w:sz w:val="28"/>
          <w:szCs w:val="28"/>
        </w:rPr>
        <w:t>- оказана спонсорская помощь городской футбольной команде (в форме перечисления денежных средств в сумме 20000 руб. на расчетный счет футбольного клуба).</w:t>
      </w:r>
    </w:p>
    <w:p w:rsidR="006B489D" w:rsidRPr="009778CA" w:rsidRDefault="006B489D" w:rsidP="004232B8">
      <w:pPr>
        <w:pStyle w:val="1"/>
        <w:spacing w:line="360" w:lineRule="auto"/>
        <w:ind w:left="1069"/>
        <w:jc w:val="both"/>
        <w:rPr>
          <w:sz w:val="28"/>
          <w:szCs w:val="28"/>
        </w:rPr>
      </w:pPr>
    </w:p>
    <w:p w:rsidR="006B489D" w:rsidRDefault="006B489D" w:rsidP="004232B8">
      <w:pPr>
        <w:pStyle w:val="1"/>
        <w:spacing w:line="360" w:lineRule="auto"/>
        <w:ind w:left="1069"/>
        <w:jc w:val="center"/>
        <w:rPr>
          <w:sz w:val="28"/>
          <w:szCs w:val="28"/>
        </w:rPr>
      </w:pPr>
      <w:r>
        <w:rPr>
          <w:sz w:val="28"/>
          <w:szCs w:val="28"/>
        </w:rPr>
        <w:t>Решение:</w:t>
      </w:r>
    </w:p>
    <w:p w:rsidR="006B489D" w:rsidRDefault="006B489D" w:rsidP="004232B8">
      <w:pPr>
        <w:pStyle w:val="1"/>
        <w:spacing w:line="360" w:lineRule="auto"/>
        <w:ind w:left="1069"/>
        <w:jc w:val="center"/>
        <w:rPr>
          <w:sz w:val="28"/>
          <w:szCs w:val="28"/>
        </w:rPr>
      </w:pPr>
    </w:p>
    <w:p w:rsidR="006B489D" w:rsidRDefault="006B489D" w:rsidP="004232B8">
      <w:pPr>
        <w:pStyle w:val="1"/>
        <w:spacing w:line="360" w:lineRule="auto"/>
        <w:ind w:left="1069"/>
        <w:jc w:val="center"/>
        <w:rPr>
          <w:sz w:val="28"/>
          <w:szCs w:val="28"/>
        </w:rPr>
      </w:pPr>
      <w:r>
        <w:rPr>
          <w:sz w:val="28"/>
          <w:szCs w:val="28"/>
        </w:rPr>
        <w:t>Налог на рекламу является одним из видов местных налогов и возникает у предприятий и граждан осуществляющих расходы по рекламе собственной продукции, работ, услуг. Это означает, что порядок исчисления и уплаты налога на рекламу устанавливается местными органами власти. Ставка налога ограничена 5%, но местные власти могут установить и более низкую ставку.</w:t>
      </w:r>
    </w:p>
    <w:p w:rsidR="006B489D" w:rsidRDefault="006B489D" w:rsidP="004232B8">
      <w:pPr>
        <w:pStyle w:val="1"/>
        <w:spacing w:line="360" w:lineRule="auto"/>
        <w:ind w:left="1069"/>
        <w:jc w:val="center"/>
        <w:rPr>
          <w:sz w:val="28"/>
          <w:szCs w:val="28"/>
        </w:rPr>
      </w:pPr>
    </w:p>
    <w:p w:rsidR="006B489D" w:rsidRDefault="006B489D" w:rsidP="004232B8">
      <w:pPr>
        <w:pStyle w:val="1"/>
        <w:spacing w:line="360" w:lineRule="auto"/>
        <w:ind w:left="1069"/>
        <w:rPr>
          <w:sz w:val="28"/>
          <w:szCs w:val="28"/>
        </w:rPr>
      </w:pPr>
      <w:r>
        <w:rPr>
          <w:sz w:val="28"/>
          <w:szCs w:val="28"/>
        </w:rPr>
        <w:t>5000 - принимаем к учету</w:t>
      </w:r>
    </w:p>
    <w:p w:rsidR="006B489D" w:rsidRDefault="006B489D" w:rsidP="004232B8">
      <w:pPr>
        <w:pStyle w:val="1"/>
        <w:spacing w:line="360" w:lineRule="auto"/>
        <w:ind w:left="1069"/>
        <w:rPr>
          <w:sz w:val="28"/>
          <w:szCs w:val="28"/>
        </w:rPr>
      </w:pPr>
      <w:r>
        <w:rPr>
          <w:sz w:val="28"/>
          <w:szCs w:val="28"/>
        </w:rPr>
        <w:t>12000 -</w:t>
      </w:r>
      <w:r w:rsidRPr="00BA5B61">
        <w:rPr>
          <w:sz w:val="28"/>
          <w:szCs w:val="28"/>
        </w:rPr>
        <w:t xml:space="preserve"> </w:t>
      </w:r>
      <w:r>
        <w:rPr>
          <w:sz w:val="28"/>
          <w:szCs w:val="28"/>
        </w:rPr>
        <w:t>принимаем к учету</w:t>
      </w:r>
    </w:p>
    <w:p w:rsidR="006B489D" w:rsidRDefault="006B489D" w:rsidP="004232B8">
      <w:pPr>
        <w:pStyle w:val="1"/>
        <w:spacing w:line="360" w:lineRule="auto"/>
        <w:ind w:left="1069"/>
        <w:rPr>
          <w:sz w:val="28"/>
          <w:szCs w:val="28"/>
        </w:rPr>
      </w:pPr>
      <w:r>
        <w:rPr>
          <w:sz w:val="28"/>
          <w:szCs w:val="28"/>
        </w:rPr>
        <w:t>20000</w:t>
      </w:r>
      <w:r w:rsidRPr="00BA5B61">
        <w:rPr>
          <w:sz w:val="28"/>
          <w:szCs w:val="28"/>
        </w:rPr>
        <w:t xml:space="preserve"> </w:t>
      </w:r>
      <w:r>
        <w:rPr>
          <w:sz w:val="28"/>
          <w:szCs w:val="28"/>
        </w:rPr>
        <w:t>- принимаем к учету</w:t>
      </w:r>
    </w:p>
    <w:p w:rsidR="006B489D" w:rsidRDefault="006B489D" w:rsidP="004232B8">
      <w:pPr>
        <w:pStyle w:val="1"/>
        <w:spacing w:line="360" w:lineRule="auto"/>
        <w:ind w:left="1069"/>
        <w:rPr>
          <w:sz w:val="28"/>
          <w:szCs w:val="28"/>
        </w:rPr>
      </w:pPr>
      <w:r>
        <w:rPr>
          <w:sz w:val="28"/>
          <w:szCs w:val="28"/>
        </w:rPr>
        <w:t>5000+12000+20000=37000</w:t>
      </w:r>
    </w:p>
    <w:p w:rsidR="006B489D" w:rsidRDefault="006B489D" w:rsidP="004232B8">
      <w:pPr>
        <w:pStyle w:val="1"/>
        <w:spacing w:line="360" w:lineRule="auto"/>
        <w:ind w:left="1069"/>
        <w:rPr>
          <w:sz w:val="28"/>
          <w:szCs w:val="28"/>
        </w:rPr>
      </w:pPr>
      <w:r>
        <w:rPr>
          <w:sz w:val="28"/>
          <w:szCs w:val="28"/>
        </w:rPr>
        <w:t>37000*5%=1850</w:t>
      </w:r>
    </w:p>
    <w:p w:rsidR="006B489D" w:rsidRDefault="006B489D" w:rsidP="004232B8">
      <w:pPr>
        <w:pStyle w:val="1"/>
        <w:spacing w:line="360" w:lineRule="auto"/>
        <w:ind w:left="1069"/>
        <w:rPr>
          <w:sz w:val="28"/>
          <w:szCs w:val="28"/>
        </w:rPr>
      </w:pPr>
      <w:r>
        <w:rPr>
          <w:sz w:val="28"/>
          <w:szCs w:val="28"/>
        </w:rPr>
        <w:t>Вывод: сумма налога на рекламу составила 1850 руб.</w:t>
      </w:r>
    </w:p>
    <w:p w:rsidR="006B489D" w:rsidRDefault="006B489D" w:rsidP="00F6462B">
      <w:pPr>
        <w:spacing w:line="360" w:lineRule="auto"/>
        <w:ind w:firstLine="709"/>
        <w:jc w:val="center"/>
        <w:rPr>
          <w:sz w:val="28"/>
          <w:szCs w:val="28"/>
        </w:rPr>
      </w:pPr>
    </w:p>
    <w:p w:rsidR="006B489D" w:rsidRDefault="006B489D" w:rsidP="00F6462B">
      <w:pPr>
        <w:spacing w:line="360" w:lineRule="auto"/>
        <w:ind w:firstLine="709"/>
        <w:jc w:val="center"/>
        <w:rPr>
          <w:sz w:val="28"/>
          <w:szCs w:val="28"/>
        </w:rPr>
      </w:pPr>
    </w:p>
    <w:p w:rsidR="006B489D" w:rsidRDefault="006B489D" w:rsidP="00F6462B">
      <w:pPr>
        <w:spacing w:line="360" w:lineRule="auto"/>
        <w:ind w:firstLine="709"/>
        <w:jc w:val="center"/>
        <w:rPr>
          <w:sz w:val="28"/>
          <w:szCs w:val="28"/>
        </w:rPr>
      </w:pPr>
    </w:p>
    <w:p w:rsidR="006B489D" w:rsidRDefault="006B489D" w:rsidP="00F6462B">
      <w:pPr>
        <w:spacing w:line="360" w:lineRule="auto"/>
        <w:ind w:firstLine="709"/>
        <w:jc w:val="center"/>
        <w:rPr>
          <w:sz w:val="28"/>
          <w:szCs w:val="28"/>
        </w:rPr>
      </w:pPr>
    </w:p>
    <w:p w:rsidR="006B489D" w:rsidRDefault="006B489D" w:rsidP="00F6462B">
      <w:pPr>
        <w:spacing w:line="360" w:lineRule="auto"/>
        <w:ind w:firstLine="709"/>
        <w:jc w:val="center"/>
        <w:rPr>
          <w:sz w:val="28"/>
          <w:szCs w:val="28"/>
        </w:rPr>
      </w:pPr>
    </w:p>
    <w:p w:rsidR="006B489D" w:rsidRDefault="006B489D" w:rsidP="00F6462B">
      <w:pPr>
        <w:spacing w:line="360" w:lineRule="auto"/>
        <w:ind w:firstLine="709"/>
        <w:jc w:val="center"/>
        <w:rPr>
          <w:sz w:val="28"/>
          <w:szCs w:val="28"/>
        </w:rPr>
      </w:pPr>
    </w:p>
    <w:p w:rsidR="006B489D" w:rsidRDefault="006B489D" w:rsidP="00F6462B">
      <w:pPr>
        <w:spacing w:line="360" w:lineRule="auto"/>
        <w:ind w:firstLine="709"/>
        <w:jc w:val="center"/>
        <w:rPr>
          <w:sz w:val="28"/>
          <w:szCs w:val="28"/>
        </w:rPr>
      </w:pPr>
    </w:p>
    <w:p w:rsidR="006B489D" w:rsidRDefault="006B489D" w:rsidP="00F6462B">
      <w:pPr>
        <w:spacing w:line="360" w:lineRule="auto"/>
        <w:ind w:firstLine="709"/>
        <w:jc w:val="center"/>
        <w:rPr>
          <w:sz w:val="28"/>
          <w:szCs w:val="28"/>
        </w:rPr>
      </w:pPr>
    </w:p>
    <w:p w:rsidR="006B489D" w:rsidRDefault="006B489D" w:rsidP="00F6462B">
      <w:pPr>
        <w:spacing w:line="360" w:lineRule="auto"/>
        <w:ind w:firstLine="709"/>
        <w:jc w:val="center"/>
        <w:rPr>
          <w:sz w:val="28"/>
          <w:szCs w:val="28"/>
        </w:rPr>
      </w:pPr>
    </w:p>
    <w:p w:rsidR="006B489D" w:rsidRDefault="006B489D" w:rsidP="00F6462B">
      <w:pPr>
        <w:spacing w:line="360" w:lineRule="auto"/>
        <w:ind w:firstLine="709"/>
        <w:jc w:val="center"/>
        <w:rPr>
          <w:sz w:val="28"/>
          <w:szCs w:val="28"/>
        </w:rPr>
      </w:pPr>
    </w:p>
    <w:p w:rsidR="006B489D" w:rsidRDefault="006B489D" w:rsidP="00F6462B">
      <w:pPr>
        <w:spacing w:line="360" w:lineRule="auto"/>
        <w:ind w:firstLine="709"/>
        <w:jc w:val="center"/>
        <w:rPr>
          <w:sz w:val="28"/>
          <w:szCs w:val="28"/>
        </w:rPr>
      </w:pPr>
    </w:p>
    <w:p w:rsidR="006B489D" w:rsidRDefault="006B489D" w:rsidP="00F6462B">
      <w:pPr>
        <w:spacing w:line="360" w:lineRule="auto"/>
        <w:ind w:firstLine="709"/>
        <w:jc w:val="center"/>
        <w:rPr>
          <w:sz w:val="28"/>
          <w:szCs w:val="28"/>
        </w:rPr>
      </w:pPr>
    </w:p>
    <w:p w:rsidR="006B489D" w:rsidRDefault="006B489D" w:rsidP="00F6462B">
      <w:pPr>
        <w:spacing w:line="360" w:lineRule="auto"/>
        <w:ind w:firstLine="709"/>
        <w:jc w:val="center"/>
        <w:rPr>
          <w:sz w:val="28"/>
          <w:szCs w:val="28"/>
        </w:rPr>
      </w:pPr>
    </w:p>
    <w:p w:rsidR="006B489D" w:rsidRDefault="006B489D" w:rsidP="00F6462B">
      <w:pPr>
        <w:spacing w:line="360" w:lineRule="auto"/>
        <w:ind w:firstLine="709"/>
        <w:jc w:val="center"/>
        <w:rPr>
          <w:sz w:val="28"/>
          <w:szCs w:val="28"/>
        </w:rPr>
      </w:pPr>
    </w:p>
    <w:p w:rsidR="006B489D" w:rsidRDefault="006B489D" w:rsidP="00F6462B">
      <w:pPr>
        <w:spacing w:line="360" w:lineRule="auto"/>
        <w:ind w:firstLine="709"/>
        <w:jc w:val="center"/>
        <w:rPr>
          <w:sz w:val="28"/>
          <w:szCs w:val="28"/>
        </w:rPr>
      </w:pPr>
    </w:p>
    <w:p w:rsidR="006B489D" w:rsidRDefault="006B489D" w:rsidP="00F6462B">
      <w:pPr>
        <w:spacing w:line="360" w:lineRule="auto"/>
        <w:ind w:firstLine="709"/>
        <w:jc w:val="center"/>
        <w:rPr>
          <w:sz w:val="28"/>
          <w:szCs w:val="28"/>
        </w:rPr>
      </w:pPr>
    </w:p>
    <w:p w:rsidR="006B489D" w:rsidRDefault="006B489D" w:rsidP="00F6462B">
      <w:pPr>
        <w:spacing w:line="360" w:lineRule="auto"/>
        <w:ind w:firstLine="709"/>
        <w:jc w:val="center"/>
        <w:rPr>
          <w:sz w:val="28"/>
          <w:szCs w:val="28"/>
        </w:rPr>
      </w:pPr>
    </w:p>
    <w:p w:rsidR="006B489D" w:rsidRDefault="006B489D" w:rsidP="00F6462B">
      <w:pPr>
        <w:spacing w:line="360" w:lineRule="auto"/>
        <w:ind w:firstLine="709"/>
        <w:jc w:val="center"/>
        <w:rPr>
          <w:sz w:val="28"/>
          <w:szCs w:val="28"/>
        </w:rPr>
      </w:pPr>
    </w:p>
    <w:p w:rsidR="006B489D" w:rsidRDefault="006B489D" w:rsidP="00F6462B">
      <w:pPr>
        <w:spacing w:line="360" w:lineRule="auto"/>
        <w:ind w:firstLine="709"/>
        <w:jc w:val="center"/>
        <w:rPr>
          <w:sz w:val="28"/>
          <w:szCs w:val="28"/>
        </w:rPr>
      </w:pPr>
    </w:p>
    <w:p w:rsidR="006B489D" w:rsidRDefault="006B489D" w:rsidP="00F6462B">
      <w:pPr>
        <w:spacing w:line="360" w:lineRule="auto"/>
        <w:ind w:firstLine="709"/>
        <w:jc w:val="center"/>
        <w:rPr>
          <w:sz w:val="28"/>
          <w:szCs w:val="28"/>
        </w:rPr>
      </w:pPr>
    </w:p>
    <w:p w:rsidR="006B489D" w:rsidRDefault="006B489D" w:rsidP="00F6462B">
      <w:pPr>
        <w:spacing w:line="360" w:lineRule="auto"/>
        <w:ind w:firstLine="709"/>
        <w:jc w:val="center"/>
        <w:rPr>
          <w:sz w:val="28"/>
          <w:szCs w:val="28"/>
        </w:rPr>
      </w:pPr>
    </w:p>
    <w:p w:rsidR="006B489D" w:rsidRDefault="006B489D" w:rsidP="00F6462B">
      <w:pPr>
        <w:spacing w:line="360" w:lineRule="auto"/>
        <w:ind w:firstLine="709"/>
        <w:jc w:val="center"/>
        <w:rPr>
          <w:sz w:val="28"/>
          <w:szCs w:val="28"/>
        </w:rPr>
      </w:pPr>
    </w:p>
    <w:p w:rsidR="006B489D" w:rsidRDefault="006B489D" w:rsidP="00F6462B">
      <w:pPr>
        <w:spacing w:line="360" w:lineRule="auto"/>
        <w:ind w:firstLine="709"/>
        <w:jc w:val="center"/>
        <w:rPr>
          <w:sz w:val="28"/>
          <w:szCs w:val="28"/>
        </w:rPr>
      </w:pPr>
      <w:r>
        <w:rPr>
          <w:sz w:val="28"/>
          <w:szCs w:val="28"/>
        </w:rPr>
        <w:t>Задача №2</w:t>
      </w:r>
    </w:p>
    <w:p w:rsidR="006B489D" w:rsidRDefault="006B489D" w:rsidP="00F6462B">
      <w:pPr>
        <w:spacing w:line="360" w:lineRule="auto"/>
        <w:ind w:firstLine="709"/>
        <w:jc w:val="both"/>
        <w:rPr>
          <w:sz w:val="28"/>
          <w:szCs w:val="28"/>
        </w:rPr>
      </w:pPr>
      <w:r>
        <w:rPr>
          <w:sz w:val="28"/>
          <w:szCs w:val="28"/>
        </w:rPr>
        <w:t>В феврале текущего года предприятие произвело следующие выплаты:</w:t>
      </w:r>
    </w:p>
    <w:p w:rsidR="006B489D" w:rsidRDefault="006B489D" w:rsidP="00F6462B">
      <w:pPr>
        <w:pStyle w:val="1"/>
        <w:numPr>
          <w:ilvl w:val="0"/>
          <w:numId w:val="5"/>
        </w:numPr>
        <w:spacing w:after="200" w:line="360" w:lineRule="auto"/>
        <w:jc w:val="both"/>
        <w:rPr>
          <w:sz w:val="28"/>
          <w:szCs w:val="28"/>
        </w:rPr>
      </w:pPr>
      <w:r>
        <w:rPr>
          <w:sz w:val="28"/>
          <w:szCs w:val="28"/>
        </w:rPr>
        <w:t>Начислена заработная плата штатным сотрудникам предприятия в сумме 500 000 рублей.</w:t>
      </w:r>
    </w:p>
    <w:p w:rsidR="006B489D" w:rsidRDefault="006B489D" w:rsidP="00F6462B">
      <w:pPr>
        <w:pStyle w:val="1"/>
        <w:numPr>
          <w:ilvl w:val="0"/>
          <w:numId w:val="5"/>
        </w:numPr>
        <w:spacing w:after="200" w:line="360" w:lineRule="auto"/>
        <w:jc w:val="both"/>
        <w:rPr>
          <w:sz w:val="28"/>
          <w:szCs w:val="28"/>
        </w:rPr>
      </w:pPr>
      <w:r w:rsidRPr="001C6304">
        <w:rPr>
          <w:sz w:val="28"/>
          <w:szCs w:val="28"/>
        </w:rPr>
        <w:t xml:space="preserve"> </w:t>
      </w:r>
      <w:r>
        <w:rPr>
          <w:sz w:val="28"/>
          <w:szCs w:val="28"/>
        </w:rPr>
        <w:t>Начислена заработная плата штатным сотрудникам являющимся инвалидами 3 группы, в сумме 40 000 рублей.</w:t>
      </w:r>
    </w:p>
    <w:p w:rsidR="006B489D" w:rsidRDefault="006B489D" w:rsidP="00F6462B">
      <w:pPr>
        <w:pStyle w:val="1"/>
        <w:numPr>
          <w:ilvl w:val="0"/>
          <w:numId w:val="5"/>
        </w:numPr>
        <w:spacing w:after="200" w:line="360" w:lineRule="auto"/>
        <w:jc w:val="both"/>
        <w:rPr>
          <w:sz w:val="28"/>
          <w:szCs w:val="28"/>
        </w:rPr>
      </w:pPr>
      <w:r>
        <w:rPr>
          <w:sz w:val="28"/>
          <w:szCs w:val="28"/>
        </w:rPr>
        <w:t>Выплачено вознаграждение в пользу индивидуального предпринимателя по договору об оказании услуг по изготовлению и размещению рекламы предприятия в сумме 25 000 рублей.</w:t>
      </w:r>
    </w:p>
    <w:p w:rsidR="006B489D" w:rsidRDefault="006B489D" w:rsidP="00F6462B">
      <w:pPr>
        <w:pStyle w:val="1"/>
        <w:numPr>
          <w:ilvl w:val="0"/>
          <w:numId w:val="5"/>
        </w:numPr>
        <w:spacing w:after="200" w:line="360" w:lineRule="auto"/>
        <w:jc w:val="both"/>
        <w:rPr>
          <w:sz w:val="28"/>
          <w:szCs w:val="28"/>
        </w:rPr>
      </w:pPr>
      <w:r>
        <w:rPr>
          <w:sz w:val="28"/>
          <w:szCs w:val="28"/>
        </w:rPr>
        <w:t>Выплачено вознаграждение по договору подряда маляру, не являющемуся индивидуальным предпринимателем (за текущий ремонт производственного помещения) в сумме 5 000 рублей.</w:t>
      </w:r>
    </w:p>
    <w:p w:rsidR="006B489D" w:rsidRDefault="006B489D" w:rsidP="00F6462B">
      <w:pPr>
        <w:pStyle w:val="1"/>
        <w:numPr>
          <w:ilvl w:val="0"/>
          <w:numId w:val="5"/>
        </w:numPr>
        <w:spacing w:after="200" w:line="360" w:lineRule="auto"/>
        <w:jc w:val="both"/>
        <w:rPr>
          <w:sz w:val="28"/>
          <w:szCs w:val="28"/>
        </w:rPr>
      </w:pPr>
      <w:r>
        <w:rPr>
          <w:sz w:val="28"/>
          <w:szCs w:val="28"/>
        </w:rPr>
        <w:t>Начислены пособия по временной нетрудоспособности работников в сумме 2 300 рублей, а так же пособия по уходу за больным ребенком в сумме 800 рублей.</w:t>
      </w:r>
    </w:p>
    <w:p w:rsidR="006B489D" w:rsidRPr="001C6304" w:rsidRDefault="006B489D" w:rsidP="00F6462B">
      <w:pPr>
        <w:pStyle w:val="1"/>
        <w:numPr>
          <w:ilvl w:val="0"/>
          <w:numId w:val="5"/>
        </w:numPr>
        <w:spacing w:after="200" w:line="360" w:lineRule="auto"/>
        <w:jc w:val="both"/>
        <w:rPr>
          <w:sz w:val="28"/>
          <w:szCs w:val="28"/>
        </w:rPr>
      </w:pPr>
      <w:r>
        <w:rPr>
          <w:sz w:val="28"/>
          <w:szCs w:val="28"/>
        </w:rPr>
        <w:t>Предприятие начислило за февраль текущего года взнос на обязательное пенсионное страхование в размере 14% от налоговой базы по единому социальному налогу.</w:t>
      </w:r>
    </w:p>
    <w:p w:rsidR="006B489D" w:rsidRDefault="006B489D" w:rsidP="00F6462B">
      <w:pPr>
        <w:spacing w:line="360" w:lineRule="auto"/>
        <w:ind w:firstLine="709"/>
        <w:jc w:val="both"/>
        <w:rPr>
          <w:sz w:val="28"/>
          <w:szCs w:val="28"/>
        </w:rPr>
      </w:pPr>
      <w:r>
        <w:rPr>
          <w:sz w:val="28"/>
          <w:szCs w:val="28"/>
        </w:rPr>
        <w:t>Решение:</w:t>
      </w:r>
    </w:p>
    <w:p w:rsidR="006B489D" w:rsidRDefault="006B489D" w:rsidP="00F6462B">
      <w:pPr>
        <w:pStyle w:val="1"/>
        <w:numPr>
          <w:ilvl w:val="0"/>
          <w:numId w:val="6"/>
        </w:numPr>
        <w:spacing w:after="200" w:line="360" w:lineRule="auto"/>
        <w:jc w:val="both"/>
        <w:rPr>
          <w:sz w:val="28"/>
          <w:szCs w:val="28"/>
        </w:rPr>
      </w:pPr>
      <w:r>
        <w:rPr>
          <w:sz w:val="28"/>
          <w:szCs w:val="28"/>
        </w:rPr>
        <w:t>500 000         Д20 К70</w:t>
      </w:r>
    </w:p>
    <w:p w:rsidR="006B489D" w:rsidRDefault="006B489D" w:rsidP="00F6462B">
      <w:pPr>
        <w:pStyle w:val="1"/>
        <w:numPr>
          <w:ilvl w:val="0"/>
          <w:numId w:val="6"/>
        </w:numPr>
        <w:spacing w:after="200" w:line="360" w:lineRule="auto"/>
        <w:jc w:val="both"/>
        <w:rPr>
          <w:sz w:val="28"/>
          <w:szCs w:val="28"/>
        </w:rPr>
      </w:pPr>
      <w:r>
        <w:rPr>
          <w:sz w:val="28"/>
          <w:szCs w:val="28"/>
        </w:rPr>
        <w:t>40 000           Д20 К70          ЕСН не начисляется</w:t>
      </w:r>
    </w:p>
    <w:p w:rsidR="006B489D" w:rsidRDefault="006B489D" w:rsidP="00F6462B">
      <w:pPr>
        <w:pStyle w:val="1"/>
        <w:numPr>
          <w:ilvl w:val="0"/>
          <w:numId w:val="6"/>
        </w:numPr>
        <w:spacing w:after="200" w:line="360" w:lineRule="auto"/>
        <w:jc w:val="both"/>
        <w:rPr>
          <w:sz w:val="28"/>
          <w:szCs w:val="28"/>
        </w:rPr>
      </w:pPr>
      <w:r>
        <w:rPr>
          <w:sz w:val="28"/>
          <w:szCs w:val="28"/>
        </w:rPr>
        <w:t>25 000                                   не учитывается</w:t>
      </w:r>
    </w:p>
    <w:p w:rsidR="006B489D" w:rsidRDefault="006B489D" w:rsidP="00F6462B">
      <w:pPr>
        <w:pStyle w:val="1"/>
        <w:numPr>
          <w:ilvl w:val="0"/>
          <w:numId w:val="6"/>
        </w:numPr>
        <w:spacing w:after="200" w:line="360" w:lineRule="auto"/>
        <w:jc w:val="both"/>
        <w:rPr>
          <w:sz w:val="28"/>
          <w:szCs w:val="28"/>
        </w:rPr>
      </w:pPr>
      <w:r>
        <w:rPr>
          <w:sz w:val="28"/>
          <w:szCs w:val="28"/>
        </w:rPr>
        <w:t>5 000                                     Ф</w:t>
      </w:r>
      <w:r>
        <w:rPr>
          <w:sz w:val="28"/>
          <w:szCs w:val="28"/>
          <w:lang w:val="en-US"/>
        </w:rPr>
        <w:t xml:space="preserve">CC </w:t>
      </w:r>
      <w:r>
        <w:rPr>
          <w:sz w:val="28"/>
          <w:szCs w:val="28"/>
        </w:rPr>
        <w:t xml:space="preserve">не учитывается    </w:t>
      </w:r>
    </w:p>
    <w:p w:rsidR="006B489D" w:rsidRPr="00180056" w:rsidRDefault="006B489D" w:rsidP="00F6462B">
      <w:pPr>
        <w:pStyle w:val="1"/>
        <w:spacing w:line="360" w:lineRule="auto"/>
        <w:ind w:left="1069"/>
        <w:jc w:val="both"/>
        <w:rPr>
          <w:sz w:val="28"/>
          <w:szCs w:val="28"/>
        </w:rPr>
      </w:pPr>
      <w:r>
        <w:rPr>
          <w:sz w:val="28"/>
          <w:szCs w:val="28"/>
        </w:rPr>
        <w:t>ПФ – 545 000-14%= 7</w:t>
      </w:r>
      <w:r w:rsidRPr="00180056">
        <w:rPr>
          <w:sz w:val="28"/>
          <w:szCs w:val="28"/>
        </w:rPr>
        <w:t>6300</w:t>
      </w:r>
    </w:p>
    <w:p w:rsidR="006B489D" w:rsidRDefault="006B489D" w:rsidP="00F6462B">
      <w:pPr>
        <w:pStyle w:val="1"/>
        <w:spacing w:line="360" w:lineRule="auto"/>
        <w:ind w:left="1069"/>
        <w:jc w:val="both"/>
        <w:rPr>
          <w:sz w:val="28"/>
          <w:szCs w:val="28"/>
        </w:rPr>
      </w:pPr>
      <w:r>
        <w:rPr>
          <w:sz w:val="28"/>
          <w:szCs w:val="28"/>
        </w:rPr>
        <w:t>Ф</w:t>
      </w:r>
      <w:r>
        <w:rPr>
          <w:sz w:val="28"/>
          <w:szCs w:val="28"/>
          <w:lang w:val="en-US"/>
        </w:rPr>
        <w:t>CC</w:t>
      </w:r>
      <w:r w:rsidRPr="00180056">
        <w:rPr>
          <w:sz w:val="28"/>
          <w:szCs w:val="28"/>
        </w:rPr>
        <w:t xml:space="preserve"> – 500</w:t>
      </w:r>
      <w:r>
        <w:rPr>
          <w:sz w:val="28"/>
          <w:szCs w:val="28"/>
        </w:rPr>
        <w:t xml:space="preserve"> 000</w:t>
      </w:r>
      <w:r w:rsidRPr="00180056">
        <w:rPr>
          <w:sz w:val="28"/>
          <w:szCs w:val="28"/>
        </w:rPr>
        <w:t>*2.9% =</w:t>
      </w:r>
    </w:p>
    <w:p w:rsidR="006B489D" w:rsidRDefault="006B489D" w:rsidP="00F6462B">
      <w:pPr>
        <w:pStyle w:val="1"/>
        <w:spacing w:line="360" w:lineRule="auto"/>
        <w:ind w:left="1069"/>
        <w:jc w:val="both"/>
        <w:rPr>
          <w:sz w:val="28"/>
          <w:szCs w:val="28"/>
        </w:rPr>
      </w:pPr>
      <w:r>
        <w:rPr>
          <w:sz w:val="28"/>
          <w:szCs w:val="28"/>
        </w:rPr>
        <w:t>ФФОМС – 505 000*3,1% =</w:t>
      </w:r>
    </w:p>
    <w:p w:rsidR="006B489D" w:rsidRPr="00180056" w:rsidRDefault="006B489D" w:rsidP="00F6462B">
      <w:pPr>
        <w:pStyle w:val="1"/>
        <w:spacing w:line="360" w:lineRule="auto"/>
        <w:ind w:left="1069"/>
        <w:jc w:val="both"/>
        <w:rPr>
          <w:sz w:val="28"/>
          <w:szCs w:val="28"/>
        </w:rPr>
      </w:pPr>
      <w:r>
        <w:rPr>
          <w:sz w:val="28"/>
          <w:szCs w:val="28"/>
        </w:rPr>
        <w:t>ЕСН ФБ – 505 000*6,0% =</w:t>
      </w:r>
    </w:p>
    <w:p w:rsidR="006B489D" w:rsidRPr="00F6462B" w:rsidRDefault="006B489D" w:rsidP="00F6462B">
      <w:pPr>
        <w:tabs>
          <w:tab w:val="left" w:pos="4133"/>
        </w:tabs>
        <w:rPr>
          <w:sz w:val="28"/>
          <w:szCs w:val="28"/>
        </w:rPr>
      </w:pPr>
      <w:bookmarkStart w:id="0" w:name="_GoBack"/>
      <w:bookmarkEnd w:id="0"/>
    </w:p>
    <w:sectPr w:rsidR="006B489D" w:rsidRPr="00F6462B" w:rsidSect="00475C4F">
      <w:footerReference w:type="default" r:id="rId7"/>
      <w:pgSz w:w="11906" w:h="16838"/>
      <w:pgMar w:top="720" w:right="720" w:bottom="720" w:left="720"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489D" w:rsidRDefault="006B489D" w:rsidP="00865826">
      <w:r>
        <w:separator/>
      </w:r>
    </w:p>
  </w:endnote>
  <w:endnote w:type="continuationSeparator" w:id="0">
    <w:p w:rsidR="006B489D" w:rsidRDefault="006B489D" w:rsidP="008658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489D" w:rsidRDefault="006B489D">
    <w:pPr>
      <w:pStyle w:val="a6"/>
      <w:jc w:val="right"/>
    </w:pPr>
    <w:r>
      <w:fldChar w:fldCharType="begin"/>
    </w:r>
    <w:r>
      <w:instrText xml:space="preserve"> PAGE   \* MERGEFORMAT </w:instrText>
    </w:r>
    <w:r>
      <w:fldChar w:fldCharType="separate"/>
    </w:r>
    <w:r w:rsidR="00D22B13">
      <w:rPr>
        <w:noProof/>
      </w:rPr>
      <w:t>2</w:t>
    </w:r>
    <w:r>
      <w:fldChar w:fldCharType="end"/>
    </w:r>
  </w:p>
  <w:p w:rsidR="006B489D" w:rsidRDefault="006B489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489D" w:rsidRDefault="006B489D" w:rsidP="00865826">
      <w:r>
        <w:separator/>
      </w:r>
    </w:p>
  </w:footnote>
  <w:footnote w:type="continuationSeparator" w:id="0">
    <w:p w:rsidR="006B489D" w:rsidRDefault="006B489D" w:rsidP="008658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3E30DE"/>
    <w:multiLevelType w:val="hybridMultilevel"/>
    <w:tmpl w:val="C382CD2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12B31261"/>
    <w:multiLevelType w:val="hybridMultilevel"/>
    <w:tmpl w:val="1E78663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D7F5046"/>
    <w:multiLevelType w:val="hybridMultilevel"/>
    <w:tmpl w:val="2E66595C"/>
    <w:lvl w:ilvl="0" w:tplc="463CB9B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32FC2C78"/>
    <w:multiLevelType w:val="hybridMultilevel"/>
    <w:tmpl w:val="7EDAF37E"/>
    <w:lvl w:ilvl="0" w:tplc="6730076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464A4613"/>
    <w:multiLevelType w:val="hybridMultilevel"/>
    <w:tmpl w:val="B2EA6264"/>
    <w:lvl w:ilvl="0" w:tplc="B8725C2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649914D8"/>
    <w:multiLevelType w:val="hybridMultilevel"/>
    <w:tmpl w:val="E07C9DA2"/>
    <w:lvl w:ilvl="0" w:tplc="B538C048">
      <w:start w:val="1"/>
      <w:numFmt w:val="decimal"/>
      <w:lvlText w:val="%1."/>
      <w:lvlJc w:val="left"/>
      <w:pPr>
        <w:tabs>
          <w:tab w:val="num" w:pos="502"/>
        </w:tabs>
        <w:ind w:left="502" w:hanging="360"/>
      </w:pPr>
      <w:rPr>
        <w:rFonts w:cs="Times New Roman"/>
        <w:b w:val="0"/>
      </w:rPr>
    </w:lvl>
    <w:lvl w:ilvl="1" w:tplc="04190019" w:tentative="1">
      <w:start w:val="1"/>
      <w:numFmt w:val="lowerLetter"/>
      <w:lvlText w:val="%2."/>
      <w:lvlJc w:val="left"/>
      <w:pPr>
        <w:tabs>
          <w:tab w:val="num" w:pos="1222"/>
        </w:tabs>
        <w:ind w:left="1222" w:hanging="360"/>
      </w:pPr>
      <w:rPr>
        <w:rFonts w:cs="Times New Roman"/>
      </w:rPr>
    </w:lvl>
    <w:lvl w:ilvl="2" w:tplc="0419001B" w:tentative="1">
      <w:start w:val="1"/>
      <w:numFmt w:val="lowerRoman"/>
      <w:lvlText w:val="%3."/>
      <w:lvlJc w:val="right"/>
      <w:pPr>
        <w:tabs>
          <w:tab w:val="num" w:pos="1942"/>
        </w:tabs>
        <w:ind w:left="1942" w:hanging="180"/>
      </w:pPr>
      <w:rPr>
        <w:rFonts w:cs="Times New Roman"/>
      </w:rPr>
    </w:lvl>
    <w:lvl w:ilvl="3" w:tplc="0419000F" w:tentative="1">
      <w:start w:val="1"/>
      <w:numFmt w:val="decimal"/>
      <w:lvlText w:val="%4."/>
      <w:lvlJc w:val="left"/>
      <w:pPr>
        <w:tabs>
          <w:tab w:val="num" w:pos="2662"/>
        </w:tabs>
        <w:ind w:left="2662" w:hanging="360"/>
      </w:pPr>
      <w:rPr>
        <w:rFonts w:cs="Times New Roman"/>
      </w:rPr>
    </w:lvl>
    <w:lvl w:ilvl="4" w:tplc="04190019" w:tentative="1">
      <w:start w:val="1"/>
      <w:numFmt w:val="lowerLetter"/>
      <w:lvlText w:val="%5."/>
      <w:lvlJc w:val="left"/>
      <w:pPr>
        <w:tabs>
          <w:tab w:val="num" w:pos="3382"/>
        </w:tabs>
        <w:ind w:left="3382" w:hanging="360"/>
      </w:pPr>
      <w:rPr>
        <w:rFonts w:cs="Times New Roman"/>
      </w:rPr>
    </w:lvl>
    <w:lvl w:ilvl="5" w:tplc="0419001B" w:tentative="1">
      <w:start w:val="1"/>
      <w:numFmt w:val="lowerRoman"/>
      <w:lvlText w:val="%6."/>
      <w:lvlJc w:val="right"/>
      <w:pPr>
        <w:tabs>
          <w:tab w:val="num" w:pos="4102"/>
        </w:tabs>
        <w:ind w:left="4102" w:hanging="180"/>
      </w:pPr>
      <w:rPr>
        <w:rFonts w:cs="Times New Roman"/>
      </w:rPr>
    </w:lvl>
    <w:lvl w:ilvl="6" w:tplc="0419000F" w:tentative="1">
      <w:start w:val="1"/>
      <w:numFmt w:val="decimal"/>
      <w:lvlText w:val="%7."/>
      <w:lvlJc w:val="left"/>
      <w:pPr>
        <w:tabs>
          <w:tab w:val="num" w:pos="4822"/>
        </w:tabs>
        <w:ind w:left="4822" w:hanging="360"/>
      </w:pPr>
      <w:rPr>
        <w:rFonts w:cs="Times New Roman"/>
      </w:rPr>
    </w:lvl>
    <w:lvl w:ilvl="7" w:tplc="04190019" w:tentative="1">
      <w:start w:val="1"/>
      <w:numFmt w:val="lowerLetter"/>
      <w:lvlText w:val="%8."/>
      <w:lvlJc w:val="left"/>
      <w:pPr>
        <w:tabs>
          <w:tab w:val="num" w:pos="5542"/>
        </w:tabs>
        <w:ind w:left="5542" w:hanging="360"/>
      </w:pPr>
      <w:rPr>
        <w:rFonts w:cs="Times New Roman"/>
      </w:rPr>
    </w:lvl>
    <w:lvl w:ilvl="8" w:tplc="0419001B" w:tentative="1">
      <w:start w:val="1"/>
      <w:numFmt w:val="lowerRoman"/>
      <w:lvlText w:val="%9."/>
      <w:lvlJc w:val="right"/>
      <w:pPr>
        <w:tabs>
          <w:tab w:val="num" w:pos="6262"/>
        </w:tabs>
        <w:ind w:left="6262" w:hanging="180"/>
      </w:pPr>
      <w:rPr>
        <w:rFonts w:cs="Times New Roman"/>
      </w:rPr>
    </w:lvl>
  </w:abstractNum>
  <w:num w:numId="1">
    <w:abstractNumId w:val="0"/>
  </w:num>
  <w:num w:numId="2">
    <w:abstractNumId w:val="1"/>
  </w:num>
  <w:num w:numId="3">
    <w:abstractNumId w:val="3"/>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464B"/>
    <w:rsid w:val="000C285A"/>
    <w:rsid w:val="00161DBE"/>
    <w:rsid w:val="00180056"/>
    <w:rsid w:val="001A231B"/>
    <w:rsid w:val="001B3A6D"/>
    <w:rsid w:val="001C6304"/>
    <w:rsid w:val="001E65B6"/>
    <w:rsid w:val="002A67CB"/>
    <w:rsid w:val="002E0B5B"/>
    <w:rsid w:val="002F1E3C"/>
    <w:rsid w:val="0034396E"/>
    <w:rsid w:val="003B7079"/>
    <w:rsid w:val="003C3E7C"/>
    <w:rsid w:val="003D2A69"/>
    <w:rsid w:val="004232B8"/>
    <w:rsid w:val="00475C4F"/>
    <w:rsid w:val="00526059"/>
    <w:rsid w:val="00537737"/>
    <w:rsid w:val="00576F5F"/>
    <w:rsid w:val="005967CC"/>
    <w:rsid w:val="0062464B"/>
    <w:rsid w:val="006260FD"/>
    <w:rsid w:val="00637FAC"/>
    <w:rsid w:val="0064042A"/>
    <w:rsid w:val="0068283F"/>
    <w:rsid w:val="006B489D"/>
    <w:rsid w:val="00794C8B"/>
    <w:rsid w:val="007F27C5"/>
    <w:rsid w:val="00803397"/>
    <w:rsid w:val="00865826"/>
    <w:rsid w:val="008A1A99"/>
    <w:rsid w:val="008B6BF3"/>
    <w:rsid w:val="0094308F"/>
    <w:rsid w:val="009778CA"/>
    <w:rsid w:val="00A25F7E"/>
    <w:rsid w:val="00A8502C"/>
    <w:rsid w:val="00AB286C"/>
    <w:rsid w:val="00AD0DFA"/>
    <w:rsid w:val="00AD46AD"/>
    <w:rsid w:val="00BA5B61"/>
    <w:rsid w:val="00BB0684"/>
    <w:rsid w:val="00BE28C1"/>
    <w:rsid w:val="00C33247"/>
    <w:rsid w:val="00C66587"/>
    <w:rsid w:val="00C70C38"/>
    <w:rsid w:val="00C80280"/>
    <w:rsid w:val="00D22B13"/>
    <w:rsid w:val="00DA3857"/>
    <w:rsid w:val="00EB3C8F"/>
    <w:rsid w:val="00EC6448"/>
    <w:rsid w:val="00F6462B"/>
    <w:rsid w:val="00F71FA9"/>
    <w:rsid w:val="00F72447"/>
    <w:rsid w:val="00F936F8"/>
    <w:rsid w:val="00FA30FC"/>
    <w:rsid w:val="00FF5EB4"/>
    <w:rsid w:val="00FF63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B117AC3-86EE-419F-8842-6AF0640A2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464B"/>
    <w:rPr>
      <w:rFonts w:ascii="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62464B"/>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rsid w:val="0064042A"/>
    <w:pPr>
      <w:autoSpaceDE w:val="0"/>
      <w:autoSpaceDN w:val="0"/>
      <w:adjustRightInd w:val="0"/>
      <w:ind w:right="19772" w:firstLine="720"/>
    </w:pPr>
    <w:rPr>
      <w:rFonts w:ascii="Arial" w:hAnsi="Arial" w:cs="Arial"/>
    </w:rPr>
  </w:style>
  <w:style w:type="paragraph" w:customStyle="1" w:styleId="1">
    <w:name w:val="Абзац списку1"/>
    <w:basedOn w:val="a"/>
    <w:rsid w:val="0064042A"/>
    <w:pPr>
      <w:ind w:left="720"/>
      <w:contextualSpacing/>
    </w:pPr>
  </w:style>
  <w:style w:type="paragraph" w:customStyle="1" w:styleId="ConsNonformat">
    <w:name w:val="ConsNonformat"/>
    <w:rsid w:val="00526059"/>
    <w:pPr>
      <w:autoSpaceDE w:val="0"/>
      <w:autoSpaceDN w:val="0"/>
      <w:adjustRightInd w:val="0"/>
      <w:ind w:right="19772"/>
    </w:pPr>
    <w:rPr>
      <w:rFonts w:ascii="Courier New" w:hAnsi="Courier New" w:cs="Courier New"/>
    </w:rPr>
  </w:style>
  <w:style w:type="paragraph" w:styleId="a4">
    <w:name w:val="header"/>
    <w:basedOn w:val="a"/>
    <w:link w:val="a5"/>
    <w:semiHidden/>
    <w:rsid w:val="00865826"/>
    <w:pPr>
      <w:tabs>
        <w:tab w:val="center" w:pos="4677"/>
        <w:tab w:val="right" w:pos="9355"/>
      </w:tabs>
    </w:pPr>
  </w:style>
  <w:style w:type="character" w:customStyle="1" w:styleId="a5">
    <w:name w:val="Верхній колонтитул Знак"/>
    <w:basedOn w:val="a0"/>
    <w:link w:val="a4"/>
    <w:semiHidden/>
    <w:locked/>
    <w:rsid w:val="00865826"/>
    <w:rPr>
      <w:rFonts w:ascii="Times New Roman" w:hAnsi="Times New Roman" w:cs="Times New Roman"/>
      <w:sz w:val="24"/>
      <w:szCs w:val="24"/>
      <w:lang w:val="x-none" w:eastAsia="ru-RU"/>
    </w:rPr>
  </w:style>
  <w:style w:type="paragraph" w:styleId="a6">
    <w:name w:val="footer"/>
    <w:basedOn w:val="a"/>
    <w:link w:val="a7"/>
    <w:rsid w:val="00865826"/>
    <w:pPr>
      <w:tabs>
        <w:tab w:val="center" w:pos="4677"/>
        <w:tab w:val="right" w:pos="9355"/>
      </w:tabs>
    </w:pPr>
  </w:style>
  <w:style w:type="character" w:customStyle="1" w:styleId="a7">
    <w:name w:val="Нижній колонтитул Знак"/>
    <w:basedOn w:val="a0"/>
    <w:link w:val="a6"/>
    <w:locked/>
    <w:rsid w:val="00865826"/>
    <w:rPr>
      <w:rFonts w:ascii="Times New Roman" w:hAnsi="Times New Roman" w:cs="Times New Roman"/>
      <w:sz w:val="24"/>
      <w:szCs w:val="24"/>
      <w:lang w:val="x-none" w:eastAsia="ru-RU"/>
    </w:rPr>
  </w:style>
  <w:style w:type="paragraph" w:customStyle="1" w:styleId="ConsPlusNormal">
    <w:name w:val="ConsPlusNormal"/>
    <w:rsid w:val="00537737"/>
    <w:pPr>
      <w:widowControl w:val="0"/>
      <w:autoSpaceDE w:val="0"/>
      <w:autoSpaceDN w:val="0"/>
      <w:adjustRightInd w:val="0"/>
      <w:ind w:firstLine="72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3746</Words>
  <Characters>21357</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Содержание</vt:lpstr>
    </vt:vector>
  </TitlesOfParts>
  <Company>Reanimator Extreme Edition</Company>
  <LinksUpToDate>false</LinksUpToDate>
  <CharactersWithSpaces>25053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subject/>
  <dc:creator>UserXP</dc:creator>
  <cp:keywords/>
  <dc:description/>
  <cp:lastModifiedBy>Irina</cp:lastModifiedBy>
  <cp:revision>2</cp:revision>
  <dcterms:created xsi:type="dcterms:W3CDTF">2014-08-18T17:02:00Z</dcterms:created>
  <dcterms:modified xsi:type="dcterms:W3CDTF">2014-08-18T17:02:00Z</dcterms:modified>
</cp:coreProperties>
</file>