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763" w:rsidRPr="00892C06" w:rsidRDefault="00570763" w:rsidP="003E720E">
      <w:pPr>
        <w:spacing w:line="360" w:lineRule="auto"/>
        <w:jc w:val="center"/>
        <w:rPr>
          <w:sz w:val="28"/>
          <w:szCs w:val="28"/>
        </w:rPr>
      </w:pPr>
      <w:r w:rsidRPr="00892C06">
        <w:rPr>
          <w:sz w:val="28"/>
          <w:szCs w:val="28"/>
        </w:rPr>
        <w:t>Министерство образования и науки РФ</w:t>
      </w:r>
    </w:p>
    <w:p w:rsidR="00570763" w:rsidRPr="00892C06" w:rsidRDefault="00570763" w:rsidP="003E720E">
      <w:pPr>
        <w:spacing w:line="360" w:lineRule="auto"/>
        <w:jc w:val="center"/>
        <w:rPr>
          <w:sz w:val="28"/>
          <w:szCs w:val="28"/>
        </w:rPr>
      </w:pPr>
      <w:r w:rsidRPr="00892C06">
        <w:rPr>
          <w:sz w:val="28"/>
          <w:szCs w:val="28"/>
        </w:rPr>
        <w:t>Московская Финансово-Юридическая Академия</w:t>
      </w:r>
    </w:p>
    <w:p w:rsidR="00570763" w:rsidRPr="00892C06" w:rsidRDefault="00570763" w:rsidP="003E720E">
      <w:pPr>
        <w:spacing w:line="360" w:lineRule="auto"/>
        <w:jc w:val="center"/>
        <w:rPr>
          <w:sz w:val="28"/>
          <w:szCs w:val="28"/>
        </w:rPr>
      </w:pPr>
      <w:r w:rsidRPr="00892C06">
        <w:rPr>
          <w:sz w:val="28"/>
          <w:szCs w:val="28"/>
        </w:rPr>
        <w:t>Кировский филиал</w:t>
      </w:r>
    </w:p>
    <w:p w:rsidR="00570763" w:rsidRPr="00892C06" w:rsidRDefault="00570763" w:rsidP="003E720E">
      <w:pPr>
        <w:spacing w:line="360" w:lineRule="auto"/>
        <w:jc w:val="center"/>
        <w:rPr>
          <w:sz w:val="28"/>
          <w:szCs w:val="28"/>
        </w:rPr>
      </w:pPr>
      <w:r w:rsidRPr="00892C06">
        <w:rPr>
          <w:sz w:val="28"/>
          <w:szCs w:val="28"/>
        </w:rPr>
        <w:t>Факультет среднего профессионального образования</w:t>
      </w:r>
    </w:p>
    <w:p w:rsidR="00570763" w:rsidRPr="00570763" w:rsidRDefault="00570763" w:rsidP="003E720E">
      <w:pPr>
        <w:spacing w:line="360" w:lineRule="auto"/>
        <w:jc w:val="center"/>
        <w:rPr>
          <w:sz w:val="32"/>
        </w:rPr>
      </w:pPr>
    </w:p>
    <w:p w:rsidR="00570763" w:rsidRPr="00570763" w:rsidRDefault="00570763" w:rsidP="003E720E">
      <w:pPr>
        <w:spacing w:line="360" w:lineRule="auto"/>
        <w:jc w:val="center"/>
        <w:rPr>
          <w:sz w:val="32"/>
        </w:rPr>
      </w:pPr>
    </w:p>
    <w:p w:rsidR="00570763" w:rsidRPr="00570763" w:rsidRDefault="00570763" w:rsidP="003E720E">
      <w:pPr>
        <w:spacing w:line="360" w:lineRule="auto"/>
        <w:jc w:val="center"/>
        <w:rPr>
          <w:sz w:val="32"/>
        </w:rPr>
      </w:pPr>
    </w:p>
    <w:p w:rsidR="00570763" w:rsidRPr="00570763" w:rsidRDefault="00570763" w:rsidP="003E720E">
      <w:pPr>
        <w:spacing w:line="360" w:lineRule="auto"/>
        <w:jc w:val="center"/>
        <w:rPr>
          <w:sz w:val="32"/>
        </w:rPr>
      </w:pPr>
    </w:p>
    <w:p w:rsidR="00570763" w:rsidRPr="00570763" w:rsidRDefault="00570763" w:rsidP="003E720E">
      <w:pPr>
        <w:spacing w:line="360" w:lineRule="auto"/>
        <w:jc w:val="center"/>
        <w:rPr>
          <w:sz w:val="32"/>
        </w:rPr>
      </w:pPr>
    </w:p>
    <w:p w:rsidR="00570763" w:rsidRDefault="00570763" w:rsidP="003E720E">
      <w:pPr>
        <w:spacing w:line="360" w:lineRule="auto"/>
        <w:jc w:val="center"/>
        <w:rPr>
          <w:sz w:val="32"/>
        </w:rPr>
      </w:pPr>
    </w:p>
    <w:p w:rsidR="00570763" w:rsidRPr="00892C06" w:rsidRDefault="00570763" w:rsidP="003E720E">
      <w:pPr>
        <w:spacing w:line="360" w:lineRule="auto"/>
        <w:jc w:val="center"/>
        <w:rPr>
          <w:sz w:val="28"/>
          <w:szCs w:val="28"/>
        </w:rPr>
      </w:pPr>
      <w:r w:rsidRPr="00892C06">
        <w:rPr>
          <w:sz w:val="28"/>
          <w:szCs w:val="28"/>
        </w:rPr>
        <w:t>Курсовая работа</w:t>
      </w:r>
    </w:p>
    <w:p w:rsidR="00570763" w:rsidRPr="00892C06" w:rsidRDefault="00570763" w:rsidP="003E720E">
      <w:pPr>
        <w:spacing w:line="360" w:lineRule="auto"/>
        <w:jc w:val="center"/>
        <w:rPr>
          <w:sz w:val="28"/>
          <w:szCs w:val="28"/>
        </w:rPr>
      </w:pPr>
      <w:r w:rsidRPr="00892C06">
        <w:rPr>
          <w:sz w:val="28"/>
          <w:szCs w:val="28"/>
        </w:rPr>
        <w:t>по дисциплине: «Экономика отрасли»</w:t>
      </w:r>
    </w:p>
    <w:p w:rsidR="00570763" w:rsidRPr="00892C06" w:rsidRDefault="00570763" w:rsidP="003E720E">
      <w:pPr>
        <w:spacing w:line="360" w:lineRule="auto"/>
        <w:jc w:val="center"/>
        <w:rPr>
          <w:sz w:val="28"/>
          <w:szCs w:val="28"/>
        </w:rPr>
      </w:pPr>
      <w:r w:rsidRPr="00892C06">
        <w:rPr>
          <w:sz w:val="28"/>
          <w:szCs w:val="28"/>
        </w:rPr>
        <w:t>Тема: Теоретические аспекты прибыли организации</w:t>
      </w:r>
    </w:p>
    <w:p w:rsidR="00570763" w:rsidRPr="00BD4768" w:rsidRDefault="00570763" w:rsidP="003E720E">
      <w:pPr>
        <w:spacing w:line="360" w:lineRule="auto"/>
        <w:jc w:val="both"/>
      </w:pPr>
    </w:p>
    <w:p w:rsidR="00570763" w:rsidRPr="00BD4768" w:rsidRDefault="00570763" w:rsidP="003E720E">
      <w:pPr>
        <w:spacing w:line="360" w:lineRule="auto"/>
        <w:jc w:val="both"/>
      </w:pPr>
    </w:p>
    <w:p w:rsidR="00570763" w:rsidRPr="00BD4768" w:rsidRDefault="00570763" w:rsidP="003E720E">
      <w:pPr>
        <w:spacing w:line="360" w:lineRule="auto"/>
        <w:jc w:val="both"/>
      </w:pPr>
    </w:p>
    <w:p w:rsidR="00570763" w:rsidRPr="00BD4768" w:rsidRDefault="00570763" w:rsidP="003E720E">
      <w:pPr>
        <w:spacing w:line="360" w:lineRule="auto"/>
        <w:jc w:val="both"/>
      </w:pPr>
    </w:p>
    <w:p w:rsidR="00570763" w:rsidRPr="00BD4768" w:rsidRDefault="00570763" w:rsidP="003E720E">
      <w:pPr>
        <w:spacing w:line="360" w:lineRule="auto"/>
        <w:jc w:val="both"/>
      </w:pPr>
    </w:p>
    <w:p w:rsidR="00570763" w:rsidRPr="00BD4768" w:rsidRDefault="00570763" w:rsidP="003E720E">
      <w:pPr>
        <w:spacing w:line="360" w:lineRule="auto"/>
        <w:jc w:val="both"/>
      </w:pPr>
    </w:p>
    <w:p w:rsidR="00892C06" w:rsidRPr="00CB7C40" w:rsidRDefault="00892C06" w:rsidP="003E720E">
      <w:pPr>
        <w:spacing w:line="360" w:lineRule="auto"/>
      </w:pPr>
    </w:p>
    <w:p w:rsidR="00CB7C40" w:rsidRDefault="00570763" w:rsidP="00CB7C40">
      <w:pPr>
        <w:spacing w:line="360" w:lineRule="auto"/>
        <w:jc w:val="right"/>
        <w:rPr>
          <w:sz w:val="28"/>
          <w:szCs w:val="28"/>
        </w:rPr>
      </w:pPr>
      <w:r w:rsidRPr="000D36BF">
        <w:rPr>
          <w:sz w:val="28"/>
          <w:szCs w:val="28"/>
        </w:rPr>
        <w:t xml:space="preserve">Выполнил: </w:t>
      </w:r>
      <w:r w:rsidR="00CB7C40">
        <w:rPr>
          <w:sz w:val="28"/>
          <w:szCs w:val="28"/>
        </w:rPr>
        <w:t xml:space="preserve">студент группы ИДК-42 </w:t>
      </w:r>
    </w:p>
    <w:p w:rsidR="00570763" w:rsidRPr="00CB7C40" w:rsidRDefault="00570763" w:rsidP="00CB7C40">
      <w:pPr>
        <w:spacing w:line="360" w:lineRule="auto"/>
        <w:jc w:val="right"/>
        <w:rPr>
          <w:sz w:val="28"/>
          <w:szCs w:val="28"/>
        </w:rPr>
      </w:pPr>
      <w:r w:rsidRPr="000D36BF">
        <w:rPr>
          <w:sz w:val="28"/>
          <w:szCs w:val="28"/>
        </w:rPr>
        <w:t>Андреев Максим Андреевич</w:t>
      </w:r>
    </w:p>
    <w:p w:rsidR="00570763" w:rsidRPr="000D36BF" w:rsidRDefault="00570763" w:rsidP="003E720E">
      <w:pPr>
        <w:spacing w:line="360" w:lineRule="auto"/>
        <w:jc w:val="right"/>
        <w:rPr>
          <w:sz w:val="28"/>
          <w:szCs w:val="28"/>
        </w:rPr>
      </w:pPr>
      <w:r w:rsidRPr="000D36BF">
        <w:rPr>
          <w:sz w:val="28"/>
          <w:szCs w:val="28"/>
        </w:rPr>
        <w:t>Провери</w:t>
      </w:r>
      <w:r w:rsidR="000D36BF">
        <w:rPr>
          <w:sz w:val="28"/>
          <w:szCs w:val="28"/>
        </w:rPr>
        <w:t xml:space="preserve">л </w:t>
      </w:r>
      <w:r w:rsidRPr="000D36BF">
        <w:rPr>
          <w:sz w:val="28"/>
          <w:szCs w:val="28"/>
        </w:rPr>
        <w:t>преподаватель: Макарова Снежана Александровна</w:t>
      </w:r>
    </w:p>
    <w:p w:rsidR="00570763" w:rsidRPr="000D36BF" w:rsidRDefault="00570763" w:rsidP="003E720E">
      <w:pPr>
        <w:spacing w:line="360" w:lineRule="auto"/>
        <w:jc w:val="right"/>
        <w:rPr>
          <w:sz w:val="28"/>
          <w:szCs w:val="28"/>
        </w:rPr>
      </w:pPr>
      <w:r w:rsidRPr="000D36BF">
        <w:rPr>
          <w:sz w:val="28"/>
          <w:szCs w:val="28"/>
        </w:rPr>
        <w:t>Допустить к защите: ______________</w:t>
      </w:r>
    </w:p>
    <w:p w:rsidR="00570763" w:rsidRPr="000D36BF" w:rsidRDefault="00570763" w:rsidP="003E720E">
      <w:pPr>
        <w:spacing w:line="360" w:lineRule="auto"/>
        <w:jc w:val="right"/>
        <w:rPr>
          <w:sz w:val="28"/>
          <w:szCs w:val="28"/>
        </w:rPr>
      </w:pPr>
      <w:r w:rsidRPr="000D36BF">
        <w:rPr>
          <w:sz w:val="28"/>
          <w:szCs w:val="28"/>
        </w:rPr>
        <w:t>Дата защиты:______________</w:t>
      </w:r>
    </w:p>
    <w:p w:rsidR="00570763" w:rsidRPr="000D36BF" w:rsidRDefault="00570763" w:rsidP="003E720E">
      <w:pPr>
        <w:spacing w:line="360" w:lineRule="auto"/>
        <w:jc w:val="right"/>
        <w:rPr>
          <w:sz w:val="28"/>
          <w:szCs w:val="28"/>
        </w:rPr>
      </w:pPr>
      <w:r w:rsidRPr="000D36BF">
        <w:rPr>
          <w:sz w:val="28"/>
          <w:szCs w:val="28"/>
        </w:rPr>
        <w:t>Оценка: ______________</w:t>
      </w:r>
    </w:p>
    <w:p w:rsidR="00570763" w:rsidRPr="000D36BF" w:rsidRDefault="00570763" w:rsidP="003E720E">
      <w:pPr>
        <w:spacing w:line="360" w:lineRule="auto"/>
        <w:jc w:val="both"/>
        <w:rPr>
          <w:sz w:val="28"/>
          <w:szCs w:val="28"/>
        </w:rPr>
      </w:pPr>
    </w:p>
    <w:p w:rsidR="00570763" w:rsidRDefault="00570763" w:rsidP="003E720E">
      <w:pPr>
        <w:spacing w:line="360" w:lineRule="auto"/>
        <w:jc w:val="both"/>
        <w:rPr>
          <w:sz w:val="28"/>
          <w:szCs w:val="28"/>
        </w:rPr>
      </w:pPr>
    </w:p>
    <w:p w:rsidR="00CB7C40" w:rsidRDefault="00CB7C40" w:rsidP="003E720E">
      <w:pPr>
        <w:spacing w:line="360" w:lineRule="auto"/>
        <w:jc w:val="center"/>
        <w:rPr>
          <w:sz w:val="28"/>
          <w:szCs w:val="28"/>
        </w:rPr>
      </w:pPr>
    </w:p>
    <w:p w:rsidR="00C81B80" w:rsidRDefault="00570763" w:rsidP="003E720E">
      <w:pPr>
        <w:spacing w:line="360" w:lineRule="auto"/>
        <w:jc w:val="center"/>
        <w:rPr>
          <w:sz w:val="28"/>
          <w:szCs w:val="28"/>
        </w:rPr>
      </w:pPr>
      <w:r w:rsidRPr="000D36BF">
        <w:rPr>
          <w:sz w:val="28"/>
          <w:szCs w:val="28"/>
        </w:rPr>
        <w:t>Киров 2008</w:t>
      </w:r>
    </w:p>
    <w:p w:rsidR="001705BA" w:rsidRPr="001705BA" w:rsidRDefault="001705BA">
      <w:pPr>
        <w:pStyle w:val="10"/>
        <w:tabs>
          <w:tab w:val="right" w:leader="dot" w:pos="9344"/>
        </w:tabs>
        <w:rPr>
          <w:b/>
          <w:sz w:val="28"/>
          <w:szCs w:val="28"/>
        </w:rPr>
      </w:pPr>
      <w:r w:rsidRPr="001705BA">
        <w:rPr>
          <w:b/>
          <w:sz w:val="28"/>
          <w:szCs w:val="28"/>
        </w:rPr>
        <w:lastRenderedPageBreak/>
        <w:t>Оглавление</w:t>
      </w:r>
    </w:p>
    <w:p w:rsidR="001705BA" w:rsidRDefault="001705BA">
      <w:pPr>
        <w:pStyle w:val="10"/>
        <w:tabs>
          <w:tab w:val="right" w:leader="dot" w:pos="9344"/>
        </w:tabs>
        <w:rPr>
          <w:lang w:val="en-US"/>
        </w:rPr>
      </w:pPr>
    </w:p>
    <w:p w:rsidR="00476139" w:rsidRPr="00476139" w:rsidRDefault="00995540">
      <w:pPr>
        <w:pStyle w:val="10"/>
        <w:tabs>
          <w:tab w:val="right" w:leader="dot" w:pos="9344"/>
        </w:tabs>
        <w:rPr>
          <w:noProof/>
          <w:sz w:val="28"/>
          <w:szCs w:val="28"/>
        </w:rPr>
      </w:pPr>
      <w:r>
        <w:fldChar w:fldCharType="begin"/>
      </w:r>
      <w:r>
        <w:instrText xml:space="preserve"> TOC \o "1-3" \h \z \u </w:instrText>
      </w:r>
      <w:r>
        <w:fldChar w:fldCharType="separate"/>
      </w:r>
      <w:hyperlink w:anchor="_Toc217414161" w:history="1">
        <w:r w:rsidR="00476139" w:rsidRPr="00476139">
          <w:rPr>
            <w:rStyle w:val="a8"/>
            <w:noProof/>
            <w:sz w:val="28"/>
            <w:szCs w:val="28"/>
          </w:rPr>
          <w:t>Введение</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_Toc217414161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3</w:t>
        </w:r>
        <w:r w:rsidR="00476139" w:rsidRPr="00476139">
          <w:rPr>
            <w:noProof/>
            <w:webHidden/>
            <w:sz w:val="28"/>
            <w:szCs w:val="28"/>
          </w:rPr>
          <w:fldChar w:fldCharType="end"/>
        </w:r>
      </w:hyperlink>
    </w:p>
    <w:p w:rsidR="00476139" w:rsidRPr="00476139" w:rsidRDefault="00AB189E">
      <w:pPr>
        <w:pStyle w:val="10"/>
        <w:tabs>
          <w:tab w:val="left" w:pos="480"/>
          <w:tab w:val="right" w:leader="dot" w:pos="9344"/>
        </w:tabs>
        <w:rPr>
          <w:noProof/>
          <w:sz w:val="28"/>
          <w:szCs w:val="28"/>
        </w:rPr>
      </w:pPr>
      <w:hyperlink w:anchor="_Toc217414162" w:history="1">
        <w:r w:rsidR="00476139" w:rsidRPr="00476139">
          <w:rPr>
            <w:rStyle w:val="a8"/>
            <w:noProof/>
            <w:sz w:val="28"/>
            <w:szCs w:val="28"/>
          </w:rPr>
          <w:t>1.</w:t>
        </w:r>
        <w:r w:rsidR="00476139" w:rsidRPr="00476139">
          <w:rPr>
            <w:noProof/>
            <w:sz w:val="28"/>
            <w:szCs w:val="28"/>
          </w:rPr>
          <w:tab/>
        </w:r>
        <w:r w:rsidR="00476139" w:rsidRPr="00476139">
          <w:rPr>
            <w:rStyle w:val="a8"/>
            <w:noProof/>
            <w:sz w:val="28"/>
            <w:szCs w:val="28"/>
          </w:rPr>
          <w:t>Прибыль как цель функционирования предприятия</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_Toc217414162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5</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63" w:history="1">
        <w:r w:rsidR="00476139" w:rsidRPr="00476139">
          <w:rPr>
            <w:rStyle w:val="a8"/>
            <w:noProof/>
            <w:sz w:val="28"/>
            <w:szCs w:val="28"/>
          </w:rPr>
          <w:t>1.1.</w:t>
        </w:r>
        <w:r w:rsidR="00476139" w:rsidRPr="00476139">
          <w:rPr>
            <w:noProof/>
            <w:sz w:val="28"/>
            <w:szCs w:val="28"/>
          </w:rPr>
          <w:tab/>
        </w:r>
        <w:r w:rsidR="00476139" w:rsidRPr="00476139">
          <w:rPr>
            <w:rStyle w:val="a8"/>
            <w:noProof/>
            <w:sz w:val="28"/>
            <w:szCs w:val="28"/>
          </w:rPr>
          <w:t>Основное понятие прибыли. Факторы, влияющие на  прибыль</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_Toc217414163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5</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64" w:history="1">
        <w:r w:rsidR="00476139" w:rsidRPr="00476139">
          <w:rPr>
            <w:rStyle w:val="a8"/>
            <w:noProof/>
            <w:sz w:val="28"/>
            <w:szCs w:val="28"/>
          </w:rPr>
          <w:t>1.2.</w:t>
        </w:r>
        <w:r w:rsidR="00476139" w:rsidRPr="00476139">
          <w:rPr>
            <w:noProof/>
            <w:sz w:val="28"/>
            <w:szCs w:val="28"/>
          </w:rPr>
          <w:tab/>
        </w:r>
        <w:r w:rsidR="00476139" w:rsidRPr="00476139">
          <w:rPr>
            <w:rStyle w:val="a8"/>
            <w:noProof/>
            <w:sz w:val="28"/>
            <w:szCs w:val="28"/>
          </w:rPr>
          <w:t>Планирование прибыли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_Toc217414164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7</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65" w:history="1">
        <w:r w:rsidR="00476139" w:rsidRPr="00476139">
          <w:rPr>
            <w:rStyle w:val="a8"/>
            <w:noProof/>
            <w:sz w:val="28"/>
            <w:szCs w:val="28"/>
          </w:rPr>
          <w:t>1.3.</w:t>
        </w:r>
        <w:r w:rsidR="00476139" w:rsidRPr="00476139">
          <w:rPr>
            <w:noProof/>
            <w:sz w:val="28"/>
            <w:szCs w:val="28"/>
          </w:rPr>
          <w:tab/>
        </w:r>
        <w:r w:rsidR="00476139" w:rsidRPr="00476139">
          <w:rPr>
            <w:rStyle w:val="a8"/>
            <w:noProof/>
            <w:sz w:val="28"/>
            <w:szCs w:val="28"/>
          </w:rPr>
          <w:t>Функции прибыли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_Toc217414165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13</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66" w:history="1">
        <w:r w:rsidR="00476139" w:rsidRPr="00476139">
          <w:rPr>
            <w:rStyle w:val="a8"/>
            <w:noProof/>
            <w:sz w:val="28"/>
            <w:szCs w:val="28"/>
          </w:rPr>
          <w:t>1.4.</w:t>
        </w:r>
        <w:r w:rsidR="00476139" w:rsidRPr="00476139">
          <w:rPr>
            <w:noProof/>
            <w:sz w:val="28"/>
            <w:szCs w:val="28"/>
          </w:rPr>
          <w:tab/>
        </w:r>
        <w:r w:rsidR="00476139" w:rsidRPr="00476139">
          <w:rPr>
            <w:rStyle w:val="a8"/>
            <w:noProof/>
            <w:sz w:val="28"/>
            <w:szCs w:val="28"/>
          </w:rPr>
          <w:t>Распределение прибыли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_Toc217414166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13</w:t>
        </w:r>
        <w:r w:rsidR="00476139" w:rsidRPr="00476139">
          <w:rPr>
            <w:noProof/>
            <w:webHidden/>
            <w:sz w:val="28"/>
            <w:szCs w:val="28"/>
          </w:rPr>
          <w:fldChar w:fldCharType="end"/>
        </w:r>
      </w:hyperlink>
    </w:p>
    <w:p w:rsidR="00476139" w:rsidRPr="00476139" w:rsidRDefault="00AB189E">
      <w:pPr>
        <w:pStyle w:val="10"/>
        <w:tabs>
          <w:tab w:val="left" w:pos="480"/>
          <w:tab w:val="right" w:leader="dot" w:pos="9344"/>
        </w:tabs>
        <w:rPr>
          <w:noProof/>
          <w:sz w:val="28"/>
          <w:szCs w:val="28"/>
        </w:rPr>
      </w:pPr>
      <w:hyperlink w:anchor="_Toc217414167" w:history="1">
        <w:r w:rsidR="00476139" w:rsidRPr="00476139">
          <w:rPr>
            <w:rStyle w:val="a8"/>
            <w:noProof/>
            <w:sz w:val="28"/>
            <w:szCs w:val="28"/>
          </w:rPr>
          <w:t>2.</w:t>
        </w:r>
        <w:r w:rsidR="00476139" w:rsidRPr="00476139">
          <w:rPr>
            <w:noProof/>
            <w:sz w:val="28"/>
            <w:szCs w:val="28"/>
          </w:rPr>
          <w:tab/>
        </w:r>
        <w:r w:rsidR="00476139" w:rsidRPr="00476139">
          <w:rPr>
            <w:rStyle w:val="a8"/>
            <w:noProof/>
            <w:sz w:val="28"/>
            <w:szCs w:val="28"/>
          </w:rPr>
          <w:t>Рентабельность производства</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_Toc217414167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16</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68" w:history="1">
        <w:r w:rsidR="00476139" w:rsidRPr="00476139">
          <w:rPr>
            <w:rStyle w:val="a8"/>
            <w:noProof/>
            <w:sz w:val="28"/>
            <w:szCs w:val="28"/>
          </w:rPr>
          <w:t>2.1.</w:t>
        </w:r>
        <w:r w:rsidR="00476139" w:rsidRPr="00476139">
          <w:rPr>
            <w:noProof/>
            <w:sz w:val="28"/>
            <w:szCs w:val="28"/>
          </w:rPr>
          <w:tab/>
        </w:r>
        <w:r w:rsidR="00476139" w:rsidRPr="00476139">
          <w:rPr>
            <w:rStyle w:val="a8"/>
            <w:noProof/>
            <w:sz w:val="28"/>
            <w:szCs w:val="28"/>
          </w:rPr>
          <w:t>Понятие рентабельности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_Toc217414168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16</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69" w:history="1">
        <w:r w:rsidR="00476139" w:rsidRPr="00476139">
          <w:rPr>
            <w:rStyle w:val="a8"/>
            <w:noProof/>
            <w:sz w:val="28"/>
            <w:szCs w:val="28"/>
          </w:rPr>
          <w:t>2.2.</w:t>
        </w:r>
        <w:r w:rsidR="00476139" w:rsidRPr="00476139">
          <w:rPr>
            <w:noProof/>
            <w:sz w:val="28"/>
            <w:szCs w:val="28"/>
          </w:rPr>
          <w:tab/>
        </w:r>
        <w:r w:rsidR="00476139" w:rsidRPr="00476139">
          <w:rPr>
            <w:rStyle w:val="a8"/>
            <w:noProof/>
            <w:sz w:val="28"/>
            <w:szCs w:val="28"/>
          </w:rPr>
          <w:t>Показатели рентабельности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_Toc217414169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17</w:t>
        </w:r>
        <w:r w:rsidR="00476139" w:rsidRPr="00476139">
          <w:rPr>
            <w:noProof/>
            <w:webHidden/>
            <w:sz w:val="28"/>
            <w:szCs w:val="28"/>
          </w:rPr>
          <w:fldChar w:fldCharType="end"/>
        </w:r>
      </w:hyperlink>
    </w:p>
    <w:p w:rsidR="00476139" w:rsidRPr="00476139" w:rsidRDefault="00AB189E">
      <w:pPr>
        <w:pStyle w:val="10"/>
        <w:tabs>
          <w:tab w:val="left" w:pos="960"/>
          <w:tab w:val="right" w:leader="dot" w:pos="9344"/>
        </w:tabs>
        <w:rPr>
          <w:noProof/>
          <w:sz w:val="28"/>
          <w:szCs w:val="28"/>
        </w:rPr>
      </w:pPr>
      <w:hyperlink w:anchor="_Toc217414170" w:history="1">
        <w:r w:rsidR="00476139" w:rsidRPr="00476139">
          <w:rPr>
            <w:rStyle w:val="a8"/>
            <w:noProof/>
            <w:sz w:val="28"/>
            <w:szCs w:val="28"/>
          </w:rPr>
          <w:t>2.2.1.</w:t>
        </w:r>
        <w:r w:rsidR="00476139" w:rsidRPr="00476139">
          <w:rPr>
            <w:noProof/>
            <w:sz w:val="28"/>
            <w:szCs w:val="28"/>
          </w:rPr>
          <w:tab/>
        </w:r>
        <w:r w:rsidR="00476139" w:rsidRPr="00476139">
          <w:rPr>
            <w:rStyle w:val="a8"/>
            <w:noProof/>
            <w:sz w:val="28"/>
            <w:szCs w:val="28"/>
          </w:rPr>
          <w:t>Рентабельность продукции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_Toc217414170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17</w:t>
        </w:r>
        <w:r w:rsidR="00476139" w:rsidRPr="00476139">
          <w:rPr>
            <w:noProof/>
            <w:webHidden/>
            <w:sz w:val="28"/>
            <w:szCs w:val="28"/>
          </w:rPr>
          <w:fldChar w:fldCharType="end"/>
        </w:r>
      </w:hyperlink>
    </w:p>
    <w:p w:rsidR="00476139" w:rsidRPr="00476139" w:rsidRDefault="00AB189E">
      <w:pPr>
        <w:pStyle w:val="10"/>
        <w:tabs>
          <w:tab w:val="left" w:pos="960"/>
          <w:tab w:val="right" w:leader="dot" w:pos="9344"/>
        </w:tabs>
        <w:rPr>
          <w:noProof/>
          <w:sz w:val="28"/>
          <w:szCs w:val="28"/>
        </w:rPr>
      </w:pPr>
      <w:hyperlink w:anchor="_Toc217414171" w:history="1">
        <w:r w:rsidR="00476139" w:rsidRPr="00476139">
          <w:rPr>
            <w:rStyle w:val="a8"/>
            <w:noProof/>
            <w:sz w:val="28"/>
            <w:szCs w:val="28"/>
          </w:rPr>
          <w:t>2.2.2.</w:t>
        </w:r>
        <w:r w:rsidR="00476139" w:rsidRPr="00476139">
          <w:rPr>
            <w:noProof/>
            <w:sz w:val="28"/>
            <w:szCs w:val="28"/>
          </w:rPr>
          <w:tab/>
        </w:r>
        <w:r w:rsidR="00476139" w:rsidRPr="00476139">
          <w:rPr>
            <w:rStyle w:val="a8"/>
            <w:noProof/>
            <w:sz w:val="28"/>
            <w:szCs w:val="28"/>
          </w:rPr>
          <w:t>Рентабельность вложений предприятия</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_Toc217414171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18</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72" w:history="1">
        <w:r w:rsidR="00476139" w:rsidRPr="00476139">
          <w:rPr>
            <w:rStyle w:val="a8"/>
            <w:noProof/>
            <w:sz w:val="28"/>
            <w:szCs w:val="28"/>
          </w:rPr>
          <w:t>2.3.</w:t>
        </w:r>
        <w:r w:rsidR="00476139" w:rsidRPr="00476139">
          <w:rPr>
            <w:noProof/>
            <w:sz w:val="28"/>
            <w:szCs w:val="28"/>
          </w:rPr>
          <w:tab/>
        </w:r>
        <w:r w:rsidR="00476139" w:rsidRPr="00476139">
          <w:rPr>
            <w:rStyle w:val="a8"/>
            <w:noProof/>
            <w:sz w:val="28"/>
            <w:szCs w:val="28"/>
          </w:rPr>
          <w:t>Общая рентабельность</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_Toc217414172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18</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73" w:history="1">
        <w:r w:rsidR="00476139" w:rsidRPr="00476139">
          <w:rPr>
            <w:rStyle w:val="a8"/>
            <w:noProof/>
            <w:sz w:val="28"/>
            <w:szCs w:val="28"/>
          </w:rPr>
          <w:t>2.4.</w:t>
        </w:r>
        <w:r w:rsidR="00476139" w:rsidRPr="00476139">
          <w:rPr>
            <w:noProof/>
            <w:sz w:val="28"/>
            <w:szCs w:val="28"/>
          </w:rPr>
          <w:tab/>
        </w:r>
        <w:r w:rsidR="00476139" w:rsidRPr="00476139">
          <w:rPr>
            <w:rStyle w:val="a8"/>
            <w:noProof/>
            <w:sz w:val="28"/>
            <w:szCs w:val="28"/>
          </w:rPr>
          <w:t>Методика анализа общей рентабельности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_Toc217414173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21</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74" w:history="1">
        <w:r w:rsidR="00476139" w:rsidRPr="00476139">
          <w:rPr>
            <w:rStyle w:val="a8"/>
            <w:noProof/>
            <w:sz w:val="28"/>
            <w:szCs w:val="28"/>
          </w:rPr>
          <w:t>2.5.</w:t>
        </w:r>
        <w:r w:rsidR="00476139" w:rsidRPr="00476139">
          <w:rPr>
            <w:noProof/>
            <w:sz w:val="28"/>
            <w:szCs w:val="28"/>
          </w:rPr>
          <w:tab/>
        </w:r>
        <w:r w:rsidR="00476139" w:rsidRPr="00476139">
          <w:rPr>
            <w:rStyle w:val="a8"/>
            <w:noProof/>
            <w:sz w:val="28"/>
            <w:szCs w:val="28"/>
          </w:rPr>
          <w:t>Порог рентабельности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_Toc217414174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22</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75" w:history="1">
        <w:r w:rsidR="00476139" w:rsidRPr="00476139">
          <w:rPr>
            <w:rStyle w:val="a8"/>
            <w:noProof/>
            <w:sz w:val="28"/>
            <w:szCs w:val="28"/>
          </w:rPr>
          <w:t>2.6.</w:t>
        </w:r>
        <w:r w:rsidR="00476139" w:rsidRPr="00476139">
          <w:rPr>
            <w:noProof/>
            <w:sz w:val="28"/>
            <w:szCs w:val="28"/>
          </w:rPr>
          <w:tab/>
        </w:r>
        <w:r w:rsidR="00476139" w:rsidRPr="00476139">
          <w:rPr>
            <w:rStyle w:val="a8"/>
            <w:noProof/>
            <w:sz w:val="28"/>
            <w:szCs w:val="28"/>
          </w:rPr>
          <w:t>Запас финансовой прочности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_Toc217414175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25</w:t>
        </w:r>
        <w:r w:rsidR="00476139" w:rsidRPr="00476139">
          <w:rPr>
            <w:noProof/>
            <w:webHidden/>
            <w:sz w:val="28"/>
            <w:szCs w:val="28"/>
          </w:rPr>
          <w:fldChar w:fldCharType="end"/>
        </w:r>
      </w:hyperlink>
    </w:p>
    <w:p w:rsidR="00476139" w:rsidRPr="00476139" w:rsidRDefault="00AB189E">
      <w:pPr>
        <w:pStyle w:val="10"/>
        <w:tabs>
          <w:tab w:val="left" w:pos="480"/>
          <w:tab w:val="right" w:leader="dot" w:pos="9344"/>
        </w:tabs>
        <w:rPr>
          <w:noProof/>
          <w:sz w:val="28"/>
          <w:szCs w:val="28"/>
        </w:rPr>
      </w:pPr>
      <w:hyperlink w:anchor="_Toc217414176" w:history="1">
        <w:r w:rsidR="00476139" w:rsidRPr="00476139">
          <w:rPr>
            <w:rStyle w:val="a8"/>
            <w:noProof/>
            <w:sz w:val="28"/>
            <w:szCs w:val="28"/>
          </w:rPr>
          <w:t>3.</w:t>
        </w:r>
        <w:r w:rsidR="00476139" w:rsidRPr="00476139">
          <w:rPr>
            <w:noProof/>
            <w:sz w:val="28"/>
            <w:szCs w:val="28"/>
          </w:rPr>
          <w:tab/>
        </w:r>
        <w:r w:rsidR="00476139" w:rsidRPr="00476139">
          <w:rPr>
            <w:rStyle w:val="a8"/>
            <w:noProof/>
            <w:sz w:val="28"/>
            <w:szCs w:val="28"/>
          </w:rPr>
          <w:t>Увеличение прибыли</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_Toc217414176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27</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77" w:history="1">
        <w:r w:rsidR="00476139" w:rsidRPr="00476139">
          <w:rPr>
            <w:rStyle w:val="a8"/>
            <w:noProof/>
            <w:sz w:val="28"/>
            <w:szCs w:val="28"/>
          </w:rPr>
          <w:t>3.1.</w:t>
        </w:r>
        <w:r w:rsidR="00476139" w:rsidRPr="00476139">
          <w:rPr>
            <w:noProof/>
            <w:sz w:val="28"/>
            <w:szCs w:val="28"/>
          </w:rPr>
          <w:tab/>
        </w:r>
        <w:r w:rsidR="00476139" w:rsidRPr="00476139">
          <w:rPr>
            <w:rStyle w:val="a8"/>
            <w:noProof/>
            <w:sz w:val="28"/>
            <w:szCs w:val="28"/>
          </w:rPr>
          <w:t>Пути увеличения прибыли предприятия</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_Toc217414177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27</w:t>
        </w:r>
        <w:r w:rsidR="00476139" w:rsidRPr="00476139">
          <w:rPr>
            <w:noProof/>
            <w:webHidden/>
            <w:sz w:val="28"/>
            <w:szCs w:val="28"/>
          </w:rPr>
          <w:fldChar w:fldCharType="end"/>
        </w:r>
      </w:hyperlink>
    </w:p>
    <w:p w:rsidR="00476139" w:rsidRPr="00476139" w:rsidRDefault="00AB189E">
      <w:pPr>
        <w:pStyle w:val="10"/>
        <w:tabs>
          <w:tab w:val="left" w:pos="720"/>
          <w:tab w:val="right" w:leader="dot" w:pos="9344"/>
        </w:tabs>
        <w:rPr>
          <w:noProof/>
          <w:sz w:val="28"/>
          <w:szCs w:val="28"/>
        </w:rPr>
      </w:pPr>
      <w:hyperlink w:anchor="_Toc217414178" w:history="1">
        <w:r w:rsidR="00476139" w:rsidRPr="00476139">
          <w:rPr>
            <w:rStyle w:val="a8"/>
            <w:noProof/>
            <w:sz w:val="28"/>
            <w:szCs w:val="28"/>
          </w:rPr>
          <w:t>3.2.</w:t>
        </w:r>
        <w:r w:rsidR="00476139" w:rsidRPr="00476139">
          <w:rPr>
            <w:noProof/>
            <w:sz w:val="28"/>
            <w:szCs w:val="28"/>
          </w:rPr>
          <w:tab/>
        </w:r>
        <w:r w:rsidR="00476139" w:rsidRPr="00476139">
          <w:rPr>
            <w:rStyle w:val="a8"/>
            <w:noProof/>
            <w:sz w:val="28"/>
            <w:szCs w:val="28"/>
          </w:rPr>
          <w:t>Планирование прибыли – путь к ее увеличению</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_Toc217414178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32</w:t>
        </w:r>
        <w:r w:rsidR="00476139" w:rsidRPr="00476139">
          <w:rPr>
            <w:noProof/>
            <w:webHidden/>
            <w:sz w:val="28"/>
            <w:szCs w:val="28"/>
          </w:rPr>
          <w:fldChar w:fldCharType="end"/>
        </w:r>
      </w:hyperlink>
    </w:p>
    <w:p w:rsidR="00476139" w:rsidRPr="00476139" w:rsidRDefault="00AB189E">
      <w:pPr>
        <w:pStyle w:val="10"/>
        <w:tabs>
          <w:tab w:val="left" w:pos="480"/>
          <w:tab w:val="right" w:leader="dot" w:pos="9344"/>
        </w:tabs>
        <w:rPr>
          <w:noProof/>
          <w:sz w:val="28"/>
          <w:szCs w:val="28"/>
        </w:rPr>
      </w:pPr>
      <w:hyperlink w:anchor="_Toc217414179" w:history="1">
        <w:r w:rsidR="00476139" w:rsidRPr="00476139">
          <w:rPr>
            <w:rStyle w:val="a8"/>
            <w:noProof/>
            <w:sz w:val="28"/>
            <w:szCs w:val="28"/>
          </w:rPr>
          <w:t>4.</w:t>
        </w:r>
        <w:r w:rsidR="00476139" w:rsidRPr="00476139">
          <w:rPr>
            <w:noProof/>
            <w:sz w:val="28"/>
            <w:szCs w:val="28"/>
          </w:rPr>
          <w:tab/>
        </w:r>
        <w:r w:rsidR="00476139" w:rsidRPr="00476139">
          <w:rPr>
            <w:rStyle w:val="a8"/>
            <w:noProof/>
            <w:sz w:val="28"/>
            <w:szCs w:val="28"/>
          </w:rPr>
          <w:t>Операционный леверидж</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_Toc217414179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34</w:t>
        </w:r>
        <w:r w:rsidR="00476139" w:rsidRPr="00476139">
          <w:rPr>
            <w:noProof/>
            <w:webHidden/>
            <w:sz w:val="28"/>
            <w:szCs w:val="28"/>
          </w:rPr>
          <w:fldChar w:fldCharType="end"/>
        </w:r>
      </w:hyperlink>
    </w:p>
    <w:p w:rsidR="00476139" w:rsidRPr="00476139" w:rsidRDefault="00AB189E">
      <w:pPr>
        <w:pStyle w:val="10"/>
        <w:tabs>
          <w:tab w:val="right" w:leader="dot" w:pos="9344"/>
        </w:tabs>
        <w:rPr>
          <w:noProof/>
          <w:sz w:val="28"/>
          <w:szCs w:val="28"/>
        </w:rPr>
      </w:pPr>
      <w:hyperlink w:anchor="_Toc217414180" w:history="1">
        <w:r w:rsidR="00476139" w:rsidRPr="00476139">
          <w:rPr>
            <w:rStyle w:val="a8"/>
            <w:noProof/>
            <w:sz w:val="28"/>
            <w:szCs w:val="28"/>
          </w:rPr>
          <w:t>Список используемой литературы</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_Toc217414180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39</w:t>
        </w:r>
        <w:r w:rsidR="00476139" w:rsidRPr="00476139">
          <w:rPr>
            <w:noProof/>
            <w:webHidden/>
            <w:sz w:val="28"/>
            <w:szCs w:val="28"/>
          </w:rPr>
          <w:fldChar w:fldCharType="end"/>
        </w:r>
      </w:hyperlink>
    </w:p>
    <w:p w:rsidR="00476139" w:rsidRPr="00476139" w:rsidRDefault="00AB189E">
      <w:pPr>
        <w:pStyle w:val="10"/>
        <w:tabs>
          <w:tab w:val="right" w:leader="dot" w:pos="9344"/>
        </w:tabs>
        <w:rPr>
          <w:noProof/>
          <w:sz w:val="28"/>
          <w:szCs w:val="28"/>
        </w:rPr>
      </w:pPr>
      <w:hyperlink w:anchor="_Toc217414181" w:history="1">
        <w:r w:rsidR="00476139" w:rsidRPr="00476139">
          <w:rPr>
            <w:rStyle w:val="a8"/>
            <w:noProof/>
            <w:sz w:val="28"/>
            <w:szCs w:val="28"/>
          </w:rPr>
          <w:t>Заключение</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_Toc217414181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40</w:t>
        </w:r>
        <w:r w:rsidR="00476139" w:rsidRPr="00476139">
          <w:rPr>
            <w:noProof/>
            <w:webHidden/>
            <w:sz w:val="28"/>
            <w:szCs w:val="28"/>
          </w:rPr>
          <w:fldChar w:fldCharType="end"/>
        </w:r>
      </w:hyperlink>
    </w:p>
    <w:p w:rsidR="00476139" w:rsidRPr="00476139" w:rsidRDefault="00AB189E">
      <w:pPr>
        <w:pStyle w:val="10"/>
        <w:tabs>
          <w:tab w:val="right" w:leader="dot" w:pos="9344"/>
        </w:tabs>
        <w:rPr>
          <w:noProof/>
          <w:sz w:val="28"/>
          <w:szCs w:val="28"/>
        </w:rPr>
      </w:pPr>
      <w:hyperlink w:anchor="_Toc217414182" w:history="1">
        <w:r w:rsidR="00476139" w:rsidRPr="00476139">
          <w:rPr>
            <w:rStyle w:val="a8"/>
            <w:noProof/>
            <w:sz w:val="28"/>
            <w:szCs w:val="28"/>
          </w:rPr>
          <w:t>Приложение 1</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_Toc217414182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41</w:t>
        </w:r>
        <w:r w:rsidR="00476139" w:rsidRPr="00476139">
          <w:rPr>
            <w:noProof/>
            <w:webHidden/>
            <w:sz w:val="28"/>
            <w:szCs w:val="28"/>
          </w:rPr>
          <w:fldChar w:fldCharType="end"/>
        </w:r>
      </w:hyperlink>
    </w:p>
    <w:p w:rsidR="00476139" w:rsidRPr="00476139" w:rsidRDefault="00AB189E">
      <w:pPr>
        <w:pStyle w:val="10"/>
        <w:tabs>
          <w:tab w:val="right" w:leader="dot" w:pos="9344"/>
        </w:tabs>
        <w:rPr>
          <w:noProof/>
          <w:sz w:val="28"/>
          <w:szCs w:val="28"/>
        </w:rPr>
      </w:pPr>
      <w:hyperlink w:anchor="_Toc217414183" w:history="1">
        <w:r w:rsidR="00476139" w:rsidRPr="00476139">
          <w:rPr>
            <w:rStyle w:val="a8"/>
            <w:noProof/>
            <w:sz w:val="28"/>
            <w:szCs w:val="28"/>
          </w:rPr>
          <w:t>Приложение 2</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_Toc217414183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42</w:t>
        </w:r>
        <w:r w:rsidR="00476139" w:rsidRPr="00476139">
          <w:rPr>
            <w:noProof/>
            <w:webHidden/>
            <w:sz w:val="28"/>
            <w:szCs w:val="28"/>
          </w:rPr>
          <w:fldChar w:fldCharType="end"/>
        </w:r>
      </w:hyperlink>
    </w:p>
    <w:p w:rsidR="00476139" w:rsidRPr="00476139" w:rsidRDefault="00AB189E">
      <w:pPr>
        <w:pStyle w:val="10"/>
        <w:tabs>
          <w:tab w:val="right" w:leader="dot" w:pos="9344"/>
        </w:tabs>
        <w:rPr>
          <w:noProof/>
          <w:sz w:val="28"/>
          <w:szCs w:val="28"/>
        </w:rPr>
      </w:pPr>
      <w:hyperlink w:anchor="_Toc217414184" w:history="1">
        <w:r w:rsidR="00476139" w:rsidRPr="00476139">
          <w:rPr>
            <w:rStyle w:val="a8"/>
            <w:noProof/>
            <w:sz w:val="28"/>
            <w:szCs w:val="28"/>
          </w:rPr>
          <w:t>Приложение 3</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_Toc217414184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43</w:t>
        </w:r>
        <w:r w:rsidR="00476139" w:rsidRPr="00476139">
          <w:rPr>
            <w:noProof/>
            <w:webHidden/>
            <w:sz w:val="28"/>
            <w:szCs w:val="28"/>
          </w:rPr>
          <w:fldChar w:fldCharType="end"/>
        </w:r>
      </w:hyperlink>
    </w:p>
    <w:p w:rsidR="00476139" w:rsidRPr="00476139" w:rsidRDefault="00AB189E">
      <w:pPr>
        <w:pStyle w:val="10"/>
        <w:tabs>
          <w:tab w:val="right" w:leader="dot" w:pos="9344"/>
        </w:tabs>
        <w:rPr>
          <w:noProof/>
          <w:sz w:val="28"/>
          <w:szCs w:val="28"/>
        </w:rPr>
      </w:pPr>
      <w:hyperlink w:anchor="_Toc217414185" w:history="1">
        <w:r w:rsidR="00476139" w:rsidRPr="00476139">
          <w:rPr>
            <w:rStyle w:val="a8"/>
            <w:noProof/>
            <w:sz w:val="28"/>
            <w:szCs w:val="28"/>
          </w:rPr>
          <w:t>Приложение 4</w:t>
        </w:r>
        <w:r w:rsidR="00476139" w:rsidRPr="00476139">
          <w:rPr>
            <w:noProof/>
            <w:webHidden/>
            <w:sz w:val="28"/>
            <w:szCs w:val="28"/>
          </w:rPr>
          <w:tab/>
        </w:r>
        <w:r w:rsidR="00476139" w:rsidRPr="00476139">
          <w:rPr>
            <w:noProof/>
            <w:webHidden/>
            <w:sz w:val="28"/>
            <w:szCs w:val="28"/>
          </w:rPr>
          <w:fldChar w:fldCharType="begin"/>
        </w:r>
        <w:r w:rsidR="00476139" w:rsidRPr="00476139">
          <w:rPr>
            <w:noProof/>
            <w:webHidden/>
            <w:sz w:val="28"/>
            <w:szCs w:val="28"/>
          </w:rPr>
          <w:instrText xml:space="preserve"> PAGEREF _Toc217414185 \h </w:instrText>
        </w:r>
        <w:r w:rsidR="00476139" w:rsidRPr="00476139">
          <w:rPr>
            <w:noProof/>
            <w:webHidden/>
            <w:sz w:val="28"/>
            <w:szCs w:val="28"/>
          </w:rPr>
        </w:r>
        <w:r w:rsidR="00476139" w:rsidRPr="00476139">
          <w:rPr>
            <w:noProof/>
            <w:webHidden/>
            <w:sz w:val="28"/>
            <w:szCs w:val="28"/>
          </w:rPr>
          <w:fldChar w:fldCharType="separate"/>
        </w:r>
        <w:r w:rsidR="004059C1">
          <w:rPr>
            <w:noProof/>
            <w:webHidden/>
            <w:sz w:val="28"/>
            <w:szCs w:val="28"/>
          </w:rPr>
          <w:t>44</w:t>
        </w:r>
        <w:r w:rsidR="00476139" w:rsidRPr="00476139">
          <w:rPr>
            <w:noProof/>
            <w:webHidden/>
            <w:sz w:val="28"/>
            <w:szCs w:val="28"/>
          </w:rPr>
          <w:fldChar w:fldCharType="end"/>
        </w:r>
      </w:hyperlink>
    </w:p>
    <w:p w:rsidR="00995540" w:rsidRDefault="00995540" w:rsidP="003E720E">
      <w:pPr>
        <w:pStyle w:val="1"/>
        <w:spacing w:line="360" w:lineRule="auto"/>
        <w:jc w:val="both"/>
        <w:rPr>
          <w:rFonts w:ascii="Times New Roman" w:hAnsi="Times New Roman"/>
        </w:rPr>
      </w:pPr>
      <w:r>
        <w:rPr>
          <w:rFonts w:ascii="Times New Roman" w:hAnsi="Times New Roman"/>
        </w:rPr>
        <w:fldChar w:fldCharType="end"/>
      </w:r>
    </w:p>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995540" w:rsidRDefault="00995540" w:rsidP="00995540"/>
    <w:p w:rsidR="006F4089" w:rsidRPr="00892C06" w:rsidRDefault="006F4089" w:rsidP="003E720E">
      <w:pPr>
        <w:pStyle w:val="1"/>
        <w:spacing w:line="360" w:lineRule="auto"/>
        <w:jc w:val="both"/>
        <w:rPr>
          <w:rFonts w:ascii="Times New Roman" w:hAnsi="Times New Roman"/>
          <w:sz w:val="28"/>
          <w:szCs w:val="28"/>
        </w:rPr>
      </w:pPr>
      <w:bookmarkStart w:id="0" w:name="_Toc217414161"/>
      <w:r w:rsidRPr="00892C06">
        <w:rPr>
          <w:rFonts w:ascii="Times New Roman" w:hAnsi="Times New Roman"/>
          <w:sz w:val="28"/>
          <w:szCs w:val="28"/>
        </w:rPr>
        <w:t>Введение</w:t>
      </w:r>
      <w:bookmarkEnd w:id="0"/>
    </w:p>
    <w:p w:rsidR="006F4089" w:rsidRPr="006F4089" w:rsidRDefault="006F4089" w:rsidP="003E720E">
      <w:pPr>
        <w:pStyle w:val="20"/>
        <w:spacing w:after="0" w:line="360" w:lineRule="auto"/>
        <w:ind w:firstLine="709"/>
        <w:jc w:val="both"/>
        <w:rPr>
          <w:sz w:val="28"/>
          <w:szCs w:val="28"/>
        </w:rPr>
      </w:pPr>
      <w:r w:rsidRPr="006F4089">
        <w:rPr>
          <w:rStyle w:val="a6"/>
          <w:sz w:val="28"/>
          <w:szCs w:val="28"/>
        </w:rPr>
        <w:t>Прибыль, известнейшая с давних пор категория, занимает одно из центральных мест среди совокупности проблем, стоящих перед обществом. Она волнует экономическую науку и хозяйственную практику на протяжении многих столетий. Особенно актуальной эта проблема становится на современном этапе развития экономики в связи с ростом дефицита сырьевых ресурсов, ужесточением конкуренции, глобализацией бизнеса, увеличением предпринимательских рисков.</w:t>
      </w:r>
    </w:p>
    <w:p w:rsidR="006F4089" w:rsidRPr="006F4089" w:rsidRDefault="006F4089" w:rsidP="003E720E">
      <w:pPr>
        <w:pStyle w:val="a4"/>
        <w:spacing w:after="0" w:line="360" w:lineRule="auto"/>
        <w:ind w:firstLine="709"/>
        <w:jc w:val="both"/>
        <w:rPr>
          <w:sz w:val="28"/>
          <w:szCs w:val="28"/>
        </w:rPr>
      </w:pPr>
      <w:r w:rsidRPr="006F4089">
        <w:rPr>
          <w:rStyle w:val="a6"/>
          <w:sz w:val="28"/>
          <w:szCs w:val="28"/>
        </w:rPr>
        <w:t>В рыночной экономике выживают и успешно функционируют только те торговые предприятия, которые соизмеряют свои доходы с затратами и величиной вложенного капитала. Ориентация деятельности только на объём товарооборота, на выполнение намеченных программ любой ценой – это заведомый путь к банкротству. Для успешной работы каждый хозяйствующий субъект должен стремиться к повышению эффективности своей деятельности на основе рационального использования ресурсного потенциала, увеличения прибыльности предприятия.</w:t>
      </w:r>
    </w:p>
    <w:p w:rsidR="006F4089" w:rsidRPr="006F4089" w:rsidRDefault="006F4089" w:rsidP="003E720E">
      <w:pPr>
        <w:pStyle w:val="a4"/>
        <w:spacing w:after="0" w:line="360" w:lineRule="auto"/>
        <w:ind w:firstLine="709"/>
        <w:jc w:val="both"/>
        <w:rPr>
          <w:sz w:val="28"/>
          <w:szCs w:val="28"/>
        </w:rPr>
      </w:pPr>
      <w:r w:rsidRPr="006F4089">
        <w:rPr>
          <w:rStyle w:val="a6"/>
          <w:sz w:val="28"/>
          <w:szCs w:val="28"/>
        </w:rPr>
        <w:t>В связи с этим изменяется подход к оценке эффективности функционирования предприятия. В плановой экономике, ориентированной на увеличение объёма товарооборота, основное внимание уделялось таким показателям эффективности, как производительность труда и фондоотдача. В рыночной экономике, где целевой функцией хозяйствующего субъекта является максимизация прибыли, на первое место выходит финансовый блок показателей эффективности, в основе которых лежит прибыль. Причём в современных условиях хозяйствования показатель прибыли является не только основным оценочным показателем хозяйственной деятельности, но и показателем, способным обеспечить дальнейшее развитие предприятия, накопление его ресурсного потенциала, способного соз</w:t>
      </w:r>
      <w:r w:rsidRPr="006F4089">
        <w:rPr>
          <w:rStyle w:val="a6"/>
          <w:sz w:val="28"/>
          <w:szCs w:val="28"/>
        </w:rPr>
        <w:softHyphen/>
        <w:t>дать благоприятные условия для материального стимулирования труда персонала. Поэтому одной из актуальных задач современного этапа является овладение руководителями и финансовыми менеджерами прогрессивными методами эффективного управления фор</w:t>
      </w:r>
      <w:r w:rsidRPr="006F4089">
        <w:rPr>
          <w:rStyle w:val="a6"/>
          <w:sz w:val="28"/>
          <w:szCs w:val="28"/>
        </w:rPr>
        <w:softHyphen/>
        <w:t>мированием прибыли в процессе деятельности торгового предприя</w:t>
      </w:r>
      <w:r w:rsidRPr="006F4089">
        <w:rPr>
          <w:rStyle w:val="a6"/>
          <w:sz w:val="28"/>
          <w:szCs w:val="28"/>
        </w:rPr>
        <w:softHyphen/>
        <w:t>тия.</w:t>
      </w:r>
    </w:p>
    <w:p w:rsidR="006F4089" w:rsidRPr="006F4089" w:rsidRDefault="006F4089" w:rsidP="003E720E">
      <w:pPr>
        <w:pStyle w:val="a4"/>
        <w:spacing w:after="0" w:line="360" w:lineRule="auto"/>
        <w:ind w:firstLine="709"/>
        <w:jc w:val="both"/>
        <w:rPr>
          <w:sz w:val="28"/>
          <w:szCs w:val="28"/>
        </w:rPr>
      </w:pPr>
      <w:r w:rsidRPr="006F4089">
        <w:rPr>
          <w:rStyle w:val="a6"/>
          <w:sz w:val="28"/>
          <w:szCs w:val="28"/>
        </w:rPr>
        <w:t>Грамотное, эффективное управление формированием прибыли предусматривает построение на предприятии соответствующих организационно-методических систем обеспечения этого управления, знание механизмов формирования прибыли, использование современных методов её анализа и планирования.</w:t>
      </w:r>
    </w:p>
    <w:p w:rsidR="006F4089" w:rsidRPr="006F4089" w:rsidRDefault="006F4089" w:rsidP="003E720E">
      <w:pPr>
        <w:pStyle w:val="a4"/>
        <w:spacing w:after="0" w:line="360" w:lineRule="auto"/>
        <w:ind w:firstLine="709"/>
        <w:jc w:val="both"/>
        <w:rPr>
          <w:sz w:val="28"/>
          <w:szCs w:val="28"/>
        </w:rPr>
      </w:pPr>
      <w:r w:rsidRPr="006F4089">
        <w:rPr>
          <w:rStyle w:val="a6"/>
          <w:sz w:val="28"/>
          <w:szCs w:val="28"/>
        </w:rPr>
        <w:t>За последние годы опубликовано достаточно много работ, посвящённых понятию прибыли и возможным направлениям и путям её увеличения в новых условиях. Следует отметить, что взгляды со</w:t>
      </w:r>
      <w:r w:rsidRPr="006F4089">
        <w:rPr>
          <w:rStyle w:val="a6"/>
          <w:sz w:val="28"/>
          <w:szCs w:val="28"/>
        </w:rPr>
        <w:softHyphen/>
        <w:t>временных исследователей на сущность прибыли в основном совпадают, и проблема состоит только в определении наиболее эффективных методов её анализа, формирования и планирования, путей её увеличения. Учёные сходятся во мнении, что прибыль – это основной оценочный показатель хозяйственной деятельности торгового предприятия.</w:t>
      </w:r>
    </w:p>
    <w:p w:rsidR="006F4089" w:rsidRDefault="006F4089" w:rsidP="003E720E">
      <w:pPr>
        <w:spacing w:line="360" w:lineRule="auto"/>
        <w:ind w:firstLine="709"/>
        <w:jc w:val="both"/>
        <w:rPr>
          <w:rStyle w:val="a6"/>
          <w:sz w:val="28"/>
          <w:szCs w:val="28"/>
        </w:rPr>
      </w:pPr>
      <w:r w:rsidRPr="006F4089">
        <w:rPr>
          <w:rStyle w:val="a6"/>
          <w:sz w:val="28"/>
          <w:szCs w:val="28"/>
        </w:rPr>
        <w:t>Но, несмотря на схожесть мнений о сущности прибыли, критерии и индикаторы для её оценки выдвигаются разные. Существуют вопросы, недостаточно разработанные применительно к нынешней ситуации переходного периода. Многие проблемы, относящиеся к этой предметной области, трактуются по-разному. На сегодняшний день отсутствует единая система показателей прибыли, не сложи</w:t>
      </w:r>
      <w:r w:rsidRPr="006F4089">
        <w:rPr>
          <w:rStyle w:val="a6"/>
          <w:sz w:val="28"/>
          <w:szCs w:val="28"/>
        </w:rPr>
        <w:softHyphen/>
        <w:t>лось общего мнения относительно конкретных форм и методов расчёта прибыли, методики её анализа, поиска путей повышения прибыли и рентабельности.</w:t>
      </w:r>
    </w:p>
    <w:p w:rsidR="009C6276" w:rsidRDefault="009C6276" w:rsidP="003E720E">
      <w:pPr>
        <w:spacing w:line="360" w:lineRule="auto"/>
        <w:ind w:firstLine="709"/>
        <w:jc w:val="both"/>
        <w:rPr>
          <w:rStyle w:val="a6"/>
          <w:sz w:val="28"/>
          <w:szCs w:val="28"/>
        </w:rPr>
      </w:pPr>
    </w:p>
    <w:p w:rsidR="009C6276" w:rsidRDefault="009C6276" w:rsidP="003E720E">
      <w:pPr>
        <w:spacing w:line="360" w:lineRule="auto"/>
        <w:ind w:firstLine="709"/>
        <w:jc w:val="both"/>
        <w:rPr>
          <w:rStyle w:val="a6"/>
          <w:sz w:val="28"/>
          <w:szCs w:val="28"/>
        </w:rPr>
      </w:pPr>
    </w:p>
    <w:p w:rsidR="009C6276" w:rsidRDefault="009C6276" w:rsidP="003E720E">
      <w:pPr>
        <w:spacing w:line="360" w:lineRule="auto"/>
        <w:ind w:firstLine="709"/>
        <w:jc w:val="both"/>
        <w:rPr>
          <w:rStyle w:val="a6"/>
          <w:sz w:val="28"/>
          <w:szCs w:val="28"/>
        </w:rPr>
      </w:pPr>
    </w:p>
    <w:p w:rsidR="009C6276" w:rsidRDefault="009C6276" w:rsidP="003E720E">
      <w:pPr>
        <w:spacing w:line="360" w:lineRule="auto"/>
        <w:ind w:firstLine="709"/>
        <w:jc w:val="both"/>
        <w:rPr>
          <w:rStyle w:val="a6"/>
          <w:sz w:val="28"/>
          <w:szCs w:val="28"/>
        </w:rPr>
      </w:pPr>
    </w:p>
    <w:p w:rsidR="009C6276" w:rsidRDefault="009C6276" w:rsidP="003E720E">
      <w:pPr>
        <w:spacing w:line="360" w:lineRule="auto"/>
        <w:ind w:firstLine="709"/>
        <w:jc w:val="both"/>
        <w:rPr>
          <w:rStyle w:val="a6"/>
          <w:sz w:val="28"/>
          <w:szCs w:val="28"/>
        </w:rPr>
      </w:pPr>
    </w:p>
    <w:p w:rsidR="009C6276" w:rsidRPr="006F4089" w:rsidRDefault="009C6276" w:rsidP="003E720E">
      <w:pPr>
        <w:spacing w:line="360" w:lineRule="auto"/>
        <w:ind w:firstLine="709"/>
        <w:jc w:val="both"/>
      </w:pPr>
    </w:p>
    <w:p w:rsidR="00E14027" w:rsidRPr="00892C06" w:rsidRDefault="00F3788A" w:rsidP="003E720E">
      <w:pPr>
        <w:pStyle w:val="1"/>
        <w:numPr>
          <w:ilvl w:val="0"/>
          <w:numId w:val="5"/>
        </w:numPr>
        <w:spacing w:line="360" w:lineRule="auto"/>
        <w:jc w:val="both"/>
        <w:rPr>
          <w:rFonts w:ascii="Times New Roman" w:hAnsi="Times New Roman" w:cs="Times New Roman"/>
          <w:sz w:val="28"/>
          <w:szCs w:val="28"/>
        </w:rPr>
      </w:pPr>
      <w:bookmarkStart w:id="1" w:name="_Toc217414162"/>
      <w:r w:rsidRPr="00892C06">
        <w:rPr>
          <w:rFonts w:ascii="Times New Roman" w:hAnsi="Times New Roman" w:cs="Times New Roman"/>
          <w:sz w:val="28"/>
          <w:szCs w:val="28"/>
        </w:rPr>
        <w:t>Прибыль как цель функционирования предприятия</w:t>
      </w:r>
      <w:bookmarkEnd w:id="1"/>
    </w:p>
    <w:p w:rsidR="007F6FCD" w:rsidRPr="00892C06" w:rsidRDefault="007F6FCD" w:rsidP="003E720E">
      <w:pPr>
        <w:spacing w:line="360" w:lineRule="auto"/>
        <w:rPr>
          <w:sz w:val="28"/>
          <w:szCs w:val="28"/>
        </w:rPr>
      </w:pPr>
    </w:p>
    <w:p w:rsidR="007F6FCD" w:rsidRPr="00892C06" w:rsidRDefault="007F6FCD" w:rsidP="003E720E">
      <w:pPr>
        <w:pStyle w:val="1"/>
        <w:numPr>
          <w:ilvl w:val="1"/>
          <w:numId w:val="5"/>
        </w:numPr>
        <w:tabs>
          <w:tab w:val="num" w:pos="360"/>
        </w:tabs>
        <w:spacing w:line="360" w:lineRule="auto"/>
        <w:ind w:left="360"/>
        <w:jc w:val="both"/>
        <w:rPr>
          <w:rFonts w:ascii="Times New Roman" w:hAnsi="Times New Roman"/>
          <w:sz w:val="28"/>
          <w:szCs w:val="28"/>
        </w:rPr>
      </w:pPr>
      <w:bookmarkStart w:id="2" w:name="_Toc217414163"/>
      <w:r w:rsidRPr="00892C06">
        <w:rPr>
          <w:rFonts w:ascii="Times New Roman" w:hAnsi="Times New Roman"/>
          <w:sz w:val="28"/>
          <w:szCs w:val="28"/>
        </w:rPr>
        <w:t>Основное понятие прибыл</w:t>
      </w:r>
      <w:r w:rsidR="00D66328">
        <w:rPr>
          <w:rFonts w:ascii="Times New Roman" w:hAnsi="Times New Roman"/>
          <w:sz w:val="28"/>
          <w:szCs w:val="28"/>
        </w:rPr>
        <w:t xml:space="preserve">и. Факторы, влияющие на </w:t>
      </w:r>
      <w:r w:rsidRPr="00892C06">
        <w:rPr>
          <w:rFonts w:ascii="Times New Roman" w:hAnsi="Times New Roman"/>
          <w:sz w:val="28"/>
          <w:szCs w:val="28"/>
        </w:rPr>
        <w:t xml:space="preserve"> прибыл</w:t>
      </w:r>
      <w:r w:rsidR="00D66328">
        <w:rPr>
          <w:rFonts w:ascii="Times New Roman" w:hAnsi="Times New Roman"/>
          <w:sz w:val="28"/>
          <w:szCs w:val="28"/>
        </w:rPr>
        <w:t>ь</w:t>
      </w:r>
      <w:bookmarkEnd w:id="2"/>
    </w:p>
    <w:p w:rsidR="007F6FCD" w:rsidRDefault="007F6FCD" w:rsidP="003E720E">
      <w:pPr>
        <w:spacing w:line="360" w:lineRule="auto"/>
        <w:ind w:firstLine="709"/>
        <w:jc w:val="both"/>
        <w:rPr>
          <w:sz w:val="28"/>
          <w:szCs w:val="28"/>
        </w:rPr>
      </w:pPr>
      <w:r>
        <w:rPr>
          <w:sz w:val="28"/>
          <w:szCs w:val="28"/>
        </w:rPr>
        <w:t>Прибыль – основной источник финансовых ресурсов предприятия, связанный с получением валового дохода.</w:t>
      </w:r>
    </w:p>
    <w:p w:rsidR="007F6FCD" w:rsidRDefault="007F6FCD" w:rsidP="003E720E">
      <w:pPr>
        <w:spacing w:line="360" w:lineRule="auto"/>
        <w:ind w:firstLine="709"/>
        <w:jc w:val="both"/>
        <w:rPr>
          <w:sz w:val="28"/>
          <w:szCs w:val="28"/>
        </w:rPr>
      </w:pPr>
      <w:r>
        <w:rPr>
          <w:sz w:val="28"/>
          <w:szCs w:val="28"/>
        </w:rPr>
        <w:t>Валовой доход – выручка от реализации продукции (работ, услуг) за вычетом материальных затрат, то есть включающий в себя оплату труд и прибыль. Связь между себестоимостью, валовым доходом и прибылью предприятия приведена на рис. 1 – приложение 1.</w:t>
      </w:r>
    </w:p>
    <w:p w:rsidR="007F6FCD" w:rsidRDefault="007F6FCD" w:rsidP="003E720E">
      <w:pPr>
        <w:spacing w:line="360" w:lineRule="auto"/>
        <w:ind w:firstLine="709"/>
        <w:jc w:val="both"/>
        <w:rPr>
          <w:sz w:val="28"/>
          <w:szCs w:val="28"/>
        </w:rPr>
      </w:pPr>
      <w:r>
        <w:rPr>
          <w:sz w:val="28"/>
          <w:szCs w:val="28"/>
        </w:rPr>
        <w:t>Конечный финансовый результат (валовая прибыль или валовой убыток) слагается из финансового результата от реализации продукции (работ, услуг), основных фондов и иного имущества предприятия и доходов от внереализационных операций,  уменьшенных на сумму расходов по этим операциям.</w:t>
      </w:r>
    </w:p>
    <w:p w:rsidR="007F6FCD" w:rsidRDefault="007F6FCD" w:rsidP="003E720E">
      <w:pPr>
        <w:spacing w:line="360" w:lineRule="auto"/>
        <w:ind w:firstLine="709"/>
        <w:jc w:val="both"/>
        <w:rPr>
          <w:sz w:val="28"/>
          <w:szCs w:val="28"/>
        </w:rPr>
      </w:pPr>
      <w:r>
        <w:rPr>
          <w:sz w:val="28"/>
          <w:szCs w:val="28"/>
        </w:rPr>
        <w:t>Прибыль (или убыток) от реализации продукции (работ, услуг) определяется как разница между выручкой от реализации в действующих ценах без НДС  и акцизов и затратами на производство и реализацию продукции. Предприятия, осуществляющие экспортную деятельность, при начислении прибыли из выручки от реализации продукции исключают экспортные тарифы (рис. 2 – приложение 1).</w:t>
      </w:r>
    </w:p>
    <w:p w:rsidR="007F6FCD" w:rsidRDefault="007F6FCD" w:rsidP="003E720E">
      <w:pPr>
        <w:spacing w:line="360" w:lineRule="auto"/>
        <w:ind w:firstLine="709"/>
        <w:jc w:val="both"/>
        <w:rPr>
          <w:sz w:val="28"/>
          <w:szCs w:val="28"/>
        </w:rPr>
      </w:pPr>
      <w:r>
        <w:rPr>
          <w:sz w:val="28"/>
          <w:szCs w:val="28"/>
        </w:rPr>
        <w:t>Вторая составляющая валовой прибыли предприятия – прибыли от реализации основных фондов и иного имущества (рис.3 – приложение 2). Третья составляющая валовой прибыли – прибыль от внерелизационных операций, то есть от операций, непосредственно не связанных с основной деятельностью</w:t>
      </w:r>
      <w:r w:rsidRPr="00AB184C">
        <w:rPr>
          <w:sz w:val="28"/>
          <w:szCs w:val="28"/>
        </w:rPr>
        <w:t xml:space="preserve"> </w:t>
      </w:r>
      <w:r>
        <w:rPr>
          <w:sz w:val="28"/>
          <w:szCs w:val="28"/>
        </w:rPr>
        <w:t>предприятия: сдача имущества в аренду, доходы по ценным бумагам</w:t>
      </w:r>
      <w:r w:rsidRPr="00AB184C">
        <w:rPr>
          <w:sz w:val="28"/>
          <w:szCs w:val="28"/>
        </w:rPr>
        <w:t xml:space="preserve"> </w:t>
      </w:r>
      <w:r>
        <w:rPr>
          <w:sz w:val="28"/>
          <w:szCs w:val="28"/>
        </w:rPr>
        <w:t>предприятия, превышение суммы полученных штрафов над уплаченными, прибыль от совместной деятельности, прибыль прошлых лет, выявленная в отчетном году, и др.</w:t>
      </w:r>
    </w:p>
    <w:p w:rsidR="007F6FCD" w:rsidRDefault="007F6FCD" w:rsidP="003E720E">
      <w:pPr>
        <w:spacing w:line="360" w:lineRule="auto"/>
        <w:ind w:firstLine="709"/>
        <w:jc w:val="both"/>
        <w:rPr>
          <w:sz w:val="28"/>
          <w:szCs w:val="28"/>
        </w:rPr>
      </w:pPr>
      <w:r>
        <w:rPr>
          <w:sz w:val="28"/>
          <w:szCs w:val="28"/>
        </w:rPr>
        <w:t>Для повышения эффективности работы предприятия первостепенное значение имеет выявление резервов увеличения объемов производства и реализации, снижения себестоимости продукции (работ, услуг), роста прибыли. Для определения основных направлений поиска резервов увеличения прибыли факторы, влияющие на ее получение, классифицируют по различным признакам (рис.4 – приложение 2).</w:t>
      </w:r>
    </w:p>
    <w:p w:rsidR="007F6FCD" w:rsidRDefault="007F6FCD" w:rsidP="003E720E">
      <w:pPr>
        <w:spacing w:line="360" w:lineRule="auto"/>
        <w:ind w:firstLine="709"/>
        <w:jc w:val="both"/>
        <w:rPr>
          <w:sz w:val="28"/>
          <w:szCs w:val="28"/>
        </w:rPr>
      </w:pPr>
      <w:r>
        <w:rPr>
          <w:sz w:val="28"/>
          <w:szCs w:val="28"/>
        </w:rPr>
        <w:t>К внешним факторам относятся природные условия, государственное регулирование цен, тарифов, процентных ставок, налоговых ставок и льгот, штрафных санкций и др. Эти факторы не зависят от деятельности предприятия, но могут оказывать значительное влияние на величину прибыли.</w:t>
      </w:r>
    </w:p>
    <w:p w:rsidR="007F6FCD" w:rsidRDefault="007F6FCD" w:rsidP="003E720E">
      <w:pPr>
        <w:spacing w:line="360" w:lineRule="auto"/>
        <w:ind w:firstLine="709"/>
        <w:jc w:val="both"/>
        <w:rPr>
          <w:sz w:val="28"/>
          <w:szCs w:val="28"/>
        </w:rPr>
      </w:pPr>
      <w:r>
        <w:rPr>
          <w:sz w:val="28"/>
          <w:szCs w:val="28"/>
        </w:rPr>
        <w:t>Внутренние факторы делятся на производственные и непроизводственные. Производственные факторы характеризуют наличие и использование средств и предметов труда, трудовых и финансовых ресурсов и, в свою очередь, могут подразделяться на экстенсивные и интенсивные.</w:t>
      </w:r>
    </w:p>
    <w:p w:rsidR="007F6FCD" w:rsidRDefault="007F6FCD" w:rsidP="003E720E">
      <w:pPr>
        <w:spacing w:line="360" w:lineRule="auto"/>
        <w:ind w:firstLine="709"/>
        <w:jc w:val="both"/>
        <w:rPr>
          <w:sz w:val="28"/>
          <w:szCs w:val="28"/>
        </w:rPr>
      </w:pPr>
      <w:r>
        <w:rPr>
          <w:sz w:val="28"/>
          <w:szCs w:val="28"/>
        </w:rPr>
        <w:t xml:space="preserve">Экстенсивные факторы воздействуют на процесс получения прибыли через количественные изменения: объемов средств и предметов труда, финансовых ресурсов, времени работы оборудования, численности персонала, фонда рабочего времени и т.д. </w:t>
      </w:r>
    </w:p>
    <w:p w:rsidR="007F6FCD" w:rsidRDefault="007F6FCD" w:rsidP="003E720E">
      <w:pPr>
        <w:spacing w:line="360" w:lineRule="auto"/>
        <w:ind w:firstLine="709"/>
        <w:jc w:val="both"/>
        <w:rPr>
          <w:sz w:val="28"/>
          <w:szCs w:val="28"/>
        </w:rPr>
      </w:pPr>
      <w:r>
        <w:rPr>
          <w:sz w:val="28"/>
          <w:szCs w:val="28"/>
        </w:rPr>
        <w:t>Интенсивные факторы воздействуют на процесс получения прибыли через «качественные» изменения: повышение производительности оборудования и его качества, использование прогрессивных видов материалов и совершенствование технологий их обработки, ускорение оборачиваемости оборотных средств, повышение квалификации и производительности труда персонала, снижение трудоемкости и материалоемкости продукции, совершенствование организации труда и более эффективное использование финансовых ресурсов и др.</w:t>
      </w:r>
    </w:p>
    <w:p w:rsidR="007F6FCD" w:rsidRDefault="007F6FCD" w:rsidP="003E720E">
      <w:pPr>
        <w:spacing w:line="360" w:lineRule="auto"/>
        <w:ind w:firstLine="709"/>
        <w:jc w:val="both"/>
        <w:rPr>
          <w:sz w:val="28"/>
          <w:szCs w:val="28"/>
        </w:rPr>
      </w:pPr>
      <w:r>
        <w:rPr>
          <w:sz w:val="28"/>
          <w:szCs w:val="28"/>
        </w:rPr>
        <w:t>К внепроизводственным факторам относятся, например, снабженческо-сбытовая и природоохранная деятельность, социальные условия труд и быта и др.</w:t>
      </w:r>
    </w:p>
    <w:p w:rsidR="007F6FCD" w:rsidRDefault="007F6FCD" w:rsidP="003E720E">
      <w:pPr>
        <w:spacing w:line="360" w:lineRule="auto"/>
        <w:ind w:firstLine="709"/>
        <w:jc w:val="both"/>
        <w:rPr>
          <w:sz w:val="28"/>
          <w:szCs w:val="28"/>
        </w:rPr>
      </w:pPr>
      <w:r>
        <w:rPr>
          <w:sz w:val="28"/>
          <w:szCs w:val="28"/>
        </w:rPr>
        <w:t>При осуществлении финансово-хозяйственной деятельности предприятия все эти факторы находятся в тесной взаимозависимости. «Прямое» влияние на величину себестоимости продукции, а значит, и прибыли, связано с тем, насколько рационально и экономично расходуются материальные ресурсы – ведь доля материальных затрат в составе себестоимости обычно колеблется от 60 до 90%.</w:t>
      </w:r>
    </w:p>
    <w:p w:rsidR="007F6FCD" w:rsidRDefault="007F6FCD" w:rsidP="003E720E">
      <w:pPr>
        <w:spacing w:line="360" w:lineRule="auto"/>
        <w:ind w:firstLine="709"/>
        <w:jc w:val="both"/>
        <w:rPr>
          <w:sz w:val="28"/>
          <w:szCs w:val="28"/>
        </w:rPr>
      </w:pPr>
      <w:r>
        <w:rPr>
          <w:sz w:val="28"/>
          <w:szCs w:val="28"/>
        </w:rPr>
        <w:t>В индустриально развитых странах (США, Канада, Германия, Англия, Франция, Италия и др.)</w:t>
      </w:r>
      <w:r w:rsidRPr="005A6C07">
        <w:rPr>
          <w:sz w:val="28"/>
          <w:szCs w:val="28"/>
        </w:rPr>
        <w:t xml:space="preserve"> </w:t>
      </w:r>
      <w:r>
        <w:rPr>
          <w:sz w:val="28"/>
          <w:szCs w:val="28"/>
        </w:rPr>
        <w:t>широкое распространение получил расчет конечных результатов деятельности предприятия с помощью метода «затраты – выпуск». В соответствии с этим методом общий результат работы</w:t>
      </w:r>
      <w:r>
        <w:t xml:space="preserve"> </w:t>
      </w:r>
      <w:r>
        <w:rPr>
          <w:sz w:val="28"/>
          <w:szCs w:val="28"/>
        </w:rPr>
        <w:t>предприятия определяется путем суммирования эксплуатационного, финансового и чрезвычайного результатов. По каждому из видов деятельности производится соизмерение затрат с выпуском продукции (реализацией), доходами и определяется конечный результат. Эксплуатационной считается деятельность, соответствующая уставу предприятия; финансовой – деятельность, связанная с финансовым и банковским обслуживанием предприятия, выпуском ценных бумаг, участием в капитале сторонних предприятий, предоставлением и получением кредитов; чрезвычайной – деятельность по операциям длительного характера, как правило, продолжительностью от 2 до 5 лет (например, реализация основных фондов, ноу-хау, авторского и арендного права и др.).</w:t>
      </w:r>
    </w:p>
    <w:p w:rsidR="00DD07FC" w:rsidRPr="00995540" w:rsidRDefault="00DD07FC" w:rsidP="003E720E">
      <w:pPr>
        <w:pStyle w:val="1"/>
        <w:numPr>
          <w:ilvl w:val="1"/>
          <w:numId w:val="5"/>
        </w:numPr>
        <w:tabs>
          <w:tab w:val="num" w:pos="360"/>
        </w:tabs>
        <w:spacing w:line="360" w:lineRule="auto"/>
        <w:ind w:left="360"/>
        <w:jc w:val="both"/>
        <w:rPr>
          <w:rFonts w:ascii="Times New Roman" w:hAnsi="Times New Roman"/>
          <w:sz w:val="28"/>
          <w:szCs w:val="28"/>
        </w:rPr>
      </w:pPr>
      <w:bookmarkStart w:id="3" w:name="_Toc217414164"/>
      <w:r w:rsidRPr="00995540">
        <w:rPr>
          <w:rFonts w:ascii="Times New Roman" w:hAnsi="Times New Roman"/>
          <w:sz w:val="28"/>
          <w:szCs w:val="28"/>
        </w:rPr>
        <w:t>Планирование прибыли</w:t>
      </w:r>
      <w:bookmarkEnd w:id="3"/>
    </w:p>
    <w:p w:rsidR="00B84FAC" w:rsidRPr="001421C8" w:rsidRDefault="00B84FAC" w:rsidP="003E720E">
      <w:pPr>
        <w:spacing w:line="360" w:lineRule="auto"/>
        <w:ind w:firstLine="709"/>
        <w:jc w:val="both"/>
        <w:rPr>
          <w:sz w:val="28"/>
          <w:szCs w:val="28"/>
        </w:rPr>
      </w:pPr>
      <w:r w:rsidRPr="001421C8">
        <w:rPr>
          <w:sz w:val="28"/>
          <w:szCs w:val="28"/>
        </w:rPr>
        <w:t>Определяющая роль прибыли требует правильного ее исчисления. От того, насколько обоснованно определена плановая прибыль, во многом будет зависеть успешная финансово-хозяйственная деятельность предприятия.</w:t>
      </w:r>
    </w:p>
    <w:p w:rsidR="00B84FAC" w:rsidRPr="001421C8" w:rsidRDefault="00B84FAC" w:rsidP="003E720E">
      <w:pPr>
        <w:spacing w:line="360" w:lineRule="auto"/>
        <w:ind w:firstLine="709"/>
        <w:jc w:val="both"/>
        <w:rPr>
          <w:sz w:val="28"/>
          <w:szCs w:val="28"/>
        </w:rPr>
      </w:pPr>
      <w:r w:rsidRPr="001421C8">
        <w:rPr>
          <w:sz w:val="28"/>
          <w:szCs w:val="28"/>
        </w:rPr>
        <w:t>Расчет плановой прибыли должен быть экономически обоснованным, что позволит осуществить финансирование инвестиций и инноваций, прирост собственных средств, создание эффективных систем организации и стимулирования труда, своевременную выплату налогов в бюджет. Следовательно, планирование прибыли на предприятиях имеет большое значение не только для предпринимателей, но и для национальной экономики в целом.</w:t>
      </w:r>
    </w:p>
    <w:p w:rsidR="00B84FAC" w:rsidRPr="001421C8" w:rsidRDefault="00B84FAC" w:rsidP="003E720E">
      <w:pPr>
        <w:spacing w:line="360" w:lineRule="auto"/>
        <w:ind w:firstLine="709"/>
        <w:jc w:val="both"/>
        <w:rPr>
          <w:sz w:val="28"/>
          <w:szCs w:val="28"/>
        </w:rPr>
      </w:pPr>
      <w:r w:rsidRPr="001421C8">
        <w:rPr>
          <w:sz w:val="28"/>
          <w:szCs w:val="28"/>
        </w:rPr>
        <w:t>Многообразие форм и направлений деятельности предприятий и существующая система налогообложения требует раздельного планирования прибыли по ее видам. Раздельно планируется:</w:t>
      </w:r>
    </w:p>
    <w:p w:rsidR="00B84FAC" w:rsidRPr="001421C8" w:rsidRDefault="00B84FAC" w:rsidP="003E720E">
      <w:pPr>
        <w:numPr>
          <w:ilvl w:val="0"/>
          <w:numId w:val="6"/>
        </w:numPr>
        <w:spacing w:line="360" w:lineRule="auto"/>
        <w:jc w:val="both"/>
        <w:rPr>
          <w:sz w:val="28"/>
          <w:szCs w:val="28"/>
        </w:rPr>
      </w:pPr>
      <w:r w:rsidRPr="001421C8">
        <w:rPr>
          <w:sz w:val="28"/>
          <w:szCs w:val="28"/>
        </w:rPr>
        <w:t>прибыль от реализации товарной продукции;</w:t>
      </w:r>
    </w:p>
    <w:p w:rsidR="00B84FAC" w:rsidRPr="001421C8" w:rsidRDefault="00B84FAC" w:rsidP="003E720E">
      <w:pPr>
        <w:numPr>
          <w:ilvl w:val="0"/>
          <w:numId w:val="6"/>
        </w:numPr>
        <w:spacing w:line="360" w:lineRule="auto"/>
        <w:jc w:val="both"/>
        <w:rPr>
          <w:sz w:val="28"/>
          <w:szCs w:val="28"/>
        </w:rPr>
      </w:pPr>
      <w:r w:rsidRPr="001421C8">
        <w:rPr>
          <w:sz w:val="28"/>
          <w:szCs w:val="28"/>
        </w:rPr>
        <w:t>прибыль от реализации прочей продукции нетоварного характера;</w:t>
      </w:r>
    </w:p>
    <w:p w:rsidR="00B84FAC" w:rsidRPr="001421C8" w:rsidRDefault="00B84FAC" w:rsidP="003E720E">
      <w:pPr>
        <w:numPr>
          <w:ilvl w:val="0"/>
          <w:numId w:val="6"/>
        </w:numPr>
        <w:spacing w:line="360" w:lineRule="auto"/>
        <w:jc w:val="both"/>
        <w:rPr>
          <w:sz w:val="28"/>
          <w:szCs w:val="28"/>
        </w:rPr>
      </w:pPr>
      <w:r w:rsidRPr="001421C8">
        <w:rPr>
          <w:sz w:val="28"/>
          <w:szCs w:val="28"/>
        </w:rPr>
        <w:t>прибыль от реализации имущества;</w:t>
      </w:r>
    </w:p>
    <w:p w:rsidR="00B84FAC" w:rsidRPr="001421C8" w:rsidRDefault="00B84FAC" w:rsidP="003E720E">
      <w:pPr>
        <w:numPr>
          <w:ilvl w:val="0"/>
          <w:numId w:val="6"/>
        </w:numPr>
        <w:spacing w:line="360" w:lineRule="auto"/>
        <w:jc w:val="both"/>
        <w:rPr>
          <w:sz w:val="28"/>
          <w:szCs w:val="28"/>
        </w:rPr>
      </w:pPr>
      <w:r w:rsidRPr="001421C8">
        <w:rPr>
          <w:sz w:val="28"/>
          <w:szCs w:val="28"/>
        </w:rPr>
        <w:t>прибыль от внерелизационных доходов.</w:t>
      </w:r>
    </w:p>
    <w:p w:rsidR="00B84FAC" w:rsidRPr="001421C8" w:rsidRDefault="00B84FAC" w:rsidP="003E720E">
      <w:pPr>
        <w:spacing w:line="360" w:lineRule="auto"/>
        <w:ind w:firstLine="709"/>
        <w:jc w:val="both"/>
        <w:rPr>
          <w:sz w:val="28"/>
          <w:szCs w:val="28"/>
        </w:rPr>
      </w:pPr>
      <w:r w:rsidRPr="001421C8">
        <w:rPr>
          <w:sz w:val="28"/>
          <w:szCs w:val="28"/>
        </w:rPr>
        <w:t>Соответственно, существуют различные методы планирования прибыли по видам. Наиболее подробно разработаны в теории и успешно применяются на практике методы планирования прибыли от реализации товарной продукции. В отечественной практике чаще применяются метод прямого счета и аналитический метод.</w:t>
      </w:r>
    </w:p>
    <w:p w:rsidR="00B84FAC" w:rsidRPr="001421C8" w:rsidRDefault="00B84FAC" w:rsidP="003E720E">
      <w:pPr>
        <w:spacing w:line="360" w:lineRule="auto"/>
        <w:ind w:firstLine="709"/>
        <w:jc w:val="both"/>
        <w:rPr>
          <w:sz w:val="28"/>
          <w:szCs w:val="28"/>
        </w:rPr>
      </w:pPr>
      <w:r w:rsidRPr="001421C8">
        <w:rPr>
          <w:b/>
          <w:bCs/>
          <w:sz w:val="28"/>
          <w:szCs w:val="28"/>
        </w:rPr>
        <w:t>Метод прямого счета</w:t>
      </w:r>
      <w:r w:rsidRPr="001421C8">
        <w:rPr>
          <w:sz w:val="28"/>
          <w:szCs w:val="28"/>
        </w:rPr>
        <w:t xml:space="preserve"> используют, как правило, при небольшом ассортименте выпускаемой продукции. Сущность его заключается в том, что прибыль исчисляется как разница между выручкой от реализации продукции в соответствующих ценах с полной ее себестоимостью за вычетом НДС и акцизов:</w:t>
      </w:r>
    </w:p>
    <w:p w:rsidR="00B84FAC" w:rsidRPr="001421C8" w:rsidRDefault="004A1CC5" w:rsidP="003E720E">
      <w:pPr>
        <w:spacing w:line="360" w:lineRule="auto"/>
        <w:jc w:val="both"/>
        <w:rPr>
          <w:sz w:val="28"/>
          <w:szCs w:val="28"/>
        </w:rPr>
      </w:pPr>
      <w:r w:rsidRPr="001421C8">
        <w:rPr>
          <w:b/>
          <w:sz w:val="28"/>
          <w:szCs w:val="28"/>
        </w:rPr>
        <w:t>П=</w:t>
      </w:r>
      <w:r w:rsidR="00B84FAC" w:rsidRPr="001421C8">
        <w:rPr>
          <w:b/>
          <w:sz w:val="28"/>
          <w:szCs w:val="28"/>
        </w:rPr>
        <w:t>(В х</w:t>
      </w:r>
      <w:r w:rsidRPr="001421C8">
        <w:rPr>
          <w:b/>
          <w:sz w:val="28"/>
          <w:szCs w:val="28"/>
        </w:rPr>
        <w:t xml:space="preserve"> Ц)–</w:t>
      </w:r>
      <w:r w:rsidR="00B84FAC" w:rsidRPr="001421C8">
        <w:rPr>
          <w:b/>
          <w:sz w:val="28"/>
          <w:szCs w:val="28"/>
        </w:rPr>
        <w:t>(В х С)</w:t>
      </w:r>
      <w:r w:rsidR="00B84FAC" w:rsidRPr="001421C8">
        <w:rPr>
          <w:sz w:val="28"/>
          <w:szCs w:val="28"/>
        </w:rPr>
        <w:t xml:space="preserve">   </w:t>
      </w:r>
      <w:r w:rsidR="001421C8" w:rsidRPr="001421C8">
        <w:rPr>
          <w:sz w:val="28"/>
          <w:szCs w:val="28"/>
        </w:rPr>
        <w:t xml:space="preserve">                                                              </w:t>
      </w:r>
      <w:r w:rsidR="00B84FAC" w:rsidRPr="001421C8">
        <w:rPr>
          <w:sz w:val="28"/>
          <w:szCs w:val="28"/>
        </w:rPr>
        <w:t>(1)</w:t>
      </w:r>
    </w:p>
    <w:p w:rsidR="00B84FAC" w:rsidRPr="001421C8" w:rsidRDefault="00B84FAC" w:rsidP="003E720E">
      <w:pPr>
        <w:spacing w:line="360" w:lineRule="auto"/>
        <w:jc w:val="both"/>
        <w:rPr>
          <w:sz w:val="28"/>
          <w:szCs w:val="28"/>
        </w:rPr>
      </w:pPr>
      <w:r w:rsidRPr="001421C8">
        <w:rPr>
          <w:sz w:val="28"/>
          <w:szCs w:val="28"/>
        </w:rPr>
        <w:t xml:space="preserve">где </w:t>
      </w:r>
    </w:p>
    <w:p w:rsidR="00B84FAC" w:rsidRPr="001421C8" w:rsidRDefault="00B84FAC" w:rsidP="003E720E">
      <w:pPr>
        <w:spacing w:line="360" w:lineRule="auto"/>
        <w:jc w:val="both"/>
        <w:rPr>
          <w:sz w:val="28"/>
          <w:szCs w:val="28"/>
        </w:rPr>
      </w:pPr>
      <w:r w:rsidRPr="001421C8">
        <w:rPr>
          <w:sz w:val="28"/>
          <w:szCs w:val="28"/>
        </w:rPr>
        <w:t>П–плановая прибыль;</w:t>
      </w:r>
    </w:p>
    <w:p w:rsidR="00B84FAC" w:rsidRPr="001421C8" w:rsidRDefault="00B84FAC" w:rsidP="003E720E">
      <w:pPr>
        <w:spacing w:line="360" w:lineRule="auto"/>
        <w:jc w:val="both"/>
        <w:rPr>
          <w:sz w:val="28"/>
          <w:szCs w:val="28"/>
        </w:rPr>
      </w:pPr>
      <w:r w:rsidRPr="001421C8">
        <w:rPr>
          <w:sz w:val="28"/>
          <w:szCs w:val="28"/>
        </w:rPr>
        <w:t>В–выпуск товарной продукции в плановом периоде в натуральном выражении;</w:t>
      </w:r>
    </w:p>
    <w:p w:rsidR="00B84FAC" w:rsidRPr="001421C8" w:rsidRDefault="00B84FAC" w:rsidP="003E720E">
      <w:pPr>
        <w:spacing w:line="360" w:lineRule="auto"/>
        <w:jc w:val="both"/>
        <w:rPr>
          <w:sz w:val="28"/>
          <w:szCs w:val="28"/>
        </w:rPr>
      </w:pPr>
      <w:r w:rsidRPr="001421C8">
        <w:rPr>
          <w:sz w:val="28"/>
          <w:szCs w:val="28"/>
        </w:rPr>
        <w:t>Ц–цена за единицу продукции (за вычетом НДС и акцизов);</w:t>
      </w:r>
    </w:p>
    <w:p w:rsidR="00B84FAC" w:rsidRPr="001421C8" w:rsidRDefault="00B84FAC" w:rsidP="003E720E">
      <w:pPr>
        <w:spacing w:line="360" w:lineRule="auto"/>
        <w:jc w:val="both"/>
        <w:rPr>
          <w:sz w:val="28"/>
          <w:szCs w:val="28"/>
        </w:rPr>
      </w:pPr>
      <w:r w:rsidRPr="001421C8">
        <w:rPr>
          <w:sz w:val="28"/>
          <w:szCs w:val="28"/>
        </w:rPr>
        <w:t>С–полная себестоимость продукции.</w:t>
      </w:r>
    </w:p>
    <w:p w:rsidR="00B84FAC" w:rsidRPr="001421C8" w:rsidRDefault="00B84FAC" w:rsidP="003E720E">
      <w:pPr>
        <w:spacing w:line="360" w:lineRule="auto"/>
        <w:ind w:firstLine="709"/>
        <w:jc w:val="both"/>
        <w:rPr>
          <w:sz w:val="28"/>
          <w:szCs w:val="28"/>
        </w:rPr>
      </w:pPr>
      <w:r w:rsidRPr="001421C8">
        <w:rPr>
          <w:sz w:val="28"/>
          <w:szCs w:val="28"/>
        </w:rPr>
        <w:t xml:space="preserve">Расчету прибыли предшествует определение выпуска сравнимой и несравнимой продукции в планируемом периоде по полной себестоимости и в ценах, а также остатков готовой продукции на складе и товаров отгруженных на начало и конец планируемого периода.    </w:t>
      </w:r>
    </w:p>
    <w:p w:rsidR="00B84FAC" w:rsidRPr="001421C8" w:rsidRDefault="00B84FAC" w:rsidP="003E720E">
      <w:pPr>
        <w:spacing w:line="360" w:lineRule="auto"/>
        <w:ind w:firstLine="709"/>
        <w:jc w:val="both"/>
        <w:rPr>
          <w:sz w:val="28"/>
          <w:szCs w:val="28"/>
        </w:rPr>
      </w:pPr>
      <w:r w:rsidRPr="001421C8">
        <w:rPr>
          <w:sz w:val="28"/>
          <w:szCs w:val="28"/>
        </w:rPr>
        <w:t>Расчет прибыли методом прямого счета прост и доступен, но он не позволяет выявить влияние отдельных факторов на ее рост и при большой номенклатуре продукции очень трудоемок.</w:t>
      </w:r>
    </w:p>
    <w:p w:rsidR="00B84FAC" w:rsidRPr="001421C8" w:rsidRDefault="00B84FAC" w:rsidP="003E720E">
      <w:pPr>
        <w:spacing w:line="360" w:lineRule="auto"/>
        <w:ind w:firstLine="709"/>
        <w:jc w:val="both"/>
        <w:rPr>
          <w:sz w:val="28"/>
          <w:szCs w:val="28"/>
        </w:rPr>
      </w:pPr>
      <w:r w:rsidRPr="001421C8">
        <w:rPr>
          <w:b/>
          <w:bCs/>
          <w:sz w:val="28"/>
          <w:szCs w:val="28"/>
        </w:rPr>
        <w:t>Аналитический метод</w:t>
      </w:r>
      <w:r w:rsidRPr="001421C8">
        <w:rPr>
          <w:sz w:val="28"/>
          <w:szCs w:val="28"/>
        </w:rPr>
        <w:t xml:space="preserve"> планирования прибыли применяется при большом ассортименте выпускаемой продукции, а также в качестве дополнительного к методу прямого счета в целях поверки и контроля последнего.</w:t>
      </w:r>
    </w:p>
    <w:p w:rsidR="00B84FAC" w:rsidRPr="001421C8" w:rsidRDefault="00B84FAC" w:rsidP="003E720E">
      <w:pPr>
        <w:spacing w:line="360" w:lineRule="auto"/>
        <w:ind w:firstLine="709"/>
        <w:jc w:val="both"/>
        <w:rPr>
          <w:sz w:val="28"/>
          <w:szCs w:val="28"/>
        </w:rPr>
      </w:pPr>
      <w:r w:rsidRPr="001421C8">
        <w:rPr>
          <w:sz w:val="28"/>
          <w:szCs w:val="28"/>
        </w:rPr>
        <w:t>Преимущество метода состоит в том, что он позволяет определить влияние отдельных факторов на плановую прибыль.</w:t>
      </w:r>
    </w:p>
    <w:p w:rsidR="00B84FAC" w:rsidRPr="001421C8" w:rsidRDefault="00B84FAC" w:rsidP="003E720E">
      <w:pPr>
        <w:spacing w:line="360" w:lineRule="auto"/>
        <w:ind w:firstLine="709"/>
        <w:jc w:val="both"/>
        <w:rPr>
          <w:sz w:val="28"/>
          <w:szCs w:val="28"/>
        </w:rPr>
      </w:pPr>
      <w:r w:rsidRPr="001421C8">
        <w:rPr>
          <w:sz w:val="28"/>
          <w:szCs w:val="28"/>
        </w:rPr>
        <w:t>При аналитическом методе прибыль рассчитывается не по каждому виду выпускаемо в планируемом году продукции, а по всей сравнимой продукции в целом. Исчисление прибыли аналитическим методом состоит из следующих этапов:</w:t>
      </w:r>
    </w:p>
    <w:p w:rsidR="00B84FAC" w:rsidRPr="001421C8" w:rsidRDefault="00B84FAC" w:rsidP="003E720E">
      <w:pPr>
        <w:numPr>
          <w:ilvl w:val="0"/>
          <w:numId w:val="7"/>
        </w:numPr>
        <w:spacing w:line="360" w:lineRule="auto"/>
        <w:jc w:val="both"/>
        <w:rPr>
          <w:sz w:val="28"/>
          <w:szCs w:val="28"/>
        </w:rPr>
      </w:pPr>
      <w:r w:rsidRPr="001421C8">
        <w:rPr>
          <w:sz w:val="28"/>
          <w:szCs w:val="28"/>
        </w:rPr>
        <w:t>определение базовой рентабельности, как частного от деления прибыли за отчетный период на полную себестоимость сравнимой товарной продукции за тот же период;</w:t>
      </w:r>
    </w:p>
    <w:p w:rsidR="00B84FAC" w:rsidRPr="001421C8" w:rsidRDefault="00B84FAC" w:rsidP="003E720E">
      <w:pPr>
        <w:numPr>
          <w:ilvl w:val="0"/>
          <w:numId w:val="7"/>
        </w:numPr>
        <w:spacing w:line="360" w:lineRule="auto"/>
        <w:jc w:val="both"/>
        <w:rPr>
          <w:sz w:val="28"/>
          <w:szCs w:val="28"/>
        </w:rPr>
      </w:pPr>
      <w:r w:rsidRPr="001421C8">
        <w:rPr>
          <w:sz w:val="28"/>
          <w:szCs w:val="28"/>
        </w:rPr>
        <w:t>исчисление объема товарной продукции в планируемом периоде по себестоимости отчетного периода и определение прибыли, от реализации товарной продукции исходя из базовой рентабельности;</w:t>
      </w:r>
    </w:p>
    <w:p w:rsidR="00B84FAC" w:rsidRPr="001421C8" w:rsidRDefault="00B84FAC" w:rsidP="003E720E">
      <w:pPr>
        <w:numPr>
          <w:ilvl w:val="0"/>
          <w:numId w:val="7"/>
        </w:numPr>
        <w:spacing w:line="360" w:lineRule="auto"/>
        <w:jc w:val="both"/>
        <w:rPr>
          <w:sz w:val="28"/>
          <w:szCs w:val="28"/>
        </w:rPr>
      </w:pPr>
      <w:r w:rsidRPr="001421C8">
        <w:rPr>
          <w:sz w:val="28"/>
          <w:szCs w:val="28"/>
        </w:rPr>
        <w:t>учет влияния на плановую прибыль различных факторов: снижение (повышение) себестоимости сравнимой продукции, повышение ее качества, изменение ассортимента, цен и т.п.</w:t>
      </w:r>
    </w:p>
    <w:p w:rsidR="00B84FAC" w:rsidRPr="001421C8" w:rsidRDefault="00B84FAC" w:rsidP="003E720E">
      <w:pPr>
        <w:spacing w:line="360" w:lineRule="auto"/>
        <w:ind w:firstLine="709"/>
        <w:jc w:val="both"/>
        <w:rPr>
          <w:sz w:val="28"/>
          <w:szCs w:val="28"/>
        </w:rPr>
      </w:pPr>
      <w:r w:rsidRPr="001421C8">
        <w:rPr>
          <w:sz w:val="28"/>
          <w:szCs w:val="28"/>
        </w:rPr>
        <w:t>При этом методе прибыль по сравнимой товарной продукции рассчитывается отдельно. Учитывается также прибыль, которая может быть получена от реализации остатков готовой продукции, находящихся на складах предприятия на начало и конец планируемого периода, и прибыль, воплощенная в товарах, отгруженных на начало и коней периода.</w:t>
      </w:r>
    </w:p>
    <w:p w:rsidR="00B84FAC" w:rsidRPr="001421C8" w:rsidRDefault="00B84FAC" w:rsidP="003E720E">
      <w:pPr>
        <w:spacing w:line="360" w:lineRule="auto"/>
        <w:ind w:firstLine="709"/>
        <w:jc w:val="both"/>
        <w:rPr>
          <w:sz w:val="28"/>
          <w:szCs w:val="28"/>
        </w:rPr>
      </w:pPr>
      <w:r w:rsidRPr="001421C8">
        <w:rPr>
          <w:sz w:val="28"/>
          <w:szCs w:val="28"/>
        </w:rPr>
        <w:t>Кроме прибыли от реализации товарной продукции, в составе валовой прибыли рассчитывается прибыль от реализации прочей продукции и услуг, прибыль от реализации имущества, а также планируемые внереализационные доходы и расходы. При этом применяются как традиционные, так и специальные методы (экспертные, статистические, экономико-математические и др.).</w:t>
      </w:r>
    </w:p>
    <w:p w:rsidR="00B84FAC" w:rsidRPr="001421C8" w:rsidRDefault="00B84FAC" w:rsidP="003E720E">
      <w:pPr>
        <w:spacing w:line="360" w:lineRule="auto"/>
        <w:ind w:firstLine="709"/>
        <w:jc w:val="both"/>
        <w:rPr>
          <w:sz w:val="28"/>
          <w:szCs w:val="28"/>
        </w:rPr>
      </w:pPr>
      <w:r w:rsidRPr="001421C8">
        <w:rPr>
          <w:sz w:val="28"/>
          <w:szCs w:val="28"/>
        </w:rPr>
        <w:t xml:space="preserve">В ряде случаев применяется </w:t>
      </w:r>
      <w:r w:rsidRPr="001421C8">
        <w:rPr>
          <w:b/>
          <w:bCs/>
          <w:sz w:val="28"/>
          <w:szCs w:val="28"/>
        </w:rPr>
        <w:t>метод совмещенного расчета прибыли</w:t>
      </w:r>
      <w:r w:rsidRPr="001421C8">
        <w:rPr>
          <w:sz w:val="28"/>
          <w:szCs w:val="28"/>
        </w:rPr>
        <w:t>. При его использовании применяются элементы первого и второго методов. Так, стоимость товарной продукции в ценах планируемого периода и себестоимость отчетного года определяются методом прямого счета, а воздействие на прибыль отдельных факторов с помощью аналитического метода.</w:t>
      </w:r>
    </w:p>
    <w:p w:rsidR="00B84FAC" w:rsidRPr="001421C8" w:rsidRDefault="00B84FAC" w:rsidP="003E720E">
      <w:pPr>
        <w:spacing w:line="360" w:lineRule="auto"/>
        <w:ind w:firstLine="709"/>
        <w:jc w:val="both"/>
        <w:rPr>
          <w:sz w:val="28"/>
          <w:szCs w:val="28"/>
        </w:rPr>
      </w:pPr>
      <w:r w:rsidRPr="001421C8">
        <w:rPr>
          <w:sz w:val="28"/>
          <w:szCs w:val="28"/>
        </w:rPr>
        <w:t>Исчисление оптимальной величины прибыли является важнейшим элементом планирования предпринимательской деятельности на современном этапе хозяйствования.</w:t>
      </w:r>
    </w:p>
    <w:p w:rsidR="00B84FAC" w:rsidRPr="001421C8" w:rsidRDefault="00B84FAC" w:rsidP="003E720E">
      <w:pPr>
        <w:spacing w:line="360" w:lineRule="auto"/>
        <w:ind w:firstLine="709"/>
        <w:jc w:val="both"/>
        <w:rPr>
          <w:sz w:val="28"/>
          <w:szCs w:val="28"/>
        </w:rPr>
      </w:pPr>
      <w:r w:rsidRPr="001421C8">
        <w:rPr>
          <w:sz w:val="28"/>
          <w:szCs w:val="28"/>
        </w:rPr>
        <w:t>Для прогнозирования максимально возможной прибыли целесообразно применять различные методы ее определения.</w:t>
      </w:r>
    </w:p>
    <w:p w:rsidR="00B84FAC" w:rsidRPr="001421C8" w:rsidRDefault="00B84FAC" w:rsidP="003E720E">
      <w:pPr>
        <w:spacing w:line="360" w:lineRule="auto"/>
        <w:ind w:firstLine="709"/>
        <w:jc w:val="both"/>
        <w:rPr>
          <w:sz w:val="28"/>
          <w:szCs w:val="28"/>
        </w:rPr>
      </w:pPr>
      <w:r w:rsidRPr="001421C8">
        <w:rPr>
          <w:sz w:val="28"/>
          <w:szCs w:val="28"/>
        </w:rPr>
        <w:t xml:space="preserve">Кроме вышеназванных, существуют методы финансового анализа, применяемые с целью оперативного и стратегического планирования. Например, операционный анализ, называемый также анализом «издержки-стоимость-объем-прибыль», который позволяет отслеживать и увязывать в единую систему финансовые результаты бизнеса, издержки и объемы производства. </w:t>
      </w:r>
    </w:p>
    <w:p w:rsidR="00B84FAC" w:rsidRPr="001421C8" w:rsidRDefault="00B84FAC" w:rsidP="003E720E">
      <w:pPr>
        <w:spacing w:line="360" w:lineRule="auto"/>
        <w:ind w:firstLine="709"/>
        <w:jc w:val="both"/>
        <w:rPr>
          <w:sz w:val="28"/>
          <w:szCs w:val="28"/>
        </w:rPr>
      </w:pPr>
      <w:r w:rsidRPr="001421C8">
        <w:rPr>
          <w:sz w:val="28"/>
          <w:szCs w:val="28"/>
        </w:rPr>
        <w:t>Ключевыми элементами операционного анализа служат:</w:t>
      </w:r>
    </w:p>
    <w:p w:rsidR="00B84FAC" w:rsidRPr="001421C8" w:rsidRDefault="00B84FAC" w:rsidP="003E720E">
      <w:pPr>
        <w:numPr>
          <w:ilvl w:val="0"/>
          <w:numId w:val="8"/>
        </w:numPr>
        <w:spacing w:line="360" w:lineRule="auto"/>
        <w:jc w:val="both"/>
        <w:rPr>
          <w:sz w:val="28"/>
          <w:szCs w:val="28"/>
        </w:rPr>
      </w:pPr>
      <w:r w:rsidRPr="001421C8">
        <w:rPr>
          <w:sz w:val="28"/>
          <w:szCs w:val="28"/>
        </w:rPr>
        <w:t>производственный (операционный) рычаг;</w:t>
      </w:r>
    </w:p>
    <w:p w:rsidR="00B84FAC" w:rsidRPr="001421C8" w:rsidRDefault="00B84FAC" w:rsidP="003E720E">
      <w:pPr>
        <w:numPr>
          <w:ilvl w:val="0"/>
          <w:numId w:val="8"/>
        </w:numPr>
        <w:spacing w:line="360" w:lineRule="auto"/>
        <w:jc w:val="both"/>
        <w:rPr>
          <w:sz w:val="28"/>
          <w:szCs w:val="28"/>
        </w:rPr>
      </w:pPr>
      <w:r w:rsidRPr="001421C8">
        <w:rPr>
          <w:sz w:val="28"/>
          <w:szCs w:val="28"/>
        </w:rPr>
        <w:t>порог рентабельности;</w:t>
      </w:r>
    </w:p>
    <w:p w:rsidR="00B84FAC" w:rsidRPr="001421C8" w:rsidRDefault="00B84FAC" w:rsidP="003E720E">
      <w:pPr>
        <w:numPr>
          <w:ilvl w:val="0"/>
          <w:numId w:val="8"/>
        </w:numPr>
        <w:spacing w:line="360" w:lineRule="auto"/>
        <w:jc w:val="both"/>
        <w:rPr>
          <w:sz w:val="28"/>
          <w:szCs w:val="28"/>
        </w:rPr>
      </w:pPr>
      <w:r w:rsidRPr="001421C8">
        <w:rPr>
          <w:sz w:val="28"/>
          <w:szCs w:val="28"/>
        </w:rPr>
        <w:t>запас финансовой прочности предприятия.</w:t>
      </w:r>
    </w:p>
    <w:p w:rsidR="00B84FAC" w:rsidRPr="001421C8" w:rsidRDefault="00B84FAC" w:rsidP="003E720E">
      <w:pPr>
        <w:spacing w:line="360" w:lineRule="auto"/>
        <w:ind w:firstLine="709"/>
        <w:jc w:val="both"/>
        <w:rPr>
          <w:sz w:val="28"/>
          <w:szCs w:val="28"/>
        </w:rPr>
      </w:pPr>
      <w:r w:rsidRPr="001421C8">
        <w:rPr>
          <w:sz w:val="28"/>
          <w:szCs w:val="28"/>
        </w:rPr>
        <w:t>Использование этих ключевых элементов в системе операционного анализа базируется, в частности, на сопоставлении выручки от реализации продукции с общей суммой затрат, подразделяемых на постоянные (условно-постоянные) и смешанные.</w:t>
      </w:r>
    </w:p>
    <w:p w:rsidR="00B84FAC" w:rsidRPr="001421C8" w:rsidRDefault="00B84FAC" w:rsidP="003E720E">
      <w:pPr>
        <w:spacing w:line="360" w:lineRule="auto"/>
        <w:ind w:firstLine="709"/>
        <w:jc w:val="both"/>
        <w:rPr>
          <w:sz w:val="28"/>
          <w:szCs w:val="28"/>
        </w:rPr>
      </w:pPr>
      <w:r w:rsidRPr="001421C8">
        <w:rPr>
          <w:sz w:val="28"/>
          <w:szCs w:val="28"/>
        </w:rPr>
        <w:t>Известно, смешанные затраты в среднем составляют небольшой удельный вес в структуре себестоимости, что позволяет сосредоточить внимание на постоянных и переменных расходах и выявить их влияние на величину прибыли. Дело в том, что прирост прибыли зависит от относительного изменения переменных или постоянных затрат.</w:t>
      </w:r>
    </w:p>
    <w:p w:rsidR="00B84FAC" w:rsidRPr="001421C8" w:rsidRDefault="00B84FAC" w:rsidP="003E720E">
      <w:pPr>
        <w:spacing w:line="360" w:lineRule="auto"/>
        <w:ind w:firstLine="709"/>
        <w:jc w:val="both"/>
        <w:rPr>
          <w:sz w:val="28"/>
          <w:szCs w:val="28"/>
        </w:rPr>
      </w:pPr>
      <w:r w:rsidRPr="001421C8">
        <w:rPr>
          <w:sz w:val="28"/>
          <w:szCs w:val="28"/>
        </w:rPr>
        <w:t>На использовании данного тезиса базируются обоснования ряда методик, позволяющих определить величину прибыли в плановом периоде.</w:t>
      </w:r>
    </w:p>
    <w:p w:rsidR="00B84FAC" w:rsidRPr="001421C8" w:rsidRDefault="00B84FAC" w:rsidP="003E720E">
      <w:pPr>
        <w:spacing w:line="360" w:lineRule="auto"/>
        <w:ind w:firstLine="709"/>
        <w:jc w:val="both"/>
        <w:rPr>
          <w:sz w:val="28"/>
          <w:szCs w:val="28"/>
        </w:rPr>
      </w:pPr>
      <w:r w:rsidRPr="001421C8">
        <w:rPr>
          <w:sz w:val="28"/>
          <w:szCs w:val="28"/>
        </w:rPr>
        <w:t>Часто используются методы, основанные на «эффекте производственного рычага», под которым в предпринимательской терминологии экономически развитых стран, понимают такое явление, когда с изменением выручки от реализации продукции происходит более интенсивное изменение прибыли в ту или иную сторону.</w:t>
      </w:r>
    </w:p>
    <w:p w:rsidR="00B84FAC" w:rsidRPr="001421C8" w:rsidRDefault="00B84FAC" w:rsidP="003E720E">
      <w:pPr>
        <w:spacing w:line="360" w:lineRule="auto"/>
        <w:ind w:firstLine="709"/>
        <w:jc w:val="both"/>
        <w:rPr>
          <w:sz w:val="28"/>
          <w:szCs w:val="28"/>
        </w:rPr>
      </w:pPr>
      <w:r w:rsidRPr="001421C8">
        <w:rPr>
          <w:sz w:val="28"/>
          <w:szCs w:val="28"/>
        </w:rPr>
        <w:t>То есть чем выше удельный вес постоянных затрат и соответственно ниже удельный вес переменных затрат при неизменной сумме выручки от реализации, тем сильнее «эффект производственного рычага», - и наоборот.</w:t>
      </w:r>
    </w:p>
    <w:p w:rsidR="00B84FAC" w:rsidRPr="001421C8" w:rsidRDefault="00B84FAC" w:rsidP="003E720E">
      <w:pPr>
        <w:spacing w:line="360" w:lineRule="auto"/>
        <w:ind w:firstLine="709"/>
        <w:jc w:val="both"/>
        <w:rPr>
          <w:sz w:val="28"/>
          <w:szCs w:val="28"/>
        </w:rPr>
      </w:pPr>
      <w:r w:rsidRPr="001421C8">
        <w:rPr>
          <w:sz w:val="28"/>
          <w:szCs w:val="28"/>
        </w:rPr>
        <w:t>Когда же выручка от реализации снижается, сила воздействия «рычага» возрастает как при повышении, так и при понижении удельного веса постоянных затрат в общей их сумме, то есть каждый процент снижения выручки дает все больший и больший процент снижения прибыли, причем сила «рычага» возрастает быстрее, чем увеличиваются постоянные затраты.</w:t>
      </w:r>
    </w:p>
    <w:p w:rsidR="00B84FAC" w:rsidRPr="001421C8" w:rsidRDefault="00B84FAC" w:rsidP="003E720E">
      <w:pPr>
        <w:spacing w:line="360" w:lineRule="auto"/>
        <w:ind w:firstLine="709"/>
        <w:jc w:val="both"/>
        <w:rPr>
          <w:sz w:val="28"/>
          <w:szCs w:val="28"/>
        </w:rPr>
      </w:pPr>
      <w:r w:rsidRPr="001421C8">
        <w:rPr>
          <w:sz w:val="28"/>
          <w:szCs w:val="28"/>
        </w:rPr>
        <w:t>При возрастании выручки от реализации, если порог рентабельности пройден, сила воздействия рычага убывает: каждый процент прироста прибыли дает все меньший и меньший процент прибыли.</w:t>
      </w:r>
    </w:p>
    <w:p w:rsidR="00B84FAC" w:rsidRPr="001421C8" w:rsidRDefault="00B84FAC" w:rsidP="003E720E">
      <w:pPr>
        <w:spacing w:line="360" w:lineRule="auto"/>
        <w:ind w:firstLine="709"/>
        <w:jc w:val="both"/>
        <w:rPr>
          <w:sz w:val="28"/>
          <w:szCs w:val="28"/>
        </w:rPr>
      </w:pPr>
      <w:r w:rsidRPr="001421C8">
        <w:rPr>
          <w:sz w:val="28"/>
          <w:szCs w:val="28"/>
        </w:rPr>
        <w:t>Сила воздействия «производственного рычага» в значительной степени зависит от уровня фондоемкости, то есть чем больше основной капитал, тем больше постоянные затраты.</w:t>
      </w:r>
    </w:p>
    <w:p w:rsidR="00B84FAC" w:rsidRPr="001421C8" w:rsidRDefault="00B84FAC" w:rsidP="003E720E">
      <w:pPr>
        <w:spacing w:line="360" w:lineRule="auto"/>
        <w:ind w:firstLine="709"/>
        <w:jc w:val="both"/>
        <w:rPr>
          <w:sz w:val="28"/>
          <w:szCs w:val="28"/>
        </w:rPr>
      </w:pPr>
      <w:r w:rsidRPr="001421C8">
        <w:rPr>
          <w:sz w:val="28"/>
          <w:szCs w:val="28"/>
        </w:rPr>
        <w:t>Но при скачке постоянных затрат, диктуемом интересами дальнейшего наращивания выручки предприятия, приходится проходить новый порог рентабельности.</w:t>
      </w:r>
    </w:p>
    <w:p w:rsidR="00B84FAC" w:rsidRPr="001421C8" w:rsidRDefault="00B84FAC" w:rsidP="003E720E">
      <w:pPr>
        <w:spacing w:line="360" w:lineRule="auto"/>
        <w:ind w:firstLine="709"/>
        <w:jc w:val="both"/>
        <w:rPr>
          <w:sz w:val="28"/>
          <w:szCs w:val="28"/>
        </w:rPr>
      </w:pPr>
      <w:r w:rsidRPr="001421C8">
        <w:rPr>
          <w:sz w:val="28"/>
          <w:szCs w:val="28"/>
        </w:rPr>
        <w:t xml:space="preserve">Порог рентабельности – это такая выручка от реализации, при которой предприятие уже не имеет убытков, но еще не имеет и прибылей. Валовой маржи в точности хватает на покрытие постоянных затрат, и прибыль равна нулю, то есть </w:t>
      </w:r>
    </w:p>
    <w:p w:rsidR="00B84FAC" w:rsidRPr="001421C8" w:rsidRDefault="00B84FAC" w:rsidP="003E720E">
      <w:pPr>
        <w:spacing w:line="360" w:lineRule="auto"/>
        <w:jc w:val="both"/>
        <w:rPr>
          <w:b/>
          <w:bCs/>
          <w:sz w:val="28"/>
          <w:szCs w:val="28"/>
        </w:rPr>
      </w:pPr>
      <w:r w:rsidRPr="001421C8">
        <w:rPr>
          <w:b/>
          <w:bCs/>
          <w:sz w:val="28"/>
          <w:szCs w:val="28"/>
        </w:rPr>
        <w:t>Прибыль = Валовая маржа</w:t>
      </w:r>
      <w:r w:rsidR="004A1CC5" w:rsidRPr="001421C8">
        <w:rPr>
          <w:b/>
          <w:bCs/>
          <w:sz w:val="28"/>
          <w:szCs w:val="28"/>
        </w:rPr>
        <w:t xml:space="preserve"> – Постоянные затраты = 0    </w:t>
      </w:r>
      <w:r w:rsidRPr="001421C8">
        <w:rPr>
          <w:sz w:val="28"/>
          <w:szCs w:val="28"/>
        </w:rPr>
        <w:t>(2)</w:t>
      </w:r>
      <w:r w:rsidRPr="001421C8">
        <w:rPr>
          <w:b/>
          <w:bCs/>
          <w:sz w:val="28"/>
          <w:szCs w:val="28"/>
        </w:rPr>
        <w:t xml:space="preserve"> </w:t>
      </w:r>
    </w:p>
    <w:p w:rsidR="00B84FAC" w:rsidRPr="001421C8" w:rsidRDefault="004A1CC5" w:rsidP="003E720E">
      <w:pPr>
        <w:spacing w:line="360" w:lineRule="auto"/>
        <w:jc w:val="both"/>
        <w:rPr>
          <w:sz w:val="28"/>
          <w:szCs w:val="28"/>
        </w:rPr>
      </w:pPr>
      <w:r w:rsidRPr="001421C8">
        <w:rPr>
          <w:sz w:val="28"/>
          <w:szCs w:val="28"/>
        </w:rPr>
        <w:t>или</w:t>
      </w:r>
    </w:p>
    <w:p w:rsidR="00B84FAC" w:rsidRPr="001421C8" w:rsidRDefault="00B84FAC" w:rsidP="003E720E">
      <w:pPr>
        <w:spacing w:line="360" w:lineRule="auto"/>
        <w:jc w:val="both"/>
        <w:rPr>
          <w:sz w:val="28"/>
          <w:szCs w:val="28"/>
        </w:rPr>
      </w:pPr>
      <w:r w:rsidRPr="001421C8">
        <w:rPr>
          <w:b/>
          <w:bCs/>
          <w:sz w:val="28"/>
          <w:szCs w:val="28"/>
        </w:rPr>
        <w:t xml:space="preserve">Порог рентабельности = Постоянные затраты/Валовая </w:t>
      </w:r>
      <w:r w:rsidR="004A1CC5" w:rsidRPr="001421C8">
        <w:rPr>
          <w:b/>
          <w:bCs/>
          <w:sz w:val="28"/>
          <w:szCs w:val="28"/>
        </w:rPr>
        <w:t xml:space="preserve">маржа в относительном выражении                                                    </w:t>
      </w:r>
      <w:r w:rsidR="004A1CC5" w:rsidRPr="001421C8">
        <w:rPr>
          <w:bCs/>
          <w:sz w:val="28"/>
          <w:szCs w:val="28"/>
        </w:rPr>
        <w:t>(3)</w:t>
      </w:r>
    </w:p>
    <w:p w:rsidR="00B84FAC" w:rsidRPr="001421C8" w:rsidRDefault="00B84FAC" w:rsidP="003E720E">
      <w:pPr>
        <w:spacing w:line="360" w:lineRule="auto"/>
        <w:ind w:firstLine="709"/>
        <w:jc w:val="both"/>
        <w:rPr>
          <w:sz w:val="28"/>
          <w:szCs w:val="28"/>
        </w:rPr>
      </w:pPr>
      <w:r w:rsidRPr="001421C8">
        <w:rPr>
          <w:sz w:val="28"/>
          <w:szCs w:val="28"/>
        </w:rPr>
        <w:t>Разница достигнутой фактической выручкой от реализации и порогом рентабельности составляет запас финансовой прочности предприятия. Если выручка от реализации опускается ниже порога рентабельности, то финансовое положение предприятия ухудшается, образуется дефицит ликвидности средств, то есть</w:t>
      </w:r>
    </w:p>
    <w:p w:rsidR="00B84FAC" w:rsidRPr="001421C8" w:rsidRDefault="001421C8" w:rsidP="003E720E">
      <w:pPr>
        <w:spacing w:line="360" w:lineRule="auto"/>
        <w:jc w:val="both"/>
        <w:rPr>
          <w:b/>
          <w:bCs/>
          <w:sz w:val="28"/>
          <w:szCs w:val="28"/>
        </w:rPr>
      </w:pPr>
      <w:r w:rsidRPr="001421C8">
        <w:rPr>
          <w:b/>
          <w:bCs/>
          <w:sz w:val="28"/>
          <w:szCs w:val="28"/>
        </w:rPr>
        <w:t xml:space="preserve">Запас финансовой прочности </w:t>
      </w:r>
      <w:r w:rsidR="00B84FAC" w:rsidRPr="001421C8">
        <w:rPr>
          <w:b/>
          <w:bCs/>
          <w:sz w:val="28"/>
          <w:szCs w:val="28"/>
        </w:rPr>
        <w:t xml:space="preserve">= Выручка от реализации – Порог рентабельности.        </w:t>
      </w:r>
      <w:r w:rsidRPr="001421C8">
        <w:rPr>
          <w:b/>
          <w:bCs/>
          <w:sz w:val="28"/>
          <w:szCs w:val="28"/>
        </w:rPr>
        <w:t xml:space="preserve">                                                                </w:t>
      </w:r>
      <w:r w:rsidRPr="001421C8">
        <w:rPr>
          <w:sz w:val="28"/>
          <w:szCs w:val="28"/>
        </w:rPr>
        <w:t>(4</w:t>
      </w:r>
      <w:r w:rsidR="00B84FAC" w:rsidRPr="001421C8">
        <w:rPr>
          <w:sz w:val="28"/>
          <w:szCs w:val="28"/>
        </w:rPr>
        <w:t>)</w:t>
      </w:r>
    </w:p>
    <w:p w:rsidR="00B84FAC" w:rsidRPr="001421C8" w:rsidRDefault="00B84FAC" w:rsidP="003E720E">
      <w:pPr>
        <w:spacing w:line="360" w:lineRule="auto"/>
        <w:ind w:firstLine="709"/>
        <w:jc w:val="both"/>
        <w:rPr>
          <w:sz w:val="28"/>
          <w:szCs w:val="28"/>
        </w:rPr>
      </w:pPr>
      <w:r w:rsidRPr="001421C8">
        <w:rPr>
          <w:sz w:val="28"/>
          <w:szCs w:val="28"/>
        </w:rPr>
        <w:t>Сила воздействия операционного «рычага», как уже отмечалось, зависит от относительной величины постоянных издержек.</w:t>
      </w:r>
    </w:p>
    <w:p w:rsidR="00B84FAC" w:rsidRPr="001421C8" w:rsidRDefault="00B84FAC" w:rsidP="003E720E">
      <w:pPr>
        <w:spacing w:line="360" w:lineRule="auto"/>
        <w:ind w:firstLine="709"/>
        <w:jc w:val="both"/>
        <w:rPr>
          <w:sz w:val="28"/>
          <w:szCs w:val="28"/>
        </w:rPr>
      </w:pPr>
      <w:r w:rsidRPr="001421C8">
        <w:rPr>
          <w:sz w:val="28"/>
          <w:szCs w:val="28"/>
        </w:rPr>
        <w:t>Так, для предприятий, отягощенных производственными фондами, высокая сила операционного «рычага» представляет значительную опасность: в условиях экономической нестабильности, падения платежеспособного спроса и инфляции каждый процент снижения выручки оборачивается резким снижением прибыли и вхождением предприятия в зону убытков.</w:t>
      </w:r>
    </w:p>
    <w:p w:rsidR="00B84FAC" w:rsidRPr="001421C8" w:rsidRDefault="00B84FAC" w:rsidP="003E720E">
      <w:pPr>
        <w:spacing w:line="360" w:lineRule="auto"/>
        <w:ind w:firstLine="709"/>
        <w:jc w:val="both"/>
        <w:rPr>
          <w:sz w:val="28"/>
          <w:szCs w:val="28"/>
        </w:rPr>
      </w:pPr>
      <w:r w:rsidRPr="001421C8">
        <w:rPr>
          <w:sz w:val="28"/>
          <w:szCs w:val="28"/>
        </w:rPr>
        <w:t>Рассмотренные выше методы определения прибыли создают возможность при их применении планировать на перспективу размеры прироста прибыли, определять направления ее максимизации и заблаговременно принимать меры по оптимизации структуры затрат в целях укрепления финансового положения предприятия и его дальнейшего эффективного развития.</w:t>
      </w:r>
    </w:p>
    <w:p w:rsidR="007F6FCD" w:rsidRPr="00995540" w:rsidRDefault="00935C5B" w:rsidP="003E720E">
      <w:pPr>
        <w:pStyle w:val="1"/>
        <w:numPr>
          <w:ilvl w:val="1"/>
          <w:numId w:val="5"/>
        </w:numPr>
        <w:tabs>
          <w:tab w:val="clear" w:pos="720"/>
          <w:tab w:val="num" w:pos="360"/>
        </w:tabs>
        <w:spacing w:line="360" w:lineRule="auto"/>
        <w:ind w:left="360"/>
        <w:jc w:val="both"/>
        <w:rPr>
          <w:rFonts w:ascii="Times New Roman" w:hAnsi="Times New Roman"/>
          <w:sz w:val="28"/>
          <w:szCs w:val="28"/>
        </w:rPr>
      </w:pPr>
      <w:bookmarkStart w:id="4" w:name="_Toc217414165"/>
      <w:r w:rsidRPr="00995540">
        <w:rPr>
          <w:rFonts w:ascii="Times New Roman" w:hAnsi="Times New Roman"/>
          <w:sz w:val="28"/>
          <w:szCs w:val="28"/>
        </w:rPr>
        <w:t>Функции прибыли</w:t>
      </w:r>
      <w:bookmarkEnd w:id="4"/>
    </w:p>
    <w:p w:rsidR="00935C5B" w:rsidRPr="00935C5B" w:rsidRDefault="00935C5B" w:rsidP="003E720E">
      <w:pPr>
        <w:autoSpaceDE w:val="0"/>
        <w:autoSpaceDN w:val="0"/>
        <w:adjustRightInd w:val="0"/>
        <w:spacing w:line="360" w:lineRule="auto"/>
        <w:ind w:firstLine="540"/>
        <w:jc w:val="both"/>
        <w:rPr>
          <w:sz w:val="28"/>
          <w:szCs w:val="28"/>
        </w:rPr>
      </w:pPr>
      <w:r w:rsidRPr="00935C5B">
        <w:rPr>
          <w:sz w:val="28"/>
          <w:szCs w:val="28"/>
        </w:rPr>
        <w:t>Рассматривая прибыль как экономическую категорию, не</w:t>
      </w:r>
      <w:r w:rsidRPr="00935C5B">
        <w:rPr>
          <w:sz w:val="28"/>
          <w:szCs w:val="28"/>
        </w:rPr>
        <w:softHyphen/>
        <w:t>обходимо выделить выполняемые ею функции.</w:t>
      </w:r>
    </w:p>
    <w:p w:rsidR="00935C5B" w:rsidRPr="00935C5B" w:rsidRDefault="00935C5B" w:rsidP="003E720E">
      <w:pPr>
        <w:autoSpaceDE w:val="0"/>
        <w:autoSpaceDN w:val="0"/>
        <w:adjustRightInd w:val="0"/>
        <w:spacing w:line="360" w:lineRule="auto"/>
        <w:ind w:firstLine="540"/>
        <w:jc w:val="both"/>
        <w:rPr>
          <w:sz w:val="28"/>
          <w:szCs w:val="28"/>
        </w:rPr>
      </w:pPr>
      <w:r w:rsidRPr="00935C5B">
        <w:rPr>
          <w:sz w:val="28"/>
          <w:szCs w:val="28"/>
        </w:rPr>
        <w:t>В современной экономической науке не сложилось едино</w:t>
      </w:r>
      <w:r w:rsidRPr="00935C5B">
        <w:rPr>
          <w:sz w:val="28"/>
          <w:szCs w:val="28"/>
        </w:rPr>
        <w:softHyphen/>
        <w:t>го мнения, что относить к функциям прибыли. Как правило, выделяют две основные</w:t>
      </w:r>
      <w:r w:rsidRPr="00935C5B">
        <w:rPr>
          <w:b/>
          <w:bCs/>
          <w:sz w:val="28"/>
          <w:szCs w:val="28"/>
        </w:rPr>
        <w:t xml:space="preserve"> </w:t>
      </w:r>
      <w:r w:rsidRPr="00935C5B">
        <w:rPr>
          <w:bCs/>
          <w:sz w:val="28"/>
          <w:szCs w:val="28"/>
        </w:rPr>
        <w:t>функции прибыли</w:t>
      </w:r>
      <w:r w:rsidR="00B31DC0">
        <w:rPr>
          <w:bCs/>
          <w:sz w:val="28"/>
          <w:szCs w:val="28"/>
        </w:rPr>
        <w:t xml:space="preserve"> </w:t>
      </w:r>
      <w:r>
        <w:rPr>
          <w:sz w:val="28"/>
          <w:szCs w:val="28"/>
        </w:rPr>
        <w:t>—</w:t>
      </w:r>
      <w:r w:rsidR="00B31DC0">
        <w:rPr>
          <w:sz w:val="28"/>
          <w:szCs w:val="28"/>
        </w:rPr>
        <w:t xml:space="preserve"> </w:t>
      </w:r>
      <w:r w:rsidRPr="00935C5B">
        <w:rPr>
          <w:sz w:val="28"/>
          <w:szCs w:val="28"/>
        </w:rPr>
        <w:t>измеритель (мера) эффективности общественного производства и стиму</w:t>
      </w:r>
      <w:r w:rsidRPr="00935C5B">
        <w:rPr>
          <w:sz w:val="28"/>
          <w:szCs w:val="28"/>
        </w:rPr>
        <w:softHyphen/>
        <w:t>лирующая функция.</w:t>
      </w:r>
    </w:p>
    <w:p w:rsidR="00935C5B" w:rsidRPr="00935C5B" w:rsidRDefault="00935C5B" w:rsidP="003E720E">
      <w:pPr>
        <w:pStyle w:val="20"/>
        <w:spacing w:line="360" w:lineRule="auto"/>
        <w:ind w:firstLine="540"/>
        <w:jc w:val="both"/>
        <w:rPr>
          <w:sz w:val="28"/>
          <w:szCs w:val="28"/>
        </w:rPr>
      </w:pPr>
      <w:r w:rsidRPr="00935C5B">
        <w:rPr>
          <w:sz w:val="28"/>
          <w:szCs w:val="28"/>
        </w:rPr>
        <w:t>Функция прибыли как меры эффективности производ</w:t>
      </w:r>
      <w:r w:rsidRPr="00935C5B">
        <w:rPr>
          <w:sz w:val="28"/>
          <w:szCs w:val="28"/>
        </w:rPr>
        <w:softHyphen/>
        <w:t>ства заключается в том, что именно прибыль и рентабель</w:t>
      </w:r>
      <w:r w:rsidRPr="00935C5B">
        <w:rPr>
          <w:sz w:val="28"/>
          <w:szCs w:val="28"/>
        </w:rPr>
        <w:softHyphen/>
        <w:t>ность являются основными показателями успешной дея</w:t>
      </w:r>
      <w:r w:rsidRPr="00935C5B">
        <w:rPr>
          <w:sz w:val="28"/>
          <w:szCs w:val="28"/>
        </w:rPr>
        <w:softHyphen/>
        <w:t>тельности предприятия и предопределяют принятие таких решений, как выход фирмы на новые рынки сбыта, переток капитала из одних отраслей в другие и т. п.</w:t>
      </w:r>
    </w:p>
    <w:p w:rsidR="00935C5B" w:rsidRPr="007F6FCD" w:rsidRDefault="00935C5B" w:rsidP="003E720E">
      <w:pPr>
        <w:spacing w:line="360" w:lineRule="auto"/>
        <w:ind w:firstLine="540"/>
        <w:jc w:val="both"/>
        <w:rPr>
          <w:sz w:val="28"/>
          <w:szCs w:val="28"/>
        </w:rPr>
      </w:pPr>
      <w:r w:rsidRPr="00935C5B">
        <w:rPr>
          <w:sz w:val="28"/>
          <w:szCs w:val="28"/>
        </w:rPr>
        <w:t>Стимулирующая функция прибыли предопределена тем, что прибыль позволяет получать не только личный доход ак</w:t>
      </w:r>
      <w:r w:rsidRPr="00935C5B">
        <w:rPr>
          <w:sz w:val="28"/>
          <w:szCs w:val="28"/>
        </w:rPr>
        <w:softHyphen/>
        <w:t>ционерам компании, связанный с выплатой дивидендов, но и создает возможности для наращивания капитала, а соответ</w:t>
      </w:r>
      <w:r w:rsidRPr="00935C5B">
        <w:rPr>
          <w:sz w:val="28"/>
          <w:szCs w:val="28"/>
        </w:rPr>
        <w:softHyphen/>
        <w:t>ственно и увеличения объема производства, роста сегмента рынка, на котором действует фирма, возможность выхода на новые рынки сбыта, что в свою очередь приводит к увеличе</w:t>
      </w:r>
      <w:r w:rsidRPr="00935C5B">
        <w:rPr>
          <w:sz w:val="28"/>
          <w:szCs w:val="28"/>
        </w:rPr>
        <w:softHyphen/>
        <w:t>нию рабочих мест, увеличению налоговых поступлений в бюджет.</w:t>
      </w:r>
    </w:p>
    <w:p w:rsidR="00382F7F" w:rsidRPr="00995540" w:rsidRDefault="00F32411" w:rsidP="003E720E">
      <w:pPr>
        <w:pStyle w:val="1"/>
        <w:numPr>
          <w:ilvl w:val="1"/>
          <w:numId w:val="5"/>
        </w:numPr>
        <w:tabs>
          <w:tab w:val="clear" w:pos="720"/>
          <w:tab w:val="num" w:pos="360"/>
        </w:tabs>
        <w:spacing w:line="360" w:lineRule="auto"/>
        <w:ind w:left="360"/>
        <w:jc w:val="both"/>
        <w:rPr>
          <w:rFonts w:ascii="Times New Roman" w:hAnsi="Times New Roman"/>
          <w:sz w:val="28"/>
          <w:szCs w:val="28"/>
        </w:rPr>
      </w:pPr>
      <w:bookmarkStart w:id="5" w:name="_Toc217414166"/>
      <w:r w:rsidRPr="00995540">
        <w:rPr>
          <w:rFonts w:ascii="Times New Roman" w:hAnsi="Times New Roman"/>
          <w:sz w:val="28"/>
          <w:szCs w:val="28"/>
        </w:rPr>
        <w:t>Распределение прибыли</w:t>
      </w:r>
      <w:bookmarkEnd w:id="5"/>
    </w:p>
    <w:p w:rsidR="00F32411" w:rsidRDefault="00F32411" w:rsidP="003E720E">
      <w:pPr>
        <w:spacing w:line="360" w:lineRule="auto"/>
        <w:ind w:firstLine="709"/>
        <w:jc w:val="both"/>
        <w:rPr>
          <w:sz w:val="28"/>
          <w:szCs w:val="28"/>
        </w:rPr>
      </w:pPr>
      <w:r>
        <w:rPr>
          <w:sz w:val="28"/>
          <w:szCs w:val="28"/>
        </w:rPr>
        <w:t>Распределение и использование прибыли является важным процессом, обеспечивающим как потребности развития предприятия, так и формирование доходов государственного бюджета.</w:t>
      </w:r>
    </w:p>
    <w:p w:rsidR="00F32411" w:rsidRDefault="00F32411" w:rsidP="003E720E">
      <w:pPr>
        <w:spacing w:line="360" w:lineRule="auto"/>
        <w:ind w:firstLine="709"/>
        <w:jc w:val="both"/>
        <w:rPr>
          <w:sz w:val="28"/>
          <w:szCs w:val="28"/>
        </w:rPr>
      </w:pPr>
      <w:r>
        <w:rPr>
          <w:sz w:val="28"/>
          <w:szCs w:val="28"/>
        </w:rPr>
        <w:t xml:space="preserve">Механизм распределения прибыли должен быть построен таким образом, чтобы всемерно способствовать повышению эффективности производства, стимулировать развитие новых форм хозяйствования. </w:t>
      </w:r>
    </w:p>
    <w:p w:rsidR="00F32411" w:rsidRDefault="00F32411" w:rsidP="003E720E">
      <w:pPr>
        <w:spacing w:line="360" w:lineRule="auto"/>
        <w:ind w:firstLine="709"/>
        <w:jc w:val="both"/>
        <w:rPr>
          <w:sz w:val="28"/>
          <w:szCs w:val="28"/>
        </w:rPr>
      </w:pPr>
      <w:r>
        <w:rPr>
          <w:sz w:val="28"/>
          <w:szCs w:val="28"/>
        </w:rPr>
        <w:t>В зависимости от объективных условий на различных этапах развития экономики система распределения прибыли менялась и совершенствовалась. Одной из важнейших проблем распределения прибыли – как до перехода к рыночным отношениям, так и условиях их развития – является обеспечение оптимального соотношение доли прибыли, аккумулируемой в доходах бюджета и остающейся в распоряжении хозяйствующих субъектов.</w:t>
      </w:r>
    </w:p>
    <w:p w:rsidR="00F32411" w:rsidRDefault="00F32411" w:rsidP="003E720E">
      <w:pPr>
        <w:spacing w:line="360" w:lineRule="auto"/>
        <w:ind w:firstLine="709"/>
        <w:jc w:val="both"/>
        <w:rPr>
          <w:sz w:val="28"/>
          <w:szCs w:val="28"/>
        </w:rPr>
      </w:pPr>
      <w:r>
        <w:rPr>
          <w:sz w:val="28"/>
          <w:szCs w:val="28"/>
        </w:rPr>
        <w:t>Предприятия имеют право использовать полученную прибыль по своему усмотрения, кроме той ее части, которая подлежит обязательному налогообложению и другим направлениям в соответствии с действующим законодательством. Следовательно, возникает объективная необходимость в оптимальной системе распределения прибыли, то есть прибыли, остающейся в распоряжении предприятия.</w:t>
      </w:r>
    </w:p>
    <w:p w:rsidR="00F32411" w:rsidRDefault="00F32411" w:rsidP="003E720E">
      <w:pPr>
        <w:spacing w:line="360" w:lineRule="auto"/>
        <w:ind w:firstLine="709"/>
        <w:jc w:val="both"/>
        <w:rPr>
          <w:sz w:val="28"/>
          <w:szCs w:val="28"/>
        </w:rPr>
      </w:pPr>
      <w:r>
        <w:rPr>
          <w:sz w:val="28"/>
          <w:szCs w:val="28"/>
        </w:rPr>
        <w:t>Экономически обоснованная система распределении прибыли в первую очередь должна гарантировать выполнение финансовых обязательств перед государством и максимально обеспечивать финансовыми ресурсами потребности предприятия.</w:t>
      </w:r>
    </w:p>
    <w:p w:rsidR="00F32411" w:rsidRDefault="00F32411" w:rsidP="003E720E">
      <w:pPr>
        <w:spacing w:line="360" w:lineRule="auto"/>
        <w:ind w:firstLine="709"/>
        <w:jc w:val="both"/>
        <w:rPr>
          <w:sz w:val="28"/>
          <w:szCs w:val="28"/>
        </w:rPr>
      </w:pPr>
      <w:r>
        <w:rPr>
          <w:sz w:val="28"/>
          <w:szCs w:val="28"/>
        </w:rPr>
        <w:t>Общая схема образования и распределения прибыли предприятия представлена на схеме в табл. 1 – приложение 3.</w:t>
      </w:r>
    </w:p>
    <w:p w:rsidR="00F32411" w:rsidRDefault="00F32411" w:rsidP="003E720E">
      <w:pPr>
        <w:spacing w:line="360" w:lineRule="auto"/>
        <w:ind w:firstLine="709"/>
        <w:jc w:val="both"/>
        <w:rPr>
          <w:sz w:val="28"/>
          <w:szCs w:val="28"/>
        </w:rPr>
      </w:pPr>
      <w:r>
        <w:rPr>
          <w:sz w:val="28"/>
          <w:szCs w:val="28"/>
        </w:rPr>
        <w:t>Прибыль, остающаяся в распоряжении предприятия, используется им самостоятельно, государство не имеет права вмешиваться в процесс использования чистой прибыли.</w:t>
      </w:r>
    </w:p>
    <w:p w:rsidR="00F32411" w:rsidRDefault="00F32411" w:rsidP="003E720E">
      <w:pPr>
        <w:spacing w:line="360" w:lineRule="auto"/>
        <w:ind w:firstLine="709"/>
        <w:jc w:val="both"/>
        <w:rPr>
          <w:sz w:val="28"/>
          <w:szCs w:val="28"/>
        </w:rPr>
      </w:pPr>
      <w:r>
        <w:rPr>
          <w:sz w:val="28"/>
          <w:szCs w:val="28"/>
        </w:rPr>
        <w:t>Рыночные условия хозяйствования определяют приоритетные направления использования прибыли. Развитие конкуренции вызывает необходимость расширения производства, его совершенствования, удовлетворения материальных и социальных потребностей трудовых коллективов. В соответствии с этим чистая прибыль направляется:</w:t>
      </w:r>
    </w:p>
    <w:p w:rsidR="00F32411" w:rsidRDefault="00F32411" w:rsidP="003E720E">
      <w:pPr>
        <w:numPr>
          <w:ilvl w:val="0"/>
          <w:numId w:val="12"/>
        </w:numPr>
        <w:tabs>
          <w:tab w:val="clear" w:pos="720"/>
          <w:tab w:val="num" w:pos="1260"/>
        </w:tabs>
        <w:spacing w:line="360" w:lineRule="auto"/>
        <w:ind w:left="1260"/>
        <w:jc w:val="both"/>
        <w:rPr>
          <w:sz w:val="28"/>
          <w:szCs w:val="28"/>
        </w:rPr>
      </w:pPr>
      <w:r>
        <w:rPr>
          <w:sz w:val="28"/>
          <w:szCs w:val="28"/>
        </w:rPr>
        <w:t>на финансирование НИОКР;</w:t>
      </w:r>
    </w:p>
    <w:p w:rsidR="00F32411" w:rsidRDefault="00F32411" w:rsidP="003E720E">
      <w:pPr>
        <w:numPr>
          <w:ilvl w:val="0"/>
          <w:numId w:val="12"/>
        </w:numPr>
        <w:tabs>
          <w:tab w:val="clear" w:pos="720"/>
          <w:tab w:val="num" w:pos="1260"/>
        </w:tabs>
        <w:spacing w:line="360" w:lineRule="auto"/>
        <w:ind w:left="1260"/>
        <w:jc w:val="both"/>
        <w:rPr>
          <w:sz w:val="28"/>
          <w:szCs w:val="28"/>
        </w:rPr>
      </w:pPr>
      <w:r>
        <w:rPr>
          <w:sz w:val="28"/>
          <w:szCs w:val="28"/>
        </w:rPr>
        <w:t>модернизацию производства;</w:t>
      </w:r>
    </w:p>
    <w:p w:rsidR="00F32411" w:rsidRDefault="00F32411" w:rsidP="003E720E">
      <w:pPr>
        <w:numPr>
          <w:ilvl w:val="0"/>
          <w:numId w:val="12"/>
        </w:numPr>
        <w:tabs>
          <w:tab w:val="clear" w:pos="720"/>
          <w:tab w:val="num" w:pos="1260"/>
        </w:tabs>
        <w:spacing w:line="360" w:lineRule="auto"/>
        <w:ind w:left="1260"/>
        <w:jc w:val="both"/>
        <w:rPr>
          <w:sz w:val="28"/>
          <w:szCs w:val="28"/>
        </w:rPr>
      </w:pPr>
      <w:r>
        <w:rPr>
          <w:sz w:val="28"/>
          <w:szCs w:val="28"/>
        </w:rPr>
        <w:t>улучшение качества продукции;</w:t>
      </w:r>
    </w:p>
    <w:p w:rsidR="00F32411" w:rsidRDefault="00F32411" w:rsidP="003E720E">
      <w:pPr>
        <w:numPr>
          <w:ilvl w:val="0"/>
          <w:numId w:val="12"/>
        </w:numPr>
        <w:tabs>
          <w:tab w:val="clear" w:pos="720"/>
          <w:tab w:val="num" w:pos="1260"/>
        </w:tabs>
        <w:spacing w:line="360" w:lineRule="auto"/>
        <w:ind w:left="1260"/>
        <w:jc w:val="both"/>
        <w:rPr>
          <w:sz w:val="28"/>
          <w:szCs w:val="28"/>
        </w:rPr>
      </w:pPr>
      <w:r>
        <w:rPr>
          <w:sz w:val="28"/>
          <w:szCs w:val="28"/>
        </w:rPr>
        <w:t>техническое перевооружение и реконструкцию производства.</w:t>
      </w:r>
    </w:p>
    <w:p w:rsidR="00F32411" w:rsidRDefault="00F32411" w:rsidP="003E720E">
      <w:pPr>
        <w:spacing w:line="360" w:lineRule="auto"/>
        <w:ind w:firstLine="709"/>
        <w:jc w:val="both"/>
        <w:rPr>
          <w:sz w:val="28"/>
          <w:szCs w:val="28"/>
        </w:rPr>
      </w:pPr>
      <w:r>
        <w:rPr>
          <w:sz w:val="28"/>
          <w:szCs w:val="28"/>
        </w:rPr>
        <w:t>За счет чистой прибыли уплачиваются некоторые виды налогов и сборов.</w:t>
      </w:r>
    </w:p>
    <w:p w:rsidR="00F32411" w:rsidRDefault="00F32411" w:rsidP="003E720E">
      <w:pPr>
        <w:spacing w:line="360" w:lineRule="auto"/>
        <w:ind w:firstLine="709"/>
        <w:jc w:val="both"/>
        <w:rPr>
          <w:sz w:val="28"/>
          <w:szCs w:val="28"/>
        </w:rPr>
      </w:pPr>
      <w:r>
        <w:rPr>
          <w:sz w:val="28"/>
          <w:szCs w:val="28"/>
        </w:rPr>
        <w:t>Наряду с финансированием производственного развития, прибыль, остающаяся в распоряжении предприятия, направляется на удовлетворение потребительских нужд. Так, из прибыли выплачиваются единовременные пособия и вознаграждения; дивиденды по акциям и вкладам членов трудовых коллективов и т.д.</w:t>
      </w:r>
    </w:p>
    <w:p w:rsidR="00F32411" w:rsidRDefault="00F32411" w:rsidP="003E720E">
      <w:pPr>
        <w:spacing w:line="360" w:lineRule="auto"/>
        <w:ind w:firstLine="709"/>
        <w:jc w:val="both"/>
        <w:rPr>
          <w:sz w:val="28"/>
          <w:szCs w:val="28"/>
        </w:rPr>
      </w:pPr>
      <w:r>
        <w:rPr>
          <w:sz w:val="28"/>
          <w:szCs w:val="28"/>
        </w:rPr>
        <w:t>Прибыль, остающаяся в распоряжении предприятия, служит не только базой финансирования производственного и социального развития, но и является источником для уплаты различных штрафов и санкций, выплачиваемых предприятиями в случае нарушения действующего законодательства.</w:t>
      </w:r>
    </w:p>
    <w:p w:rsidR="00F32411" w:rsidRDefault="00F32411" w:rsidP="003E720E">
      <w:pPr>
        <w:spacing w:line="360" w:lineRule="auto"/>
        <w:ind w:firstLine="709"/>
        <w:jc w:val="both"/>
        <w:rPr>
          <w:sz w:val="28"/>
          <w:szCs w:val="28"/>
        </w:rPr>
      </w:pPr>
      <w:r>
        <w:rPr>
          <w:sz w:val="28"/>
          <w:szCs w:val="28"/>
        </w:rPr>
        <w:t>В условиях рыночных отношений у предприятий возникает необходимость резервировать часть средств в связи с проведением рисковых операций. Поэтому предприятия вправе создавать финансовый резерв, то есть рисковый фонд.</w:t>
      </w:r>
    </w:p>
    <w:p w:rsidR="00F32411" w:rsidRDefault="00F32411" w:rsidP="003E720E">
      <w:pPr>
        <w:spacing w:line="360" w:lineRule="auto"/>
        <w:ind w:firstLine="709"/>
        <w:jc w:val="both"/>
        <w:rPr>
          <w:sz w:val="28"/>
          <w:szCs w:val="28"/>
        </w:rPr>
      </w:pPr>
      <w:r>
        <w:rPr>
          <w:sz w:val="28"/>
          <w:szCs w:val="28"/>
        </w:rPr>
        <w:t>По мере развития предприятия, роста его доходности часть чистой прибыли может быть направлена на расширение спонсорской деятельности, благотворительные нужды.</w:t>
      </w:r>
    </w:p>
    <w:p w:rsidR="00F32411" w:rsidRDefault="00F32411" w:rsidP="003E720E">
      <w:pPr>
        <w:spacing w:line="360" w:lineRule="auto"/>
        <w:ind w:firstLine="709"/>
        <w:jc w:val="both"/>
        <w:rPr>
          <w:sz w:val="28"/>
          <w:szCs w:val="28"/>
        </w:rPr>
      </w:pPr>
      <w:r>
        <w:rPr>
          <w:sz w:val="28"/>
          <w:szCs w:val="28"/>
        </w:rPr>
        <w:t xml:space="preserve">Итак, рост чистой прибыли, создающий условия хозяйственного развития предприятия, является важнейшим фактором укрепления предпринимательской деятельности. </w:t>
      </w:r>
    </w:p>
    <w:p w:rsidR="00995540" w:rsidRDefault="00995540" w:rsidP="003E720E">
      <w:pPr>
        <w:spacing w:line="360" w:lineRule="auto"/>
        <w:ind w:firstLine="709"/>
        <w:jc w:val="both"/>
        <w:rPr>
          <w:sz w:val="28"/>
          <w:szCs w:val="28"/>
        </w:rPr>
      </w:pPr>
    </w:p>
    <w:p w:rsidR="00995540" w:rsidRDefault="00995540" w:rsidP="003E720E">
      <w:pPr>
        <w:spacing w:line="360" w:lineRule="auto"/>
        <w:ind w:firstLine="709"/>
        <w:jc w:val="both"/>
        <w:rPr>
          <w:sz w:val="28"/>
          <w:szCs w:val="28"/>
        </w:rPr>
      </w:pPr>
    </w:p>
    <w:p w:rsidR="00995540" w:rsidRDefault="00995540" w:rsidP="003E720E">
      <w:pPr>
        <w:spacing w:line="360" w:lineRule="auto"/>
        <w:ind w:firstLine="709"/>
        <w:jc w:val="both"/>
        <w:rPr>
          <w:sz w:val="28"/>
          <w:szCs w:val="28"/>
        </w:rPr>
      </w:pPr>
    </w:p>
    <w:p w:rsidR="00995540" w:rsidRDefault="00995540" w:rsidP="003E720E">
      <w:pPr>
        <w:spacing w:line="360" w:lineRule="auto"/>
        <w:ind w:firstLine="709"/>
        <w:jc w:val="both"/>
        <w:rPr>
          <w:sz w:val="28"/>
          <w:szCs w:val="28"/>
        </w:rPr>
      </w:pPr>
    </w:p>
    <w:p w:rsidR="00995540" w:rsidRDefault="00995540" w:rsidP="003E720E">
      <w:pPr>
        <w:spacing w:line="360" w:lineRule="auto"/>
        <w:ind w:firstLine="709"/>
        <w:jc w:val="both"/>
        <w:rPr>
          <w:sz w:val="28"/>
          <w:szCs w:val="28"/>
        </w:rPr>
      </w:pPr>
    </w:p>
    <w:p w:rsidR="00995540" w:rsidRDefault="00995540" w:rsidP="003E720E">
      <w:pPr>
        <w:spacing w:line="360" w:lineRule="auto"/>
        <w:ind w:firstLine="709"/>
        <w:jc w:val="both"/>
        <w:rPr>
          <w:sz w:val="28"/>
          <w:szCs w:val="28"/>
        </w:rPr>
      </w:pPr>
    </w:p>
    <w:p w:rsidR="00995540" w:rsidRDefault="00995540" w:rsidP="003E720E">
      <w:pPr>
        <w:spacing w:line="360" w:lineRule="auto"/>
        <w:ind w:firstLine="709"/>
        <w:jc w:val="both"/>
        <w:rPr>
          <w:sz w:val="28"/>
          <w:szCs w:val="28"/>
        </w:rPr>
      </w:pPr>
    </w:p>
    <w:p w:rsidR="00995540" w:rsidRDefault="00995540" w:rsidP="003E720E">
      <w:pPr>
        <w:spacing w:line="360" w:lineRule="auto"/>
        <w:ind w:firstLine="709"/>
        <w:jc w:val="both"/>
        <w:rPr>
          <w:sz w:val="28"/>
          <w:szCs w:val="28"/>
        </w:rPr>
      </w:pPr>
    </w:p>
    <w:p w:rsidR="00995540" w:rsidRPr="00892C06" w:rsidRDefault="00995540" w:rsidP="00995540">
      <w:pPr>
        <w:pStyle w:val="1"/>
        <w:numPr>
          <w:ilvl w:val="0"/>
          <w:numId w:val="5"/>
        </w:numPr>
        <w:spacing w:line="360" w:lineRule="auto"/>
        <w:jc w:val="both"/>
        <w:rPr>
          <w:rFonts w:ascii="Times New Roman" w:hAnsi="Times New Roman"/>
          <w:sz w:val="28"/>
          <w:szCs w:val="28"/>
        </w:rPr>
      </w:pPr>
      <w:bookmarkStart w:id="6" w:name="_Toc217414167"/>
      <w:r w:rsidRPr="00892C06">
        <w:rPr>
          <w:rFonts w:ascii="Times New Roman" w:hAnsi="Times New Roman"/>
          <w:sz w:val="28"/>
          <w:szCs w:val="28"/>
        </w:rPr>
        <w:t>Рентабельность производства</w:t>
      </w:r>
      <w:bookmarkEnd w:id="6"/>
    </w:p>
    <w:p w:rsidR="00995540" w:rsidRDefault="00995540" w:rsidP="00995540">
      <w:pPr>
        <w:pStyle w:val="1"/>
        <w:numPr>
          <w:ilvl w:val="1"/>
          <w:numId w:val="5"/>
        </w:numPr>
        <w:tabs>
          <w:tab w:val="clear" w:pos="720"/>
          <w:tab w:val="num" w:pos="360"/>
        </w:tabs>
        <w:spacing w:line="360" w:lineRule="auto"/>
        <w:ind w:left="360"/>
        <w:jc w:val="both"/>
        <w:rPr>
          <w:rFonts w:ascii="Times New Roman" w:hAnsi="Times New Roman"/>
          <w:bCs w:val="0"/>
          <w:sz w:val="28"/>
        </w:rPr>
      </w:pPr>
      <w:bookmarkStart w:id="7" w:name="_Toc217414168"/>
      <w:r w:rsidRPr="00995540">
        <w:rPr>
          <w:rFonts w:ascii="Times New Roman" w:hAnsi="Times New Roman"/>
          <w:bCs w:val="0"/>
          <w:sz w:val="28"/>
        </w:rPr>
        <w:t>Понятие рентабельности</w:t>
      </w:r>
      <w:bookmarkEnd w:id="7"/>
    </w:p>
    <w:p w:rsidR="000049BB" w:rsidRDefault="000049BB" w:rsidP="000049BB">
      <w:pPr>
        <w:spacing w:line="360" w:lineRule="auto"/>
        <w:ind w:firstLine="567"/>
        <w:jc w:val="both"/>
        <w:rPr>
          <w:sz w:val="28"/>
          <w:szCs w:val="28"/>
        </w:rPr>
      </w:pPr>
      <w:r>
        <w:rPr>
          <w:sz w:val="28"/>
          <w:szCs w:val="28"/>
        </w:rPr>
        <w:t>Если предприятие получает прибыль, оно считается рентабельным. Показатели рентабельности, применяемые в экономических расчетах, характеризуют относительную прибыльность.</w:t>
      </w:r>
    </w:p>
    <w:p w:rsidR="000049BB" w:rsidRDefault="000049BB" w:rsidP="000049BB">
      <w:pPr>
        <w:spacing w:line="360" w:lineRule="auto"/>
        <w:ind w:firstLine="567"/>
        <w:jc w:val="both"/>
        <w:rPr>
          <w:sz w:val="28"/>
          <w:szCs w:val="28"/>
        </w:rPr>
      </w:pPr>
      <w:r>
        <w:rPr>
          <w:sz w:val="28"/>
          <w:szCs w:val="28"/>
        </w:rPr>
        <w:t xml:space="preserve">Результативность и экономическая целесообразность функционирования предприятия могут оцениваться с помощью абсолютных и относительных показателей </w:t>
      </w:r>
    </w:p>
    <w:p w:rsidR="000049BB" w:rsidRDefault="000049BB" w:rsidP="000049BB">
      <w:pPr>
        <w:spacing w:line="360" w:lineRule="auto"/>
        <w:ind w:firstLine="567"/>
        <w:jc w:val="both"/>
        <w:rPr>
          <w:sz w:val="28"/>
          <w:szCs w:val="28"/>
        </w:rPr>
      </w:pPr>
      <w:r>
        <w:rPr>
          <w:sz w:val="28"/>
          <w:szCs w:val="28"/>
        </w:rPr>
        <w:t>Абсолютные показатели позволяют проанализировать динамику различных показателей прибыли за ряд лет. При этом следует отметить, что для получения более объективных результатов следует рассчитывать показатели с учетом инфляционных процессов.</w:t>
      </w:r>
    </w:p>
    <w:p w:rsidR="000049BB" w:rsidRDefault="000049BB" w:rsidP="000049BB">
      <w:pPr>
        <w:spacing w:line="360" w:lineRule="auto"/>
        <w:ind w:firstLine="567"/>
        <w:jc w:val="both"/>
        <w:rPr>
          <w:sz w:val="28"/>
          <w:szCs w:val="28"/>
        </w:rPr>
      </w:pPr>
      <w:r>
        <w:rPr>
          <w:sz w:val="28"/>
          <w:szCs w:val="28"/>
        </w:rPr>
        <w:t>Относительные показатели меньше подвержены влиянию инфляции т.к. представляют собой различные соотношения прибыли и вложенного капитала, или прибыли и производственных затрат.</w:t>
      </w:r>
    </w:p>
    <w:p w:rsidR="000049BB" w:rsidRDefault="000049BB" w:rsidP="000049BB">
      <w:pPr>
        <w:spacing w:line="360" w:lineRule="auto"/>
        <w:ind w:firstLine="567"/>
        <w:jc w:val="both"/>
        <w:rPr>
          <w:sz w:val="28"/>
          <w:szCs w:val="28"/>
        </w:rPr>
      </w:pPr>
      <w:r>
        <w:rPr>
          <w:sz w:val="28"/>
          <w:szCs w:val="28"/>
        </w:rPr>
        <w:t>По абсолютной сумме прибыли не всегда можно судить об уровне доходности предприятия, так как на ее размер влияет не только качество работы, но и масштабы деятельности. Поэтому для характеристики эффективности работы предприятия наряду с абсолютной суммой прибыли используют относительный показатель – уровень рентабельности.</w:t>
      </w:r>
    </w:p>
    <w:p w:rsidR="000049BB" w:rsidRDefault="000049BB" w:rsidP="000049BB">
      <w:pPr>
        <w:spacing w:line="360" w:lineRule="auto"/>
        <w:ind w:firstLine="567"/>
        <w:jc w:val="both"/>
        <w:rPr>
          <w:sz w:val="28"/>
          <w:szCs w:val="28"/>
        </w:rPr>
      </w:pPr>
      <w:r>
        <w:rPr>
          <w:sz w:val="28"/>
          <w:szCs w:val="28"/>
        </w:rPr>
        <w:t>Эти характеристики наиболее целесообразно рассматривать относительно других временных периодов. Абсолютные цифры сами по себе несут немного информации. Лишь зная динамику их изменения, можно более достоверно судить о работе предприятия.</w:t>
      </w:r>
    </w:p>
    <w:p w:rsidR="000049BB" w:rsidRPr="000049BB" w:rsidRDefault="000049BB" w:rsidP="000049BB">
      <w:pPr>
        <w:widowControl w:val="0"/>
        <w:spacing w:line="360" w:lineRule="auto"/>
        <w:ind w:firstLine="567"/>
        <w:jc w:val="both"/>
        <w:rPr>
          <w:sz w:val="28"/>
          <w:szCs w:val="28"/>
        </w:rPr>
      </w:pPr>
      <w:r>
        <w:rPr>
          <w:sz w:val="28"/>
          <w:szCs w:val="28"/>
        </w:rPr>
        <w:t>В условиях рыночных отношений велика роль показателей рентабельности продукции, характеризующих уровень прибыльности (убыточности) её производст</w:t>
      </w:r>
      <w:r>
        <w:rPr>
          <w:sz w:val="28"/>
          <w:szCs w:val="28"/>
        </w:rPr>
        <w:softHyphen/>
        <w:t>ва. Показатели рентабельности являются относительными характеристиками фи</w:t>
      </w:r>
      <w:r>
        <w:rPr>
          <w:sz w:val="28"/>
          <w:szCs w:val="28"/>
        </w:rPr>
        <w:softHyphen/>
        <w:t>нансовых результатов и эффективности деятельности предприятия. Они характери</w:t>
      </w:r>
      <w:r>
        <w:rPr>
          <w:sz w:val="28"/>
          <w:szCs w:val="28"/>
        </w:rPr>
        <w:softHyphen/>
        <w:t>зуют относительную доходность предприятия, измеряемую в процентах к затратам средств или капитала с различных позиций.</w:t>
      </w:r>
    </w:p>
    <w:p w:rsidR="00382F7F" w:rsidRDefault="000049BB" w:rsidP="000049BB">
      <w:pPr>
        <w:pStyle w:val="1"/>
        <w:numPr>
          <w:ilvl w:val="1"/>
          <w:numId w:val="5"/>
        </w:numPr>
        <w:tabs>
          <w:tab w:val="clear" w:pos="720"/>
          <w:tab w:val="num" w:pos="360"/>
        </w:tabs>
        <w:spacing w:line="360" w:lineRule="auto"/>
        <w:ind w:left="360"/>
        <w:jc w:val="both"/>
        <w:rPr>
          <w:rFonts w:ascii="Times New Roman" w:hAnsi="Times New Roman"/>
          <w:bCs w:val="0"/>
          <w:sz w:val="28"/>
          <w:szCs w:val="28"/>
        </w:rPr>
      </w:pPr>
      <w:bookmarkStart w:id="8" w:name="_Toc217414169"/>
      <w:r w:rsidRPr="000049BB">
        <w:rPr>
          <w:rFonts w:ascii="Times New Roman" w:hAnsi="Times New Roman"/>
          <w:bCs w:val="0"/>
          <w:sz w:val="28"/>
          <w:szCs w:val="28"/>
        </w:rPr>
        <w:t>Показатели рентабельности</w:t>
      </w:r>
      <w:bookmarkEnd w:id="8"/>
    </w:p>
    <w:p w:rsidR="000049BB" w:rsidRDefault="000049BB" w:rsidP="000049BB">
      <w:pPr>
        <w:spacing w:line="360" w:lineRule="auto"/>
        <w:ind w:firstLine="709"/>
        <w:jc w:val="both"/>
        <w:rPr>
          <w:sz w:val="28"/>
          <w:szCs w:val="28"/>
        </w:rPr>
      </w:pPr>
      <w:r w:rsidRPr="000049BB">
        <w:rPr>
          <w:sz w:val="28"/>
          <w:szCs w:val="28"/>
        </w:rPr>
        <w:t>Показатели рентабельности – это важнейшие характеристики фактической среды формирования прибыли и дохода предприятий. По этой причине они являются обязательными элементами сравнительного анализа и оценки финансового состояния предприятия. При анализе производства показатели рентабельности используются как инструмент инвестиционной политики и ценообразования. Основные показатели рентабельности можно объединить в следующие группы:</w:t>
      </w:r>
    </w:p>
    <w:p w:rsidR="00A24E75" w:rsidRDefault="00A24E75" w:rsidP="00A24E75">
      <w:pPr>
        <w:pStyle w:val="1"/>
        <w:numPr>
          <w:ilvl w:val="2"/>
          <w:numId w:val="5"/>
        </w:numPr>
        <w:tabs>
          <w:tab w:val="num" w:pos="360"/>
        </w:tabs>
        <w:spacing w:line="360" w:lineRule="auto"/>
        <w:ind w:left="360"/>
        <w:jc w:val="both"/>
        <w:rPr>
          <w:rFonts w:ascii="Times New Roman" w:hAnsi="Times New Roman"/>
          <w:sz w:val="28"/>
          <w:szCs w:val="28"/>
        </w:rPr>
      </w:pPr>
      <w:bookmarkStart w:id="9" w:name="_Toc217414170"/>
      <w:r w:rsidRPr="00A24E75">
        <w:rPr>
          <w:rFonts w:ascii="Times New Roman" w:hAnsi="Times New Roman"/>
          <w:bCs w:val="0"/>
          <w:sz w:val="28"/>
          <w:szCs w:val="28"/>
        </w:rPr>
        <w:t>Рентабельность продукции</w:t>
      </w:r>
      <w:bookmarkEnd w:id="9"/>
    </w:p>
    <w:p w:rsidR="006E6D38" w:rsidRDefault="006E6D38" w:rsidP="006E6D38">
      <w:pPr>
        <w:widowControl w:val="0"/>
        <w:spacing w:line="360" w:lineRule="auto"/>
        <w:ind w:firstLine="567"/>
        <w:jc w:val="both"/>
        <w:rPr>
          <w:sz w:val="28"/>
          <w:szCs w:val="28"/>
        </w:rPr>
      </w:pPr>
      <w:r>
        <w:rPr>
          <w:sz w:val="28"/>
          <w:szCs w:val="28"/>
        </w:rPr>
        <w:t xml:space="preserve">Рентабельность продукции показывает, сколько прибыли приходится на единицу реализованной продукции. Рост данного показателя является следствием роста цен при постоянных затратах на производство реализованной продукции (работ, услуг) или снижения затрат на производство при постоянных ценах, то есть о снижении спроса на продукцию предприятия, а также более быстрым ростом цен чем затрат. </w:t>
      </w:r>
    </w:p>
    <w:p w:rsidR="006E6D38" w:rsidRDefault="006E6D38" w:rsidP="006E6D38">
      <w:pPr>
        <w:widowControl w:val="0"/>
        <w:spacing w:line="360" w:lineRule="auto"/>
        <w:ind w:firstLine="567"/>
        <w:jc w:val="both"/>
        <w:rPr>
          <w:sz w:val="28"/>
          <w:szCs w:val="28"/>
        </w:rPr>
      </w:pPr>
      <w:r>
        <w:rPr>
          <w:sz w:val="28"/>
          <w:szCs w:val="28"/>
        </w:rPr>
        <w:t>Показатель рентабельности продукции включает в себя следующие показатели:</w:t>
      </w:r>
    </w:p>
    <w:p w:rsidR="006E6D38" w:rsidRDefault="006E6D38" w:rsidP="006E6D38">
      <w:pPr>
        <w:widowControl w:val="0"/>
        <w:numPr>
          <w:ilvl w:val="0"/>
          <w:numId w:val="14"/>
        </w:numPr>
        <w:tabs>
          <w:tab w:val="clear" w:pos="360"/>
          <w:tab w:val="num" w:pos="1260"/>
        </w:tabs>
        <w:spacing w:line="360" w:lineRule="auto"/>
        <w:ind w:left="1260"/>
        <w:jc w:val="both"/>
        <w:rPr>
          <w:sz w:val="28"/>
          <w:szCs w:val="28"/>
        </w:rPr>
      </w:pPr>
      <w:r>
        <w:rPr>
          <w:sz w:val="28"/>
          <w:szCs w:val="28"/>
        </w:rPr>
        <w:t xml:space="preserve">Рентабельность всей реализованной продукции, представляющую собой отношение прибыли от реализации продукции на выручку от её </w:t>
      </w:r>
      <w:bookmarkStart w:id="10" w:name="OCRUncertain416"/>
      <w:r>
        <w:rPr>
          <w:sz w:val="28"/>
          <w:szCs w:val="28"/>
        </w:rPr>
        <w:t>реализа</w:t>
      </w:r>
      <w:bookmarkEnd w:id="10"/>
      <w:r>
        <w:rPr>
          <w:sz w:val="28"/>
          <w:szCs w:val="28"/>
        </w:rPr>
        <w:t>ции (без НДС</w:t>
      </w:r>
      <w:bookmarkStart w:id="11" w:name="OCRUncertain417"/>
      <w:r>
        <w:rPr>
          <w:sz w:val="28"/>
          <w:szCs w:val="28"/>
        </w:rPr>
        <w:t>);</w:t>
      </w:r>
      <w:bookmarkEnd w:id="11"/>
    </w:p>
    <w:p w:rsidR="006E6D38" w:rsidRDefault="006E6D38" w:rsidP="006E6D38">
      <w:pPr>
        <w:widowControl w:val="0"/>
        <w:numPr>
          <w:ilvl w:val="0"/>
          <w:numId w:val="14"/>
        </w:numPr>
        <w:tabs>
          <w:tab w:val="clear" w:pos="360"/>
          <w:tab w:val="num" w:pos="1260"/>
        </w:tabs>
        <w:spacing w:line="360" w:lineRule="auto"/>
        <w:ind w:left="1260"/>
        <w:jc w:val="both"/>
        <w:rPr>
          <w:sz w:val="28"/>
          <w:szCs w:val="28"/>
        </w:rPr>
      </w:pPr>
      <w:r>
        <w:rPr>
          <w:sz w:val="28"/>
          <w:szCs w:val="28"/>
        </w:rPr>
        <w:t>Общая рентабельность, равная отношению балансовой прибыли к выруч</w:t>
      </w:r>
      <w:r>
        <w:rPr>
          <w:sz w:val="28"/>
          <w:szCs w:val="28"/>
        </w:rPr>
        <w:softHyphen/>
        <w:t>ке от реализации про</w:t>
      </w:r>
      <w:bookmarkStart w:id="12" w:name="OCRUncertain418"/>
      <w:r>
        <w:rPr>
          <w:sz w:val="28"/>
          <w:szCs w:val="28"/>
        </w:rPr>
        <w:t>ду</w:t>
      </w:r>
      <w:bookmarkEnd w:id="12"/>
      <w:r>
        <w:rPr>
          <w:sz w:val="28"/>
          <w:szCs w:val="28"/>
        </w:rPr>
        <w:t>кции (без НДС);</w:t>
      </w:r>
    </w:p>
    <w:p w:rsidR="006E6D38" w:rsidRDefault="006E6D38" w:rsidP="006E6D38">
      <w:pPr>
        <w:widowControl w:val="0"/>
        <w:numPr>
          <w:ilvl w:val="0"/>
          <w:numId w:val="14"/>
        </w:numPr>
        <w:tabs>
          <w:tab w:val="clear" w:pos="360"/>
          <w:tab w:val="num" w:pos="1260"/>
        </w:tabs>
        <w:spacing w:line="360" w:lineRule="auto"/>
        <w:ind w:left="1260"/>
        <w:jc w:val="both"/>
        <w:rPr>
          <w:sz w:val="28"/>
          <w:szCs w:val="28"/>
        </w:rPr>
      </w:pPr>
      <w:r>
        <w:rPr>
          <w:sz w:val="28"/>
          <w:szCs w:val="28"/>
        </w:rPr>
        <w:t>Рентабельность продаж по чистой пробыли, определяемая как отношение чистой прибыли к выручке от реализации (без НДС);</w:t>
      </w:r>
    </w:p>
    <w:p w:rsidR="006E6D38" w:rsidRDefault="006E6D38" w:rsidP="006E6D38">
      <w:pPr>
        <w:widowControl w:val="0"/>
        <w:numPr>
          <w:ilvl w:val="0"/>
          <w:numId w:val="14"/>
        </w:numPr>
        <w:tabs>
          <w:tab w:val="clear" w:pos="360"/>
          <w:tab w:val="num" w:pos="1260"/>
        </w:tabs>
        <w:spacing w:line="360" w:lineRule="auto"/>
        <w:ind w:left="1260"/>
        <w:jc w:val="both"/>
        <w:rPr>
          <w:sz w:val="28"/>
          <w:szCs w:val="28"/>
        </w:rPr>
      </w:pPr>
      <w:r>
        <w:rPr>
          <w:sz w:val="28"/>
          <w:szCs w:val="28"/>
        </w:rPr>
        <w:t>Рентабельность отдельных видов продукции. Отношение прибыли от реа</w:t>
      </w:r>
      <w:r>
        <w:rPr>
          <w:sz w:val="28"/>
          <w:szCs w:val="28"/>
        </w:rPr>
        <w:softHyphen/>
        <w:t>лизации данного вида продукта к его продажной цене.</w:t>
      </w:r>
    </w:p>
    <w:p w:rsidR="006E6D38" w:rsidRDefault="006E6D38" w:rsidP="006E6D38">
      <w:pPr>
        <w:pStyle w:val="1"/>
        <w:numPr>
          <w:ilvl w:val="2"/>
          <w:numId w:val="5"/>
        </w:numPr>
        <w:tabs>
          <w:tab w:val="clear" w:pos="720"/>
          <w:tab w:val="num" w:pos="360"/>
        </w:tabs>
        <w:spacing w:line="360" w:lineRule="auto"/>
        <w:ind w:left="360"/>
        <w:jc w:val="both"/>
        <w:rPr>
          <w:rFonts w:ascii="Times New Roman" w:hAnsi="Times New Roman"/>
          <w:bCs w:val="0"/>
          <w:sz w:val="28"/>
          <w:szCs w:val="28"/>
        </w:rPr>
      </w:pPr>
      <w:bookmarkStart w:id="13" w:name="_Toc217414171"/>
      <w:r w:rsidRPr="006E6D38">
        <w:rPr>
          <w:rFonts w:ascii="Times New Roman" w:hAnsi="Times New Roman"/>
          <w:bCs w:val="0"/>
          <w:sz w:val="28"/>
          <w:szCs w:val="28"/>
        </w:rPr>
        <w:t>Рентабельность вложений предприятия</w:t>
      </w:r>
      <w:bookmarkEnd w:id="13"/>
    </w:p>
    <w:p w:rsidR="006E6D38" w:rsidRPr="006E6D38" w:rsidRDefault="006E6D38" w:rsidP="006E6D38">
      <w:pPr>
        <w:widowControl w:val="0"/>
        <w:tabs>
          <w:tab w:val="left" w:pos="8080"/>
        </w:tabs>
        <w:spacing w:line="360" w:lineRule="auto"/>
        <w:ind w:firstLine="567"/>
        <w:jc w:val="both"/>
        <w:rPr>
          <w:sz w:val="28"/>
          <w:szCs w:val="28"/>
        </w:rPr>
      </w:pPr>
      <w:r w:rsidRPr="006E6D38">
        <w:rPr>
          <w:sz w:val="28"/>
          <w:szCs w:val="28"/>
        </w:rPr>
        <w:t>Рентабельность вложений предприятия - это следующий показатель рента</w:t>
      </w:r>
      <w:r w:rsidRPr="006E6D38">
        <w:rPr>
          <w:sz w:val="28"/>
          <w:szCs w:val="28"/>
        </w:rPr>
        <w:softHyphen/>
        <w:t>бельности, который показывает эффективность использования всего имущества предприятия.</w:t>
      </w:r>
    </w:p>
    <w:p w:rsidR="006E6D38" w:rsidRPr="006E6D38" w:rsidRDefault="006E6D38" w:rsidP="006E6D38">
      <w:pPr>
        <w:widowControl w:val="0"/>
        <w:tabs>
          <w:tab w:val="left" w:pos="8080"/>
        </w:tabs>
        <w:spacing w:line="360" w:lineRule="auto"/>
        <w:ind w:firstLine="567"/>
        <w:jc w:val="both"/>
        <w:rPr>
          <w:sz w:val="28"/>
          <w:szCs w:val="28"/>
        </w:rPr>
      </w:pPr>
      <w:r w:rsidRPr="006E6D38">
        <w:rPr>
          <w:sz w:val="28"/>
          <w:szCs w:val="28"/>
        </w:rPr>
        <w:t>Среди показателей рентабельности предприятия выделяют 5 основных:</w:t>
      </w:r>
    </w:p>
    <w:p w:rsidR="006E6D38" w:rsidRPr="006E6D38" w:rsidRDefault="006E6D38" w:rsidP="006E6D38">
      <w:pPr>
        <w:widowControl w:val="0"/>
        <w:numPr>
          <w:ilvl w:val="0"/>
          <w:numId w:val="17"/>
        </w:numPr>
        <w:tabs>
          <w:tab w:val="clear" w:pos="1617"/>
          <w:tab w:val="num" w:pos="1260"/>
          <w:tab w:val="left" w:pos="8080"/>
        </w:tabs>
        <w:spacing w:line="360" w:lineRule="auto"/>
        <w:ind w:left="1260" w:hanging="360"/>
        <w:jc w:val="both"/>
        <w:rPr>
          <w:sz w:val="28"/>
          <w:szCs w:val="28"/>
        </w:rPr>
      </w:pPr>
      <w:r w:rsidRPr="006E6D38">
        <w:rPr>
          <w:sz w:val="28"/>
          <w:szCs w:val="28"/>
        </w:rPr>
        <w:t>Общая рентабельность вложений, показывающая какая часть балансовой прибыли приходится на 1руб. имущества предприятия, то есть насколько эффек</w:t>
      </w:r>
      <w:r w:rsidRPr="006E6D38">
        <w:rPr>
          <w:sz w:val="28"/>
          <w:szCs w:val="28"/>
        </w:rPr>
        <w:softHyphen/>
        <w:t>тивно оно используется.</w:t>
      </w:r>
    </w:p>
    <w:p w:rsidR="006E6D38" w:rsidRPr="006E6D38" w:rsidRDefault="006E6D38" w:rsidP="006E6D38">
      <w:pPr>
        <w:widowControl w:val="0"/>
        <w:numPr>
          <w:ilvl w:val="0"/>
          <w:numId w:val="17"/>
        </w:numPr>
        <w:tabs>
          <w:tab w:val="clear" w:pos="1617"/>
          <w:tab w:val="num" w:pos="1260"/>
          <w:tab w:val="left" w:pos="8080"/>
        </w:tabs>
        <w:spacing w:line="360" w:lineRule="auto"/>
        <w:ind w:left="1260" w:hanging="360"/>
        <w:jc w:val="both"/>
        <w:rPr>
          <w:sz w:val="28"/>
          <w:szCs w:val="28"/>
        </w:rPr>
      </w:pPr>
      <w:r w:rsidRPr="006E6D38">
        <w:rPr>
          <w:sz w:val="28"/>
          <w:szCs w:val="28"/>
        </w:rPr>
        <w:t>Рентабельность вложений по чистой прибыли;</w:t>
      </w:r>
    </w:p>
    <w:p w:rsidR="006E6D38" w:rsidRPr="006E6D38" w:rsidRDefault="006E6D38" w:rsidP="006E6D38">
      <w:pPr>
        <w:widowControl w:val="0"/>
        <w:numPr>
          <w:ilvl w:val="0"/>
          <w:numId w:val="17"/>
        </w:numPr>
        <w:tabs>
          <w:tab w:val="clear" w:pos="1617"/>
          <w:tab w:val="num" w:pos="1260"/>
          <w:tab w:val="left" w:pos="8080"/>
        </w:tabs>
        <w:spacing w:line="360" w:lineRule="auto"/>
        <w:ind w:left="1260" w:hanging="360"/>
        <w:jc w:val="both"/>
        <w:rPr>
          <w:sz w:val="28"/>
          <w:szCs w:val="28"/>
        </w:rPr>
      </w:pPr>
      <w:r w:rsidRPr="006E6D38">
        <w:rPr>
          <w:sz w:val="28"/>
          <w:szCs w:val="28"/>
        </w:rPr>
        <w:t>Рентабельность собственных средств, позволяющий установить зависи</w:t>
      </w:r>
      <w:r w:rsidRPr="006E6D38">
        <w:rPr>
          <w:sz w:val="28"/>
          <w:szCs w:val="28"/>
        </w:rPr>
        <w:softHyphen/>
        <w:t>мость между величиной инвестируемых собственных ресурсов и размером при</w:t>
      </w:r>
      <w:r w:rsidRPr="006E6D38">
        <w:rPr>
          <w:sz w:val="28"/>
          <w:szCs w:val="28"/>
        </w:rPr>
        <w:softHyphen/>
        <w:t>были, полученной от их использования.</w:t>
      </w:r>
    </w:p>
    <w:p w:rsidR="006E6D38" w:rsidRPr="006E6D38" w:rsidRDefault="006E6D38" w:rsidP="006E6D38">
      <w:pPr>
        <w:widowControl w:val="0"/>
        <w:numPr>
          <w:ilvl w:val="0"/>
          <w:numId w:val="17"/>
        </w:numPr>
        <w:tabs>
          <w:tab w:val="clear" w:pos="1617"/>
          <w:tab w:val="num" w:pos="1260"/>
          <w:tab w:val="left" w:pos="8080"/>
        </w:tabs>
        <w:spacing w:line="360" w:lineRule="auto"/>
        <w:ind w:left="1260" w:hanging="360"/>
        <w:jc w:val="both"/>
        <w:rPr>
          <w:sz w:val="28"/>
          <w:szCs w:val="28"/>
        </w:rPr>
      </w:pPr>
      <w:r w:rsidRPr="006E6D38">
        <w:rPr>
          <w:sz w:val="28"/>
          <w:szCs w:val="28"/>
        </w:rPr>
        <w:t>Рентабельность долгосрочных финансовых вложений, показывающая эф</w:t>
      </w:r>
      <w:r w:rsidRPr="006E6D38">
        <w:rPr>
          <w:sz w:val="28"/>
          <w:szCs w:val="28"/>
        </w:rPr>
        <w:softHyphen/>
        <w:t xml:space="preserve">фективность вложений предприятия в деятельность других организаций.       </w:t>
      </w:r>
    </w:p>
    <w:p w:rsidR="006E6D38" w:rsidRDefault="006E6D38" w:rsidP="006E6D38">
      <w:pPr>
        <w:widowControl w:val="0"/>
        <w:numPr>
          <w:ilvl w:val="0"/>
          <w:numId w:val="17"/>
        </w:numPr>
        <w:tabs>
          <w:tab w:val="clear" w:pos="1617"/>
          <w:tab w:val="num" w:pos="1260"/>
          <w:tab w:val="left" w:pos="8080"/>
        </w:tabs>
        <w:spacing w:line="360" w:lineRule="auto"/>
        <w:ind w:left="1260" w:hanging="360"/>
        <w:jc w:val="both"/>
        <w:rPr>
          <w:sz w:val="28"/>
          <w:szCs w:val="28"/>
        </w:rPr>
      </w:pPr>
      <w:r w:rsidRPr="006E6D38">
        <w:rPr>
          <w:sz w:val="28"/>
          <w:szCs w:val="28"/>
        </w:rPr>
        <w:t>Рентабельность перманентного капитала. Показывает эффективн</w:t>
      </w:r>
      <w:bookmarkStart w:id="14" w:name="OCRUncertain590"/>
      <w:r w:rsidRPr="006E6D38">
        <w:rPr>
          <w:sz w:val="28"/>
          <w:szCs w:val="28"/>
        </w:rPr>
        <w:t>о</w:t>
      </w:r>
      <w:bookmarkEnd w:id="14"/>
      <w:r w:rsidRPr="006E6D38">
        <w:rPr>
          <w:sz w:val="28"/>
          <w:szCs w:val="28"/>
        </w:rPr>
        <w:t>сть ис</w:t>
      </w:r>
      <w:r w:rsidRPr="006E6D38">
        <w:rPr>
          <w:sz w:val="28"/>
          <w:szCs w:val="28"/>
        </w:rPr>
        <w:softHyphen/>
        <w:t>пользования капитала, вложенного в деятельность данного предприятия на дли</w:t>
      </w:r>
      <w:r w:rsidRPr="006E6D38">
        <w:rPr>
          <w:sz w:val="28"/>
          <w:szCs w:val="28"/>
        </w:rPr>
        <w:softHyphen/>
        <w:t>тельный срок.</w:t>
      </w:r>
    </w:p>
    <w:p w:rsidR="006E6D38" w:rsidRDefault="006E6D38" w:rsidP="006E6D38">
      <w:pPr>
        <w:pStyle w:val="1"/>
        <w:numPr>
          <w:ilvl w:val="1"/>
          <w:numId w:val="5"/>
        </w:numPr>
        <w:tabs>
          <w:tab w:val="clear" w:pos="720"/>
          <w:tab w:val="num" w:pos="360"/>
        </w:tabs>
        <w:spacing w:line="360" w:lineRule="auto"/>
        <w:ind w:left="360"/>
        <w:jc w:val="both"/>
        <w:rPr>
          <w:rFonts w:ascii="Times New Roman" w:hAnsi="Times New Roman"/>
          <w:bCs w:val="0"/>
          <w:sz w:val="28"/>
          <w:szCs w:val="28"/>
        </w:rPr>
      </w:pPr>
      <w:bookmarkStart w:id="15" w:name="_Toc217414172"/>
      <w:r w:rsidRPr="006E6D38">
        <w:rPr>
          <w:rFonts w:ascii="Times New Roman" w:hAnsi="Times New Roman"/>
          <w:bCs w:val="0"/>
          <w:sz w:val="28"/>
          <w:szCs w:val="28"/>
        </w:rPr>
        <w:t>Общая рентабельность</w:t>
      </w:r>
      <w:bookmarkEnd w:id="15"/>
    </w:p>
    <w:p w:rsidR="005C7BFE" w:rsidRPr="003B6604" w:rsidRDefault="005C7BFE" w:rsidP="003B6604">
      <w:pPr>
        <w:spacing w:line="360" w:lineRule="auto"/>
        <w:ind w:firstLine="567"/>
        <w:jc w:val="both"/>
        <w:rPr>
          <w:sz w:val="28"/>
          <w:szCs w:val="28"/>
        </w:rPr>
      </w:pPr>
      <w:r w:rsidRPr="003B6604">
        <w:rPr>
          <w:sz w:val="28"/>
          <w:szCs w:val="28"/>
        </w:rPr>
        <w:t>Рентабельность предприятия (общая рентабельность), определяют как отношение балансовой прибыли к средней стоимости</w:t>
      </w:r>
      <w:r w:rsidRPr="003B6604">
        <w:rPr>
          <w:b/>
          <w:bCs/>
          <w:sz w:val="28"/>
          <w:szCs w:val="28"/>
        </w:rPr>
        <w:t xml:space="preserve"> </w:t>
      </w:r>
      <w:r w:rsidRPr="003B6604">
        <w:rPr>
          <w:sz w:val="28"/>
          <w:szCs w:val="28"/>
        </w:rPr>
        <w:t>Основных производственных фондов и нормируемых оборотных средств. Отношение фонда к материальным и приравненным к ним затратам отражает доходность предприятия. По иному, говоря, уровень общей рентабельности, то есть индикатор, отражающий прирост всего вложенного капитала (активов), равняется прибыли до начисления процентов * 100 и деленной на активы.</w:t>
      </w:r>
    </w:p>
    <w:p w:rsidR="005C7BFE" w:rsidRPr="003B6604" w:rsidRDefault="005C7BFE" w:rsidP="003B6604">
      <w:pPr>
        <w:spacing w:line="360" w:lineRule="auto"/>
        <w:ind w:firstLine="567"/>
        <w:jc w:val="both"/>
        <w:rPr>
          <w:sz w:val="28"/>
          <w:szCs w:val="28"/>
        </w:rPr>
      </w:pPr>
      <w:r w:rsidRPr="003B6604">
        <w:rPr>
          <w:sz w:val="28"/>
          <w:szCs w:val="28"/>
        </w:rPr>
        <w:t>Уровень общей рентабельности - это ключевой индикатор при анализе рентабельности предприятия. Но если требуется точнее определить развитие организации,  исходя из уровня ее общей рентабельности, необходимо вычислить дополнительно еще два ключевых индикатора:  рентабельность оборота и число оборотов капитала.</w:t>
      </w:r>
    </w:p>
    <w:p w:rsidR="00E1069B" w:rsidRPr="00E1069B" w:rsidRDefault="005C7BFE" w:rsidP="00E1069B">
      <w:pPr>
        <w:spacing w:line="360" w:lineRule="auto"/>
        <w:ind w:firstLine="567"/>
        <w:jc w:val="both"/>
        <w:rPr>
          <w:sz w:val="28"/>
          <w:szCs w:val="28"/>
        </w:rPr>
      </w:pPr>
      <w:r w:rsidRPr="00E1069B">
        <w:rPr>
          <w:sz w:val="28"/>
          <w:szCs w:val="28"/>
        </w:rPr>
        <w:t>Рентабельность оборота отражает зависимость между валовой выручкой (оборотом) предприятия и его издержками и исчисляется по формуле:</w:t>
      </w:r>
    </w:p>
    <w:p w:rsidR="005C7BFE" w:rsidRPr="00E1069B" w:rsidRDefault="005C7BFE" w:rsidP="003B6205">
      <w:pPr>
        <w:spacing w:line="360" w:lineRule="auto"/>
        <w:jc w:val="both"/>
        <w:rPr>
          <w:b/>
          <w:sz w:val="28"/>
          <w:szCs w:val="28"/>
        </w:rPr>
      </w:pPr>
      <w:r w:rsidRPr="00E1069B">
        <w:rPr>
          <w:b/>
          <w:sz w:val="28"/>
          <w:szCs w:val="28"/>
        </w:rPr>
        <w:t>Рент. ОБ. = Приб. до нач.% *100 / Валовая Выручка</w:t>
      </w:r>
      <w:r w:rsidRPr="00E1069B">
        <w:rPr>
          <w:b/>
          <w:i/>
        </w:rPr>
        <w:t xml:space="preserve">                  </w:t>
      </w:r>
      <w:r w:rsidR="003B6604" w:rsidRPr="00E1069B">
        <w:rPr>
          <w:b/>
          <w:i/>
        </w:rPr>
        <w:t xml:space="preserve"> </w:t>
      </w:r>
      <w:r w:rsidRPr="00E1069B">
        <w:rPr>
          <w:b/>
          <w:i/>
        </w:rPr>
        <w:t xml:space="preserve"> </w:t>
      </w:r>
      <w:r w:rsidR="00E1069B">
        <w:rPr>
          <w:b/>
          <w:i/>
        </w:rPr>
        <w:t xml:space="preserve"> </w:t>
      </w:r>
      <w:r w:rsidRPr="00E1069B">
        <w:rPr>
          <w:b/>
          <w:sz w:val="28"/>
          <w:szCs w:val="28"/>
        </w:rPr>
        <w:t>(5)</w:t>
      </w:r>
    </w:p>
    <w:p w:rsidR="005C7BFE" w:rsidRPr="003B6604" w:rsidRDefault="005C7BFE" w:rsidP="003B6604">
      <w:pPr>
        <w:spacing w:line="360" w:lineRule="auto"/>
        <w:ind w:firstLine="567"/>
        <w:jc w:val="both"/>
        <w:rPr>
          <w:sz w:val="28"/>
          <w:szCs w:val="28"/>
        </w:rPr>
      </w:pPr>
      <w:r w:rsidRPr="003B6604">
        <w:rPr>
          <w:sz w:val="28"/>
          <w:szCs w:val="28"/>
        </w:rPr>
        <w:t>Чем больше прибыль по сравнению с валовой выручкой  предприятия, тем больше рентабельность оборота.</w:t>
      </w:r>
    </w:p>
    <w:p w:rsidR="00E1069B" w:rsidRPr="00E1069B" w:rsidRDefault="005C7BFE" w:rsidP="00E1069B">
      <w:pPr>
        <w:spacing w:line="360" w:lineRule="auto"/>
        <w:ind w:firstLine="567"/>
        <w:jc w:val="both"/>
        <w:rPr>
          <w:sz w:val="28"/>
          <w:szCs w:val="28"/>
        </w:rPr>
      </w:pPr>
      <w:r w:rsidRPr="00E1069B">
        <w:rPr>
          <w:sz w:val="28"/>
          <w:szCs w:val="28"/>
        </w:rPr>
        <w:t>Число оборотов капитала отражает отношение валовой выручки (оборота) предприятия к величине его капитала и исчисляется по формуле:</w:t>
      </w:r>
    </w:p>
    <w:p w:rsidR="005C7BFE" w:rsidRPr="00E1069B" w:rsidRDefault="005C7BFE" w:rsidP="003B6205">
      <w:pPr>
        <w:spacing w:line="360" w:lineRule="auto"/>
        <w:jc w:val="both"/>
        <w:rPr>
          <w:b/>
          <w:sz w:val="28"/>
          <w:szCs w:val="28"/>
        </w:rPr>
      </w:pPr>
      <w:r w:rsidRPr="00E1069B">
        <w:rPr>
          <w:b/>
          <w:sz w:val="28"/>
          <w:szCs w:val="28"/>
        </w:rPr>
        <w:t xml:space="preserve">Число ОБ. Капитала = Валовая Вырука </w:t>
      </w:r>
      <w:r w:rsidR="00E1069B">
        <w:rPr>
          <w:b/>
          <w:sz w:val="28"/>
          <w:szCs w:val="28"/>
        </w:rPr>
        <w:t xml:space="preserve">/ Активы                       </w:t>
      </w:r>
      <w:r w:rsidRPr="00E1069B">
        <w:rPr>
          <w:b/>
          <w:sz w:val="28"/>
          <w:szCs w:val="28"/>
        </w:rPr>
        <w:t xml:space="preserve">(6) </w:t>
      </w:r>
    </w:p>
    <w:p w:rsidR="005C7BFE" w:rsidRPr="003B6604" w:rsidRDefault="005C7BFE" w:rsidP="003B6604">
      <w:pPr>
        <w:spacing w:line="360" w:lineRule="auto"/>
        <w:ind w:firstLine="567"/>
        <w:jc w:val="both"/>
        <w:rPr>
          <w:sz w:val="28"/>
          <w:szCs w:val="28"/>
        </w:rPr>
      </w:pPr>
      <w:r w:rsidRPr="003B6604">
        <w:rPr>
          <w:sz w:val="28"/>
          <w:szCs w:val="28"/>
        </w:rPr>
        <w:t>Чем выше валовая выручка фирмы, тем больше число оборотов ее капитала.</w:t>
      </w:r>
    </w:p>
    <w:p w:rsidR="00E1069B" w:rsidRPr="00E1069B" w:rsidRDefault="005C7BFE" w:rsidP="00E1069B">
      <w:pPr>
        <w:spacing w:line="360" w:lineRule="auto"/>
        <w:ind w:firstLine="567"/>
        <w:jc w:val="both"/>
        <w:rPr>
          <w:sz w:val="28"/>
          <w:szCs w:val="28"/>
        </w:rPr>
      </w:pPr>
      <w:r w:rsidRPr="00E1069B">
        <w:rPr>
          <w:sz w:val="28"/>
          <w:szCs w:val="28"/>
        </w:rPr>
        <w:t>В итоге следует, что</w:t>
      </w:r>
    </w:p>
    <w:p w:rsidR="005C7BFE" w:rsidRPr="00E1069B" w:rsidRDefault="005C7BFE" w:rsidP="003B6205">
      <w:pPr>
        <w:spacing w:line="360" w:lineRule="auto"/>
        <w:jc w:val="both"/>
        <w:rPr>
          <w:b/>
          <w:sz w:val="28"/>
          <w:szCs w:val="28"/>
        </w:rPr>
      </w:pPr>
      <w:r w:rsidRPr="00E1069B">
        <w:rPr>
          <w:b/>
          <w:sz w:val="28"/>
          <w:szCs w:val="28"/>
        </w:rPr>
        <w:t xml:space="preserve">Уровень Общей Рент. = Рент ОБ. </w:t>
      </w:r>
      <w:r w:rsidR="00E1069B">
        <w:rPr>
          <w:b/>
          <w:sz w:val="28"/>
          <w:szCs w:val="28"/>
        </w:rPr>
        <w:t xml:space="preserve">* Число ОБ. Капитала           </w:t>
      </w:r>
      <w:r w:rsidRPr="00E1069B">
        <w:rPr>
          <w:b/>
          <w:sz w:val="28"/>
          <w:szCs w:val="28"/>
        </w:rPr>
        <w:t>(7)</w:t>
      </w:r>
    </w:p>
    <w:p w:rsidR="005C7BFE" w:rsidRPr="003B6604" w:rsidRDefault="005C7BFE" w:rsidP="003B6604">
      <w:pPr>
        <w:spacing w:line="360" w:lineRule="auto"/>
        <w:ind w:firstLine="567"/>
        <w:jc w:val="both"/>
        <w:rPr>
          <w:sz w:val="28"/>
          <w:szCs w:val="28"/>
        </w:rPr>
      </w:pPr>
      <w:r w:rsidRPr="003B6604">
        <w:rPr>
          <w:sz w:val="28"/>
          <w:szCs w:val="28"/>
        </w:rPr>
        <w:t>Связь между тремя ключевыми индика</w:t>
      </w:r>
      <w:r w:rsidR="003B6604" w:rsidRPr="003B6604">
        <w:rPr>
          <w:sz w:val="28"/>
          <w:szCs w:val="28"/>
        </w:rPr>
        <w:t xml:space="preserve">торами представлена в </w:t>
      </w:r>
      <w:r w:rsidRPr="003B6604">
        <w:rPr>
          <w:sz w:val="28"/>
          <w:szCs w:val="28"/>
        </w:rPr>
        <w:t>схеме</w:t>
      </w:r>
      <w:r w:rsidR="003B6604" w:rsidRPr="003B6604">
        <w:rPr>
          <w:sz w:val="28"/>
          <w:szCs w:val="28"/>
        </w:rPr>
        <w:t xml:space="preserve"> (рис.5 – приложение 4)</w:t>
      </w:r>
      <w:r w:rsidRPr="003B6604">
        <w:rPr>
          <w:sz w:val="28"/>
          <w:szCs w:val="28"/>
        </w:rPr>
        <w:t xml:space="preserve">: </w:t>
      </w:r>
    </w:p>
    <w:p w:rsidR="005C7BFE" w:rsidRPr="003B6604" w:rsidRDefault="005C7BFE" w:rsidP="003B6604">
      <w:pPr>
        <w:spacing w:line="360" w:lineRule="auto"/>
        <w:ind w:firstLine="567"/>
        <w:jc w:val="both"/>
        <w:rPr>
          <w:sz w:val="28"/>
          <w:szCs w:val="28"/>
        </w:rPr>
      </w:pPr>
      <w:r w:rsidRPr="003B6604">
        <w:rPr>
          <w:sz w:val="28"/>
          <w:szCs w:val="28"/>
        </w:rPr>
        <w:t>Показатели рентабельности и доходности имеют общую экономическую характеристику, они отражают конечную эффективность работы предприятия и выпускаемой им продукции. Главным из показателей уровня рентабельности является отношение общей суммы прибыли к производственным фондам.</w:t>
      </w:r>
    </w:p>
    <w:p w:rsidR="005C7BFE" w:rsidRPr="003B6604" w:rsidRDefault="005C7BFE" w:rsidP="003B6604">
      <w:pPr>
        <w:spacing w:line="360" w:lineRule="auto"/>
        <w:ind w:firstLine="567"/>
        <w:jc w:val="both"/>
        <w:rPr>
          <w:sz w:val="28"/>
          <w:szCs w:val="28"/>
        </w:rPr>
      </w:pPr>
      <w:r w:rsidRPr="003B6604">
        <w:rPr>
          <w:sz w:val="28"/>
          <w:szCs w:val="28"/>
        </w:rPr>
        <w:t>Существует много факторов, определяющих величину прибыли и уровень рентабельности. Эти факторы можно подразделить на внутренние и внешние. Внешние - это факторы не зависящие от усилий данного коллектива, например изменение цен на материалы, продукцию, тарифов перевозки, норм амортизации и т.д. Такие мероприятия проводятся в общем масштабе и  сильно воздействуют на обобщающие показатели производственно - хозяйственной деятельности предприятий. Структурные сдвиги в ассортименте продукции существенно влияют на величину реализованной продукции, себестоимость и рентабельность производства.</w:t>
      </w:r>
    </w:p>
    <w:p w:rsidR="005C7BFE" w:rsidRPr="003B6604" w:rsidRDefault="005C7BFE" w:rsidP="003B6604">
      <w:pPr>
        <w:spacing w:line="360" w:lineRule="auto"/>
        <w:ind w:firstLine="567"/>
        <w:jc w:val="both"/>
        <w:rPr>
          <w:sz w:val="28"/>
          <w:szCs w:val="28"/>
        </w:rPr>
      </w:pPr>
      <w:r w:rsidRPr="003B6604">
        <w:rPr>
          <w:sz w:val="28"/>
          <w:szCs w:val="28"/>
        </w:rPr>
        <w:t>Задача экономического анализа по рентабельности - выявить влияние внешних факторов, определить сумму прибыли, полученную в результате действия основных внутренних факторов, отражающих трудовые вложения работников и эффективность использования производственных ресурсов.</w:t>
      </w:r>
    </w:p>
    <w:p w:rsidR="005C7BFE" w:rsidRPr="003B6604" w:rsidRDefault="005C7BFE" w:rsidP="003B6604">
      <w:pPr>
        <w:spacing w:line="360" w:lineRule="auto"/>
        <w:ind w:firstLine="567"/>
        <w:jc w:val="both"/>
        <w:rPr>
          <w:sz w:val="28"/>
          <w:szCs w:val="28"/>
        </w:rPr>
      </w:pPr>
      <w:r w:rsidRPr="003B6604">
        <w:rPr>
          <w:sz w:val="28"/>
          <w:szCs w:val="28"/>
        </w:rPr>
        <w:t xml:space="preserve">Показатели рентабельности (доходности) являются общеэкономическими. Они отражают конечный финансовый результат и отражаются в бухгалтерском балансе и отчетности о прибылях и убытках, о реализации, о доходе и рентабельности. Рентабельность можно рассматривать как результат воздействия технико-экономических факторов, а значит как объекты технико-экономического анализа, основная цель которого  выявить количественную зависимость конечных финансовых результатов производственно- хозяйственной деятельности от основных технико-экономических факторов. </w:t>
      </w:r>
    </w:p>
    <w:p w:rsidR="005C7BFE" w:rsidRPr="003B6604" w:rsidRDefault="005C7BFE" w:rsidP="003B6604">
      <w:pPr>
        <w:spacing w:line="360" w:lineRule="auto"/>
        <w:ind w:firstLine="567"/>
        <w:jc w:val="both"/>
        <w:rPr>
          <w:sz w:val="28"/>
          <w:szCs w:val="28"/>
        </w:rPr>
      </w:pPr>
      <w:r w:rsidRPr="003B6604">
        <w:rPr>
          <w:sz w:val="28"/>
          <w:szCs w:val="28"/>
        </w:rPr>
        <w:t>Рентабельность является результатом производственного процесса, она формируется под влиянием факторов, связанных с повышением эффективности оборотных средств, снижением себестоимости и повышением рентабельности продукции и отдельных изделий. Общую рентабельность предприятия необходимо рассматривать как функцию ряда количественных показателей - факторов: структуры и фондоотдачи основных производственных фондов,  оборачиваемости нормируемых оборотных средств, рентабельности  реализованной продукции. Это 2-й подход к анализу  рентабельности предприятия. Для такого анализа используют  модифицированную формулу расчета показателя общей рентабельности,  предложенную А.</w:t>
      </w:r>
      <w:r w:rsidR="003B6604">
        <w:rPr>
          <w:sz w:val="28"/>
          <w:szCs w:val="28"/>
        </w:rPr>
        <w:t xml:space="preserve"> </w:t>
      </w:r>
      <w:r w:rsidRPr="003B6604">
        <w:rPr>
          <w:sz w:val="28"/>
          <w:szCs w:val="28"/>
        </w:rPr>
        <w:t>Д.</w:t>
      </w:r>
      <w:r w:rsidR="003B6604">
        <w:rPr>
          <w:sz w:val="28"/>
          <w:szCs w:val="28"/>
        </w:rPr>
        <w:t xml:space="preserve"> </w:t>
      </w:r>
      <w:r w:rsidRPr="003B6604">
        <w:rPr>
          <w:sz w:val="28"/>
          <w:szCs w:val="28"/>
        </w:rPr>
        <w:t>Шереметом.</w:t>
      </w:r>
      <w:r w:rsidRPr="003B6604">
        <w:rPr>
          <w:b/>
          <w:bCs/>
          <w:sz w:val="28"/>
          <w:szCs w:val="28"/>
        </w:rPr>
        <w:t xml:space="preserve">     </w:t>
      </w:r>
      <w:r w:rsidRPr="003B6604">
        <w:rPr>
          <w:b/>
          <w:bCs/>
          <w:sz w:val="28"/>
          <w:szCs w:val="28"/>
        </w:rPr>
        <w:tab/>
      </w:r>
      <w:r w:rsidRPr="003B6604">
        <w:rPr>
          <w:b/>
          <w:bCs/>
          <w:sz w:val="28"/>
          <w:szCs w:val="28"/>
        </w:rPr>
        <w:tab/>
      </w:r>
      <w:r w:rsidRPr="003B6604">
        <w:rPr>
          <w:b/>
          <w:bCs/>
          <w:sz w:val="28"/>
          <w:szCs w:val="28"/>
        </w:rPr>
        <w:tab/>
        <w:t xml:space="preserve">                                </w:t>
      </w:r>
    </w:p>
    <w:p w:rsidR="005C7BFE" w:rsidRPr="003B6604" w:rsidRDefault="005C7BFE" w:rsidP="003B6604">
      <w:pPr>
        <w:spacing w:line="360" w:lineRule="auto"/>
        <w:jc w:val="both"/>
        <w:rPr>
          <w:sz w:val="28"/>
          <w:szCs w:val="28"/>
        </w:rPr>
      </w:pPr>
      <w:r w:rsidRPr="003B6604">
        <w:rPr>
          <w:b/>
          <w:bCs/>
          <w:sz w:val="28"/>
          <w:szCs w:val="28"/>
        </w:rPr>
        <w:t xml:space="preserve">Р = (Е / 1/УМ) + 1/К         </w:t>
      </w:r>
      <w:r w:rsidR="003B6604">
        <w:rPr>
          <w:b/>
          <w:bCs/>
          <w:sz w:val="28"/>
          <w:szCs w:val="28"/>
        </w:rPr>
        <w:t xml:space="preserve">                                                                         </w:t>
      </w:r>
      <w:r w:rsidR="00E1069B">
        <w:rPr>
          <w:b/>
          <w:bCs/>
          <w:sz w:val="28"/>
          <w:szCs w:val="28"/>
        </w:rPr>
        <w:t xml:space="preserve"> </w:t>
      </w:r>
      <w:r w:rsidR="003B6604" w:rsidRPr="003B6604">
        <w:rPr>
          <w:b/>
          <w:bCs/>
          <w:sz w:val="28"/>
          <w:szCs w:val="28"/>
        </w:rPr>
        <w:t>(8)</w:t>
      </w:r>
      <w:r w:rsidRPr="003B6604">
        <w:rPr>
          <w:b/>
          <w:bCs/>
          <w:sz w:val="28"/>
          <w:szCs w:val="28"/>
        </w:rPr>
        <w:t xml:space="preserve">      </w:t>
      </w:r>
      <w:r w:rsidRPr="003B6604">
        <w:rPr>
          <w:sz w:val="28"/>
          <w:szCs w:val="28"/>
        </w:rPr>
        <w:t xml:space="preserve"> </w:t>
      </w:r>
    </w:p>
    <w:p w:rsidR="005C7BFE" w:rsidRPr="003B6604" w:rsidRDefault="005C7BFE" w:rsidP="003B6604">
      <w:pPr>
        <w:spacing w:line="360" w:lineRule="auto"/>
        <w:jc w:val="both"/>
        <w:rPr>
          <w:sz w:val="28"/>
          <w:szCs w:val="28"/>
        </w:rPr>
      </w:pPr>
      <w:r w:rsidRPr="003B6604">
        <w:rPr>
          <w:sz w:val="28"/>
          <w:szCs w:val="28"/>
        </w:rPr>
        <w:t>где</w:t>
      </w:r>
      <w:r w:rsidRPr="003B6604">
        <w:rPr>
          <w:b/>
          <w:bCs/>
          <w:sz w:val="28"/>
          <w:szCs w:val="28"/>
        </w:rPr>
        <w:t xml:space="preserve"> </w:t>
      </w:r>
      <w:r w:rsidRPr="003B6604">
        <w:rPr>
          <w:b/>
          <w:bCs/>
          <w:sz w:val="28"/>
          <w:szCs w:val="28"/>
        </w:rPr>
        <w:tab/>
      </w:r>
      <w:r w:rsidRPr="003B6604">
        <w:rPr>
          <w:b/>
          <w:bCs/>
          <w:sz w:val="28"/>
          <w:szCs w:val="28"/>
        </w:rPr>
        <w:tab/>
      </w:r>
      <w:r w:rsidRPr="003B6604">
        <w:rPr>
          <w:b/>
          <w:bCs/>
          <w:sz w:val="28"/>
          <w:szCs w:val="28"/>
        </w:rPr>
        <w:tab/>
      </w:r>
      <w:r w:rsidRPr="003B6604">
        <w:rPr>
          <w:b/>
          <w:bCs/>
          <w:sz w:val="28"/>
          <w:szCs w:val="28"/>
        </w:rPr>
        <w:tab/>
        <w:t xml:space="preserve">                               </w:t>
      </w:r>
    </w:p>
    <w:p w:rsidR="005C7BFE" w:rsidRPr="003B6604" w:rsidRDefault="005C7BFE" w:rsidP="003B6604">
      <w:pPr>
        <w:spacing w:line="360" w:lineRule="auto"/>
        <w:jc w:val="both"/>
        <w:rPr>
          <w:sz w:val="28"/>
          <w:szCs w:val="28"/>
        </w:rPr>
      </w:pPr>
      <w:r w:rsidRPr="003B6604">
        <w:rPr>
          <w:bCs/>
          <w:sz w:val="28"/>
          <w:szCs w:val="28"/>
        </w:rPr>
        <w:t>Р</w:t>
      </w:r>
      <w:r w:rsidR="003B6604">
        <w:rPr>
          <w:sz w:val="28"/>
          <w:szCs w:val="28"/>
        </w:rPr>
        <w:t>-</w:t>
      </w:r>
      <w:r w:rsidRPr="003B6604">
        <w:rPr>
          <w:sz w:val="28"/>
          <w:szCs w:val="28"/>
        </w:rPr>
        <w:t>общая рентабельность предприятия %</w:t>
      </w:r>
    </w:p>
    <w:p w:rsidR="005C7BFE" w:rsidRPr="003B6604" w:rsidRDefault="005C7BFE" w:rsidP="003B6604">
      <w:pPr>
        <w:spacing w:line="360" w:lineRule="auto"/>
        <w:jc w:val="both"/>
        <w:rPr>
          <w:sz w:val="28"/>
          <w:szCs w:val="28"/>
        </w:rPr>
      </w:pPr>
      <w:r w:rsidRPr="003B6604">
        <w:rPr>
          <w:bCs/>
          <w:sz w:val="28"/>
          <w:szCs w:val="28"/>
        </w:rPr>
        <w:t>Е</w:t>
      </w:r>
      <w:r w:rsidR="003B6604">
        <w:rPr>
          <w:sz w:val="28"/>
          <w:szCs w:val="28"/>
        </w:rPr>
        <w:t>-</w:t>
      </w:r>
      <w:r w:rsidRPr="003B6604">
        <w:rPr>
          <w:sz w:val="28"/>
          <w:szCs w:val="28"/>
        </w:rPr>
        <w:t>общая (балансовая) прибыль, % к объему реализованной</w:t>
      </w:r>
      <w:r w:rsidR="003B6604" w:rsidRPr="003B6604">
        <w:rPr>
          <w:sz w:val="28"/>
          <w:szCs w:val="28"/>
        </w:rPr>
        <w:t xml:space="preserve">  </w:t>
      </w:r>
      <w:r w:rsidRPr="003B6604">
        <w:rPr>
          <w:sz w:val="28"/>
          <w:szCs w:val="28"/>
        </w:rPr>
        <w:t>продукции;</w:t>
      </w:r>
    </w:p>
    <w:p w:rsidR="005C7BFE" w:rsidRPr="003B6604" w:rsidRDefault="005C7BFE" w:rsidP="003B6604">
      <w:pPr>
        <w:spacing w:line="360" w:lineRule="auto"/>
        <w:jc w:val="both"/>
        <w:rPr>
          <w:sz w:val="28"/>
          <w:szCs w:val="28"/>
        </w:rPr>
      </w:pPr>
      <w:r w:rsidRPr="003B6604">
        <w:rPr>
          <w:bCs/>
          <w:sz w:val="28"/>
          <w:szCs w:val="28"/>
        </w:rPr>
        <w:t>У</w:t>
      </w:r>
      <w:r w:rsidR="003B6604">
        <w:rPr>
          <w:sz w:val="28"/>
          <w:szCs w:val="28"/>
        </w:rPr>
        <w:t>-</w:t>
      </w:r>
      <w:r w:rsidRPr="003B6604">
        <w:rPr>
          <w:sz w:val="28"/>
          <w:szCs w:val="28"/>
        </w:rPr>
        <w:t>удельный вес активной части в общей стоимости основных</w:t>
      </w:r>
      <w:r w:rsidR="003B6604" w:rsidRPr="003B6604">
        <w:rPr>
          <w:sz w:val="28"/>
          <w:szCs w:val="28"/>
        </w:rPr>
        <w:t xml:space="preserve"> </w:t>
      </w:r>
      <w:r w:rsidRPr="003B6604">
        <w:rPr>
          <w:sz w:val="28"/>
          <w:szCs w:val="28"/>
        </w:rPr>
        <w:t xml:space="preserve">производственных фондов, доли единицы; </w:t>
      </w:r>
    </w:p>
    <w:p w:rsidR="005C7BFE" w:rsidRPr="003B6604" w:rsidRDefault="005C7BFE" w:rsidP="003B6604">
      <w:pPr>
        <w:spacing w:line="360" w:lineRule="auto"/>
        <w:jc w:val="both"/>
        <w:rPr>
          <w:sz w:val="28"/>
          <w:szCs w:val="28"/>
        </w:rPr>
      </w:pPr>
      <w:r w:rsidRPr="003B6604">
        <w:rPr>
          <w:bCs/>
          <w:sz w:val="28"/>
          <w:szCs w:val="28"/>
        </w:rPr>
        <w:t>М</w:t>
      </w:r>
      <w:r w:rsidR="003B6604">
        <w:rPr>
          <w:sz w:val="28"/>
          <w:szCs w:val="28"/>
        </w:rPr>
        <w:t>-</w:t>
      </w:r>
      <w:r w:rsidRPr="003B6604">
        <w:rPr>
          <w:sz w:val="28"/>
          <w:szCs w:val="28"/>
        </w:rPr>
        <w:t xml:space="preserve">коэффициент фондоотдачи активной части основных производственных фондов; </w:t>
      </w:r>
    </w:p>
    <w:p w:rsidR="005C7BFE" w:rsidRDefault="005C7BFE" w:rsidP="003B6604">
      <w:pPr>
        <w:spacing w:line="360" w:lineRule="auto"/>
        <w:rPr>
          <w:sz w:val="28"/>
          <w:szCs w:val="28"/>
        </w:rPr>
      </w:pPr>
      <w:r w:rsidRPr="003B6604">
        <w:rPr>
          <w:bCs/>
          <w:sz w:val="28"/>
          <w:szCs w:val="28"/>
        </w:rPr>
        <w:t>К</w:t>
      </w:r>
      <w:r w:rsidR="003B6604">
        <w:rPr>
          <w:sz w:val="28"/>
          <w:szCs w:val="28"/>
        </w:rPr>
        <w:t>-</w:t>
      </w:r>
      <w:r w:rsidRPr="003B6604">
        <w:rPr>
          <w:sz w:val="28"/>
          <w:szCs w:val="28"/>
        </w:rPr>
        <w:t>коэффициент оборачиваемости нормированных средств.</w:t>
      </w:r>
    </w:p>
    <w:p w:rsidR="003A12D4" w:rsidRDefault="003A12D4" w:rsidP="002B0AC2">
      <w:pPr>
        <w:pStyle w:val="1"/>
        <w:numPr>
          <w:ilvl w:val="1"/>
          <w:numId w:val="5"/>
        </w:numPr>
        <w:tabs>
          <w:tab w:val="clear" w:pos="720"/>
          <w:tab w:val="num" w:pos="360"/>
        </w:tabs>
        <w:spacing w:line="360" w:lineRule="auto"/>
        <w:ind w:left="360"/>
        <w:jc w:val="both"/>
        <w:rPr>
          <w:rFonts w:ascii="Times New Roman" w:hAnsi="Times New Roman"/>
          <w:sz w:val="28"/>
          <w:szCs w:val="28"/>
        </w:rPr>
      </w:pPr>
      <w:bookmarkStart w:id="16" w:name="_Toc217414173"/>
      <w:r w:rsidRPr="003A12D4">
        <w:rPr>
          <w:rFonts w:ascii="Times New Roman" w:hAnsi="Times New Roman"/>
          <w:sz w:val="28"/>
          <w:szCs w:val="28"/>
        </w:rPr>
        <w:t>Методика анализа общей рентабельности</w:t>
      </w:r>
      <w:bookmarkEnd w:id="16"/>
    </w:p>
    <w:p w:rsidR="002B0AC2" w:rsidRPr="002B0AC2" w:rsidRDefault="002B0AC2" w:rsidP="002B0AC2">
      <w:pPr>
        <w:spacing w:line="360" w:lineRule="auto"/>
        <w:ind w:firstLine="567"/>
        <w:jc w:val="both"/>
        <w:rPr>
          <w:sz w:val="28"/>
          <w:szCs w:val="28"/>
        </w:rPr>
      </w:pPr>
      <w:r w:rsidRPr="002B0AC2">
        <w:rPr>
          <w:sz w:val="28"/>
          <w:szCs w:val="28"/>
        </w:rPr>
        <w:t xml:space="preserve">Методика анализа общей рентабельности:  </w:t>
      </w:r>
    </w:p>
    <w:p w:rsidR="002B0AC2" w:rsidRPr="002B0AC2" w:rsidRDefault="002B0AC2" w:rsidP="002B0AC2">
      <w:pPr>
        <w:numPr>
          <w:ilvl w:val="0"/>
          <w:numId w:val="21"/>
        </w:numPr>
        <w:tabs>
          <w:tab w:val="clear" w:pos="927"/>
          <w:tab w:val="num" w:pos="1260"/>
        </w:tabs>
        <w:spacing w:line="360" w:lineRule="auto"/>
        <w:ind w:left="1260"/>
        <w:jc w:val="both"/>
        <w:rPr>
          <w:sz w:val="28"/>
          <w:szCs w:val="28"/>
        </w:rPr>
      </w:pPr>
      <w:r w:rsidRPr="002B0AC2">
        <w:rPr>
          <w:sz w:val="28"/>
          <w:szCs w:val="28"/>
        </w:rPr>
        <w:t xml:space="preserve">по факторам эффективности; </w:t>
      </w:r>
    </w:p>
    <w:p w:rsidR="002B0AC2" w:rsidRPr="002B0AC2" w:rsidRDefault="002B0AC2" w:rsidP="002B0AC2">
      <w:pPr>
        <w:numPr>
          <w:ilvl w:val="0"/>
          <w:numId w:val="21"/>
        </w:numPr>
        <w:tabs>
          <w:tab w:val="clear" w:pos="927"/>
          <w:tab w:val="num" w:pos="1260"/>
        </w:tabs>
        <w:spacing w:line="360" w:lineRule="auto"/>
        <w:ind w:left="1260"/>
        <w:jc w:val="both"/>
        <w:rPr>
          <w:sz w:val="28"/>
          <w:szCs w:val="28"/>
        </w:rPr>
      </w:pPr>
      <w:r w:rsidRPr="002B0AC2">
        <w:rPr>
          <w:sz w:val="28"/>
          <w:szCs w:val="28"/>
        </w:rPr>
        <w:t xml:space="preserve">в зависимости от размера прибыли и величины </w:t>
      </w:r>
      <w:r>
        <w:rPr>
          <w:sz w:val="28"/>
          <w:szCs w:val="28"/>
        </w:rPr>
        <w:t xml:space="preserve">производственных </w:t>
      </w:r>
      <w:r w:rsidRPr="002B0AC2">
        <w:rPr>
          <w:sz w:val="28"/>
          <w:szCs w:val="28"/>
        </w:rPr>
        <w:t xml:space="preserve">факторов.  </w:t>
      </w:r>
    </w:p>
    <w:p w:rsidR="002B0AC2" w:rsidRPr="002B0AC2" w:rsidRDefault="002B0AC2" w:rsidP="002B0AC2">
      <w:pPr>
        <w:spacing w:line="360" w:lineRule="auto"/>
        <w:ind w:firstLine="567"/>
        <w:jc w:val="both"/>
        <w:rPr>
          <w:sz w:val="28"/>
          <w:szCs w:val="28"/>
        </w:rPr>
      </w:pPr>
      <w:r w:rsidRPr="002B0AC2">
        <w:rPr>
          <w:sz w:val="28"/>
          <w:szCs w:val="28"/>
        </w:rPr>
        <w:t xml:space="preserve">Балансовая (общая) прибыль - это  конечный финансовый  результат производственно-финансовой деятельности.  Вместо  общей прибыли у предприятия может образоваться общий убыток, и  такое предприятие перейдет в категорию убыточных.  Общая  прибыль (убыток) состоит из прибыли (убытка) от реализации  продукции, работ и услуг; внереализационных прибылей и убытков.   Под рентабельностью предприятия понимается его способность к  приращению вложенного капитала.  Задачей анализа рентабельности   являются несколько положений: оценить динамику показателя  рентабельности с начала года, степень выполнения плана,  определяют и оценивают факторы, влияющие на эти показатели, и их отклонения от плана; выявляют и изучают причины потерь и убытков, вызванных бесхозяйственностью, ошибками в руководстве  и другими упущениями в производственно-хозяйственной  деятельности предприятия; вскрывают и подсчитывают резервы  возможного увеличения прибыли или дохода предприятия. </w:t>
      </w:r>
    </w:p>
    <w:p w:rsidR="002E6989" w:rsidRDefault="002B0AC2" w:rsidP="00E1069B">
      <w:pPr>
        <w:spacing w:line="360" w:lineRule="auto"/>
        <w:ind w:firstLine="567"/>
        <w:jc w:val="both"/>
        <w:rPr>
          <w:sz w:val="28"/>
          <w:szCs w:val="28"/>
        </w:rPr>
      </w:pPr>
      <w:r w:rsidRPr="002B0AC2">
        <w:rPr>
          <w:sz w:val="28"/>
          <w:szCs w:val="28"/>
        </w:rPr>
        <w:t>Рентабельность целесообразно рассчитывать также по отдельным направлениям работы предприятия, в частности :</w:t>
      </w:r>
    </w:p>
    <w:p w:rsidR="002E6989" w:rsidRPr="002E6989" w:rsidRDefault="002E6989" w:rsidP="002E6989">
      <w:pPr>
        <w:spacing w:line="360" w:lineRule="auto"/>
        <w:ind w:firstLine="567"/>
        <w:jc w:val="both"/>
        <w:rPr>
          <w:sz w:val="28"/>
          <w:szCs w:val="28"/>
        </w:rPr>
      </w:pPr>
      <w:r w:rsidRPr="002E6989">
        <w:rPr>
          <w:sz w:val="28"/>
          <w:szCs w:val="28"/>
        </w:rPr>
        <w:t>Р</w:t>
      </w:r>
      <w:r w:rsidR="002B0AC2" w:rsidRPr="002E6989">
        <w:rPr>
          <w:sz w:val="28"/>
          <w:szCs w:val="28"/>
        </w:rPr>
        <w:t>ентабельность по основной деятельности</w:t>
      </w:r>
      <w:r w:rsidRPr="002E6989">
        <w:rPr>
          <w:sz w:val="28"/>
          <w:szCs w:val="28"/>
        </w:rPr>
        <w:t>:</w:t>
      </w:r>
    </w:p>
    <w:p w:rsidR="002B0AC2" w:rsidRPr="002E6989" w:rsidRDefault="002B0AC2" w:rsidP="002E6989">
      <w:pPr>
        <w:spacing w:line="360" w:lineRule="auto"/>
        <w:jc w:val="both"/>
        <w:rPr>
          <w:b/>
          <w:sz w:val="28"/>
          <w:szCs w:val="28"/>
        </w:rPr>
      </w:pPr>
      <w:r w:rsidRPr="002E6989">
        <w:rPr>
          <w:b/>
          <w:bCs/>
          <w:sz w:val="28"/>
          <w:szCs w:val="28"/>
        </w:rPr>
        <w:t>Рез. от реал. * 100</w:t>
      </w:r>
      <w:r w:rsidR="002E6989" w:rsidRPr="002E6989">
        <w:rPr>
          <w:b/>
          <w:sz w:val="28"/>
          <w:szCs w:val="28"/>
        </w:rPr>
        <w:t xml:space="preserve"> / Зат. на произв.  </w:t>
      </w:r>
      <w:r w:rsidR="00E1069B" w:rsidRPr="002E6989">
        <w:rPr>
          <w:b/>
          <w:sz w:val="28"/>
          <w:szCs w:val="28"/>
        </w:rPr>
        <w:t>П</w:t>
      </w:r>
      <w:r w:rsidR="002E6989" w:rsidRPr="002E6989">
        <w:rPr>
          <w:b/>
          <w:sz w:val="28"/>
          <w:szCs w:val="28"/>
        </w:rPr>
        <w:t>родукции</w:t>
      </w:r>
      <w:r w:rsidR="00E1069B">
        <w:rPr>
          <w:b/>
          <w:sz w:val="28"/>
          <w:szCs w:val="28"/>
        </w:rPr>
        <w:t xml:space="preserve">                                        (9)</w:t>
      </w:r>
    </w:p>
    <w:p w:rsidR="002B0AC2" w:rsidRPr="002B0AC2" w:rsidRDefault="002E6989" w:rsidP="002E6989">
      <w:pPr>
        <w:spacing w:line="360" w:lineRule="auto"/>
        <w:ind w:firstLine="567"/>
        <w:jc w:val="both"/>
        <w:rPr>
          <w:sz w:val="28"/>
          <w:szCs w:val="28"/>
        </w:rPr>
      </w:pPr>
      <w:r>
        <w:rPr>
          <w:sz w:val="28"/>
          <w:szCs w:val="28"/>
        </w:rPr>
        <w:t>Р</w:t>
      </w:r>
      <w:r w:rsidR="002B0AC2" w:rsidRPr="002B0AC2">
        <w:rPr>
          <w:sz w:val="28"/>
          <w:szCs w:val="28"/>
        </w:rPr>
        <w:t>ентабельность основного капитала</w:t>
      </w:r>
      <w:r>
        <w:rPr>
          <w:sz w:val="28"/>
          <w:szCs w:val="28"/>
        </w:rPr>
        <w:t>:</w:t>
      </w:r>
    </w:p>
    <w:p w:rsidR="002B0AC2" w:rsidRDefault="002B0AC2" w:rsidP="002E6989">
      <w:pPr>
        <w:spacing w:line="360" w:lineRule="auto"/>
        <w:jc w:val="both"/>
        <w:rPr>
          <w:b/>
          <w:bCs/>
          <w:sz w:val="28"/>
          <w:szCs w:val="28"/>
        </w:rPr>
      </w:pPr>
      <w:r w:rsidRPr="002B0AC2">
        <w:rPr>
          <w:b/>
          <w:bCs/>
          <w:sz w:val="28"/>
          <w:szCs w:val="28"/>
        </w:rPr>
        <w:t>Баланс. Пр. или Уб.  / Сумма соб. ср. на начало года и на конец года</w:t>
      </w:r>
      <w:r w:rsidR="00E1069B">
        <w:rPr>
          <w:b/>
          <w:bCs/>
          <w:sz w:val="28"/>
          <w:szCs w:val="28"/>
        </w:rPr>
        <w:t xml:space="preserve"> (10)</w:t>
      </w:r>
    </w:p>
    <w:p w:rsidR="00E1069B" w:rsidRDefault="00E1069B" w:rsidP="00E1069B">
      <w:pPr>
        <w:pStyle w:val="1"/>
        <w:numPr>
          <w:ilvl w:val="1"/>
          <w:numId w:val="5"/>
        </w:numPr>
        <w:tabs>
          <w:tab w:val="clear" w:pos="720"/>
          <w:tab w:val="num" w:pos="360"/>
        </w:tabs>
        <w:spacing w:line="360" w:lineRule="auto"/>
        <w:ind w:left="360"/>
        <w:jc w:val="both"/>
        <w:rPr>
          <w:bCs w:val="0"/>
          <w:sz w:val="28"/>
          <w:szCs w:val="28"/>
        </w:rPr>
      </w:pPr>
      <w:bookmarkStart w:id="17" w:name="_Toc217414174"/>
      <w:r w:rsidRPr="00E1069B">
        <w:rPr>
          <w:rFonts w:ascii="Times New Roman" w:hAnsi="Times New Roman"/>
          <w:bCs w:val="0"/>
          <w:sz w:val="28"/>
          <w:szCs w:val="28"/>
        </w:rPr>
        <w:t>Порог рентабельности</w:t>
      </w:r>
      <w:bookmarkEnd w:id="17"/>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Существует определенное взаимовлияние и взаимозависи</w:t>
      </w:r>
      <w:r w:rsidRPr="003278DE">
        <w:rPr>
          <w:sz w:val="28"/>
          <w:szCs w:val="28"/>
        </w:rPr>
        <w:softHyphen/>
        <w:t>мость между затратами, объемом производства и прибыли. Известно, что при соблюдении всех прочих равных условий темпы роста прибыли всегда опережают темпы роста реализа</w:t>
      </w:r>
      <w:r w:rsidRPr="003278DE">
        <w:rPr>
          <w:sz w:val="28"/>
          <w:szCs w:val="28"/>
        </w:rPr>
        <w:softHyphen/>
        <w:t>ции продукции. При росте объема реализации продукции доля постоянных затрат в структуре себестоимости продук</w:t>
      </w:r>
      <w:r w:rsidRPr="003278DE">
        <w:rPr>
          <w:sz w:val="28"/>
          <w:szCs w:val="28"/>
        </w:rPr>
        <w:softHyphen/>
        <w:t>ции снижается и появляется «эффект дополнительной при</w:t>
      </w:r>
      <w:r w:rsidRPr="003278DE">
        <w:rPr>
          <w:sz w:val="28"/>
          <w:szCs w:val="28"/>
        </w:rPr>
        <w:softHyphen/>
        <w:t>были».</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Анализ безубыточности (анализ соотношения «затраты — объем производства — прибыль», CVP-анализ) в настоящее время широко используется для определения:</w:t>
      </w:r>
    </w:p>
    <w:p w:rsidR="00646F6B" w:rsidRPr="003278DE" w:rsidRDefault="00646F6B" w:rsidP="003278DE">
      <w:pPr>
        <w:numPr>
          <w:ilvl w:val="0"/>
          <w:numId w:val="23"/>
        </w:numPr>
        <w:tabs>
          <w:tab w:val="clear" w:pos="900"/>
          <w:tab w:val="num" w:pos="1260"/>
        </w:tabs>
        <w:autoSpaceDE w:val="0"/>
        <w:autoSpaceDN w:val="0"/>
        <w:adjustRightInd w:val="0"/>
        <w:spacing w:line="360" w:lineRule="auto"/>
        <w:ind w:left="1260"/>
        <w:jc w:val="both"/>
        <w:rPr>
          <w:sz w:val="28"/>
          <w:szCs w:val="28"/>
        </w:rPr>
      </w:pPr>
      <w:r w:rsidRPr="003278DE">
        <w:rPr>
          <w:sz w:val="28"/>
          <w:szCs w:val="28"/>
        </w:rPr>
        <w:t>критического объема производства для безубыточной работы;</w:t>
      </w:r>
    </w:p>
    <w:p w:rsidR="00646F6B" w:rsidRPr="003278DE" w:rsidRDefault="00646F6B" w:rsidP="003278DE">
      <w:pPr>
        <w:numPr>
          <w:ilvl w:val="0"/>
          <w:numId w:val="23"/>
        </w:numPr>
        <w:tabs>
          <w:tab w:val="clear" w:pos="900"/>
          <w:tab w:val="num" w:pos="1260"/>
        </w:tabs>
        <w:autoSpaceDE w:val="0"/>
        <w:autoSpaceDN w:val="0"/>
        <w:adjustRightInd w:val="0"/>
        <w:spacing w:line="360" w:lineRule="auto"/>
        <w:ind w:left="1260"/>
        <w:jc w:val="both"/>
        <w:rPr>
          <w:sz w:val="28"/>
          <w:szCs w:val="28"/>
        </w:rPr>
      </w:pPr>
      <w:r w:rsidRPr="003278DE">
        <w:rPr>
          <w:sz w:val="28"/>
          <w:szCs w:val="28"/>
        </w:rPr>
        <w:t>зависимости финансового результата от изменений од</w:t>
      </w:r>
      <w:r w:rsidRPr="003278DE">
        <w:rPr>
          <w:sz w:val="28"/>
          <w:szCs w:val="28"/>
        </w:rPr>
        <w:softHyphen/>
        <w:t>ного из элементов соотношения;</w:t>
      </w:r>
    </w:p>
    <w:p w:rsidR="00646F6B" w:rsidRPr="003278DE" w:rsidRDefault="00646F6B" w:rsidP="003278DE">
      <w:pPr>
        <w:numPr>
          <w:ilvl w:val="0"/>
          <w:numId w:val="23"/>
        </w:numPr>
        <w:tabs>
          <w:tab w:val="clear" w:pos="900"/>
          <w:tab w:val="num" w:pos="1260"/>
        </w:tabs>
        <w:autoSpaceDE w:val="0"/>
        <w:autoSpaceDN w:val="0"/>
        <w:adjustRightInd w:val="0"/>
        <w:spacing w:line="360" w:lineRule="auto"/>
        <w:ind w:left="1260"/>
        <w:jc w:val="both"/>
        <w:rPr>
          <w:sz w:val="28"/>
          <w:szCs w:val="28"/>
        </w:rPr>
      </w:pPr>
      <w:r w:rsidRPr="003278DE">
        <w:rPr>
          <w:sz w:val="28"/>
          <w:szCs w:val="28"/>
        </w:rPr>
        <w:t>запаса финансовой прочности предприятия;</w:t>
      </w:r>
    </w:p>
    <w:p w:rsidR="00646F6B" w:rsidRPr="003278DE" w:rsidRDefault="00646F6B" w:rsidP="003278DE">
      <w:pPr>
        <w:numPr>
          <w:ilvl w:val="0"/>
          <w:numId w:val="23"/>
        </w:numPr>
        <w:tabs>
          <w:tab w:val="clear" w:pos="900"/>
          <w:tab w:val="num" w:pos="1260"/>
        </w:tabs>
        <w:autoSpaceDE w:val="0"/>
        <w:autoSpaceDN w:val="0"/>
        <w:adjustRightInd w:val="0"/>
        <w:spacing w:line="360" w:lineRule="auto"/>
        <w:ind w:left="1260"/>
        <w:jc w:val="both"/>
        <w:rPr>
          <w:sz w:val="28"/>
          <w:szCs w:val="28"/>
        </w:rPr>
      </w:pPr>
      <w:r w:rsidRPr="003278DE">
        <w:rPr>
          <w:sz w:val="28"/>
          <w:szCs w:val="28"/>
        </w:rPr>
        <w:t>оценки производственного риска;</w:t>
      </w:r>
    </w:p>
    <w:p w:rsidR="00646F6B" w:rsidRPr="003278DE" w:rsidRDefault="00646F6B" w:rsidP="003278DE">
      <w:pPr>
        <w:numPr>
          <w:ilvl w:val="0"/>
          <w:numId w:val="23"/>
        </w:numPr>
        <w:tabs>
          <w:tab w:val="clear" w:pos="900"/>
          <w:tab w:val="num" w:pos="1260"/>
        </w:tabs>
        <w:autoSpaceDE w:val="0"/>
        <w:autoSpaceDN w:val="0"/>
        <w:adjustRightInd w:val="0"/>
        <w:spacing w:line="360" w:lineRule="auto"/>
        <w:ind w:left="1260"/>
        <w:jc w:val="both"/>
        <w:rPr>
          <w:sz w:val="28"/>
          <w:szCs w:val="28"/>
        </w:rPr>
      </w:pPr>
      <w:r w:rsidRPr="003278DE">
        <w:rPr>
          <w:sz w:val="28"/>
          <w:szCs w:val="28"/>
        </w:rPr>
        <w:t>целесообразности собственного производства или за</w:t>
      </w:r>
      <w:r w:rsidRPr="003278DE">
        <w:rPr>
          <w:sz w:val="28"/>
          <w:szCs w:val="28"/>
        </w:rPr>
        <w:softHyphen/>
        <w:t>купки;</w:t>
      </w:r>
    </w:p>
    <w:p w:rsidR="00646F6B" w:rsidRPr="003278DE" w:rsidRDefault="00646F6B" w:rsidP="003278DE">
      <w:pPr>
        <w:numPr>
          <w:ilvl w:val="0"/>
          <w:numId w:val="23"/>
        </w:numPr>
        <w:tabs>
          <w:tab w:val="clear" w:pos="900"/>
          <w:tab w:val="num" w:pos="1260"/>
        </w:tabs>
        <w:autoSpaceDE w:val="0"/>
        <w:autoSpaceDN w:val="0"/>
        <w:adjustRightInd w:val="0"/>
        <w:spacing w:line="360" w:lineRule="auto"/>
        <w:ind w:left="1260"/>
        <w:jc w:val="both"/>
        <w:rPr>
          <w:sz w:val="28"/>
          <w:szCs w:val="28"/>
        </w:rPr>
      </w:pPr>
      <w:r w:rsidRPr="003278DE">
        <w:rPr>
          <w:sz w:val="28"/>
          <w:szCs w:val="28"/>
        </w:rPr>
        <w:t>минимальной договорной цены на определенный период;</w:t>
      </w:r>
    </w:p>
    <w:p w:rsidR="00646F6B" w:rsidRPr="003278DE" w:rsidRDefault="00646F6B" w:rsidP="003278DE">
      <w:pPr>
        <w:numPr>
          <w:ilvl w:val="0"/>
          <w:numId w:val="23"/>
        </w:numPr>
        <w:tabs>
          <w:tab w:val="clear" w:pos="900"/>
          <w:tab w:val="num" w:pos="1260"/>
        </w:tabs>
        <w:autoSpaceDE w:val="0"/>
        <w:autoSpaceDN w:val="0"/>
        <w:adjustRightInd w:val="0"/>
        <w:spacing w:line="360" w:lineRule="auto"/>
        <w:ind w:left="1260"/>
        <w:jc w:val="both"/>
        <w:rPr>
          <w:sz w:val="28"/>
          <w:szCs w:val="28"/>
        </w:rPr>
      </w:pPr>
      <w:r w:rsidRPr="003278DE">
        <w:rPr>
          <w:sz w:val="28"/>
          <w:szCs w:val="28"/>
        </w:rPr>
        <w:t>планирования прибыли и т. д.</w:t>
      </w:r>
    </w:p>
    <w:p w:rsidR="00646F6B" w:rsidRPr="003278DE" w:rsidRDefault="00646F6B" w:rsidP="003278DE">
      <w:pPr>
        <w:spacing w:line="360" w:lineRule="auto"/>
        <w:ind w:firstLine="540"/>
        <w:jc w:val="both"/>
        <w:rPr>
          <w:sz w:val="28"/>
          <w:szCs w:val="28"/>
        </w:rPr>
      </w:pPr>
      <w:r w:rsidRPr="003278DE">
        <w:rPr>
          <w:sz w:val="28"/>
          <w:szCs w:val="28"/>
        </w:rPr>
        <w:t>Анализ безубыточности основан на ряде допущений. Во-первых, затраты можно разделить на постоянные и пе</w:t>
      </w:r>
      <w:r w:rsidRPr="003278DE">
        <w:rPr>
          <w:sz w:val="28"/>
          <w:szCs w:val="28"/>
        </w:rPr>
        <w:softHyphen/>
        <w:t>ременные. Ряд затрат предприятия может содержать как пе</w:t>
      </w:r>
      <w:r w:rsidRPr="003278DE">
        <w:rPr>
          <w:sz w:val="28"/>
          <w:szCs w:val="28"/>
        </w:rPr>
        <w:softHyphen/>
        <w:t>ременную, так и постоянную части — так называемые сме</w:t>
      </w:r>
      <w:r w:rsidRPr="003278DE">
        <w:rPr>
          <w:sz w:val="28"/>
          <w:szCs w:val="28"/>
        </w:rPr>
        <w:softHyphen/>
        <w:t>шанные затраты (к ним чаще всего относятся расходы на электроэнергию, транспорт, содержание и эксплуатацию обо</w:t>
      </w:r>
      <w:r w:rsidRPr="003278DE">
        <w:rPr>
          <w:sz w:val="28"/>
          <w:szCs w:val="28"/>
        </w:rPr>
        <w:softHyphen/>
        <w:t>рудования). Смешанные затраты подлежат дифференциации на постоянную и переменную части. Следует также учиты</w:t>
      </w:r>
      <w:r w:rsidRPr="003278DE">
        <w:rPr>
          <w:sz w:val="28"/>
          <w:szCs w:val="28"/>
        </w:rPr>
        <w:softHyphen/>
        <w:t>вать, что сохранение постоянных издержек на одном уровне возможно только в ограниченном диапазоне объемов произ</w:t>
      </w:r>
      <w:r w:rsidRPr="003278DE">
        <w:rPr>
          <w:sz w:val="28"/>
          <w:szCs w:val="28"/>
        </w:rPr>
        <w:softHyphen/>
        <w:t>водства.</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Во-вторых, зависимость между объемом реализованной продукции и переменными издержками линейная. В реаль</w:t>
      </w:r>
      <w:r w:rsidRPr="003278DE">
        <w:rPr>
          <w:sz w:val="28"/>
          <w:szCs w:val="28"/>
        </w:rPr>
        <w:softHyphen/>
        <w:t>ной жизни переменные издержки могут изменяться в другой пропорции.</w:t>
      </w:r>
    </w:p>
    <w:p w:rsidR="00646F6B" w:rsidRPr="003278DE" w:rsidRDefault="00646F6B" w:rsidP="001E27E5">
      <w:pPr>
        <w:pStyle w:val="22"/>
        <w:spacing w:line="360" w:lineRule="auto"/>
        <w:ind w:left="0" w:firstLine="709"/>
        <w:jc w:val="both"/>
        <w:rPr>
          <w:sz w:val="28"/>
          <w:szCs w:val="28"/>
        </w:rPr>
      </w:pPr>
      <w:r w:rsidRPr="003278DE">
        <w:rPr>
          <w:sz w:val="28"/>
          <w:szCs w:val="28"/>
        </w:rPr>
        <w:t>Известно, что соотношение переменных издержек и объе</w:t>
      </w:r>
      <w:r w:rsidRPr="003278DE">
        <w:rPr>
          <w:sz w:val="28"/>
          <w:szCs w:val="28"/>
        </w:rPr>
        <w:softHyphen/>
        <w:t>ма производства зависит как от жизненного цикла изделия, так и от инфляции, по-разному затрагивающей цены на поку</w:t>
      </w:r>
      <w:r w:rsidRPr="003278DE">
        <w:rPr>
          <w:sz w:val="28"/>
          <w:szCs w:val="28"/>
        </w:rPr>
        <w:softHyphen/>
        <w:t>паемое сырье, материалы, заработную плату.</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В-третьих, остается неизменным ассортимент изделий.</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В-четвертых, объем производства и реализации в прогнози</w:t>
      </w:r>
      <w:r w:rsidRPr="003278DE">
        <w:rPr>
          <w:sz w:val="28"/>
          <w:szCs w:val="28"/>
        </w:rPr>
        <w:softHyphen/>
        <w:t>руемом периоде равны.</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Данные допущения соответствуют условиям массового производства с достаточно непродолжительным производ</w:t>
      </w:r>
      <w:r w:rsidRPr="003278DE">
        <w:rPr>
          <w:sz w:val="28"/>
          <w:szCs w:val="28"/>
        </w:rPr>
        <w:softHyphen/>
        <w:t>ственным циклом, что дает возможность широкого примене</w:t>
      </w:r>
      <w:r w:rsidRPr="003278DE">
        <w:rPr>
          <w:sz w:val="28"/>
          <w:szCs w:val="28"/>
        </w:rPr>
        <w:softHyphen/>
        <w:t>ния анализа безубыточности на таких предприятиях. Не могут опираться на подобный анализ в финансовом планировании предприятия авиа-, судостроения, производители уникаль</w:t>
      </w:r>
      <w:r w:rsidRPr="003278DE">
        <w:rPr>
          <w:sz w:val="28"/>
          <w:szCs w:val="28"/>
        </w:rPr>
        <w:softHyphen/>
        <w:t>ной продукции.</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Основной составной частью анализа безубыточности яв</w:t>
      </w:r>
      <w:r w:rsidRPr="003278DE">
        <w:rPr>
          <w:sz w:val="28"/>
          <w:szCs w:val="28"/>
        </w:rPr>
        <w:softHyphen/>
        <w:t>ляется определение «точки безубыточности» («порога рен</w:t>
      </w:r>
      <w:r w:rsidRPr="003278DE">
        <w:rPr>
          <w:sz w:val="28"/>
          <w:szCs w:val="28"/>
        </w:rPr>
        <w:softHyphen/>
        <w:t>табельности», «мертвой точки»).</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Точка безубыточности — это такой объем реализации, при котором выручка покрывает все издержки предприятия, свя</w:t>
      </w:r>
      <w:r w:rsidRPr="003278DE">
        <w:rPr>
          <w:sz w:val="28"/>
          <w:szCs w:val="28"/>
        </w:rPr>
        <w:softHyphen/>
        <w:t>занные с производством и реализацией продукции.</w:t>
      </w:r>
    </w:p>
    <w:p w:rsidR="00646F6B" w:rsidRPr="003278DE" w:rsidRDefault="00646F6B" w:rsidP="003278DE">
      <w:pPr>
        <w:pStyle w:val="20"/>
        <w:spacing w:line="360" w:lineRule="auto"/>
        <w:ind w:firstLine="540"/>
        <w:jc w:val="both"/>
        <w:rPr>
          <w:sz w:val="28"/>
          <w:szCs w:val="28"/>
        </w:rPr>
      </w:pPr>
      <w:r w:rsidRPr="003278DE">
        <w:rPr>
          <w:sz w:val="28"/>
          <w:szCs w:val="28"/>
        </w:rPr>
        <w:t>При расчете точки безубыточности надо учитывать, что в модели линейной зависимости точка безубыточности может быть одна, в то время как на практике функция затрат носит нелинейный характер и может пересекать линию объемов производства в нескольких местах. Поэтому анализ должен точно очерчивать границы роста объемов производства, когда допущения линейного характера зависимости оправданы производственными условиями.</w:t>
      </w:r>
    </w:p>
    <w:p w:rsidR="00646F6B" w:rsidRPr="003278DE" w:rsidRDefault="00646F6B" w:rsidP="003278DE">
      <w:pPr>
        <w:spacing w:line="360" w:lineRule="auto"/>
        <w:ind w:firstLine="540"/>
        <w:jc w:val="both"/>
        <w:rPr>
          <w:sz w:val="28"/>
          <w:szCs w:val="28"/>
        </w:rPr>
      </w:pPr>
      <w:r w:rsidRPr="003278DE">
        <w:rPr>
          <w:sz w:val="28"/>
          <w:szCs w:val="28"/>
        </w:rPr>
        <w:t xml:space="preserve">Минимальный объем реализации </w:t>
      </w:r>
      <w:r w:rsidRPr="003278DE">
        <w:rPr>
          <w:sz w:val="28"/>
          <w:szCs w:val="28"/>
          <w:lang w:val="en-US"/>
        </w:rPr>
        <w:t>Q</w:t>
      </w:r>
      <w:r w:rsidRPr="003278DE">
        <w:rPr>
          <w:sz w:val="28"/>
          <w:szCs w:val="28"/>
          <w:vertAlign w:val="subscript"/>
          <w:lang w:val="en-US"/>
        </w:rPr>
        <w:t>min</w:t>
      </w:r>
      <w:r w:rsidRPr="003278DE">
        <w:rPr>
          <w:sz w:val="28"/>
          <w:szCs w:val="28"/>
        </w:rPr>
        <w:t xml:space="preserve"> покрывающий за</w:t>
      </w:r>
      <w:r w:rsidRPr="003278DE">
        <w:rPr>
          <w:sz w:val="28"/>
          <w:szCs w:val="28"/>
        </w:rPr>
        <w:softHyphen/>
        <w:t xml:space="preserve">траты на производство и реализацию (EBIT == 0), т. е. точку безубыточности, в единицах продукции определяют: </w:t>
      </w:r>
    </w:p>
    <w:p w:rsidR="00646F6B" w:rsidRPr="003278DE" w:rsidRDefault="00646F6B" w:rsidP="003278DE">
      <w:pPr>
        <w:spacing w:line="360" w:lineRule="auto"/>
        <w:ind w:firstLine="540"/>
        <w:jc w:val="both"/>
        <w:rPr>
          <w:sz w:val="28"/>
          <w:szCs w:val="28"/>
        </w:rPr>
      </w:pPr>
    </w:p>
    <w:p w:rsidR="008C7014" w:rsidRPr="003278DE" w:rsidRDefault="00646F6B" w:rsidP="003278DE">
      <w:pPr>
        <w:spacing w:line="360" w:lineRule="auto"/>
        <w:jc w:val="both"/>
        <w:rPr>
          <w:sz w:val="28"/>
          <w:szCs w:val="28"/>
        </w:rPr>
      </w:pPr>
      <w:r w:rsidRPr="003278DE">
        <w:rPr>
          <w:b/>
          <w:bCs/>
          <w:sz w:val="28"/>
          <w:szCs w:val="28"/>
          <w:lang w:val="en-US"/>
        </w:rPr>
        <w:t>Q</w:t>
      </w:r>
      <w:r w:rsidRPr="003278DE">
        <w:rPr>
          <w:b/>
          <w:bCs/>
          <w:sz w:val="28"/>
          <w:szCs w:val="28"/>
          <w:vertAlign w:val="subscript"/>
          <w:lang w:val="en-US"/>
        </w:rPr>
        <w:t>min</w:t>
      </w:r>
      <w:r w:rsidRPr="003278DE">
        <w:rPr>
          <w:b/>
          <w:bCs/>
          <w:sz w:val="28"/>
          <w:szCs w:val="28"/>
        </w:rPr>
        <w:t xml:space="preserve"> = </w:t>
      </w:r>
      <w:r w:rsidRPr="003278DE">
        <w:rPr>
          <w:b/>
          <w:bCs/>
          <w:sz w:val="28"/>
          <w:szCs w:val="28"/>
          <w:lang w:val="en-US"/>
        </w:rPr>
        <w:t>F</w:t>
      </w:r>
      <w:r w:rsidRPr="003278DE">
        <w:rPr>
          <w:b/>
          <w:bCs/>
          <w:sz w:val="28"/>
          <w:szCs w:val="28"/>
        </w:rPr>
        <w:t>/(</w:t>
      </w:r>
      <w:r w:rsidRPr="003278DE">
        <w:rPr>
          <w:b/>
          <w:bCs/>
          <w:sz w:val="28"/>
          <w:szCs w:val="28"/>
          <w:lang w:val="en-US"/>
        </w:rPr>
        <w:t>P</w:t>
      </w:r>
      <w:r w:rsidRPr="003278DE">
        <w:rPr>
          <w:b/>
          <w:bCs/>
          <w:sz w:val="28"/>
          <w:szCs w:val="28"/>
        </w:rPr>
        <w:t>-</w:t>
      </w:r>
      <w:r w:rsidRPr="003278DE">
        <w:rPr>
          <w:b/>
          <w:bCs/>
          <w:sz w:val="28"/>
          <w:szCs w:val="28"/>
          <w:lang w:val="en-US"/>
        </w:rPr>
        <w:t>a</w:t>
      </w:r>
      <w:r w:rsidRPr="003278DE">
        <w:rPr>
          <w:b/>
          <w:bCs/>
          <w:sz w:val="28"/>
          <w:szCs w:val="28"/>
        </w:rPr>
        <w:t>)</w:t>
      </w:r>
      <w:r w:rsidRPr="003278DE">
        <w:rPr>
          <w:sz w:val="28"/>
          <w:szCs w:val="28"/>
        </w:rPr>
        <w:t xml:space="preserve"> </w:t>
      </w:r>
      <w:r w:rsidR="008C7014" w:rsidRPr="003278DE">
        <w:rPr>
          <w:sz w:val="28"/>
          <w:szCs w:val="28"/>
        </w:rPr>
        <w:t xml:space="preserve">                                                                                          </w:t>
      </w:r>
      <w:r w:rsidR="008C7014" w:rsidRPr="003278DE">
        <w:rPr>
          <w:b/>
          <w:sz w:val="28"/>
          <w:szCs w:val="28"/>
        </w:rPr>
        <w:t>(11)</w:t>
      </w:r>
    </w:p>
    <w:p w:rsidR="00646F6B" w:rsidRPr="003278DE" w:rsidRDefault="00646F6B" w:rsidP="003278DE">
      <w:pPr>
        <w:spacing w:line="360" w:lineRule="auto"/>
        <w:jc w:val="both"/>
        <w:rPr>
          <w:sz w:val="28"/>
          <w:szCs w:val="28"/>
        </w:rPr>
      </w:pPr>
      <w:r w:rsidRPr="003278DE">
        <w:rPr>
          <w:sz w:val="28"/>
          <w:szCs w:val="28"/>
        </w:rPr>
        <w:t>шт</w:t>
      </w:r>
      <w:r w:rsidR="008C7014" w:rsidRPr="003278DE">
        <w:rPr>
          <w:sz w:val="28"/>
          <w:szCs w:val="28"/>
        </w:rPr>
        <w:t xml:space="preserve">. </w:t>
      </w:r>
      <w:r w:rsidRPr="003278DE">
        <w:rPr>
          <w:sz w:val="28"/>
          <w:szCs w:val="28"/>
        </w:rPr>
        <w:t>или в денежном выражении:</w:t>
      </w:r>
    </w:p>
    <w:p w:rsidR="00646F6B" w:rsidRPr="003278DE" w:rsidRDefault="00646F6B" w:rsidP="003278DE">
      <w:pPr>
        <w:autoSpaceDE w:val="0"/>
        <w:autoSpaceDN w:val="0"/>
        <w:adjustRightInd w:val="0"/>
        <w:spacing w:line="360" w:lineRule="auto"/>
        <w:jc w:val="both"/>
        <w:rPr>
          <w:b/>
          <w:bCs/>
          <w:sz w:val="28"/>
          <w:szCs w:val="28"/>
        </w:rPr>
      </w:pPr>
      <w:r w:rsidRPr="003278DE">
        <w:rPr>
          <w:b/>
          <w:bCs/>
          <w:sz w:val="28"/>
          <w:szCs w:val="28"/>
          <w:lang w:val="en-US"/>
        </w:rPr>
        <w:t>B</w:t>
      </w:r>
      <w:r w:rsidRPr="003278DE">
        <w:rPr>
          <w:b/>
          <w:bCs/>
          <w:sz w:val="28"/>
          <w:szCs w:val="28"/>
          <w:vertAlign w:val="subscript"/>
          <w:lang w:val="en-US"/>
        </w:rPr>
        <w:t>min</w:t>
      </w:r>
      <w:r w:rsidRPr="003278DE">
        <w:rPr>
          <w:b/>
          <w:bCs/>
          <w:sz w:val="28"/>
          <w:szCs w:val="28"/>
        </w:rPr>
        <w:t>=</w:t>
      </w:r>
      <w:r w:rsidRPr="003278DE">
        <w:rPr>
          <w:b/>
          <w:bCs/>
          <w:sz w:val="28"/>
          <w:szCs w:val="28"/>
          <w:lang w:val="en-US"/>
        </w:rPr>
        <w:t>F</w:t>
      </w:r>
      <w:r w:rsidRPr="003278DE">
        <w:rPr>
          <w:b/>
          <w:bCs/>
          <w:sz w:val="28"/>
          <w:szCs w:val="28"/>
        </w:rPr>
        <w:t>/(1-</w:t>
      </w:r>
      <w:r w:rsidRPr="003278DE">
        <w:rPr>
          <w:b/>
          <w:bCs/>
          <w:sz w:val="28"/>
          <w:szCs w:val="28"/>
          <w:lang w:val="en-US"/>
        </w:rPr>
        <w:t>b</w:t>
      </w:r>
      <w:r w:rsidRPr="003278DE">
        <w:rPr>
          <w:b/>
          <w:bCs/>
          <w:sz w:val="28"/>
          <w:szCs w:val="28"/>
        </w:rPr>
        <w:t>)</w:t>
      </w:r>
      <w:r w:rsidR="008C7014" w:rsidRPr="003278DE">
        <w:rPr>
          <w:b/>
          <w:bCs/>
          <w:sz w:val="28"/>
          <w:szCs w:val="28"/>
        </w:rPr>
        <w:t xml:space="preserve">                                                                                              (12)</w:t>
      </w:r>
    </w:p>
    <w:p w:rsidR="008C7014" w:rsidRPr="003278DE" w:rsidRDefault="00646F6B" w:rsidP="003278DE">
      <w:pPr>
        <w:autoSpaceDE w:val="0"/>
        <w:autoSpaceDN w:val="0"/>
        <w:adjustRightInd w:val="0"/>
        <w:spacing w:line="360" w:lineRule="auto"/>
        <w:jc w:val="both"/>
        <w:rPr>
          <w:sz w:val="28"/>
          <w:szCs w:val="28"/>
        </w:rPr>
      </w:pPr>
      <w:r w:rsidRPr="003278DE">
        <w:rPr>
          <w:sz w:val="28"/>
          <w:szCs w:val="28"/>
        </w:rPr>
        <w:t xml:space="preserve">где </w:t>
      </w:r>
    </w:p>
    <w:p w:rsidR="00646F6B" w:rsidRPr="003278DE" w:rsidRDefault="00646F6B" w:rsidP="003278DE">
      <w:pPr>
        <w:autoSpaceDE w:val="0"/>
        <w:autoSpaceDN w:val="0"/>
        <w:adjustRightInd w:val="0"/>
        <w:spacing w:line="360" w:lineRule="auto"/>
        <w:jc w:val="both"/>
        <w:rPr>
          <w:sz w:val="28"/>
          <w:szCs w:val="28"/>
        </w:rPr>
      </w:pPr>
      <w:r w:rsidRPr="003278DE">
        <w:rPr>
          <w:sz w:val="28"/>
          <w:szCs w:val="28"/>
          <w:lang w:val="en-US"/>
        </w:rPr>
        <w:t>Q</w:t>
      </w:r>
      <w:r w:rsidR="003278DE">
        <w:rPr>
          <w:sz w:val="28"/>
          <w:szCs w:val="28"/>
        </w:rPr>
        <w:t>—</w:t>
      </w:r>
      <w:r w:rsidRPr="003278DE">
        <w:rPr>
          <w:sz w:val="28"/>
          <w:szCs w:val="28"/>
        </w:rPr>
        <w:t>количество единиц продукции;</w:t>
      </w:r>
    </w:p>
    <w:p w:rsidR="00646F6B" w:rsidRPr="003278DE" w:rsidRDefault="003278DE" w:rsidP="003278DE">
      <w:pPr>
        <w:autoSpaceDE w:val="0"/>
        <w:autoSpaceDN w:val="0"/>
        <w:adjustRightInd w:val="0"/>
        <w:spacing w:line="360" w:lineRule="auto"/>
        <w:jc w:val="both"/>
        <w:rPr>
          <w:sz w:val="28"/>
          <w:szCs w:val="28"/>
        </w:rPr>
      </w:pPr>
      <w:r>
        <w:rPr>
          <w:sz w:val="28"/>
          <w:szCs w:val="28"/>
        </w:rPr>
        <w:t>Р—</w:t>
      </w:r>
      <w:r w:rsidR="00646F6B" w:rsidRPr="003278DE">
        <w:rPr>
          <w:sz w:val="28"/>
          <w:szCs w:val="28"/>
        </w:rPr>
        <w:t>цена единицы продукции;</w:t>
      </w:r>
    </w:p>
    <w:p w:rsidR="00646F6B" w:rsidRPr="003278DE" w:rsidRDefault="00646F6B" w:rsidP="003278DE">
      <w:pPr>
        <w:autoSpaceDE w:val="0"/>
        <w:autoSpaceDN w:val="0"/>
        <w:adjustRightInd w:val="0"/>
        <w:spacing w:line="360" w:lineRule="auto"/>
        <w:jc w:val="both"/>
        <w:rPr>
          <w:sz w:val="28"/>
          <w:szCs w:val="28"/>
        </w:rPr>
      </w:pPr>
      <w:r w:rsidRPr="003278DE">
        <w:rPr>
          <w:noProof/>
          <w:sz w:val="28"/>
          <w:szCs w:val="28"/>
        </w:rPr>
        <w:t>F—</w:t>
      </w:r>
      <w:r w:rsidRPr="003278DE">
        <w:rPr>
          <w:sz w:val="28"/>
          <w:szCs w:val="28"/>
        </w:rPr>
        <w:t>расходы постоянные;</w:t>
      </w:r>
    </w:p>
    <w:p w:rsidR="00646F6B" w:rsidRPr="003278DE" w:rsidRDefault="003278DE" w:rsidP="003278DE">
      <w:pPr>
        <w:autoSpaceDE w:val="0"/>
        <w:autoSpaceDN w:val="0"/>
        <w:adjustRightInd w:val="0"/>
        <w:spacing w:line="360" w:lineRule="auto"/>
        <w:jc w:val="both"/>
        <w:rPr>
          <w:sz w:val="28"/>
          <w:szCs w:val="28"/>
        </w:rPr>
      </w:pPr>
      <w:r>
        <w:rPr>
          <w:sz w:val="28"/>
          <w:szCs w:val="28"/>
        </w:rPr>
        <w:t>V—</w:t>
      </w:r>
      <w:r w:rsidR="00646F6B" w:rsidRPr="003278DE">
        <w:rPr>
          <w:sz w:val="28"/>
          <w:szCs w:val="28"/>
        </w:rPr>
        <w:t>расходы переменные;</w:t>
      </w:r>
    </w:p>
    <w:p w:rsidR="00646F6B" w:rsidRPr="003278DE" w:rsidRDefault="003278DE" w:rsidP="003278DE">
      <w:pPr>
        <w:autoSpaceDE w:val="0"/>
        <w:autoSpaceDN w:val="0"/>
        <w:adjustRightInd w:val="0"/>
        <w:spacing w:line="360" w:lineRule="auto"/>
        <w:jc w:val="both"/>
        <w:rPr>
          <w:sz w:val="28"/>
          <w:szCs w:val="28"/>
        </w:rPr>
      </w:pPr>
      <w:r>
        <w:rPr>
          <w:sz w:val="28"/>
          <w:szCs w:val="28"/>
        </w:rPr>
        <w:t>а—</w:t>
      </w:r>
      <w:r w:rsidR="00646F6B" w:rsidRPr="003278DE">
        <w:rPr>
          <w:sz w:val="28"/>
          <w:szCs w:val="28"/>
        </w:rPr>
        <w:t>величина переменных затрат в цене единицы продукции;</w:t>
      </w:r>
    </w:p>
    <w:p w:rsidR="00646F6B" w:rsidRPr="003278DE" w:rsidRDefault="00646F6B" w:rsidP="003278DE">
      <w:pPr>
        <w:autoSpaceDE w:val="0"/>
        <w:autoSpaceDN w:val="0"/>
        <w:adjustRightInd w:val="0"/>
        <w:spacing w:line="360" w:lineRule="auto"/>
        <w:jc w:val="both"/>
        <w:rPr>
          <w:sz w:val="28"/>
          <w:szCs w:val="28"/>
        </w:rPr>
      </w:pPr>
      <w:r w:rsidRPr="003278DE">
        <w:rPr>
          <w:sz w:val="28"/>
          <w:szCs w:val="28"/>
          <w:lang w:val="en-US"/>
        </w:rPr>
        <w:t>b</w:t>
      </w:r>
      <w:r w:rsidR="003278DE">
        <w:rPr>
          <w:sz w:val="28"/>
          <w:szCs w:val="28"/>
        </w:rPr>
        <w:t>—</w:t>
      </w:r>
      <w:r w:rsidRPr="003278DE">
        <w:rPr>
          <w:sz w:val="28"/>
          <w:szCs w:val="28"/>
        </w:rPr>
        <w:t>доля переменных затрат в базовой выручке.</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Величина прибыли при запланированных объемах произ</w:t>
      </w:r>
      <w:r w:rsidRPr="003278DE">
        <w:rPr>
          <w:sz w:val="28"/>
          <w:szCs w:val="28"/>
        </w:rPr>
        <w:softHyphen/>
        <w:t>водства и реализации будет равна:</w:t>
      </w:r>
    </w:p>
    <w:p w:rsidR="00646F6B" w:rsidRPr="003278DE" w:rsidRDefault="00646F6B" w:rsidP="003278DE">
      <w:pPr>
        <w:autoSpaceDE w:val="0"/>
        <w:autoSpaceDN w:val="0"/>
        <w:adjustRightInd w:val="0"/>
        <w:spacing w:line="360" w:lineRule="auto"/>
        <w:jc w:val="both"/>
        <w:rPr>
          <w:b/>
          <w:bCs/>
          <w:sz w:val="28"/>
          <w:szCs w:val="28"/>
          <w:lang w:val="en-US"/>
        </w:rPr>
      </w:pPr>
      <w:r w:rsidRPr="003278DE">
        <w:rPr>
          <w:b/>
          <w:bCs/>
          <w:sz w:val="28"/>
          <w:szCs w:val="28"/>
          <w:lang w:val="en-US"/>
        </w:rPr>
        <w:t>EBIT=PQ – F - a * Q</w:t>
      </w:r>
      <w:r w:rsidR="008C7014" w:rsidRPr="003278DE">
        <w:rPr>
          <w:b/>
          <w:bCs/>
          <w:sz w:val="28"/>
          <w:szCs w:val="28"/>
          <w:lang w:val="en-US"/>
        </w:rPr>
        <w:t xml:space="preserve">                                                                     </w:t>
      </w:r>
      <w:r w:rsidR="003278DE" w:rsidRPr="003278DE">
        <w:rPr>
          <w:b/>
          <w:bCs/>
          <w:sz w:val="28"/>
          <w:szCs w:val="28"/>
        </w:rPr>
        <w:t xml:space="preserve">         </w:t>
      </w:r>
      <w:r w:rsidR="008C7014" w:rsidRPr="003278DE">
        <w:rPr>
          <w:b/>
          <w:bCs/>
          <w:sz w:val="28"/>
          <w:szCs w:val="28"/>
          <w:lang w:val="en-US"/>
        </w:rPr>
        <w:t>(13)</w:t>
      </w:r>
    </w:p>
    <w:p w:rsidR="008C7014" w:rsidRPr="003278DE" w:rsidRDefault="00646F6B" w:rsidP="003278DE">
      <w:pPr>
        <w:autoSpaceDE w:val="0"/>
        <w:autoSpaceDN w:val="0"/>
        <w:adjustRightInd w:val="0"/>
        <w:spacing w:line="360" w:lineRule="auto"/>
        <w:jc w:val="both"/>
        <w:rPr>
          <w:sz w:val="28"/>
          <w:szCs w:val="28"/>
          <w:lang w:val="en-US"/>
        </w:rPr>
      </w:pPr>
      <w:r w:rsidRPr="003278DE">
        <w:rPr>
          <w:sz w:val="28"/>
          <w:szCs w:val="28"/>
        </w:rPr>
        <w:t>где</w:t>
      </w:r>
      <w:r w:rsidRPr="003278DE">
        <w:rPr>
          <w:sz w:val="28"/>
          <w:szCs w:val="28"/>
          <w:lang w:val="en-US"/>
        </w:rPr>
        <w:t xml:space="preserve"> </w:t>
      </w:r>
    </w:p>
    <w:p w:rsidR="00646F6B" w:rsidRPr="003278DE" w:rsidRDefault="00646F6B" w:rsidP="003278DE">
      <w:pPr>
        <w:autoSpaceDE w:val="0"/>
        <w:autoSpaceDN w:val="0"/>
        <w:adjustRightInd w:val="0"/>
        <w:spacing w:line="360" w:lineRule="auto"/>
        <w:jc w:val="both"/>
        <w:rPr>
          <w:sz w:val="28"/>
          <w:szCs w:val="28"/>
        </w:rPr>
      </w:pPr>
      <w:r w:rsidRPr="003278DE">
        <w:rPr>
          <w:sz w:val="28"/>
          <w:szCs w:val="28"/>
          <w:lang w:val="en-US"/>
        </w:rPr>
        <w:t>EBIT</w:t>
      </w:r>
      <w:r w:rsidRPr="003278DE">
        <w:rPr>
          <w:sz w:val="28"/>
          <w:szCs w:val="28"/>
        </w:rPr>
        <w:t xml:space="preserve"> — прибыль до уплаты процентов и налогов.</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Помимо рассмотренного математического метода анализа безубыточности рекомендуется рассмотреть маржинальный метод, в основе которого лежит маржинальная прибыль.</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Маржинальная прибыль представляет собой превышение выручки над величиной переменных затрат на производство и реализацию продукции, работ, услуг.</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Маржинальный подход лежит в основе управленческих ре</w:t>
      </w:r>
      <w:r w:rsidRPr="003278DE">
        <w:rPr>
          <w:sz w:val="28"/>
          <w:szCs w:val="28"/>
        </w:rPr>
        <w:softHyphen/>
        <w:t>шений, связанных с ассортиментной политикой, с продвиже</w:t>
      </w:r>
      <w:r w:rsidRPr="003278DE">
        <w:rPr>
          <w:sz w:val="28"/>
          <w:szCs w:val="28"/>
        </w:rPr>
        <w:softHyphen/>
        <w:t>нием продукции на рынок, ценообразованием и рядом других задач повышения конкурентоспособности производимой продукции. Доля маржинальной прибыли в цене единицы продукции является постоянной величиной, и предпочтение отдается тому виду продукции, который обеспечивает наибольшее значение маржинальной прибыли. Снижение пока</w:t>
      </w:r>
      <w:r w:rsidRPr="003278DE">
        <w:rPr>
          <w:sz w:val="28"/>
          <w:szCs w:val="28"/>
        </w:rPr>
        <w:softHyphen/>
        <w:t>зателей маржинальной прибыли вызывает необходимость до</w:t>
      </w:r>
      <w:r w:rsidRPr="003278DE">
        <w:rPr>
          <w:sz w:val="28"/>
          <w:szCs w:val="28"/>
        </w:rPr>
        <w:softHyphen/>
        <w:t>полнительного производства и реализации продукции или пересмотра ассортиментной политики.</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Удельная маржинальная прибыль (</w:t>
      </w:r>
      <w:r w:rsidRPr="003278DE">
        <w:rPr>
          <w:sz w:val="28"/>
          <w:szCs w:val="28"/>
          <w:lang w:val="en-US"/>
        </w:rPr>
        <w:t>GMgm</w:t>
      </w:r>
      <w:r w:rsidRPr="003278DE">
        <w:rPr>
          <w:sz w:val="28"/>
          <w:szCs w:val="28"/>
        </w:rPr>
        <w:t>) — производ</w:t>
      </w:r>
      <w:r w:rsidRPr="003278DE">
        <w:rPr>
          <w:sz w:val="28"/>
          <w:szCs w:val="28"/>
        </w:rPr>
        <w:softHyphen/>
        <w:t>ный показатель, который характеризует величину маржи</w:t>
      </w:r>
      <w:r w:rsidRPr="003278DE">
        <w:rPr>
          <w:sz w:val="28"/>
          <w:szCs w:val="28"/>
        </w:rPr>
        <w:softHyphen/>
        <w:t>нальной прибыли в цене единицы продукции:</w:t>
      </w:r>
    </w:p>
    <w:p w:rsidR="00646F6B" w:rsidRPr="003278DE" w:rsidRDefault="00646F6B" w:rsidP="003278DE">
      <w:pPr>
        <w:spacing w:line="360" w:lineRule="auto"/>
        <w:jc w:val="both"/>
        <w:rPr>
          <w:b/>
          <w:bCs/>
          <w:sz w:val="28"/>
          <w:szCs w:val="28"/>
        </w:rPr>
      </w:pPr>
      <w:r w:rsidRPr="003278DE">
        <w:rPr>
          <w:b/>
          <w:bCs/>
          <w:noProof/>
          <w:sz w:val="28"/>
          <w:szCs w:val="28"/>
        </w:rPr>
        <w:t>GMgm =</w:t>
      </w:r>
      <w:r w:rsidR="003278DE" w:rsidRPr="003278DE">
        <w:rPr>
          <w:b/>
          <w:bCs/>
          <w:sz w:val="28"/>
          <w:szCs w:val="28"/>
        </w:rPr>
        <w:t xml:space="preserve"> р – а                                                                                 </w:t>
      </w:r>
      <w:r w:rsidR="003278DE">
        <w:rPr>
          <w:b/>
          <w:bCs/>
          <w:sz w:val="28"/>
          <w:szCs w:val="28"/>
        </w:rPr>
        <w:t xml:space="preserve">           </w:t>
      </w:r>
      <w:r w:rsidR="003278DE" w:rsidRPr="003278DE">
        <w:rPr>
          <w:b/>
          <w:bCs/>
          <w:sz w:val="28"/>
          <w:szCs w:val="28"/>
        </w:rPr>
        <w:t>(14)</w:t>
      </w:r>
    </w:p>
    <w:p w:rsidR="003278DE" w:rsidRPr="003278DE" w:rsidRDefault="00646F6B" w:rsidP="003278DE">
      <w:pPr>
        <w:spacing w:line="360" w:lineRule="auto"/>
        <w:jc w:val="both"/>
        <w:rPr>
          <w:sz w:val="28"/>
          <w:szCs w:val="28"/>
        </w:rPr>
      </w:pPr>
      <w:r w:rsidRPr="003278DE">
        <w:rPr>
          <w:sz w:val="28"/>
          <w:szCs w:val="28"/>
        </w:rPr>
        <w:t xml:space="preserve">где </w:t>
      </w:r>
    </w:p>
    <w:p w:rsidR="00646F6B" w:rsidRPr="003278DE" w:rsidRDefault="00646F6B" w:rsidP="003278DE">
      <w:pPr>
        <w:spacing w:line="360" w:lineRule="auto"/>
        <w:jc w:val="both"/>
        <w:rPr>
          <w:sz w:val="28"/>
          <w:szCs w:val="28"/>
        </w:rPr>
      </w:pPr>
      <w:r w:rsidRPr="003278DE">
        <w:rPr>
          <w:sz w:val="28"/>
          <w:szCs w:val="28"/>
          <w:lang w:val="en-US"/>
        </w:rPr>
        <w:t>GMgm</w:t>
      </w:r>
      <w:r w:rsidR="003278DE">
        <w:rPr>
          <w:sz w:val="28"/>
          <w:szCs w:val="28"/>
        </w:rPr>
        <w:t>—</w:t>
      </w:r>
      <w:r w:rsidRPr="003278DE">
        <w:rPr>
          <w:sz w:val="28"/>
          <w:szCs w:val="28"/>
        </w:rPr>
        <w:t>удельная маржинальная прибыль;</w:t>
      </w:r>
    </w:p>
    <w:p w:rsidR="00646F6B" w:rsidRPr="003278DE" w:rsidRDefault="003278DE" w:rsidP="003278DE">
      <w:pPr>
        <w:autoSpaceDE w:val="0"/>
        <w:autoSpaceDN w:val="0"/>
        <w:adjustRightInd w:val="0"/>
        <w:spacing w:line="360" w:lineRule="auto"/>
        <w:jc w:val="both"/>
        <w:rPr>
          <w:sz w:val="28"/>
          <w:szCs w:val="28"/>
        </w:rPr>
      </w:pPr>
      <w:r>
        <w:rPr>
          <w:sz w:val="28"/>
          <w:szCs w:val="28"/>
        </w:rPr>
        <w:t>Р—</w:t>
      </w:r>
      <w:r w:rsidR="00646F6B" w:rsidRPr="003278DE">
        <w:rPr>
          <w:sz w:val="28"/>
          <w:szCs w:val="28"/>
        </w:rPr>
        <w:t>цена единицы продукции;</w:t>
      </w:r>
    </w:p>
    <w:p w:rsidR="00646F6B" w:rsidRPr="003278DE" w:rsidRDefault="003278DE" w:rsidP="003278DE">
      <w:pPr>
        <w:autoSpaceDE w:val="0"/>
        <w:autoSpaceDN w:val="0"/>
        <w:adjustRightInd w:val="0"/>
        <w:spacing w:line="360" w:lineRule="auto"/>
        <w:jc w:val="both"/>
        <w:rPr>
          <w:sz w:val="28"/>
          <w:szCs w:val="28"/>
        </w:rPr>
      </w:pPr>
      <w:r>
        <w:rPr>
          <w:sz w:val="28"/>
          <w:szCs w:val="28"/>
        </w:rPr>
        <w:t>а—</w:t>
      </w:r>
      <w:r w:rsidR="00646F6B" w:rsidRPr="003278DE">
        <w:rPr>
          <w:sz w:val="28"/>
          <w:szCs w:val="28"/>
        </w:rPr>
        <w:t>переменные затраты в единице продукции.</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Коэффициент маржинальной прибыли — это отношение маржинальной прибыли к выручке от реализации. Он пока</w:t>
      </w:r>
      <w:r w:rsidRPr="003278DE">
        <w:rPr>
          <w:sz w:val="28"/>
          <w:szCs w:val="28"/>
        </w:rPr>
        <w:softHyphen/>
        <w:t>зывает, какая доля выручки от реализации используется на покрытие постоянных затрат в формирование прибыли.</w:t>
      </w:r>
    </w:p>
    <w:p w:rsidR="00646F6B" w:rsidRPr="003278DE" w:rsidRDefault="00646F6B" w:rsidP="003278DE">
      <w:pPr>
        <w:autoSpaceDE w:val="0"/>
        <w:autoSpaceDN w:val="0"/>
        <w:adjustRightInd w:val="0"/>
        <w:spacing w:line="360" w:lineRule="auto"/>
        <w:ind w:firstLine="540"/>
        <w:jc w:val="both"/>
        <w:rPr>
          <w:sz w:val="28"/>
          <w:szCs w:val="28"/>
        </w:rPr>
      </w:pPr>
      <w:r w:rsidRPr="003278DE">
        <w:rPr>
          <w:sz w:val="28"/>
          <w:szCs w:val="28"/>
        </w:rPr>
        <w:t>Коэффициент маржинальной прибыли рассчитывается как доля маржинальной прибыли в выручке от реализации (</w:t>
      </w:r>
      <w:r w:rsidRPr="003278DE">
        <w:rPr>
          <w:sz w:val="28"/>
          <w:szCs w:val="28"/>
          <w:lang w:val="en-US"/>
        </w:rPr>
        <w:t>S</w:t>
      </w:r>
      <w:r w:rsidRPr="003278DE">
        <w:rPr>
          <w:sz w:val="28"/>
          <w:szCs w:val="28"/>
        </w:rPr>
        <w:t>):</w:t>
      </w:r>
    </w:p>
    <w:p w:rsidR="00646F6B" w:rsidRDefault="00646F6B" w:rsidP="003278DE">
      <w:pPr>
        <w:spacing w:line="360" w:lineRule="auto"/>
        <w:jc w:val="both"/>
        <w:rPr>
          <w:b/>
          <w:bCs/>
          <w:sz w:val="28"/>
          <w:szCs w:val="28"/>
        </w:rPr>
      </w:pPr>
      <w:r w:rsidRPr="003278DE">
        <w:rPr>
          <w:b/>
          <w:bCs/>
          <w:sz w:val="28"/>
          <w:szCs w:val="28"/>
          <w:lang w:val="en-US"/>
        </w:rPr>
        <w:t>KGM = GM/S</w:t>
      </w:r>
      <w:r w:rsidR="003278DE" w:rsidRPr="003278DE">
        <w:rPr>
          <w:b/>
          <w:bCs/>
          <w:sz w:val="28"/>
          <w:szCs w:val="28"/>
        </w:rPr>
        <w:t xml:space="preserve">                                                                                        </w:t>
      </w:r>
      <w:r w:rsidR="003278DE">
        <w:rPr>
          <w:b/>
          <w:bCs/>
          <w:sz w:val="28"/>
          <w:szCs w:val="28"/>
        </w:rPr>
        <w:t xml:space="preserve">   </w:t>
      </w:r>
      <w:r w:rsidR="003278DE" w:rsidRPr="003278DE">
        <w:rPr>
          <w:b/>
          <w:bCs/>
          <w:sz w:val="28"/>
          <w:szCs w:val="28"/>
        </w:rPr>
        <w:t>(15)</w:t>
      </w:r>
    </w:p>
    <w:p w:rsidR="00A96419" w:rsidRDefault="00A96419" w:rsidP="00A96419">
      <w:pPr>
        <w:pStyle w:val="1"/>
        <w:numPr>
          <w:ilvl w:val="1"/>
          <w:numId w:val="5"/>
        </w:numPr>
        <w:tabs>
          <w:tab w:val="clear" w:pos="720"/>
          <w:tab w:val="num" w:pos="360"/>
        </w:tabs>
        <w:spacing w:line="360" w:lineRule="auto"/>
        <w:ind w:left="360"/>
        <w:jc w:val="both"/>
        <w:rPr>
          <w:rFonts w:ascii="Times New Roman" w:hAnsi="Times New Roman"/>
          <w:bCs w:val="0"/>
          <w:sz w:val="28"/>
          <w:szCs w:val="28"/>
        </w:rPr>
      </w:pPr>
      <w:bookmarkStart w:id="18" w:name="_Toc217414175"/>
      <w:r w:rsidRPr="00A96419">
        <w:rPr>
          <w:rFonts w:ascii="Times New Roman" w:hAnsi="Times New Roman"/>
          <w:bCs w:val="0"/>
          <w:sz w:val="28"/>
          <w:szCs w:val="28"/>
        </w:rPr>
        <w:t>Запас финансовой прочности</w:t>
      </w:r>
      <w:bookmarkEnd w:id="18"/>
    </w:p>
    <w:p w:rsidR="00A96419" w:rsidRDefault="00A96419" w:rsidP="00A96419">
      <w:pPr>
        <w:autoSpaceDE w:val="0"/>
        <w:autoSpaceDN w:val="0"/>
        <w:adjustRightInd w:val="0"/>
        <w:spacing w:line="360" w:lineRule="auto"/>
        <w:ind w:firstLine="540"/>
        <w:jc w:val="both"/>
        <w:rPr>
          <w:sz w:val="28"/>
          <w:szCs w:val="28"/>
        </w:rPr>
      </w:pPr>
      <w:r>
        <w:rPr>
          <w:sz w:val="28"/>
          <w:szCs w:val="28"/>
        </w:rPr>
        <w:t>Необходимо раскрыть содержание этого термина, определить порядок расчета его величины.</w:t>
      </w:r>
    </w:p>
    <w:p w:rsidR="00A96419" w:rsidRDefault="00A96419" w:rsidP="00A96419">
      <w:pPr>
        <w:autoSpaceDE w:val="0"/>
        <w:autoSpaceDN w:val="0"/>
        <w:adjustRightInd w:val="0"/>
        <w:spacing w:line="360" w:lineRule="auto"/>
        <w:ind w:firstLine="540"/>
        <w:jc w:val="both"/>
        <w:rPr>
          <w:sz w:val="28"/>
          <w:szCs w:val="28"/>
        </w:rPr>
      </w:pPr>
      <w:r>
        <w:rPr>
          <w:sz w:val="28"/>
          <w:szCs w:val="28"/>
        </w:rPr>
        <w:t>Запас финансовой прочности, или кромка безопасности, показывает, насколько можно сокращать производство про</w:t>
      </w:r>
      <w:r>
        <w:rPr>
          <w:sz w:val="28"/>
          <w:szCs w:val="28"/>
        </w:rPr>
        <w:softHyphen/>
        <w:t>дукции, не неся при этом убытков. В абсолютном выражении расчет представляет разницу между запланированным объе</w:t>
      </w:r>
      <w:r>
        <w:rPr>
          <w:sz w:val="28"/>
          <w:szCs w:val="28"/>
        </w:rPr>
        <w:softHyphen/>
        <w:t>мом реализации и точкой безубыточности.</w:t>
      </w:r>
    </w:p>
    <w:p w:rsidR="00A96419" w:rsidRPr="00A96419" w:rsidRDefault="00A96419" w:rsidP="00A96419">
      <w:pPr>
        <w:numPr>
          <w:ilvl w:val="0"/>
          <w:numId w:val="24"/>
        </w:numPr>
        <w:tabs>
          <w:tab w:val="clear" w:pos="900"/>
          <w:tab w:val="num" w:pos="1260"/>
        </w:tabs>
        <w:autoSpaceDE w:val="0"/>
        <w:autoSpaceDN w:val="0"/>
        <w:adjustRightInd w:val="0"/>
        <w:spacing w:line="360" w:lineRule="auto"/>
        <w:ind w:left="1260"/>
        <w:jc w:val="both"/>
        <w:rPr>
          <w:sz w:val="28"/>
          <w:szCs w:val="28"/>
        </w:rPr>
      </w:pPr>
      <w:r>
        <w:rPr>
          <w:sz w:val="28"/>
          <w:szCs w:val="28"/>
        </w:rPr>
        <w:t>В абсолютном выражении:</w:t>
      </w:r>
    </w:p>
    <w:p w:rsidR="00A96419" w:rsidRPr="00A96419" w:rsidRDefault="00A96419" w:rsidP="00A96419">
      <w:pPr>
        <w:autoSpaceDE w:val="0"/>
        <w:autoSpaceDN w:val="0"/>
        <w:adjustRightInd w:val="0"/>
        <w:spacing w:line="360" w:lineRule="auto"/>
        <w:jc w:val="both"/>
        <w:rPr>
          <w:b/>
          <w:bCs/>
          <w:sz w:val="28"/>
          <w:szCs w:val="28"/>
          <w:vertAlign w:val="subscript"/>
        </w:rPr>
      </w:pPr>
      <w:r>
        <w:rPr>
          <w:b/>
          <w:bCs/>
          <w:sz w:val="28"/>
          <w:szCs w:val="28"/>
        </w:rPr>
        <w:t>З</w:t>
      </w:r>
      <w:r>
        <w:rPr>
          <w:b/>
          <w:bCs/>
          <w:sz w:val="28"/>
          <w:szCs w:val="28"/>
          <w:vertAlign w:val="subscript"/>
        </w:rPr>
        <w:t>фин</w:t>
      </w:r>
      <w:r>
        <w:rPr>
          <w:b/>
          <w:bCs/>
          <w:sz w:val="28"/>
          <w:szCs w:val="28"/>
        </w:rPr>
        <w:t xml:space="preserve"> = </w:t>
      </w:r>
      <w:r>
        <w:rPr>
          <w:b/>
          <w:bCs/>
          <w:sz w:val="28"/>
          <w:szCs w:val="28"/>
          <w:lang w:val="en-US"/>
        </w:rPr>
        <w:t>Q</w:t>
      </w:r>
      <w:r>
        <w:rPr>
          <w:b/>
          <w:bCs/>
          <w:sz w:val="28"/>
          <w:szCs w:val="28"/>
          <w:vertAlign w:val="subscript"/>
        </w:rPr>
        <w:t>план</w:t>
      </w:r>
      <w:r>
        <w:rPr>
          <w:b/>
          <w:bCs/>
          <w:sz w:val="28"/>
          <w:szCs w:val="28"/>
        </w:rPr>
        <w:t xml:space="preserve"> – </w:t>
      </w:r>
      <w:r>
        <w:rPr>
          <w:b/>
          <w:bCs/>
          <w:sz w:val="28"/>
          <w:szCs w:val="28"/>
          <w:lang w:val="en-US"/>
        </w:rPr>
        <w:t>Q</w:t>
      </w:r>
      <w:r>
        <w:rPr>
          <w:b/>
          <w:bCs/>
          <w:sz w:val="28"/>
          <w:szCs w:val="28"/>
          <w:vertAlign w:val="subscript"/>
          <w:lang w:val="en-US"/>
        </w:rPr>
        <w:t>min</w:t>
      </w:r>
      <w:r>
        <w:rPr>
          <w:b/>
          <w:bCs/>
          <w:sz w:val="28"/>
          <w:szCs w:val="28"/>
          <w:vertAlign w:val="subscript"/>
        </w:rPr>
        <w:t xml:space="preserve">                                                                                                                              </w:t>
      </w:r>
      <w:r w:rsidR="008670B5">
        <w:rPr>
          <w:b/>
          <w:bCs/>
          <w:sz w:val="28"/>
          <w:szCs w:val="28"/>
          <w:vertAlign w:val="subscript"/>
        </w:rPr>
        <w:t xml:space="preserve"> </w:t>
      </w:r>
      <w:r w:rsidRPr="00A96419">
        <w:rPr>
          <w:b/>
          <w:bCs/>
          <w:sz w:val="28"/>
          <w:szCs w:val="28"/>
        </w:rPr>
        <w:t>(16)</w:t>
      </w:r>
    </w:p>
    <w:p w:rsidR="00A96419" w:rsidRPr="00A96419" w:rsidRDefault="00A96419" w:rsidP="00A96419">
      <w:pPr>
        <w:numPr>
          <w:ilvl w:val="0"/>
          <w:numId w:val="24"/>
        </w:numPr>
        <w:tabs>
          <w:tab w:val="clear" w:pos="900"/>
          <w:tab w:val="num" w:pos="1260"/>
        </w:tabs>
        <w:autoSpaceDE w:val="0"/>
        <w:autoSpaceDN w:val="0"/>
        <w:adjustRightInd w:val="0"/>
        <w:spacing w:line="360" w:lineRule="auto"/>
        <w:ind w:left="1260"/>
        <w:jc w:val="both"/>
        <w:rPr>
          <w:sz w:val="28"/>
          <w:szCs w:val="28"/>
        </w:rPr>
      </w:pPr>
      <w:r>
        <w:rPr>
          <w:sz w:val="28"/>
          <w:szCs w:val="28"/>
        </w:rPr>
        <w:t>В относительном выражении:</w:t>
      </w:r>
    </w:p>
    <w:p w:rsidR="00A96419" w:rsidRDefault="00A96419" w:rsidP="00A96419">
      <w:pPr>
        <w:autoSpaceDE w:val="0"/>
        <w:autoSpaceDN w:val="0"/>
        <w:adjustRightInd w:val="0"/>
        <w:spacing w:line="360" w:lineRule="auto"/>
        <w:jc w:val="both"/>
        <w:rPr>
          <w:b/>
          <w:bCs/>
          <w:sz w:val="28"/>
          <w:szCs w:val="28"/>
        </w:rPr>
      </w:pPr>
      <w:r>
        <w:rPr>
          <w:b/>
          <w:bCs/>
          <w:sz w:val="28"/>
          <w:szCs w:val="28"/>
        </w:rPr>
        <w:t>З</w:t>
      </w:r>
      <w:r>
        <w:rPr>
          <w:b/>
          <w:bCs/>
          <w:sz w:val="28"/>
          <w:szCs w:val="28"/>
          <w:vertAlign w:val="subscript"/>
        </w:rPr>
        <w:t>фин</w:t>
      </w:r>
      <w:r>
        <w:rPr>
          <w:b/>
          <w:bCs/>
          <w:sz w:val="28"/>
          <w:szCs w:val="28"/>
        </w:rPr>
        <w:t xml:space="preserve"> = (</w:t>
      </w:r>
      <w:r>
        <w:rPr>
          <w:b/>
          <w:bCs/>
          <w:sz w:val="28"/>
          <w:szCs w:val="28"/>
          <w:lang w:val="en-US"/>
        </w:rPr>
        <w:t>Q</w:t>
      </w:r>
      <w:r>
        <w:rPr>
          <w:b/>
          <w:bCs/>
          <w:sz w:val="28"/>
          <w:szCs w:val="28"/>
          <w:vertAlign w:val="subscript"/>
        </w:rPr>
        <w:t>план</w:t>
      </w:r>
      <w:r>
        <w:rPr>
          <w:b/>
          <w:bCs/>
          <w:sz w:val="28"/>
          <w:szCs w:val="28"/>
        </w:rPr>
        <w:t xml:space="preserve"> – </w:t>
      </w:r>
      <w:r>
        <w:rPr>
          <w:b/>
          <w:bCs/>
          <w:sz w:val="28"/>
          <w:szCs w:val="28"/>
          <w:lang w:val="en-US"/>
        </w:rPr>
        <w:t>Q</w:t>
      </w:r>
      <w:r>
        <w:rPr>
          <w:b/>
          <w:bCs/>
          <w:sz w:val="28"/>
          <w:szCs w:val="28"/>
          <w:vertAlign w:val="subscript"/>
          <w:lang w:val="en-US"/>
        </w:rPr>
        <w:t>min</w:t>
      </w:r>
      <w:r>
        <w:rPr>
          <w:b/>
          <w:bCs/>
          <w:sz w:val="28"/>
          <w:szCs w:val="28"/>
        </w:rPr>
        <w:t xml:space="preserve">) / </w:t>
      </w:r>
      <w:r>
        <w:rPr>
          <w:b/>
          <w:bCs/>
          <w:sz w:val="28"/>
          <w:szCs w:val="28"/>
          <w:lang w:val="en-US"/>
        </w:rPr>
        <w:t>Q</w:t>
      </w:r>
      <w:r>
        <w:rPr>
          <w:b/>
          <w:bCs/>
          <w:sz w:val="28"/>
          <w:szCs w:val="28"/>
          <w:vertAlign w:val="subscript"/>
        </w:rPr>
        <w:t xml:space="preserve">план                                                                                                       </w:t>
      </w:r>
      <w:r w:rsidR="008670B5">
        <w:rPr>
          <w:b/>
          <w:bCs/>
          <w:sz w:val="28"/>
          <w:szCs w:val="28"/>
          <w:vertAlign w:val="subscript"/>
        </w:rPr>
        <w:t xml:space="preserve"> </w:t>
      </w:r>
      <w:r w:rsidRPr="00A96419">
        <w:rPr>
          <w:b/>
          <w:bCs/>
          <w:sz w:val="28"/>
          <w:szCs w:val="28"/>
        </w:rPr>
        <w:t>(17)</w:t>
      </w:r>
    </w:p>
    <w:p w:rsidR="00A96419" w:rsidRDefault="00A96419" w:rsidP="00A96419">
      <w:pPr>
        <w:autoSpaceDE w:val="0"/>
        <w:autoSpaceDN w:val="0"/>
        <w:adjustRightInd w:val="0"/>
        <w:spacing w:line="360" w:lineRule="auto"/>
        <w:ind w:firstLine="540"/>
        <w:jc w:val="both"/>
        <w:rPr>
          <w:sz w:val="28"/>
          <w:szCs w:val="28"/>
        </w:rPr>
      </w:pPr>
    </w:p>
    <w:p w:rsidR="00A96419" w:rsidRDefault="00A96419" w:rsidP="00A96419">
      <w:pPr>
        <w:autoSpaceDE w:val="0"/>
        <w:autoSpaceDN w:val="0"/>
        <w:adjustRightInd w:val="0"/>
        <w:spacing w:line="360" w:lineRule="auto"/>
        <w:ind w:firstLine="540"/>
        <w:jc w:val="both"/>
        <w:rPr>
          <w:sz w:val="28"/>
          <w:szCs w:val="28"/>
        </w:rPr>
      </w:pPr>
      <w:r>
        <w:rPr>
          <w:sz w:val="28"/>
          <w:szCs w:val="28"/>
        </w:rPr>
        <w:t>Показатель финансовой прочности, рассчитанный в от</w:t>
      </w:r>
      <w:r>
        <w:rPr>
          <w:sz w:val="28"/>
          <w:szCs w:val="28"/>
        </w:rPr>
        <w:softHyphen/>
        <w:t>носительном выражении как доля от прогнозируемого объема реализации, используется для оценки произ</w:t>
      </w:r>
      <w:r>
        <w:rPr>
          <w:sz w:val="28"/>
          <w:szCs w:val="28"/>
        </w:rPr>
        <w:softHyphen/>
        <w:t>водственного риска, т. е. потерь, связанных со структу</w:t>
      </w:r>
      <w:r>
        <w:rPr>
          <w:sz w:val="28"/>
          <w:szCs w:val="28"/>
        </w:rPr>
        <w:softHyphen/>
        <w:t>рой затрат на производство.</w:t>
      </w:r>
    </w:p>
    <w:p w:rsidR="00A96419" w:rsidRPr="00A96419" w:rsidRDefault="00A96419" w:rsidP="00A96419">
      <w:pPr>
        <w:numPr>
          <w:ilvl w:val="0"/>
          <w:numId w:val="24"/>
        </w:numPr>
        <w:tabs>
          <w:tab w:val="clear" w:pos="900"/>
          <w:tab w:val="num" w:pos="1260"/>
        </w:tabs>
        <w:autoSpaceDE w:val="0"/>
        <w:autoSpaceDN w:val="0"/>
        <w:adjustRightInd w:val="0"/>
        <w:spacing w:line="360" w:lineRule="auto"/>
        <w:ind w:left="1260"/>
        <w:jc w:val="both"/>
        <w:rPr>
          <w:sz w:val="28"/>
          <w:szCs w:val="28"/>
        </w:rPr>
      </w:pPr>
      <w:r>
        <w:rPr>
          <w:sz w:val="28"/>
          <w:szCs w:val="28"/>
        </w:rPr>
        <w:t>В стоимостном выражении:</w:t>
      </w:r>
    </w:p>
    <w:p w:rsidR="00A96419" w:rsidRDefault="00A96419" w:rsidP="00A96419">
      <w:pPr>
        <w:autoSpaceDE w:val="0"/>
        <w:autoSpaceDN w:val="0"/>
        <w:adjustRightInd w:val="0"/>
        <w:spacing w:line="360" w:lineRule="auto"/>
        <w:jc w:val="both"/>
        <w:rPr>
          <w:b/>
          <w:bCs/>
          <w:sz w:val="28"/>
          <w:szCs w:val="28"/>
        </w:rPr>
      </w:pPr>
      <w:r>
        <w:rPr>
          <w:b/>
          <w:bCs/>
          <w:sz w:val="28"/>
          <w:szCs w:val="28"/>
        </w:rPr>
        <w:t>З</w:t>
      </w:r>
      <w:r>
        <w:rPr>
          <w:b/>
          <w:bCs/>
          <w:sz w:val="28"/>
          <w:szCs w:val="28"/>
          <w:vertAlign w:val="subscript"/>
        </w:rPr>
        <w:t>фин</w:t>
      </w:r>
      <w:r>
        <w:rPr>
          <w:b/>
          <w:bCs/>
          <w:sz w:val="28"/>
          <w:szCs w:val="28"/>
        </w:rPr>
        <w:t xml:space="preserve"> = </w:t>
      </w:r>
      <w:r>
        <w:rPr>
          <w:b/>
          <w:bCs/>
          <w:sz w:val="28"/>
          <w:szCs w:val="28"/>
          <w:lang w:val="en-US"/>
        </w:rPr>
        <w:t>Q</w:t>
      </w:r>
      <w:r>
        <w:rPr>
          <w:b/>
          <w:bCs/>
          <w:sz w:val="28"/>
          <w:szCs w:val="28"/>
          <w:vertAlign w:val="subscript"/>
        </w:rPr>
        <w:t>план</w:t>
      </w:r>
      <w:r>
        <w:rPr>
          <w:b/>
          <w:bCs/>
          <w:sz w:val="28"/>
          <w:szCs w:val="28"/>
        </w:rPr>
        <w:t xml:space="preserve"> * Р – </w:t>
      </w:r>
      <w:r>
        <w:rPr>
          <w:b/>
          <w:bCs/>
          <w:sz w:val="28"/>
          <w:szCs w:val="28"/>
          <w:lang w:val="en-US"/>
        </w:rPr>
        <w:t>Q</w:t>
      </w:r>
      <w:r>
        <w:rPr>
          <w:b/>
          <w:bCs/>
          <w:sz w:val="28"/>
          <w:szCs w:val="28"/>
          <w:vertAlign w:val="subscript"/>
          <w:lang w:val="en-US"/>
        </w:rPr>
        <w:t>min</w:t>
      </w:r>
      <w:r>
        <w:rPr>
          <w:b/>
          <w:bCs/>
          <w:sz w:val="28"/>
          <w:szCs w:val="28"/>
        </w:rPr>
        <w:t xml:space="preserve">* Р                                                                   </w:t>
      </w:r>
      <w:r w:rsidR="008670B5">
        <w:rPr>
          <w:b/>
          <w:bCs/>
          <w:sz w:val="28"/>
          <w:szCs w:val="28"/>
        </w:rPr>
        <w:t xml:space="preserve"> </w:t>
      </w:r>
      <w:r>
        <w:rPr>
          <w:b/>
          <w:bCs/>
          <w:sz w:val="28"/>
          <w:szCs w:val="28"/>
        </w:rPr>
        <w:t>(18)</w:t>
      </w:r>
    </w:p>
    <w:p w:rsidR="00A96419" w:rsidRDefault="00A96419" w:rsidP="00A96419">
      <w:pPr>
        <w:autoSpaceDE w:val="0"/>
        <w:autoSpaceDN w:val="0"/>
        <w:adjustRightInd w:val="0"/>
        <w:spacing w:line="360" w:lineRule="auto"/>
        <w:jc w:val="both"/>
        <w:rPr>
          <w:sz w:val="28"/>
          <w:szCs w:val="28"/>
        </w:rPr>
      </w:pPr>
      <w:r>
        <w:rPr>
          <w:sz w:val="28"/>
          <w:szCs w:val="28"/>
        </w:rPr>
        <w:t xml:space="preserve">где </w:t>
      </w:r>
    </w:p>
    <w:p w:rsidR="00A96419" w:rsidRDefault="00A96419" w:rsidP="00A96419">
      <w:pPr>
        <w:autoSpaceDE w:val="0"/>
        <w:autoSpaceDN w:val="0"/>
        <w:adjustRightInd w:val="0"/>
        <w:spacing w:line="360" w:lineRule="auto"/>
        <w:jc w:val="both"/>
        <w:rPr>
          <w:sz w:val="28"/>
          <w:szCs w:val="28"/>
        </w:rPr>
      </w:pPr>
      <w:r>
        <w:rPr>
          <w:sz w:val="28"/>
          <w:szCs w:val="28"/>
        </w:rPr>
        <w:t>Р — цена изделия.</w:t>
      </w:r>
    </w:p>
    <w:p w:rsidR="00A96419" w:rsidRDefault="00A96419" w:rsidP="00A96419">
      <w:pPr>
        <w:autoSpaceDE w:val="0"/>
        <w:autoSpaceDN w:val="0"/>
        <w:adjustRightInd w:val="0"/>
        <w:spacing w:line="360" w:lineRule="auto"/>
        <w:ind w:firstLine="540"/>
        <w:jc w:val="both"/>
        <w:rPr>
          <w:sz w:val="28"/>
          <w:szCs w:val="28"/>
        </w:rPr>
      </w:pPr>
      <w:r>
        <w:rPr>
          <w:sz w:val="28"/>
          <w:szCs w:val="28"/>
        </w:rPr>
        <w:t>Чем выше показатель финансовой прочности, тем меньше риск потерь для предприятия.</w:t>
      </w:r>
    </w:p>
    <w:p w:rsidR="00A96419" w:rsidRDefault="00A96419" w:rsidP="00A96419">
      <w:pPr>
        <w:spacing w:line="360" w:lineRule="auto"/>
        <w:ind w:firstLine="709"/>
        <w:jc w:val="both"/>
        <w:rPr>
          <w:sz w:val="28"/>
          <w:szCs w:val="28"/>
        </w:rPr>
      </w:pPr>
      <w:r>
        <w:rPr>
          <w:sz w:val="28"/>
          <w:szCs w:val="28"/>
        </w:rPr>
        <w:t>Полная и всесторонняя оценка риска имеет принципиаль</w:t>
      </w:r>
      <w:r>
        <w:rPr>
          <w:sz w:val="28"/>
          <w:szCs w:val="28"/>
        </w:rPr>
        <w:softHyphen/>
        <w:t>ное значение при принятии финансовых решений, поэтому в западном финансовом менеджменте разработаны многочис</w:t>
      </w:r>
      <w:r>
        <w:rPr>
          <w:sz w:val="28"/>
          <w:szCs w:val="28"/>
        </w:rPr>
        <w:softHyphen/>
        <w:t>ленные методы, позволяющие с помощью математического аппарата просчитать последствия предпринимаемых мер.</w:t>
      </w: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A06300" w:rsidRDefault="00A06300" w:rsidP="00A96419">
      <w:pPr>
        <w:spacing w:line="360" w:lineRule="auto"/>
        <w:ind w:firstLine="709"/>
        <w:jc w:val="both"/>
        <w:rPr>
          <w:sz w:val="28"/>
          <w:szCs w:val="28"/>
        </w:rPr>
      </w:pPr>
    </w:p>
    <w:p w:rsidR="00F76B7E" w:rsidRPr="00892C06" w:rsidRDefault="007D45B9" w:rsidP="00F76B7E">
      <w:pPr>
        <w:pStyle w:val="1"/>
        <w:numPr>
          <w:ilvl w:val="0"/>
          <w:numId w:val="5"/>
        </w:numPr>
        <w:spacing w:line="360" w:lineRule="auto"/>
        <w:jc w:val="both"/>
        <w:rPr>
          <w:rFonts w:ascii="Times New Roman" w:hAnsi="Times New Roman"/>
          <w:sz w:val="28"/>
          <w:szCs w:val="28"/>
        </w:rPr>
      </w:pPr>
      <w:bookmarkStart w:id="19" w:name="_Toc217414176"/>
      <w:r w:rsidRPr="00892C06">
        <w:rPr>
          <w:rFonts w:ascii="Times New Roman" w:hAnsi="Times New Roman"/>
          <w:sz w:val="28"/>
          <w:szCs w:val="28"/>
        </w:rPr>
        <w:t>Увеличение прибыли</w:t>
      </w:r>
      <w:bookmarkEnd w:id="19"/>
    </w:p>
    <w:p w:rsidR="007D45B9" w:rsidRPr="007D45B9" w:rsidRDefault="007D45B9" w:rsidP="007D45B9">
      <w:pPr>
        <w:pStyle w:val="1"/>
        <w:numPr>
          <w:ilvl w:val="1"/>
          <w:numId w:val="5"/>
        </w:numPr>
        <w:tabs>
          <w:tab w:val="clear" w:pos="720"/>
          <w:tab w:val="num" w:pos="360"/>
        </w:tabs>
        <w:spacing w:line="360" w:lineRule="auto"/>
        <w:ind w:left="360"/>
        <w:jc w:val="both"/>
        <w:rPr>
          <w:rFonts w:ascii="Times New Roman" w:hAnsi="Times New Roman"/>
          <w:sz w:val="28"/>
        </w:rPr>
      </w:pPr>
      <w:bookmarkStart w:id="20" w:name="_Toc217414177"/>
      <w:r w:rsidRPr="007D45B9">
        <w:rPr>
          <w:rFonts w:ascii="Times New Roman" w:hAnsi="Times New Roman"/>
          <w:sz w:val="28"/>
        </w:rPr>
        <w:t>Пути увеличения прибыли предприятия</w:t>
      </w:r>
      <w:bookmarkEnd w:id="20"/>
    </w:p>
    <w:p w:rsidR="00F76B7E" w:rsidRPr="00F76B7E" w:rsidRDefault="00F76B7E" w:rsidP="00F76B7E">
      <w:pPr>
        <w:pStyle w:val="a9"/>
        <w:spacing w:line="360" w:lineRule="auto"/>
        <w:ind w:left="284" w:firstLine="709"/>
        <w:jc w:val="both"/>
        <w:rPr>
          <w:sz w:val="28"/>
          <w:szCs w:val="28"/>
        </w:rPr>
      </w:pPr>
      <w:r w:rsidRPr="00F76B7E">
        <w:rPr>
          <w:sz w:val="28"/>
          <w:szCs w:val="28"/>
        </w:rPr>
        <w:t>Достижение высоких результатов работы предприятия предполагает управление процессом формирования, распределения и использования прибыли. Управление включает анализ прибыли, ее планирование, и постоянный поиск возможностей увеличения прибыли.</w:t>
      </w:r>
    </w:p>
    <w:p w:rsidR="00F76B7E" w:rsidRPr="00F76B7E" w:rsidRDefault="00F76B7E" w:rsidP="00F76B7E">
      <w:pPr>
        <w:pStyle w:val="a9"/>
        <w:spacing w:line="360" w:lineRule="auto"/>
        <w:ind w:left="284" w:firstLine="709"/>
        <w:jc w:val="both"/>
        <w:rPr>
          <w:sz w:val="28"/>
          <w:szCs w:val="28"/>
        </w:rPr>
      </w:pPr>
      <w:r w:rsidRPr="00F76B7E">
        <w:rPr>
          <w:sz w:val="28"/>
          <w:szCs w:val="28"/>
        </w:rPr>
        <w:t>На многих предприятиях существует подразделение экономических служб, которые занимаются постоянным анализом себестоимости, изыскивают пути ее снижения, чтобы получить прирост прибыли. Но в значительной мере эта работа обеспечивается инфляцией и ростом цен на исходное сырье и топливно-энергетические ресурсы. В условиях резкого роста цен и недостатка собственных оборотных средств  у предприятий возможность прироста прибыли в результате снижения себестоимости исключена.</w:t>
      </w:r>
    </w:p>
    <w:p w:rsidR="00F76B7E" w:rsidRPr="00F76B7E" w:rsidRDefault="00F76B7E" w:rsidP="00F76B7E">
      <w:pPr>
        <w:pStyle w:val="a9"/>
        <w:spacing w:line="360" w:lineRule="auto"/>
        <w:ind w:left="284" w:firstLine="709"/>
        <w:jc w:val="both"/>
        <w:rPr>
          <w:sz w:val="28"/>
          <w:szCs w:val="28"/>
        </w:rPr>
      </w:pPr>
      <w:r w:rsidRPr="00F76B7E">
        <w:rPr>
          <w:sz w:val="28"/>
          <w:szCs w:val="28"/>
        </w:rPr>
        <w:t>Увеличение объема реализации продукции в натуральном выражении при прочих равных условиях ведет к росту прибыли. Возрастающие объемы производства, пользующейся спросом, могут достигаться с помощью капитальных вложений, что требует направления прибыли на покупку более производительного оборудования, освоение новых технологий, расширение производства. Этот путь сейчас для многих предприятий затруднен или почти невозможен по причине инфляции, роста цен и недоступности долгосрочного кредита. Предприятие, располагающее средствами и возможностями для проведения капитальных вложений, реально увеличивают свою прибыль, если обеспечивают рентабельность инвестиций выше темпов инфляции.</w:t>
      </w:r>
    </w:p>
    <w:p w:rsidR="00F76B7E" w:rsidRPr="00F76B7E" w:rsidRDefault="00F76B7E" w:rsidP="00F76B7E">
      <w:pPr>
        <w:pStyle w:val="a9"/>
        <w:spacing w:line="360" w:lineRule="auto"/>
        <w:ind w:left="284" w:firstLine="709"/>
        <w:jc w:val="both"/>
        <w:rPr>
          <w:sz w:val="28"/>
          <w:szCs w:val="28"/>
        </w:rPr>
      </w:pPr>
      <w:r w:rsidRPr="00F76B7E">
        <w:rPr>
          <w:sz w:val="28"/>
          <w:szCs w:val="28"/>
        </w:rPr>
        <w:t>Не требует капитальных затрат ускорение оборачиваемости оборотных средств, которое также ведет к росту объемов производства и реализации продукции. Однако инфляция достаточно быстро обесценивает оборотные средства, предприятиями на приобретение сырья и топливно-энергетических ресурсов направляется все большая их часть, неплатежи покупателей и требуемая предоплата отвлекают значительную часть средств из оборота покупателей.</w:t>
      </w:r>
    </w:p>
    <w:p w:rsidR="00F76B7E" w:rsidRPr="00F76B7E" w:rsidRDefault="00F76B7E" w:rsidP="00F76B7E">
      <w:pPr>
        <w:pStyle w:val="a9"/>
        <w:spacing w:line="360" w:lineRule="auto"/>
        <w:ind w:left="284" w:firstLine="709"/>
        <w:jc w:val="both"/>
        <w:rPr>
          <w:sz w:val="28"/>
          <w:szCs w:val="28"/>
        </w:rPr>
      </w:pPr>
      <w:r w:rsidRPr="00F76B7E">
        <w:rPr>
          <w:sz w:val="28"/>
          <w:szCs w:val="28"/>
        </w:rPr>
        <w:t>В целом для предприятий России характерно снижение объемов производства в течение последних лет.</w:t>
      </w:r>
    </w:p>
    <w:p w:rsidR="00F76B7E" w:rsidRPr="00F76B7E" w:rsidRDefault="00F76B7E" w:rsidP="00F76B7E">
      <w:pPr>
        <w:pStyle w:val="a9"/>
        <w:spacing w:line="360" w:lineRule="auto"/>
        <w:ind w:left="284" w:firstLine="709"/>
        <w:jc w:val="both"/>
        <w:rPr>
          <w:sz w:val="28"/>
          <w:szCs w:val="28"/>
        </w:rPr>
      </w:pPr>
      <w:r w:rsidRPr="00F76B7E">
        <w:rPr>
          <w:sz w:val="28"/>
          <w:szCs w:val="28"/>
        </w:rPr>
        <w:t>В этой ситуации, казалось бы, логично предположить резкое падение массы прибыли. Но статистические данные свидетельствуют об обратном. При росте затрат на производство продукции и снижения объемов ее выпуска прибыль растет вследствие постоянно повышающихся цен. Увеличение цены само по себе не является негативным фактором. Оно вполне обосновано, если связано с повышением спроса на продукцию, улучшением технико-экономических параметров и потребительских свойств выпускаемой продукции.</w:t>
      </w:r>
    </w:p>
    <w:p w:rsidR="00F76B7E" w:rsidRPr="00F76B7E" w:rsidRDefault="00F76B7E" w:rsidP="00F76B7E">
      <w:pPr>
        <w:pStyle w:val="a9"/>
        <w:spacing w:line="360" w:lineRule="auto"/>
        <w:ind w:left="284" w:firstLine="709"/>
        <w:jc w:val="both"/>
        <w:rPr>
          <w:sz w:val="28"/>
          <w:szCs w:val="28"/>
        </w:rPr>
      </w:pPr>
      <w:r w:rsidRPr="00F76B7E">
        <w:rPr>
          <w:sz w:val="28"/>
          <w:szCs w:val="28"/>
        </w:rPr>
        <w:t>Поскольку прибыль от реализации продукции занимает наибольший удельный вес в структуре балансовой прибыли, то анализ факторов, ее определяющих, имеет значение для выявления резервов роста всей балансовой прибыли.</w:t>
      </w:r>
    </w:p>
    <w:p w:rsidR="00F76B7E" w:rsidRPr="00F76B7E" w:rsidRDefault="00F76B7E" w:rsidP="00F76B7E">
      <w:pPr>
        <w:pStyle w:val="a9"/>
        <w:spacing w:line="360" w:lineRule="auto"/>
        <w:ind w:left="284" w:firstLine="709"/>
        <w:jc w:val="both"/>
        <w:rPr>
          <w:sz w:val="28"/>
          <w:szCs w:val="28"/>
        </w:rPr>
      </w:pPr>
      <w:r w:rsidRPr="00F76B7E">
        <w:rPr>
          <w:sz w:val="28"/>
          <w:szCs w:val="28"/>
        </w:rPr>
        <w:t>При стабильных экономических условиях хозяйствования основной путь увеличения прибыли от реализации продукции состоит в снижении себестоимости затрат. Особенно важно это для предприятий обрабатывающих отраслей, на которых удельный вес стоимости сырья в себестоимости существенно выше, чем на аналогичных предприятиях развитых стран, значителен вес отходов. В частности, в машиностроении удельный вес металлоотходов в общем, потреблении черных металлов на протяжении многих лет стабильно занимает более 20% , а удельный вес стружки в общем образовании металлоотходов - 45%. Это свидетельствует и о применении морально устаревшего оборудования.</w:t>
      </w:r>
    </w:p>
    <w:p w:rsidR="00F76B7E" w:rsidRPr="00F76B7E" w:rsidRDefault="00F76B7E" w:rsidP="00F76B7E">
      <w:pPr>
        <w:pStyle w:val="a9"/>
        <w:spacing w:line="360" w:lineRule="auto"/>
        <w:ind w:left="284" w:firstLine="709"/>
        <w:jc w:val="both"/>
        <w:rPr>
          <w:sz w:val="28"/>
          <w:szCs w:val="28"/>
        </w:rPr>
      </w:pPr>
      <w:r w:rsidRPr="00F76B7E">
        <w:rPr>
          <w:sz w:val="28"/>
          <w:szCs w:val="28"/>
        </w:rPr>
        <w:t>В добывающих отраслях прирост прибыли достаточно сложно обеспечить в результате снижения себестоимости добычи полезных ископаемых из-за естественно-природных причин. В основном это может достигаться вследствие увеличения объемов добычи.</w:t>
      </w:r>
    </w:p>
    <w:p w:rsidR="00F76B7E" w:rsidRPr="00F76B7E" w:rsidRDefault="00F76B7E" w:rsidP="00F76B7E">
      <w:pPr>
        <w:pStyle w:val="a9"/>
        <w:spacing w:line="360" w:lineRule="auto"/>
        <w:ind w:left="284" w:firstLine="709"/>
        <w:jc w:val="both"/>
        <w:rPr>
          <w:sz w:val="28"/>
          <w:szCs w:val="28"/>
        </w:rPr>
      </w:pPr>
      <w:r w:rsidRPr="00F76B7E">
        <w:rPr>
          <w:sz w:val="28"/>
          <w:szCs w:val="28"/>
        </w:rPr>
        <w:t>В отраслях, ориентированных на конечного потребителя решающее значение имеют объемы производства и реализации продукции, определяемые спросом, уровень себестоимости, но без ущерба для качества потребительских товаров.</w:t>
      </w:r>
    </w:p>
    <w:p w:rsidR="00F76B7E" w:rsidRPr="00F76B7E" w:rsidRDefault="00F76B7E" w:rsidP="00F76B7E">
      <w:pPr>
        <w:pStyle w:val="a9"/>
        <w:spacing w:line="360" w:lineRule="auto"/>
        <w:ind w:left="284" w:firstLine="709"/>
        <w:jc w:val="both"/>
        <w:rPr>
          <w:sz w:val="28"/>
          <w:szCs w:val="28"/>
        </w:rPr>
      </w:pPr>
      <w:r w:rsidRPr="00F76B7E">
        <w:rPr>
          <w:sz w:val="28"/>
          <w:szCs w:val="28"/>
        </w:rPr>
        <w:t>На величину прибыли от реализации продукции влияют состав, и размер нереализованных остатков на начало, и конец периода. Значительная величина остатков приводит к неполному поступлению выручки и недополучению прибыли.</w:t>
      </w:r>
    </w:p>
    <w:p w:rsidR="00F76B7E" w:rsidRPr="00F76B7E" w:rsidRDefault="00F76B7E" w:rsidP="00F76B7E">
      <w:pPr>
        <w:pStyle w:val="a9"/>
        <w:spacing w:line="360" w:lineRule="auto"/>
        <w:ind w:left="284" w:firstLine="709"/>
        <w:jc w:val="both"/>
        <w:rPr>
          <w:sz w:val="28"/>
          <w:szCs w:val="28"/>
        </w:rPr>
      </w:pPr>
      <w:r w:rsidRPr="00F76B7E">
        <w:rPr>
          <w:sz w:val="28"/>
          <w:szCs w:val="28"/>
        </w:rPr>
        <w:t>Резервом увеличения балансовой прибыли, может быть, прибыль, полученная от реализации основных фондов и иного имущества предприятия. Если раньше операции, связанные с выбытием основных фондов, не оказывали заметного влияния на финансовые результаты, то теперь, когда предприятия вправе распоряжаться своим имуществом, имеет смысл освободиться от излишнего и не установленного оборудования, предварительно взвесив, что выгоднее – продать его или сдать в аренду.</w:t>
      </w:r>
    </w:p>
    <w:p w:rsidR="00F76B7E" w:rsidRPr="00F76B7E" w:rsidRDefault="00F76B7E" w:rsidP="00F76B7E">
      <w:pPr>
        <w:pStyle w:val="a9"/>
        <w:spacing w:line="360" w:lineRule="auto"/>
        <w:ind w:left="284" w:firstLine="709"/>
        <w:jc w:val="both"/>
        <w:rPr>
          <w:sz w:val="28"/>
          <w:szCs w:val="28"/>
        </w:rPr>
      </w:pPr>
      <w:r w:rsidRPr="00F76B7E">
        <w:rPr>
          <w:sz w:val="28"/>
          <w:szCs w:val="28"/>
        </w:rPr>
        <w:t>Другие операции, например безвозмездная передача основных средств предприятию, не относятся на балансовую прибыль, а возмещаются из чистой прибыли, предназначенной на накопление.</w:t>
      </w:r>
    </w:p>
    <w:p w:rsidR="00F76B7E" w:rsidRPr="00F76B7E" w:rsidRDefault="00F76B7E" w:rsidP="00F76B7E">
      <w:pPr>
        <w:pStyle w:val="a9"/>
        <w:spacing w:line="360" w:lineRule="auto"/>
        <w:jc w:val="both"/>
        <w:rPr>
          <w:sz w:val="28"/>
          <w:szCs w:val="28"/>
        </w:rPr>
      </w:pPr>
      <w:r w:rsidRPr="00F76B7E">
        <w:rPr>
          <w:sz w:val="28"/>
          <w:szCs w:val="28"/>
        </w:rPr>
        <w:t>Прибыль может быть получена от реализации нематериальных активов, имеющих спрос на рынке. Их продажная цена  определяется способностью приносить доход. Для исчисления прибыли из продажной цены исключаются затраты, связанные с созданием или покупкой нематериальных активов с учетом расходов по их доведению до состояния, в котором они способны приносить доход.</w:t>
      </w:r>
    </w:p>
    <w:p w:rsidR="00F76B7E" w:rsidRPr="00F76B7E" w:rsidRDefault="00F76B7E" w:rsidP="00F76B7E">
      <w:pPr>
        <w:pStyle w:val="a9"/>
        <w:spacing w:line="360" w:lineRule="auto"/>
        <w:ind w:left="284" w:firstLine="709"/>
        <w:jc w:val="both"/>
        <w:rPr>
          <w:sz w:val="28"/>
          <w:szCs w:val="28"/>
        </w:rPr>
      </w:pPr>
      <w:r w:rsidRPr="00F76B7E">
        <w:rPr>
          <w:sz w:val="28"/>
          <w:szCs w:val="28"/>
        </w:rPr>
        <w:t>Помимо факторов увеличения объема производства продукции, повышения цен продвижения продукции на незаполненные рынки, неумолимо выдвигается проблема снижения затрат на производство и реализацию этой продукции, снижения издержек производства.</w:t>
      </w:r>
    </w:p>
    <w:p w:rsidR="00F76B7E" w:rsidRPr="00F76B7E" w:rsidRDefault="00F76B7E" w:rsidP="00F76B7E">
      <w:pPr>
        <w:pStyle w:val="a9"/>
        <w:spacing w:line="360" w:lineRule="auto"/>
        <w:ind w:left="284" w:firstLine="709"/>
        <w:jc w:val="both"/>
        <w:rPr>
          <w:sz w:val="28"/>
          <w:szCs w:val="28"/>
        </w:rPr>
      </w:pPr>
      <w:r w:rsidRPr="00F76B7E">
        <w:rPr>
          <w:sz w:val="28"/>
          <w:szCs w:val="28"/>
        </w:rPr>
        <w:t>В традиционном представлении важнейшими путями снижения затрат является экономия всех видов ресурсов, потребляемых в производстве: трудовых и материальных.</w:t>
      </w:r>
    </w:p>
    <w:p w:rsidR="00F76B7E" w:rsidRPr="00F76B7E" w:rsidRDefault="00F76B7E" w:rsidP="00F76B7E">
      <w:pPr>
        <w:pStyle w:val="a9"/>
        <w:spacing w:line="360" w:lineRule="auto"/>
        <w:ind w:left="284" w:firstLine="709"/>
        <w:jc w:val="both"/>
        <w:rPr>
          <w:sz w:val="28"/>
          <w:szCs w:val="28"/>
        </w:rPr>
      </w:pPr>
      <w:r w:rsidRPr="00F76B7E">
        <w:rPr>
          <w:sz w:val="28"/>
          <w:szCs w:val="28"/>
        </w:rPr>
        <w:t>Так значительную роль в структуре издержек производства занимает оплата труда. Поэтому актуальна задача снижения трудоемкости выпускаемой продукции, роста производительности труда, сокращения численности административно-обслуживающего персонала.</w:t>
      </w:r>
    </w:p>
    <w:p w:rsidR="00F76B7E" w:rsidRPr="00F76B7E" w:rsidRDefault="00F76B7E" w:rsidP="00F76B7E">
      <w:pPr>
        <w:pStyle w:val="a9"/>
        <w:spacing w:line="360" w:lineRule="auto"/>
        <w:ind w:left="284" w:firstLine="709"/>
        <w:jc w:val="both"/>
        <w:rPr>
          <w:sz w:val="28"/>
          <w:szCs w:val="28"/>
        </w:rPr>
      </w:pPr>
      <w:r w:rsidRPr="00F76B7E">
        <w:rPr>
          <w:sz w:val="28"/>
          <w:szCs w:val="28"/>
        </w:rPr>
        <w:t xml:space="preserve">Снижения трудоемкости продукции, роста производительности труда можно достичь различными способами. Наиболее эффективные из них – механизация и автоматизация производства, разработка и применение прогрессивных, высокопроизводительных технологий. Однако одни мероприятия по совершенствованию применяемой техники и технологии не дадут должной отдачи без улучшения организации производства и труда.  </w:t>
      </w:r>
    </w:p>
    <w:p w:rsidR="00F76B7E" w:rsidRPr="00F76B7E" w:rsidRDefault="00F76B7E" w:rsidP="00F76B7E">
      <w:pPr>
        <w:pStyle w:val="a9"/>
        <w:spacing w:line="360" w:lineRule="auto"/>
        <w:ind w:left="284" w:firstLine="709"/>
        <w:jc w:val="both"/>
        <w:rPr>
          <w:sz w:val="28"/>
          <w:szCs w:val="28"/>
        </w:rPr>
      </w:pPr>
      <w:r w:rsidRPr="00F76B7E">
        <w:rPr>
          <w:sz w:val="28"/>
          <w:szCs w:val="28"/>
        </w:rPr>
        <w:t>Материальные ресурсы занимают до 3/5 в структуре затрат на производство продукции. Отсюда понятно значение экономии этих ресурсов, рационального их использования. На первый план здесь выступает применение ресурсосберегающих технологических процессов. Немаловажно и повышение требовательности и повсеместное применение входного контроля за качеством поступающих от поставщиков сырья и материалов, комплектующих изделий и полуфабрикатов.</w:t>
      </w:r>
    </w:p>
    <w:p w:rsidR="00F76B7E" w:rsidRPr="00F76B7E" w:rsidRDefault="00F76B7E" w:rsidP="00F76B7E">
      <w:pPr>
        <w:pStyle w:val="a9"/>
        <w:spacing w:line="360" w:lineRule="auto"/>
        <w:ind w:left="284" w:firstLine="709"/>
        <w:jc w:val="both"/>
        <w:rPr>
          <w:sz w:val="28"/>
          <w:szCs w:val="28"/>
        </w:rPr>
      </w:pPr>
      <w:r w:rsidRPr="00F76B7E">
        <w:rPr>
          <w:sz w:val="28"/>
          <w:szCs w:val="28"/>
        </w:rPr>
        <w:t>Сокращение расходов по амортизации основных производственных фондов можно достичь путем лучшего использования этих фондов, максимальной их загрузки. На зарубежных предприятиях рассматриваются также такие факторы снижения затрат на производство продукции, как определение и соблюдение оптимальной величины партии закупаемых материалов, оптимальной величины серии закупаемой в производство продукции, решение вопроса о том, производить самим или закупать у других производителей отдельные компоненты или комплектующие изделий.</w:t>
      </w:r>
    </w:p>
    <w:p w:rsidR="00F76B7E" w:rsidRPr="00F76B7E" w:rsidRDefault="00F76B7E" w:rsidP="00F76B7E">
      <w:pPr>
        <w:pStyle w:val="a9"/>
        <w:spacing w:line="360" w:lineRule="auto"/>
        <w:ind w:left="284" w:firstLine="709"/>
        <w:jc w:val="both"/>
        <w:rPr>
          <w:sz w:val="28"/>
          <w:szCs w:val="28"/>
        </w:rPr>
      </w:pPr>
      <w:r w:rsidRPr="00F76B7E">
        <w:rPr>
          <w:sz w:val="28"/>
          <w:szCs w:val="28"/>
        </w:rPr>
        <w:t>Известно, что чем больше партия закупаемого сырья, материалов, тем больше величина среднегодового запаса и больше размер издержек, связанных со складированием этого сырья, материалов. Вместе с тем приобретение сырья и материалов крупными партиями имеет свои преимущества. Снижаются расходы связанные с размещение заказа на приобретаемые товары, с приемкой этих товаров, контролем за прохождением счетов и др. Таким образом, возникает задача определения оптимальной величины закупаемых сырье и материалов, чтобы избежать лишних затрат и увеличить прибыль.</w:t>
      </w:r>
    </w:p>
    <w:p w:rsidR="00F76B7E" w:rsidRPr="00F76B7E" w:rsidRDefault="00F76B7E" w:rsidP="00F76B7E">
      <w:pPr>
        <w:pStyle w:val="a9"/>
        <w:spacing w:line="360" w:lineRule="auto"/>
        <w:ind w:left="284" w:firstLine="709"/>
        <w:jc w:val="both"/>
        <w:rPr>
          <w:sz w:val="28"/>
          <w:szCs w:val="28"/>
        </w:rPr>
      </w:pPr>
      <w:r w:rsidRPr="00F76B7E">
        <w:rPr>
          <w:sz w:val="28"/>
          <w:szCs w:val="28"/>
        </w:rPr>
        <w:t>Те же правила действуют при определении оптимальной величины серии запускаемой продукции. При производстве продукции значительным числом мелких серий издержки по складированию готовой продукции будут минимальными, за счет чего возрастет прибыль.</w:t>
      </w:r>
    </w:p>
    <w:p w:rsidR="00F76B7E" w:rsidRPr="00F76B7E" w:rsidRDefault="00F76B7E" w:rsidP="00F76B7E">
      <w:pPr>
        <w:pStyle w:val="a9"/>
        <w:spacing w:line="360" w:lineRule="auto"/>
        <w:jc w:val="both"/>
        <w:rPr>
          <w:sz w:val="28"/>
          <w:szCs w:val="28"/>
        </w:rPr>
      </w:pPr>
      <w:r w:rsidRPr="00F76B7E">
        <w:rPr>
          <w:sz w:val="28"/>
          <w:szCs w:val="28"/>
        </w:rPr>
        <w:t>В сочетании с традиционными путями снижения затрат на производство продукции вновь возникшие факторы позволят в комплексе довести величину издержек производства до оптимального уровня, следовательно увеличить прибыль.</w:t>
      </w:r>
    </w:p>
    <w:p w:rsidR="00F76B7E" w:rsidRPr="00F76B7E" w:rsidRDefault="00F76B7E" w:rsidP="00F76B7E">
      <w:pPr>
        <w:pStyle w:val="a9"/>
        <w:spacing w:line="360" w:lineRule="auto"/>
        <w:ind w:left="284" w:firstLine="709"/>
        <w:jc w:val="both"/>
        <w:rPr>
          <w:sz w:val="28"/>
          <w:szCs w:val="28"/>
        </w:rPr>
      </w:pPr>
      <w:r w:rsidRPr="00F76B7E">
        <w:rPr>
          <w:sz w:val="28"/>
          <w:szCs w:val="28"/>
        </w:rPr>
        <w:t>Прибыль может возрасти в результате увеличения производства продукции, повышения удельного веса изделий с более высокой рентабельностью, снижения себестоимости продукции, роста оптовых цен, при повышении качества выпускаемой продукции.</w:t>
      </w:r>
    </w:p>
    <w:p w:rsidR="00F76B7E" w:rsidRPr="00F76B7E" w:rsidRDefault="00F76B7E" w:rsidP="00F76B7E">
      <w:pPr>
        <w:pStyle w:val="a9"/>
        <w:spacing w:line="360" w:lineRule="auto"/>
        <w:ind w:left="284" w:firstLine="709"/>
        <w:jc w:val="both"/>
        <w:rPr>
          <w:sz w:val="28"/>
          <w:szCs w:val="28"/>
        </w:rPr>
      </w:pPr>
      <w:r w:rsidRPr="00F76B7E">
        <w:rPr>
          <w:sz w:val="28"/>
          <w:szCs w:val="28"/>
        </w:rPr>
        <w:t>Ассортимент выпускаемой продукции оказывает непосредственное влияние на прибыль. При изменении структуры ассортимента в направлении повышения удельного веса изделий с более высокой рентабельностью обеспечивается дополнительный прирост прибыли.</w:t>
      </w:r>
    </w:p>
    <w:p w:rsidR="00F76B7E" w:rsidRPr="00F76B7E" w:rsidRDefault="00F76B7E" w:rsidP="00F76B7E">
      <w:pPr>
        <w:pStyle w:val="a9"/>
        <w:spacing w:line="360" w:lineRule="auto"/>
        <w:ind w:left="284" w:firstLine="709"/>
        <w:jc w:val="both"/>
        <w:rPr>
          <w:sz w:val="28"/>
          <w:szCs w:val="28"/>
        </w:rPr>
      </w:pPr>
      <w:r w:rsidRPr="00F76B7E">
        <w:rPr>
          <w:sz w:val="28"/>
          <w:szCs w:val="28"/>
        </w:rPr>
        <w:t>Среди факторов, влияющих на прирост прибыли, ведущая роль принадлежит снижению стоимости продукции. Выбор путей сокращения текущих издержек производства основывается на анализе структуры себестоимости. Для материальных отраслей промышленности наиболее характерным путем является экономия материальных ресурсов, для трудоемких – улучшение использования основного капитала, для энергоемких – экономия топлива и электроэнергии.</w:t>
      </w:r>
    </w:p>
    <w:p w:rsidR="00F76B7E" w:rsidRDefault="00F76B7E" w:rsidP="00F76B7E">
      <w:pPr>
        <w:pStyle w:val="a9"/>
        <w:spacing w:line="360" w:lineRule="auto"/>
        <w:ind w:left="284" w:firstLine="709"/>
        <w:jc w:val="both"/>
        <w:rPr>
          <w:sz w:val="28"/>
          <w:szCs w:val="28"/>
        </w:rPr>
      </w:pPr>
      <w:r w:rsidRPr="00F76B7E">
        <w:rPr>
          <w:sz w:val="28"/>
          <w:szCs w:val="28"/>
        </w:rPr>
        <w:t>При производстве продукции повышенного качества текущие издержки чаще всего возрастают. Однако в результате реализации этой продукции по повышенным ценам прибыль также возрастает.</w:t>
      </w:r>
    </w:p>
    <w:p w:rsidR="007D45B9" w:rsidRDefault="007D45B9" w:rsidP="00801FD8">
      <w:pPr>
        <w:pStyle w:val="1"/>
        <w:numPr>
          <w:ilvl w:val="1"/>
          <w:numId w:val="5"/>
        </w:numPr>
        <w:tabs>
          <w:tab w:val="clear" w:pos="720"/>
          <w:tab w:val="num" w:pos="360"/>
        </w:tabs>
        <w:spacing w:line="360" w:lineRule="auto"/>
        <w:ind w:left="360"/>
        <w:jc w:val="both"/>
        <w:rPr>
          <w:rFonts w:ascii="Times New Roman" w:hAnsi="Times New Roman"/>
          <w:bCs w:val="0"/>
          <w:sz w:val="28"/>
        </w:rPr>
      </w:pPr>
      <w:bookmarkStart w:id="21" w:name="_Toc217414178"/>
      <w:r w:rsidRPr="007D45B9">
        <w:rPr>
          <w:rFonts w:ascii="Times New Roman" w:hAnsi="Times New Roman"/>
          <w:bCs w:val="0"/>
          <w:sz w:val="28"/>
        </w:rPr>
        <w:t>Планирование прибыли – путь к ее увеличению</w:t>
      </w:r>
      <w:bookmarkEnd w:id="21"/>
    </w:p>
    <w:p w:rsidR="00801FD8" w:rsidRPr="00801FD8" w:rsidRDefault="00801FD8" w:rsidP="00801FD8">
      <w:pPr>
        <w:pStyle w:val="a9"/>
        <w:spacing w:line="360" w:lineRule="auto"/>
        <w:ind w:left="284" w:firstLine="709"/>
        <w:jc w:val="both"/>
        <w:rPr>
          <w:sz w:val="28"/>
          <w:szCs w:val="28"/>
        </w:rPr>
      </w:pPr>
      <w:r w:rsidRPr="00801FD8">
        <w:rPr>
          <w:sz w:val="28"/>
          <w:szCs w:val="28"/>
        </w:rPr>
        <w:t>Важнейшим вопросом управления процессом планирования прибыли является планирование прибыли и других финансовых результатов.</w:t>
      </w:r>
    </w:p>
    <w:p w:rsidR="00801FD8" w:rsidRPr="00801FD8" w:rsidRDefault="00801FD8" w:rsidP="00801FD8">
      <w:pPr>
        <w:pStyle w:val="a9"/>
        <w:spacing w:line="360" w:lineRule="auto"/>
        <w:ind w:left="284" w:firstLine="709"/>
        <w:jc w:val="both"/>
        <w:rPr>
          <w:sz w:val="28"/>
          <w:szCs w:val="28"/>
        </w:rPr>
      </w:pPr>
      <w:r w:rsidRPr="00801FD8">
        <w:rPr>
          <w:sz w:val="28"/>
          <w:szCs w:val="28"/>
        </w:rPr>
        <w:t>Главной целью при планировании является максимизация доходов, что позволяет обеспечивать финансирование большего объема потребностей предприятия в его развитии. При этом важно исходить из величины чистой прибыли. Задача максимизации чистой прибыли предприятия тесно связана с оптимизацией величины уплачиваемых налогов в рамках действующего законодательства, предотвращением непроизводительных выплат.</w:t>
      </w:r>
    </w:p>
    <w:p w:rsidR="00801FD8" w:rsidRPr="00801FD8" w:rsidRDefault="00801FD8" w:rsidP="00801FD8">
      <w:pPr>
        <w:pStyle w:val="a9"/>
        <w:spacing w:line="360" w:lineRule="auto"/>
        <w:ind w:left="284" w:firstLine="709"/>
        <w:jc w:val="both"/>
        <w:rPr>
          <w:sz w:val="28"/>
          <w:szCs w:val="28"/>
        </w:rPr>
      </w:pPr>
      <w:r w:rsidRPr="00801FD8">
        <w:rPr>
          <w:sz w:val="28"/>
          <w:szCs w:val="28"/>
        </w:rPr>
        <w:t>Объектом планирования являются планируемые элементы балансовой прибыли, главным образом прибыль от реализации продукции выполнения работ, оказания услуг. Основой для расчета является объем производственной программы, который базируется на заказы потребителей и хозяйственных договорах.</w:t>
      </w:r>
    </w:p>
    <w:p w:rsidR="00801FD8" w:rsidRPr="00801FD8" w:rsidRDefault="00801FD8" w:rsidP="00801FD8">
      <w:pPr>
        <w:pStyle w:val="a9"/>
        <w:spacing w:line="360" w:lineRule="auto"/>
        <w:ind w:left="284" w:firstLine="709"/>
        <w:jc w:val="both"/>
        <w:rPr>
          <w:sz w:val="28"/>
          <w:szCs w:val="28"/>
        </w:rPr>
      </w:pPr>
      <w:r w:rsidRPr="00801FD8">
        <w:rPr>
          <w:sz w:val="28"/>
          <w:szCs w:val="28"/>
        </w:rPr>
        <w:t>Планирование прибыли – составная часть финансового планирования и важный участок финансово-экономической работы на предприятии. Планирование прибыли производится раздельно по всем видам деятельности предприятия. Это не только облегчает планирование, но и имеет значение для предполагаемой величины налога на прибыль, так как некоторые виды деятельности не облагаются налогом на прибыль, а другие облагаются по повышенным ставкам. Существует много разнообразных налоговых льгот, среди которых следует отметить выведение из под налогообложения затрат предприятий на финансирование капитальных вложений производственного и непроизводственного назначения; затрат на погашение кредитов банков, полученных и использованных на эти цели, а также суммы взносов на благотворительные цели.</w:t>
      </w:r>
    </w:p>
    <w:p w:rsidR="004C00E0" w:rsidRDefault="00801FD8" w:rsidP="004C00E0">
      <w:pPr>
        <w:pStyle w:val="a9"/>
        <w:spacing w:line="360" w:lineRule="auto"/>
        <w:ind w:left="284" w:firstLine="709"/>
        <w:jc w:val="both"/>
        <w:rPr>
          <w:sz w:val="28"/>
          <w:szCs w:val="28"/>
        </w:rPr>
      </w:pPr>
      <w:r w:rsidRPr="004C00E0">
        <w:rPr>
          <w:sz w:val="28"/>
          <w:szCs w:val="28"/>
        </w:rPr>
        <w:t>В процессе разработки планов по прибыли важно не только учесть все факторы, влияющие на величину прибыли, но и, рассмотрев варианты производственной программы, выбрать обеспечивающий максимальную прибыль.</w:t>
      </w: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rPr>
      </w:pPr>
    </w:p>
    <w:p w:rsidR="00840FC2" w:rsidRDefault="00840FC2" w:rsidP="004C00E0">
      <w:pPr>
        <w:pStyle w:val="a9"/>
        <w:spacing w:line="360" w:lineRule="auto"/>
        <w:ind w:left="284" w:firstLine="709"/>
        <w:jc w:val="both"/>
        <w:rPr>
          <w:sz w:val="28"/>
          <w:szCs w:val="28"/>
          <w:lang w:val="en-US"/>
        </w:rPr>
      </w:pPr>
    </w:p>
    <w:p w:rsidR="00892C06" w:rsidRPr="00892C06" w:rsidRDefault="00892C06" w:rsidP="004C00E0">
      <w:pPr>
        <w:pStyle w:val="a9"/>
        <w:spacing w:line="360" w:lineRule="auto"/>
        <w:ind w:left="284" w:firstLine="709"/>
        <w:jc w:val="both"/>
        <w:rPr>
          <w:sz w:val="28"/>
          <w:szCs w:val="28"/>
          <w:lang w:val="en-US"/>
        </w:rPr>
      </w:pPr>
    </w:p>
    <w:p w:rsidR="002538E5" w:rsidRPr="002538E5" w:rsidRDefault="002538E5" w:rsidP="00ED280C">
      <w:pPr>
        <w:pStyle w:val="1"/>
        <w:numPr>
          <w:ilvl w:val="0"/>
          <w:numId w:val="5"/>
        </w:numPr>
        <w:spacing w:line="360" w:lineRule="auto"/>
        <w:jc w:val="both"/>
        <w:rPr>
          <w:rFonts w:ascii="Times New Roman" w:hAnsi="Times New Roman" w:cs="Times New Roman"/>
          <w:sz w:val="28"/>
          <w:szCs w:val="28"/>
        </w:rPr>
      </w:pPr>
      <w:bookmarkStart w:id="22" w:name="_Toc217414179"/>
      <w:r w:rsidRPr="002538E5">
        <w:rPr>
          <w:rFonts w:ascii="Times New Roman" w:hAnsi="Times New Roman" w:cs="Times New Roman"/>
          <w:sz w:val="28"/>
          <w:szCs w:val="28"/>
        </w:rPr>
        <w:t>Операционный леверидж</w:t>
      </w:r>
      <w:bookmarkEnd w:id="22"/>
    </w:p>
    <w:p w:rsidR="002538E5" w:rsidRPr="002538E5" w:rsidRDefault="002538E5" w:rsidP="00ED280C">
      <w:pPr>
        <w:pStyle w:val="20"/>
        <w:overflowPunct w:val="0"/>
        <w:autoSpaceDE w:val="0"/>
        <w:autoSpaceDN w:val="0"/>
        <w:adjustRightInd w:val="0"/>
        <w:spacing w:line="360" w:lineRule="auto"/>
        <w:ind w:firstLine="720"/>
        <w:jc w:val="both"/>
        <w:textAlignment w:val="baseline"/>
        <w:rPr>
          <w:sz w:val="28"/>
          <w:szCs w:val="28"/>
        </w:rPr>
      </w:pPr>
      <w:r w:rsidRPr="002538E5">
        <w:rPr>
          <w:iCs/>
          <w:sz w:val="28"/>
          <w:szCs w:val="28"/>
        </w:rPr>
        <w:t>Операционный (производственный)</w:t>
      </w:r>
      <w:r w:rsidRPr="002538E5">
        <w:rPr>
          <w:sz w:val="28"/>
          <w:szCs w:val="28"/>
        </w:rPr>
        <w:t xml:space="preserve"> леверидж зависит от структуры издержек производства и, в частности, от соотношения условно-постоянных и условно-переменных затрат в структуре себестоимости. Поэтому производственный леверидж характеризует взаимосвязь структуры себестоимости, объема выпуска и продаж и прибыли. Производственный леверидж показывает изменение прибыли в зависимости от изменения объемов продаж.</w:t>
      </w:r>
    </w:p>
    <w:p w:rsidR="002538E5" w:rsidRPr="002538E5" w:rsidRDefault="002538E5" w:rsidP="00ED280C">
      <w:pPr>
        <w:pStyle w:val="20"/>
        <w:overflowPunct w:val="0"/>
        <w:autoSpaceDE w:val="0"/>
        <w:autoSpaceDN w:val="0"/>
        <w:adjustRightInd w:val="0"/>
        <w:spacing w:line="360" w:lineRule="auto"/>
        <w:ind w:firstLine="720"/>
        <w:jc w:val="both"/>
        <w:textAlignment w:val="baseline"/>
        <w:rPr>
          <w:sz w:val="28"/>
          <w:szCs w:val="28"/>
        </w:rPr>
      </w:pPr>
      <w:r w:rsidRPr="002538E5">
        <w:rPr>
          <w:iCs/>
          <w:sz w:val="28"/>
          <w:szCs w:val="28"/>
        </w:rPr>
        <w:t>Операционный леверидж</w:t>
      </w:r>
      <w:r w:rsidRPr="002538E5">
        <w:rPr>
          <w:sz w:val="28"/>
          <w:szCs w:val="28"/>
        </w:rPr>
        <w:t xml:space="preserve"> – это потенциальная возможность влиять на балансовую прибыль путем изменения структуры себестоимости и объема выпуска продукции (постоянные и переменные расходы, оптимизация).</w:t>
      </w:r>
    </w:p>
    <w:p w:rsidR="002538E5" w:rsidRPr="002538E5" w:rsidRDefault="002538E5" w:rsidP="00ED280C">
      <w:pPr>
        <w:pStyle w:val="20"/>
        <w:numPr>
          <w:ilvl w:val="12"/>
          <w:numId w:val="0"/>
        </w:numPr>
        <w:overflowPunct w:val="0"/>
        <w:autoSpaceDE w:val="0"/>
        <w:autoSpaceDN w:val="0"/>
        <w:adjustRightInd w:val="0"/>
        <w:spacing w:line="360" w:lineRule="auto"/>
        <w:ind w:firstLine="360"/>
        <w:jc w:val="both"/>
        <w:textAlignment w:val="baseline"/>
        <w:rPr>
          <w:sz w:val="28"/>
          <w:szCs w:val="28"/>
        </w:rPr>
      </w:pPr>
      <w:r w:rsidRPr="002538E5">
        <w:rPr>
          <w:sz w:val="28"/>
          <w:szCs w:val="28"/>
        </w:rPr>
        <w:t xml:space="preserve">Понятие </w:t>
      </w:r>
      <w:r w:rsidRPr="002538E5">
        <w:rPr>
          <w:iCs/>
          <w:sz w:val="28"/>
          <w:szCs w:val="28"/>
        </w:rPr>
        <w:t>операционного левериджа</w:t>
      </w:r>
      <w:r w:rsidRPr="002538E5">
        <w:rPr>
          <w:sz w:val="28"/>
          <w:szCs w:val="28"/>
        </w:rPr>
        <w:t xml:space="preserve"> связано со структурой себестоимости и, в частности, с соотношением между условно-постоянными и условно-переменными затратами. Рассмотрение в этом аспекте структуры себестоимости позволяет, во-первых, решать задачу максимизации прибыли за счет относительного сокращения тех или иных расходов при приросте физического объема продаж, а, во-вторых, деление затрат на условно-постоянные и условно-переменные позволяет судить об окупаемости затрат и предоставляет возможность рассчитать запас финансовой прочности предприятия на случай затруднений, осложнений на рынке, в-третьих, дает возможность рассчитать критический объем продаж, покрывающий затраты и обеспечивающий безубыточную деятельность предприятия.</w:t>
      </w:r>
    </w:p>
    <w:p w:rsidR="002538E5" w:rsidRPr="002538E5" w:rsidRDefault="002538E5" w:rsidP="00ED280C">
      <w:pPr>
        <w:pStyle w:val="20"/>
        <w:numPr>
          <w:ilvl w:val="12"/>
          <w:numId w:val="0"/>
        </w:numPr>
        <w:overflowPunct w:val="0"/>
        <w:autoSpaceDE w:val="0"/>
        <w:autoSpaceDN w:val="0"/>
        <w:adjustRightInd w:val="0"/>
        <w:spacing w:line="360" w:lineRule="auto"/>
        <w:ind w:firstLine="720"/>
        <w:jc w:val="both"/>
        <w:textAlignment w:val="baseline"/>
        <w:rPr>
          <w:iCs/>
          <w:sz w:val="28"/>
          <w:szCs w:val="28"/>
        </w:rPr>
      </w:pPr>
      <w:r w:rsidRPr="002538E5">
        <w:rPr>
          <w:sz w:val="28"/>
          <w:szCs w:val="28"/>
        </w:rPr>
        <w:t xml:space="preserve">Решение этих задач позволяет прийти к следующему выводу: если предприятие создает определенный объем условно-постоянных расходов, то любое изменение выручки от продаж порождает еще более сильное изменение прибыли. Это явление называется </w:t>
      </w:r>
      <w:r w:rsidRPr="002538E5">
        <w:rPr>
          <w:iCs/>
          <w:sz w:val="28"/>
          <w:szCs w:val="28"/>
        </w:rPr>
        <w:t>эффектом операционного левериджа.</w:t>
      </w:r>
    </w:p>
    <w:p w:rsidR="002538E5" w:rsidRPr="002538E5" w:rsidRDefault="002538E5" w:rsidP="00ED280C">
      <w:pPr>
        <w:pStyle w:val="a3"/>
        <w:numPr>
          <w:ilvl w:val="12"/>
          <w:numId w:val="0"/>
        </w:numPr>
        <w:spacing w:line="360" w:lineRule="auto"/>
        <w:ind w:firstLine="720"/>
        <w:jc w:val="both"/>
        <w:rPr>
          <w:sz w:val="28"/>
          <w:szCs w:val="28"/>
        </w:rPr>
      </w:pPr>
      <w:r w:rsidRPr="002538E5">
        <w:rPr>
          <w:iCs/>
          <w:sz w:val="28"/>
          <w:szCs w:val="28"/>
        </w:rPr>
        <w:t>Например:</w:t>
      </w:r>
      <w:r w:rsidRPr="002538E5">
        <w:rPr>
          <w:sz w:val="28"/>
          <w:szCs w:val="28"/>
        </w:rPr>
        <w:t xml:space="preserve"> Допустим в отчетном году выручка от реализации составила 10 млн.руб. при совокупных переменных затратах 8.3 млн.руб. и постоянных затратах 1.5 млн.руб. Прибыль  = 0.2 млн.руб.</w:t>
      </w:r>
    </w:p>
    <w:p w:rsidR="002538E5" w:rsidRPr="002538E5" w:rsidRDefault="002538E5" w:rsidP="00ED280C">
      <w:pPr>
        <w:pStyle w:val="a3"/>
        <w:numPr>
          <w:ilvl w:val="12"/>
          <w:numId w:val="0"/>
        </w:numPr>
        <w:spacing w:line="360" w:lineRule="auto"/>
        <w:ind w:firstLine="720"/>
        <w:jc w:val="both"/>
        <w:rPr>
          <w:sz w:val="28"/>
          <w:szCs w:val="28"/>
        </w:rPr>
      </w:pPr>
      <w:r w:rsidRPr="002538E5">
        <w:rPr>
          <w:sz w:val="28"/>
          <w:szCs w:val="28"/>
        </w:rPr>
        <w:t xml:space="preserve">Предположим, что в плановом году планируется увеличение выручки за счет физического объема продаж на 10%, т.е. 11 млн.руб. Постоянные расходы = 1.5 млн.руб. Переменные расходы увеличиваются на 10%, т.е. 8.3*1.1=9.13 млн.руб. Прибыль от реализации = 0.37 млн.руб., т.е. 11-9.13-1.5. Темп роста прибыли (370/200)*100 = 185%. Темп роста выручки  = 110%. На каждый прирост выручки мы имеем прирост прибыли 8.5%, т.е. </w:t>
      </w:r>
      <w:r w:rsidRPr="002538E5">
        <w:rPr>
          <w:iCs/>
          <w:sz w:val="28"/>
          <w:szCs w:val="28"/>
        </w:rPr>
        <w:t>ЭОЛ</w:t>
      </w:r>
      <w:r w:rsidRPr="002538E5">
        <w:rPr>
          <w:sz w:val="28"/>
          <w:szCs w:val="28"/>
        </w:rPr>
        <w:t xml:space="preserve"> = 85%/10% = 8.5%</w:t>
      </w:r>
    </w:p>
    <w:p w:rsidR="002538E5" w:rsidRPr="0013645D" w:rsidRDefault="002538E5" w:rsidP="00ED280C">
      <w:pPr>
        <w:pStyle w:val="20"/>
        <w:numPr>
          <w:ilvl w:val="12"/>
          <w:numId w:val="0"/>
        </w:numPr>
        <w:overflowPunct w:val="0"/>
        <w:autoSpaceDE w:val="0"/>
        <w:autoSpaceDN w:val="0"/>
        <w:adjustRightInd w:val="0"/>
        <w:spacing w:line="360" w:lineRule="auto"/>
        <w:ind w:firstLine="720"/>
        <w:jc w:val="both"/>
        <w:textAlignment w:val="baseline"/>
        <w:rPr>
          <w:sz w:val="28"/>
          <w:szCs w:val="28"/>
        </w:rPr>
      </w:pPr>
      <w:r w:rsidRPr="0013645D">
        <w:rPr>
          <w:sz w:val="28"/>
          <w:szCs w:val="28"/>
        </w:rPr>
        <w:t xml:space="preserve">Т.о. силу (эффект) оперативного левериджа можно рассматривать как характеристику делового риска предприятия, возникающего в данной сфере бизнеса или в связи с его отраслевой принадлежностью. А измерить этот эффект можно как процентное изменение прибыли от реализации после возмещения переменных затрат (или </w:t>
      </w:r>
      <w:r w:rsidRPr="0013645D">
        <w:rPr>
          <w:iCs/>
          <w:sz w:val="28"/>
          <w:szCs w:val="28"/>
        </w:rPr>
        <w:t>НРЭИ</w:t>
      </w:r>
      <w:r w:rsidRPr="0013645D">
        <w:rPr>
          <w:sz w:val="28"/>
          <w:szCs w:val="28"/>
        </w:rPr>
        <w:t>) при данном проценте изменения физического объема продаж:</w:t>
      </w:r>
    </w:p>
    <w:p w:rsidR="002538E5" w:rsidRPr="002538E5" w:rsidRDefault="002538E5" w:rsidP="00ED280C">
      <w:pPr>
        <w:pStyle w:val="a3"/>
        <w:numPr>
          <w:ilvl w:val="12"/>
          <w:numId w:val="0"/>
        </w:numPr>
        <w:spacing w:line="360" w:lineRule="auto"/>
        <w:jc w:val="both"/>
        <w:rPr>
          <w:sz w:val="28"/>
          <w:szCs w:val="28"/>
        </w:rPr>
      </w:pPr>
      <w:r w:rsidRPr="002538E5">
        <w:rPr>
          <w:position w:val="-30"/>
          <w:sz w:val="28"/>
          <w:szCs w:val="28"/>
        </w:rPr>
        <w:object w:dxaOrig="23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75pt;height:33.75pt" o:ole="">
            <v:imagedata r:id="rId7" o:title=""/>
          </v:shape>
          <o:OLEObject Type="Embed" ProgID="Equation.3" ShapeID="_x0000_i1025" DrawAspect="Content" ObjectID="_1469878387" r:id="rId8"/>
        </w:object>
      </w:r>
      <w:r w:rsidRPr="002538E5">
        <w:rPr>
          <w:sz w:val="28"/>
          <w:szCs w:val="28"/>
        </w:rPr>
        <w:t xml:space="preserve">, </w:t>
      </w:r>
      <w:r w:rsidR="0013645D">
        <w:rPr>
          <w:sz w:val="28"/>
          <w:szCs w:val="28"/>
        </w:rPr>
        <w:t xml:space="preserve">                                                                             </w:t>
      </w:r>
      <w:r w:rsidR="0013645D" w:rsidRPr="0013645D">
        <w:rPr>
          <w:b/>
          <w:sz w:val="28"/>
          <w:szCs w:val="28"/>
        </w:rPr>
        <w:t>(19)</w:t>
      </w:r>
    </w:p>
    <w:p w:rsidR="002538E5" w:rsidRPr="002538E5" w:rsidRDefault="002538E5" w:rsidP="00ED280C">
      <w:pPr>
        <w:pStyle w:val="a3"/>
        <w:numPr>
          <w:ilvl w:val="12"/>
          <w:numId w:val="0"/>
        </w:numPr>
        <w:spacing w:line="360" w:lineRule="auto"/>
        <w:jc w:val="both"/>
        <w:rPr>
          <w:sz w:val="28"/>
          <w:szCs w:val="28"/>
        </w:rPr>
      </w:pPr>
      <w:r w:rsidRPr="002538E5">
        <w:rPr>
          <w:position w:val="-12"/>
          <w:sz w:val="28"/>
          <w:szCs w:val="28"/>
        </w:rPr>
        <w:object w:dxaOrig="4780" w:dyaOrig="360">
          <v:shape id="_x0000_i1026" type="#_x0000_t75" style="width:239.25pt;height:18pt" o:ole="">
            <v:imagedata r:id="rId9" o:title=""/>
          </v:shape>
          <o:OLEObject Type="Embed" ProgID="Equation.3" ShapeID="_x0000_i1026" DrawAspect="Content" ObjectID="_1469878388" r:id="rId10"/>
        </w:object>
      </w:r>
      <w:r w:rsidRPr="002538E5">
        <w:rPr>
          <w:sz w:val="28"/>
          <w:szCs w:val="28"/>
        </w:rPr>
        <w:t>,</w:t>
      </w:r>
      <w:r w:rsidR="0013645D">
        <w:rPr>
          <w:sz w:val="28"/>
          <w:szCs w:val="28"/>
        </w:rPr>
        <w:t xml:space="preserve">                                           </w:t>
      </w:r>
      <w:r w:rsidR="0013645D" w:rsidRPr="0013645D">
        <w:rPr>
          <w:b/>
          <w:sz w:val="28"/>
          <w:szCs w:val="28"/>
        </w:rPr>
        <w:t>(20)</w:t>
      </w:r>
    </w:p>
    <w:p w:rsidR="002538E5" w:rsidRPr="002538E5" w:rsidRDefault="002538E5" w:rsidP="00ED280C">
      <w:pPr>
        <w:pStyle w:val="a3"/>
        <w:numPr>
          <w:ilvl w:val="12"/>
          <w:numId w:val="0"/>
        </w:numPr>
        <w:spacing w:line="360" w:lineRule="auto"/>
        <w:jc w:val="both"/>
        <w:rPr>
          <w:sz w:val="28"/>
          <w:szCs w:val="28"/>
        </w:rPr>
      </w:pPr>
      <w:r w:rsidRPr="002538E5">
        <w:rPr>
          <w:position w:val="-12"/>
          <w:sz w:val="28"/>
          <w:szCs w:val="28"/>
        </w:rPr>
        <w:object w:dxaOrig="2520" w:dyaOrig="360">
          <v:shape id="_x0000_i1027" type="#_x0000_t75" style="width:126pt;height:18pt" o:ole="">
            <v:imagedata r:id="rId11" o:title=""/>
          </v:shape>
          <o:OLEObject Type="Embed" ProgID="Equation.3" ShapeID="_x0000_i1027" DrawAspect="Content" ObjectID="_1469878389" r:id="rId12"/>
        </w:object>
      </w:r>
      <w:r w:rsidRPr="002538E5">
        <w:rPr>
          <w:sz w:val="28"/>
          <w:szCs w:val="28"/>
        </w:rPr>
        <w:t>,</w:t>
      </w:r>
      <w:r w:rsidR="0013645D">
        <w:rPr>
          <w:sz w:val="28"/>
          <w:szCs w:val="28"/>
        </w:rPr>
        <w:t xml:space="preserve">                                                                           </w:t>
      </w:r>
      <w:r w:rsidR="0013645D" w:rsidRPr="0013645D">
        <w:rPr>
          <w:b/>
          <w:sz w:val="28"/>
          <w:szCs w:val="28"/>
        </w:rPr>
        <w:t>(21)</w:t>
      </w:r>
    </w:p>
    <w:p w:rsidR="0013645D" w:rsidRDefault="002538E5" w:rsidP="00ED280C">
      <w:pPr>
        <w:pStyle w:val="a3"/>
        <w:numPr>
          <w:ilvl w:val="12"/>
          <w:numId w:val="0"/>
        </w:numPr>
        <w:spacing w:line="360" w:lineRule="auto"/>
        <w:jc w:val="both"/>
        <w:rPr>
          <w:sz w:val="28"/>
          <w:szCs w:val="28"/>
        </w:rPr>
      </w:pPr>
      <w:r w:rsidRPr="002538E5">
        <w:rPr>
          <w:sz w:val="28"/>
          <w:szCs w:val="28"/>
        </w:rPr>
        <w:t xml:space="preserve">где </w:t>
      </w:r>
    </w:p>
    <w:p w:rsidR="0013645D" w:rsidRDefault="002538E5" w:rsidP="00ED280C">
      <w:pPr>
        <w:pStyle w:val="a3"/>
        <w:numPr>
          <w:ilvl w:val="12"/>
          <w:numId w:val="0"/>
        </w:numPr>
        <w:spacing w:line="360" w:lineRule="auto"/>
        <w:jc w:val="both"/>
        <w:rPr>
          <w:sz w:val="28"/>
          <w:szCs w:val="28"/>
        </w:rPr>
      </w:pPr>
      <w:r w:rsidRPr="002538E5">
        <w:rPr>
          <w:iCs/>
          <w:sz w:val="28"/>
          <w:szCs w:val="28"/>
          <w:lang w:val="en-US"/>
        </w:rPr>
        <w:t>Q</w:t>
      </w:r>
      <w:r w:rsidRPr="002538E5">
        <w:rPr>
          <w:sz w:val="28"/>
          <w:szCs w:val="28"/>
        </w:rPr>
        <w:t xml:space="preserve"> - физический объем продаж, </w:t>
      </w:r>
    </w:p>
    <w:p w:rsidR="0013645D" w:rsidRDefault="002538E5" w:rsidP="00ED280C">
      <w:pPr>
        <w:pStyle w:val="a3"/>
        <w:numPr>
          <w:ilvl w:val="12"/>
          <w:numId w:val="0"/>
        </w:numPr>
        <w:spacing w:line="360" w:lineRule="auto"/>
        <w:jc w:val="both"/>
        <w:rPr>
          <w:sz w:val="28"/>
          <w:szCs w:val="28"/>
        </w:rPr>
      </w:pPr>
      <w:r w:rsidRPr="002538E5">
        <w:rPr>
          <w:iCs/>
          <w:sz w:val="28"/>
          <w:szCs w:val="28"/>
        </w:rPr>
        <w:t>р</w:t>
      </w:r>
      <w:r w:rsidRPr="002538E5">
        <w:rPr>
          <w:sz w:val="28"/>
          <w:szCs w:val="28"/>
        </w:rPr>
        <w:t xml:space="preserve"> – цена,  </w:t>
      </w:r>
    </w:p>
    <w:p w:rsidR="002538E5" w:rsidRPr="002538E5" w:rsidRDefault="002538E5" w:rsidP="00ED280C">
      <w:pPr>
        <w:pStyle w:val="a3"/>
        <w:numPr>
          <w:ilvl w:val="12"/>
          <w:numId w:val="0"/>
        </w:numPr>
        <w:spacing w:line="360" w:lineRule="auto"/>
        <w:jc w:val="both"/>
        <w:rPr>
          <w:sz w:val="28"/>
          <w:szCs w:val="28"/>
        </w:rPr>
      </w:pPr>
      <w:r w:rsidRPr="002538E5">
        <w:rPr>
          <w:position w:val="-10"/>
          <w:sz w:val="28"/>
          <w:szCs w:val="28"/>
        </w:rPr>
        <w:object w:dxaOrig="600" w:dyaOrig="320">
          <v:shape id="_x0000_i1028" type="#_x0000_t75" style="width:30pt;height:15.75pt" o:ole="">
            <v:imagedata r:id="rId13" o:title=""/>
          </v:shape>
          <o:OLEObject Type="Embed" ProgID="Equation.3" ShapeID="_x0000_i1028" DrawAspect="Content" ObjectID="_1469878390" r:id="rId14"/>
        </w:object>
      </w:r>
      <w:r w:rsidRPr="002538E5">
        <w:rPr>
          <w:sz w:val="28"/>
          <w:szCs w:val="28"/>
        </w:rPr>
        <w:t>– выручка от реализации,</w:t>
      </w:r>
    </w:p>
    <w:p w:rsidR="0013645D" w:rsidRDefault="002538E5" w:rsidP="00ED280C">
      <w:pPr>
        <w:pStyle w:val="a3"/>
        <w:numPr>
          <w:ilvl w:val="12"/>
          <w:numId w:val="0"/>
        </w:numPr>
        <w:spacing w:line="360" w:lineRule="auto"/>
        <w:jc w:val="both"/>
        <w:rPr>
          <w:sz w:val="28"/>
          <w:szCs w:val="28"/>
        </w:rPr>
      </w:pPr>
      <w:r w:rsidRPr="002538E5">
        <w:rPr>
          <w:position w:val="-12"/>
          <w:sz w:val="28"/>
          <w:szCs w:val="28"/>
        </w:rPr>
        <w:object w:dxaOrig="340" w:dyaOrig="360">
          <v:shape id="_x0000_i1029" type="#_x0000_t75" style="width:17.25pt;height:18pt" o:ole="">
            <v:imagedata r:id="rId15" o:title=""/>
          </v:shape>
          <o:OLEObject Type="Embed" ProgID="Equation.3" ShapeID="_x0000_i1029" DrawAspect="Content" ObjectID="_1469878391" r:id="rId16"/>
        </w:object>
      </w:r>
      <w:r w:rsidRPr="002538E5">
        <w:rPr>
          <w:sz w:val="28"/>
          <w:szCs w:val="28"/>
        </w:rPr>
        <w:t xml:space="preserve"> – ставка переменных затрат на выпуск продукции, </w:t>
      </w:r>
    </w:p>
    <w:p w:rsidR="002538E5" w:rsidRPr="002538E5" w:rsidRDefault="002538E5" w:rsidP="00ED280C">
      <w:pPr>
        <w:pStyle w:val="a3"/>
        <w:numPr>
          <w:ilvl w:val="12"/>
          <w:numId w:val="0"/>
        </w:numPr>
        <w:spacing w:line="360" w:lineRule="auto"/>
        <w:jc w:val="both"/>
        <w:rPr>
          <w:sz w:val="28"/>
          <w:szCs w:val="28"/>
        </w:rPr>
      </w:pPr>
      <w:r w:rsidRPr="002538E5">
        <w:rPr>
          <w:position w:val="-12"/>
          <w:sz w:val="28"/>
          <w:szCs w:val="28"/>
        </w:rPr>
        <w:object w:dxaOrig="520" w:dyaOrig="360">
          <v:shape id="_x0000_i1030" type="#_x0000_t75" style="width:26.25pt;height:18pt" o:ole="">
            <v:imagedata r:id="rId17" o:title=""/>
          </v:shape>
          <o:OLEObject Type="Embed" ProgID="Equation.3" ShapeID="_x0000_i1030" DrawAspect="Content" ObjectID="_1469878392" r:id="rId18"/>
        </w:object>
      </w:r>
      <w:r w:rsidRPr="002538E5">
        <w:rPr>
          <w:sz w:val="28"/>
          <w:szCs w:val="28"/>
        </w:rPr>
        <w:t xml:space="preserve"> – постоянные затраты </w:t>
      </w:r>
    </w:p>
    <w:p w:rsidR="002538E5" w:rsidRPr="002538E5" w:rsidRDefault="002538E5" w:rsidP="00ED280C">
      <w:pPr>
        <w:pStyle w:val="a3"/>
        <w:numPr>
          <w:ilvl w:val="12"/>
          <w:numId w:val="0"/>
        </w:numPr>
        <w:spacing w:line="360" w:lineRule="auto"/>
        <w:jc w:val="both"/>
        <w:rPr>
          <w:sz w:val="28"/>
          <w:szCs w:val="28"/>
        </w:rPr>
      </w:pPr>
    </w:p>
    <w:p w:rsidR="002538E5" w:rsidRPr="000B4023" w:rsidRDefault="002538E5" w:rsidP="00ED280C">
      <w:pPr>
        <w:pStyle w:val="a3"/>
        <w:numPr>
          <w:ilvl w:val="12"/>
          <w:numId w:val="0"/>
        </w:numPr>
        <w:spacing w:line="360" w:lineRule="auto"/>
        <w:jc w:val="both"/>
        <w:rPr>
          <w:b/>
          <w:sz w:val="28"/>
          <w:szCs w:val="28"/>
        </w:rPr>
      </w:pPr>
      <w:r w:rsidRPr="002538E5">
        <w:rPr>
          <w:position w:val="-30"/>
          <w:sz w:val="28"/>
          <w:szCs w:val="28"/>
        </w:rPr>
        <w:object w:dxaOrig="7080" w:dyaOrig="680">
          <v:shape id="_x0000_i1031" type="#_x0000_t75" style="width:354pt;height:33.75pt" o:ole="">
            <v:imagedata r:id="rId19" o:title=""/>
          </v:shape>
          <o:OLEObject Type="Embed" ProgID="Equation.3" ShapeID="_x0000_i1031" DrawAspect="Content" ObjectID="_1469878393" r:id="rId20"/>
        </w:object>
      </w:r>
      <w:r w:rsidRPr="002538E5">
        <w:rPr>
          <w:sz w:val="28"/>
          <w:szCs w:val="28"/>
        </w:rPr>
        <w:t>,</w:t>
      </w:r>
      <w:r w:rsidR="000B4023">
        <w:rPr>
          <w:sz w:val="28"/>
          <w:szCs w:val="28"/>
        </w:rPr>
        <w:t xml:space="preserve">         </w:t>
      </w:r>
      <w:r w:rsidR="000B4023" w:rsidRPr="000B4023">
        <w:rPr>
          <w:b/>
          <w:sz w:val="28"/>
          <w:szCs w:val="28"/>
        </w:rPr>
        <w:t>(22)</w:t>
      </w:r>
    </w:p>
    <w:p w:rsidR="002538E5" w:rsidRPr="002538E5" w:rsidRDefault="002538E5" w:rsidP="00ED280C">
      <w:pPr>
        <w:pStyle w:val="a3"/>
        <w:numPr>
          <w:ilvl w:val="12"/>
          <w:numId w:val="0"/>
        </w:numPr>
        <w:spacing w:line="360" w:lineRule="auto"/>
        <w:jc w:val="both"/>
        <w:rPr>
          <w:sz w:val="28"/>
          <w:szCs w:val="28"/>
        </w:rPr>
      </w:pPr>
      <w:r w:rsidRPr="002538E5">
        <w:rPr>
          <w:position w:val="-24"/>
          <w:sz w:val="28"/>
          <w:szCs w:val="28"/>
        </w:rPr>
        <w:object w:dxaOrig="1900" w:dyaOrig="620">
          <v:shape id="_x0000_i1032" type="#_x0000_t75" style="width:95.25pt;height:30.75pt" o:ole="">
            <v:imagedata r:id="rId21" o:title=""/>
          </v:shape>
          <o:OLEObject Type="Embed" ProgID="Equation.3" ShapeID="_x0000_i1032" DrawAspect="Content" ObjectID="_1469878394" r:id="rId22"/>
        </w:object>
      </w:r>
      <w:r w:rsidR="000B4023">
        <w:rPr>
          <w:sz w:val="28"/>
          <w:szCs w:val="28"/>
        </w:rPr>
        <w:t xml:space="preserve">                                                                                    </w:t>
      </w:r>
      <w:r w:rsidR="000B4023" w:rsidRPr="000B4023">
        <w:rPr>
          <w:b/>
          <w:sz w:val="28"/>
          <w:szCs w:val="28"/>
        </w:rPr>
        <w:t>(23)</w:t>
      </w:r>
    </w:p>
    <w:p w:rsidR="002538E5" w:rsidRPr="002538E5" w:rsidRDefault="002538E5" w:rsidP="00ED280C">
      <w:pPr>
        <w:pStyle w:val="a3"/>
        <w:numPr>
          <w:ilvl w:val="12"/>
          <w:numId w:val="0"/>
        </w:numPr>
        <w:spacing w:line="360" w:lineRule="auto"/>
        <w:jc w:val="both"/>
        <w:rPr>
          <w:sz w:val="28"/>
          <w:szCs w:val="28"/>
        </w:rPr>
      </w:pPr>
      <w:r w:rsidRPr="002538E5">
        <w:rPr>
          <w:position w:val="-30"/>
          <w:sz w:val="28"/>
          <w:szCs w:val="28"/>
        </w:rPr>
        <w:object w:dxaOrig="2659" w:dyaOrig="680">
          <v:shape id="_x0000_i1033" type="#_x0000_t75" style="width:132.75pt;height:33.75pt" o:ole="">
            <v:imagedata r:id="rId23" o:title=""/>
          </v:shape>
          <o:OLEObject Type="Embed" ProgID="Equation.3" ShapeID="_x0000_i1033" DrawAspect="Content" ObjectID="_1469878395" r:id="rId24"/>
        </w:object>
      </w:r>
      <w:r w:rsidR="000B4023">
        <w:rPr>
          <w:sz w:val="28"/>
          <w:szCs w:val="28"/>
        </w:rPr>
        <w:t xml:space="preserve">                                                                         </w:t>
      </w:r>
      <w:r w:rsidR="000B4023" w:rsidRPr="000B4023">
        <w:rPr>
          <w:b/>
          <w:sz w:val="28"/>
          <w:szCs w:val="28"/>
        </w:rPr>
        <w:t>(24)</w:t>
      </w:r>
    </w:p>
    <w:p w:rsidR="002538E5" w:rsidRPr="002538E5" w:rsidRDefault="002538E5" w:rsidP="00ED280C">
      <w:pPr>
        <w:pStyle w:val="20"/>
        <w:numPr>
          <w:ilvl w:val="12"/>
          <w:numId w:val="0"/>
        </w:numPr>
        <w:overflowPunct w:val="0"/>
        <w:autoSpaceDE w:val="0"/>
        <w:autoSpaceDN w:val="0"/>
        <w:adjustRightInd w:val="0"/>
        <w:spacing w:line="360" w:lineRule="auto"/>
        <w:ind w:firstLine="720"/>
        <w:jc w:val="both"/>
        <w:textAlignment w:val="baseline"/>
        <w:rPr>
          <w:sz w:val="28"/>
          <w:szCs w:val="28"/>
        </w:rPr>
      </w:pPr>
      <w:r w:rsidRPr="002538E5">
        <w:rPr>
          <w:sz w:val="28"/>
          <w:szCs w:val="28"/>
        </w:rPr>
        <w:t>Эти формулы позволяют ответить на вопрос, насколько чувствителен маржинальный доход (</w:t>
      </w:r>
      <w:r w:rsidRPr="002538E5">
        <w:rPr>
          <w:iCs/>
          <w:sz w:val="28"/>
          <w:szCs w:val="28"/>
        </w:rPr>
        <w:t>МД</w:t>
      </w:r>
      <w:r w:rsidRPr="002538E5">
        <w:rPr>
          <w:sz w:val="28"/>
          <w:szCs w:val="28"/>
        </w:rPr>
        <w:t xml:space="preserve">) к изменению объема производства и продаж, и  насколько хватило бы </w:t>
      </w:r>
      <w:r w:rsidRPr="002538E5">
        <w:rPr>
          <w:iCs/>
          <w:sz w:val="28"/>
          <w:szCs w:val="28"/>
        </w:rPr>
        <w:t>МД</w:t>
      </w:r>
      <w:r w:rsidRPr="002538E5">
        <w:rPr>
          <w:sz w:val="28"/>
          <w:szCs w:val="28"/>
        </w:rPr>
        <w:t xml:space="preserve"> не только на покрытие постоянных расходов, но и формирование прибыли.</w:t>
      </w:r>
    </w:p>
    <w:p w:rsidR="002538E5" w:rsidRPr="002538E5" w:rsidRDefault="002538E5" w:rsidP="00ED280C">
      <w:pPr>
        <w:pStyle w:val="20"/>
        <w:numPr>
          <w:ilvl w:val="12"/>
          <w:numId w:val="0"/>
        </w:numPr>
        <w:overflowPunct w:val="0"/>
        <w:autoSpaceDE w:val="0"/>
        <w:autoSpaceDN w:val="0"/>
        <w:adjustRightInd w:val="0"/>
        <w:spacing w:line="360" w:lineRule="auto"/>
        <w:ind w:firstLine="720"/>
        <w:jc w:val="both"/>
        <w:textAlignment w:val="baseline"/>
        <w:rPr>
          <w:sz w:val="28"/>
          <w:szCs w:val="28"/>
        </w:rPr>
      </w:pPr>
      <w:r w:rsidRPr="002538E5">
        <w:rPr>
          <w:sz w:val="28"/>
          <w:szCs w:val="28"/>
        </w:rPr>
        <w:t>В связи с понятием эффекта производственного левериджа возникает понятие запаса финансовой прочности (</w:t>
      </w:r>
      <w:r w:rsidRPr="002538E5">
        <w:rPr>
          <w:iCs/>
          <w:sz w:val="28"/>
          <w:szCs w:val="28"/>
        </w:rPr>
        <w:t>ЗФП</w:t>
      </w:r>
      <w:r w:rsidRPr="002538E5">
        <w:rPr>
          <w:sz w:val="28"/>
          <w:szCs w:val="28"/>
        </w:rPr>
        <w:t>), который обеспечивает получение прибыли предприятия, и понятие предела безопасности (безубыточный объем производства и продаж или критический объем продаж):</w:t>
      </w:r>
    </w:p>
    <w:p w:rsidR="002538E5" w:rsidRPr="002538E5" w:rsidRDefault="002538E5" w:rsidP="00ED280C">
      <w:pPr>
        <w:pStyle w:val="20"/>
        <w:numPr>
          <w:ilvl w:val="12"/>
          <w:numId w:val="0"/>
        </w:numPr>
        <w:overflowPunct w:val="0"/>
        <w:autoSpaceDE w:val="0"/>
        <w:autoSpaceDN w:val="0"/>
        <w:adjustRightInd w:val="0"/>
        <w:spacing w:line="360" w:lineRule="auto"/>
        <w:jc w:val="both"/>
        <w:textAlignment w:val="baseline"/>
        <w:rPr>
          <w:sz w:val="28"/>
          <w:szCs w:val="28"/>
        </w:rPr>
      </w:pPr>
      <w:r w:rsidRPr="002538E5">
        <w:rPr>
          <w:position w:val="-12"/>
          <w:sz w:val="28"/>
          <w:szCs w:val="28"/>
        </w:rPr>
        <w:object w:dxaOrig="2760" w:dyaOrig="360">
          <v:shape id="_x0000_i1034" type="#_x0000_t75" style="width:138pt;height:18pt" o:ole="">
            <v:imagedata r:id="rId25" o:title=""/>
          </v:shape>
          <o:OLEObject Type="Embed" ProgID="Equation.3" ShapeID="_x0000_i1034" DrawAspect="Content" ObjectID="_1469878396" r:id="rId26"/>
        </w:object>
      </w:r>
      <w:r w:rsidRPr="002538E5">
        <w:rPr>
          <w:sz w:val="28"/>
          <w:szCs w:val="28"/>
        </w:rPr>
        <w:t>,</w:t>
      </w:r>
      <w:r w:rsidR="007638E2">
        <w:rPr>
          <w:sz w:val="28"/>
          <w:szCs w:val="28"/>
        </w:rPr>
        <w:t xml:space="preserve">                                                                      </w:t>
      </w:r>
      <w:r w:rsidR="007638E2" w:rsidRPr="007638E2">
        <w:rPr>
          <w:b/>
          <w:sz w:val="28"/>
          <w:szCs w:val="28"/>
        </w:rPr>
        <w:t>(25)</w:t>
      </w:r>
    </w:p>
    <w:p w:rsidR="002538E5" w:rsidRPr="002538E5" w:rsidRDefault="002538E5" w:rsidP="00ED280C">
      <w:pPr>
        <w:pStyle w:val="a3"/>
        <w:numPr>
          <w:ilvl w:val="12"/>
          <w:numId w:val="0"/>
        </w:numPr>
        <w:spacing w:line="360" w:lineRule="auto"/>
        <w:jc w:val="both"/>
        <w:rPr>
          <w:sz w:val="28"/>
          <w:szCs w:val="28"/>
        </w:rPr>
      </w:pPr>
      <w:r w:rsidRPr="002538E5">
        <w:rPr>
          <w:position w:val="-30"/>
          <w:sz w:val="28"/>
          <w:szCs w:val="28"/>
        </w:rPr>
        <w:object w:dxaOrig="1800" w:dyaOrig="680">
          <v:shape id="_x0000_i1035" type="#_x0000_t75" style="width:90pt;height:33.75pt" o:ole="">
            <v:imagedata r:id="rId27" o:title=""/>
          </v:shape>
          <o:OLEObject Type="Embed" ProgID="Equation.3" ShapeID="_x0000_i1035" DrawAspect="Content" ObjectID="_1469878397" r:id="rId28"/>
        </w:object>
      </w:r>
      <w:r w:rsidRPr="002538E5">
        <w:rPr>
          <w:sz w:val="28"/>
          <w:szCs w:val="28"/>
        </w:rPr>
        <w:t>,</w:t>
      </w:r>
      <w:r w:rsidR="007638E2">
        <w:rPr>
          <w:sz w:val="28"/>
          <w:szCs w:val="28"/>
        </w:rPr>
        <w:t xml:space="preserve">                                                                                   </w:t>
      </w:r>
      <w:r w:rsidR="007638E2" w:rsidRPr="007638E2">
        <w:rPr>
          <w:b/>
          <w:sz w:val="28"/>
          <w:szCs w:val="28"/>
        </w:rPr>
        <w:t>(26)</w:t>
      </w:r>
    </w:p>
    <w:p w:rsidR="002538E5" w:rsidRPr="002538E5" w:rsidRDefault="002538E5" w:rsidP="00ED280C">
      <w:pPr>
        <w:pStyle w:val="a3"/>
        <w:numPr>
          <w:ilvl w:val="12"/>
          <w:numId w:val="0"/>
        </w:numPr>
        <w:spacing w:line="360" w:lineRule="auto"/>
        <w:jc w:val="both"/>
        <w:rPr>
          <w:sz w:val="28"/>
          <w:szCs w:val="28"/>
        </w:rPr>
      </w:pPr>
      <w:r w:rsidRPr="002538E5">
        <w:rPr>
          <w:position w:val="-30"/>
          <w:sz w:val="28"/>
          <w:szCs w:val="28"/>
        </w:rPr>
        <w:object w:dxaOrig="7339" w:dyaOrig="680">
          <v:shape id="_x0000_i1036" type="#_x0000_t75" style="width:366.75pt;height:33.75pt" o:ole="">
            <v:imagedata r:id="rId29" o:title=""/>
          </v:shape>
          <o:OLEObject Type="Embed" ProgID="Equation.3" ShapeID="_x0000_i1036" DrawAspect="Content" ObjectID="_1469878398" r:id="rId30"/>
        </w:object>
      </w:r>
      <w:r w:rsidRPr="002538E5">
        <w:rPr>
          <w:sz w:val="28"/>
          <w:szCs w:val="28"/>
        </w:rPr>
        <w:t>,</w:t>
      </w:r>
      <w:r w:rsidR="007638E2">
        <w:rPr>
          <w:sz w:val="28"/>
          <w:szCs w:val="28"/>
        </w:rPr>
        <w:t xml:space="preserve">    </w:t>
      </w:r>
      <w:r w:rsidR="007638E2" w:rsidRPr="007638E2">
        <w:rPr>
          <w:b/>
          <w:sz w:val="28"/>
          <w:szCs w:val="28"/>
        </w:rPr>
        <w:t>(27)</w:t>
      </w:r>
    </w:p>
    <w:p w:rsidR="002538E5" w:rsidRPr="002538E5" w:rsidRDefault="002538E5" w:rsidP="00ED280C">
      <w:pPr>
        <w:pStyle w:val="a3"/>
        <w:numPr>
          <w:ilvl w:val="12"/>
          <w:numId w:val="0"/>
        </w:numPr>
        <w:spacing w:line="360" w:lineRule="auto"/>
        <w:jc w:val="both"/>
        <w:rPr>
          <w:sz w:val="28"/>
          <w:szCs w:val="28"/>
        </w:rPr>
      </w:pPr>
      <w:r w:rsidRPr="002538E5">
        <w:rPr>
          <w:position w:val="-14"/>
          <w:sz w:val="28"/>
          <w:szCs w:val="28"/>
        </w:rPr>
        <w:object w:dxaOrig="2360" w:dyaOrig="380">
          <v:shape id="_x0000_i1037" type="#_x0000_t75" style="width:117.75pt;height:18.75pt" o:ole="">
            <v:imagedata r:id="rId31" o:title=""/>
          </v:shape>
          <o:OLEObject Type="Embed" ProgID="Equation.3" ShapeID="_x0000_i1037" DrawAspect="Content" ObjectID="_1469878399" r:id="rId32"/>
        </w:object>
      </w:r>
      <w:r w:rsidRPr="002538E5">
        <w:rPr>
          <w:sz w:val="28"/>
          <w:szCs w:val="28"/>
        </w:rPr>
        <w:t>,</w:t>
      </w:r>
      <w:r w:rsidR="007638E2">
        <w:rPr>
          <w:sz w:val="28"/>
          <w:szCs w:val="28"/>
        </w:rPr>
        <w:t xml:space="preserve">                                                                           </w:t>
      </w:r>
      <w:r w:rsidR="007638E2" w:rsidRPr="007638E2">
        <w:rPr>
          <w:b/>
          <w:sz w:val="28"/>
          <w:szCs w:val="28"/>
        </w:rPr>
        <w:t>(28)</w:t>
      </w:r>
    </w:p>
    <w:p w:rsidR="00ED280C" w:rsidRDefault="002538E5" w:rsidP="00ED280C">
      <w:pPr>
        <w:pStyle w:val="a3"/>
        <w:numPr>
          <w:ilvl w:val="12"/>
          <w:numId w:val="0"/>
        </w:numPr>
        <w:spacing w:line="360" w:lineRule="auto"/>
        <w:jc w:val="both"/>
        <w:rPr>
          <w:sz w:val="28"/>
          <w:szCs w:val="28"/>
        </w:rPr>
      </w:pPr>
      <w:r w:rsidRPr="002538E5">
        <w:rPr>
          <w:sz w:val="28"/>
          <w:szCs w:val="28"/>
        </w:rPr>
        <w:t xml:space="preserve">где </w:t>
      </w:r>
    </w:p>
    <w:p w:rsidR="00ED280C" w:rsidRDefault="002538E5" w:rsidP="00ED280C">
      <w:pPr>
        <w:pStyle w:val="a3"/>
        <w:numPr>
          <w:ilvl w:val="12"/>
          <w:numId w:val="0"/>
        </w:numPr>
        <w:spacing w:line="360" w:lineRule="auto"/>
        <w:jc w:val="both"/>
        <w:rPr>
          <w:sz w:val="28"/>
          <w:szCs w:val="28"/>
        </w:rPr>
      </w:pPr>
      <w:r w:rsidRPr="002538E5">
        <w:rPr>
          <w:iCs/>
          <w:sz w:val="28"/>
          <w:szCs w:val="28"/>
        </w:rPr>
        <w:t>ВРФ</w:t>
      </w:r>
      <w:r w:rsidRPr="002538E5">
        <w:rPr>
          <w:sz w:val="28"/>
          <w:szCs w:val="28"/>
        </w:rPr>
        <w:t xml:space="preserve"> – выручка от реализации (фактическая), </w:t>
      </w:r>
    </w:p>
    <w:p w:rsidR="00ED280C" w:rsidRDefault="002538E5" w:rsidP="00ED280C">
      <w:pPr>
        <w:pStyle w:val="a3"/>
        <w:numPr>
          <w:ilvl w:val="12"/>
          <w:numId w:val="0"/>
        </w:numPr>
        <w:spacing w:line="360" w:lineRule="auto"/>
        <w:jc w:val="both"/>
        <w:rPr>
          <w:sz w:val="28"/>
          <w:szCs w:val="28"/>
        </w:rPr>
      </w:pPr>
      <w:r w:rsidRPr="002538E5">
        <w:rPr>
          <w:position w:val="-14"/>
          <w:sz w:val="28"/>
          <w:szCs w:val="28"/>
        </w:rPr>
        <w:object w:dxaOrig="820" w:dyaOrig="380">
          <v:shape id="_x0000_i1038" type="#_x0000_t75" style="width:41.25pt;height:18.75pt" o:ole="">
            <v:imagedata r:id="rId33" o:title=""/>
          </v:shape>
          <o:OLEObject Type="Embed" ProgID="Equation.3" ShapeID="_x0000_i1038" DrawAspect="Content" ObjectID="_1469878400" r:id="rId34"/>
        </w:object>
      </w:r>
      <w:r w:rsidRPr="002538E5">
        <w:rPr>
          <w:sz w:val="28"/>
          <w:szCs w:val="28"/>
        </w:rPr>
        <w:t xml:space="preserve"> - критический объем в стоимостном выражении, </w:t>
      </w:r>
    </w:p>
    <w:p w:rsidR="002538E5" w:rsidRPr="002538E5" w:rsidRDefault="002538E5" w:rsidP="00ED280C">
      <w:pPr>
        <w:pStyle w:val="a3"/>
        <w:numPr>
          <w:ilvl w:val="12"/>
          <w:numId w:val="0"/>
        </w:numPr>
        <w:spacing w:line="360" w:lineRule="auto"/>
        <w:jc w:val="both"/>
        <w:rPr>
          <w:sz w:val="28"/>
          <w:szCs w:val="28"/>
        </w:rPr>
      </w:pPr>
      <w:r w:rsidRPr="002538E5">
        <w:rPr>
          <w:iCs/>
          <w:sz w:val="28"/>
          <w:szCs w:val="28"/>
        </w:rPr>
        <w:t>ЗФП</w:t>
      </w:r>
      <w:r w:rsidRPr="002538E5">
        <w:rPr>
          <w:sz w:val="28"/>
          <w:szCs w:val="28"/>
        </w:rPr>
        <w:t xml:space="preserve"> – запас финансовой прочности.</w:t>
      </w:r>
    </w:p>
    <w:p w:rsidR="002538E5" w:rsidRPr="002538E5" w:rsidRDefault="002538E5" w:rsidP="00ED280C">
      <w:pPr>
        <w:pStyle w:val="a3"/>
        <w:numPr>
          <w:ilvl w:val="12"/>
          <w:numId w:val="0"/>
        </w:numPr>
        <w:spacing w:line="360" w:lineRule="auto"/>
        <w:ind w:firstLine="720"/>
        <w:jc w:val="both"/>
        <w:rPr>
          <w:sz w:val="28"/>
          <w:szCs w:val="28"/>
        </w:rPr>
      </w:pPr>
      <w:r w:rsidRPr="002538E5">
        <w:rPr>
          <w:sz w:val="28"/>
          <w:szCs w:val="28"/>
        </w:rPr>
        <w:t>Действие оперативного левериджа связано с различной природой и поведением текущих затрат на производство и реализацию продукции. В зависимости от изменения объема производства Х различают переменные затраты и условно-постоянные затраты, исследование которых составляет предмет анализа безубыточности.</w:t>
      </w:r>
    </w:p>
    <w:p w:rsidR="002538E5" w:rsidRPr="002538E5" w:rsidRDefault="002538E5" w:rsidP="00ED280C">
      <w:pPr>
        <w:pStyle w:val="a3"/>
        <w:numPr>
          <w:ilvl w:val="12"/>
          <w:numId w:val="0"/>
        </w:numPr>
        <w:spacing w:line="360" w:lineRule="auto"/>
        <w:ind w:firstLine="720"/>
        <w:jc w:val="both"/>
        <w:rPr>
          <w:sz w:val="28"/>
          <w:szCs w:val="28"/>
        </w:rPr>
      </w:pPr>
      <w:r w:rsidRPr="002538E5">
        <w:rPr>
          <w:sz w:val="28"/>
          <w:szCs w:val="28"/>
        </w:rPr>
        <w:t>Аналитическое представление модели безубыточности – это формула безубыточности:</w:t>
      </w:r>
    </w:p>
    <w:p w:rsidR="002538E5" w:rsidRPr="002538E5" w:rsidRDefault="002538E5" w:rsidP="00ED280C">
      <w:pPr>
        <w:pStyle w:val="a3"/>
        <w:numPr>
          <w:ilvl w:val="12"/>
          <w:numId w:val="0"/>
        </w:numPr>
        <w:spacing w:line="360" w:lineRule="auto"/>
        <w:jc w:val="both"/>
        <w:rPr>
          <w:iCs/>
          <w:sz w:val="28"/>
          <w:szCs w:val="28"/>
        </w:rPr>
      </w:pPr>
      <w:r w:rsidRPr="002538E5">
        <w:rPr>
          <w:iCs/>
          <w:sz w:val="28"/>
          <w:szCs w:val="28"/>
        </w:rPr>
        <w:t>Выручка = Затраты</w:t>
      </w:r>
      <w:r w:rsidR="00ED280C">
        <w:rPr>
          <w:iCs/>
          <w:sz w:val="28"/>
          <w:szCs w:val="28"/>
        </w:rPr>
        <w:t xml:space="preserve">                                                                            </w:t>
      </w:r>
      <w:r w:rsidR="00ED280C" w:rsidRPr="00ED280C">
        <w:rPr>
          <w:b/>
          <w:iCs/>
          <w:sz w:val="28"/>
          <w:szCs w:val="28"/>
        </w:rPr>
        <w:t>(29)</w:t>
      </w:r>
    </w:p>
    <w:p w:rsidR="002538E5" w:rsidRPr="002538E5" w:rsidRDefault="002538E5" w:rsidP="00ED280C">
      <w:pPr>
        <w:pStyle w:val="a3"/>
        <w:numPr>
          <w:ilvl w:val="12"/>
          <w:numId w:val="0"/>
        </w:numPr>
        <w:spacing w:line="360" w:lineRule="auto"/>
        <w:ind w:firstLine="720"/>
        <w:jc w:val="both"/>
        <w:rPr>
          <w:sz w:val="28"/>
          <w:szCs w:val="28"/>
        </w:rPr>
      </w:pPr>
      <w:r w:rsidRPr="002538E5">
        <w:rPr>
          <w:sz w:val="28"/>
          <w:szCs w:val="28"/>
        </w:rPr>
        <w:t>Из этой формулы выводятся  все базовые параметры:</w:t>
      </w:r>
    </w:p>
    <w:p w:rsidR="002538E5" w:rsidRPr="002538E5" w:rsidRDefault="002538E5" w:rsidP="00ED280C">
      <w:pPr>
        <w:pStyle w:val="a3"/>
        <w:numPr>
          <w:ilvl w:val="0"/>
          <w:numId w:val="28"/>
        </w:numPr>
        <w:overflowPunct w:val="0"/>
        <w:autoSpaceDE w:val="0"/>
        <w:autoSpaceDN w:val="0"/>
        <w:adjustRightInd w:val="0"/>
        <w:spacing w:after="0" w:line="360" w:lineRule="auto"/>
        <w:jc w:val="both"/>
        <w:textAlignment w:val="baseline"/>
        <w:rPr>
          <w:iCs/>
          <w:sz w:val="28"/>
          <w:szCs w:val="28"/>
        </w:rPr>
      </w:pPr>
      <w:r w:rsidRPr="002538E5">
        <w:rPr>
          <w:iCs/>
          <w:sz w:val="28"/>
          <w:szCs w:val="28"/>
        </w:rPr>
        <w:t>критический (безубыточный) объем производства = порог рентабельности;</w:t>
      </w:r>
    </w:p>
    <w:p w:rsidR="002538E5" w:rsidRPr="002538E5" w:rsidRDefault="002538E5" w:rsidP="00ED280C">
      <w:pPr>
        <w:pStyle w:val="a3"/>
        <w:numPr>
          <w:ilvl w:val="0"/>
          <w:numId w:val="28"/>
        </w:numPr>
        <w:overflowPunct w:val="0"/>
        <w:autoSpaceDE w:val="0"/>
        <w:autoSpaceDN w:val="0"/>
        <w:adjustRightInd w:val="0"/>
        <w:spacing w:after="0" w:line="360" w:lineRule="auto"/>
        <w:jc w:val="both"/>
        <w:textAlignment w:val="baseline"/>
        <w:rPr>
          <w:iCs/>
          <w:sz w:val="28"/>
          <w:szCs w:val="28"/>
        </w:rPr>
      </w:pPr>
      <w:r w:rsidRPr="002538E5">
        <w:rPr>
          <w:iCs/>
          <w:sz w:val="28"/>
          <w:szCs w:val="28"/>
        </w:rPr>
        <w:t>критическое значение цены реализации;</w:t>
      </w:r>
    </w:p>
    <w:p w:rsidR="002538E5" w:rsidRPr="002538E5" w:rsidRDefault="002538E5" w:rsidP="00ED280C">
      <w:pPr>
        <w:pStyle w:val="a3"/>
        <w:numPr>
          <w:ilvl w:val="0"/>
          <w:numId w:val="28"/>
        </w:numPr>
        <w:overflowPunct w:val="0"/>
        <w:autoSpaceDE w:val="0"/>
        <w:autoSpaceDN w:val="0"/>
        <w:adjustRightInd w:val="0"/>
        <w:spacing w:after="0" w:line="360" w:lineRule="auto"/>
        <w:jc w:val="both"/>
        <w:textAlignment w:val="baseline"/>
        <w:rPr>
          <w:iCs/>
          <w:sz w:val="28"/>
          <w:szCs w:val="28"/>
        </w:rPr>
      </w:pPr>
      <w:r w:rsidRPr="002538E5">
        <w:rPr>
          <w:iCs/>
          <w:sz w:val="28"/>
          <w:szCs w:val="28"/>
        </w:rPr>
        <w:t>критическое значение постоянных затрат;</w:t>
      </w:r>
    </w:p>
    <w:p w:rsidR="002538E5" w:rsidRPr="002538E5" w:rsidRDefault="002538E5" w:rsidP="00ED280C">
      <w:pPr>
        <w:pStyle w:val="a3"/>
        <w:numPr>
          <w:ilvl w:val="0"/>
          <w:numId w:val="28"/>
        </w:numPr>
        <w:overflowPunct w:val="0"/>
        <w:autoSpaceDE w:val="0"/>
        <w:autoSpaceDN w:val="0"/>
        <w:adjustRightInd w:val="0"/>
        <w:spacing w:after="0" w:line="360" w:lineRule="auto"/>
        <w:jc w:val="both"/>
        <w:textAlignment w:val="baseline"/>
        <w:rPr>
          <w:iCs/>
          <w:sz w:val="28"/>
          <w:szCs w:val="28"/>
        </w:rPr>
      </w:pPr>
      <w:r w:rsidRPr="002538E5">
        <w:rPr>
          <w:iCs/>
          <w:sz w:val="28"/>
          <w:szCs w:val="28"/>
        </w:rPr>
        <w:t>критическое значение переменных затрат.</w:t>
      </w:r>
    </w:p>
    <w:p w:rsidR="002538E5" w:rsidRPr="00ED280C" w:rsidRDefault="002538E5" w:rsidP="00ED280C">
      <w:pPr>
        <w:spacing w:line="360" w:lineRule="auto"/>
        <w:ind w:firstLine="709"/>
        <w:jc w:val="both"/>
        <w:rPr>
          <w:sz w:val="28"/>
          <w:szCs w:val="28"/>
        </w:rPr>
      </w:pPr>
      <w:r w:rsidRPr="00ED280C">
        <w:rPr>
          <w:sz w:val="28"/>
          <w:szCs w:val="28"/>
        </w:rPr>
        <w:t>По</w:t>
      </w:r>
      <w:r w:rsidRPr="00ED280C">
        <w:rPr>
          <w:sz w:val="28"/>
          <w:szCs w:val="28"/>
        </w:rPr>
        <w:tab/>
        <w:t xml:space="preserve"> каждому из этих параметров рассчитывается </w:t>
      </w:r>
      <w:r w:rsidRPr="00ED280C">
        <w:rPr>
          <w:iCs/>
          <w:sz w:val="28"/>
          <w:szCs w:val="28"/>
        </w:rPr>
        <w:t>маржа безопасности</w:t>
      </w:r>
      <w:r w:rsidRPr="00ED280C">
        <w:rPr>
          <w:sz w:val="28"/>
          <w:szCs w:val="28"/>
        </w:rPr>
        <w:t xml:space="preserve"> – это процентное соотношение плановой, или фактической и критической величины параметра. Для объема производства эта маржа называется запас финансовой прочности предприятия. Он показывает, на сколько процентов при изменении ситуации на рынке может упасть объем производства вплоть до критического.</w:t>
      </w:r>
    </w:p>
    <w:p w:rsidR="002538E5" w:rsidRPr="002538E5" w:rsidRDefault="002538E5" w:rsidP="00ED280C">
      <w:pPr>
        <w:pStyle w:val="a3"/>
        <w:numPr>
          <w:ilvl w:val="12"/>
          <w:numId w:val="0"/>
        </w:numPr>
        <w:spacing w:line="360" w:lineRule="auto"/>
        <w:ind w:firstLine="720"/>
        <w:jc w:val="both"/>
        <w:rPr>
          <w:sz w:val="28"/>
          <w:szCs w:val="28"/>
        </w:rPr>
      </w:pPr>
      <w:r w:rsidRPr="002538E5">
        <w:rPr>
          <w:sz w:val="28"/>
          <w:szCs w:val="28"/>
        </w:rPr>
        <w:t>Важными понятиями в управлении объемом производства являются:</w:t>
      </w:r>
    </w:p>
    <w:p w:rsidR="002538E5" w:rsidRPr="002538E5" w:rsidRDefault="002538E5" w:rsidP="00ED280C">
      <w:pPr>
        <w:pStyle w:val="a3"/>
        <w:numPr>
          <w:ilvl w:val="12"/>
          <w:numId w:val="0"/>
        </w:numPr>
        <w:spacing w:line="360" w:lineRule="auto"/>
        <w:ind w:firstLine="720"/>
        <w:jc w:val="both"/>
        <w:rPr>
          <w:sz w:val="28"/>
          <w:szCs w:val="28"/>
        </w:rPr>
      </w:pPr>
      <w:r w:rsidRPr="002538E5">
        <w:rPr>
          <w:iCs/>
          <w:sz w:val="28"/>
          <w:szCs w:val="28"/>
        </w:rPr>
        <w:t>Контрибуционная маржа</w:t>
      </w:r>
      <w:r w:rsidRPr="002538E5">
        <w:rPr>
          <w:sz w:val="28"/>
          <w:szCs w:val="28"/>
        </w:rPr>
        <w:t xml:space="preserve"> (маржинальный доход)  - это разница между ценой и удельными переменными затратами.</w:t>
      </w:r>
    </w:p>
    <w:p w:rsidR="002538E5" w:rsidRPr="002538E5" w:rsidRDefault="002538E5" w:rsidP="00ED280C">
      <w:pPr>
        <w:pStyle w:val="a3"/>
        <w:numPr>
          <w:ilvl w:val="12"/>
          <w:numId w:val="0"/>
        </w:numPr>
        <w:spacing w:line="360" w:lineRule="auto"/>
        <w:ind w:firstLine="720"/>
        <w:jc w:val="both"/>
        <w:rPr>
          <w:sz w:val="28"/>
          <w:szCs w:val="28"/>
        </w:rPr>
      </w:pPr>
      <w:r w:rsidRPr="002538E5">
        <w:rPr>
          <w:iCs/>
          <w:sz w:val="28"/>
          <w:szCs w:val="28"/>
        </w:rPr>
        <w:t>Критический объем производства</w:t>
      </w:r>
      <w:r w:rsidRPr="002538E5">
        <w:rPr>
          <w:sz w:val="28"/>
          <w:szCs w:val="28"/>
        </w:rPr>
        <w:t xml:space="preserve"> – это количество продукции суммарный маржинальный доход от реализации, которой покрывает условно-постоянные расходы.</w:t>
      </w:r>
    </w:p>
    <w:p w:rsidR="002538E5" w:rsidRPr="002538E5" w:rsidRDefault="002538E5" w:rsidP="00ED280C">
      <w:pPr>
        <w:pStyle w:val="a3"/>
        <w:numPr>
          <w:ilvl w:val="12"/>
          <w:numId w:val="0"/>
        </w:numPr>
        <w:tabs>
          <w:tab w:val="left" w:pos="540"/>
        </w:tabs>
        <w:spacing w:line="360" w:lineRule="auto"/>
        <w:ind w:firstLine="720"/>
        <w:jc w:val="both"/>
        <w:rPr>
          <w:sz w:val="28"/>
          <w:szCs w:val="28"/>
        </w:rPr>
      </w:pPr>
      <w:r w:rsidRPr="002538E5">
        <w:rPr>
          <w:sz w:val="28"/>
          <w:szCs w:val="28"/>
        </w:rPr>
        <w:t>Объем реализации в натуральных единицах (</w:t>
      </w:r>
      <w:r w:rsidRPr="002538E5">
        <w:rPr>
          <w:iCs/>
          <w:sz w:val="28"/>
          <w:szCs w:val="28"/>
        </w:rPr>
        <w:t>Х1</w:t>
      </w:r>
      <w:r w:rsidRPr="002538E5">
        <w:rPr>
          <w:sz w:val="28"/>
          <w:szCs w:val="28"/>
        </w:rPr>
        <w:t xml:space="preserve">), который обеспечивает заданный </w:t>
      </w:r>
      <w:r w:rsidR="00ED280C">
        <w:rPr>
          <w:sz w:val="28"/>
          <w:szCs w:val="28"/>
        </w:rPr>
        <w:t>валовы</w:t>
      </w:r>
      <w:r w:rsidR="00ED280C" w:rsidRPr="002538E5">
        <w:rPr>
          <w:sz w:val="28"/>
          <w:szCs w:val="28"/>
        </w:rPr>
        <w:t>й</w:t>
      </w:r>
      <w:r w:rsidRPr="002538E5">
        <w:rPr>
          <w:sz w:val="28"/>
          <w:szCs w:val="28"/>
        </w:rPr>
        <w:t xml:space="preserve"> доход, рассчитанный по формуле:</w:t>
      </w:r>
    </w:p>
    <w:p w:rsidR="002538E5" w:rsidRPr="002538E5" w:rsidRDefault="00CF285E" w:rsidP="00ED280C">
      <w:pPr>
        <w:pStyle w:val="a3"/>
        <w:numPr>
          <w:ilvl w:val="12"/>
          <w:numId w:val="0"/>
        </w:numPr>
        <w:tabs>
          <w:tab w:val="left" w:pos="540"/>
        </w:tabs>
        <w:spacing w:line="360" w:lineRule="auto"/>
        <w:jc w:val="both"/>
        <w:rPr>
          <w:sz w:val="28"/>
          <w:szCs w:val="28"/>
        </w:rPr>
      </w:pPr>
      <w:r w:rsidRPr="00CF285E">
        <w:rPr>
          <w:b/>
          <w:position w:val="-24"/>
          <w:sz w:val="28"/>
          <w:szCs w:val="28"/>
        </w:rPr>
        <w:object w:dxaOrig="1920" w:dyaOrig="639">
          <v:shape id="_x0000_i1039" type="#_x0000_t75" style="width:96pt;height:32.25pt" o:ole="">
            <v:imagedata r:id="rId35" o:title=""/>
          </v:shape>
          <o:OLEObject Type="Embed" ProgID="Equation.3" ShapeID="_x0000_i1039" DrawAspect="Content" ObjectID="_1469878401" r:id="rId36"/>
        </w:object>
      </w:r>
      <w:r w:rsidR="002538E5" w:rsidRPr="002538E5">
        <w:rPr>
          <w:sz w:val="28"/>
          <w:szCs w:val="28"/>
        </w:rPr>
        <w:t>,</w:t>
      </w:r>
      <w:r w:rsidR="00ED280C">
        <w:rPr>
          <w:sz w:val="28"/>
          <w:szCs w:val="28"/>
        </w:rPr>
        <w:t xml:space="preserve">                                                                              </w:t>
      </w:r>
      <w:r w:rsidR="00ED280C" w:rsidRPr="00CF285E">
        <w:rPr>
          <w:b/>
          <w:sz w:val="28"/>
          <w:szCs w:val="28"/>
        </w:rPr>
        <w:t>(30)</w:t>
      </w:r>
    </w:p>
    <w:p w:rsidR="00ED280C" w:rsidRDefault="002538E5" w:rsidP="00ED280C">
      <w:pPr>
        <w:pStyle w:val="a3"/>
        <w:numPr>
          <w:ilvl w:val="12"/>
          <w:numId w:val="0"/>
        </w:numPr>
        <w:tabs>
          <w:tab w:val="left" w:pos="540"/>
        </w:tabs>
        <w:spacing w:line="360" w:lineRule="auto"/>
        <w:jc w:val="both"/>
        <w:rPr>
          <w:sz w:val="28"/>
          <w:szCs w:val="28"/>
        </w:rPr>
      </w:pPr>
      <w:r w:rsidRPr="002538E5">
        <w:rPr>
          <w:sz w:val="28"/>
          <w:szCs w:val="28"/>
        </w:rPr>
        <w:t xml:space="preserve">где </w:t>
      </w:r>
    </w:p>
    <w:p w:rsidR="00ED280C" w:rsidRDefault="002538E5" w:rsidP="00ED280C">
      <w:pPr>
        <w:pStyle w:val="a3"/>
        <w:numPr>
          <w:ilvl w:val="12"/>
          <w:numId w:val="0"/>
        </w:numPr>
        <w:tabs>
          <w:tab w:val="left" w:pos="540"/>
        </w:tabs>
        <w:spacing w:line="360" w:lineRule="auto"/>
        <w:jc w:val="both"/>
        <w:rPr>
          <w:sz w:val="28"/>
          <w:szCs w:val="28"/>
        </w:rPr>
      </w:pPr>
      <w:r w:rsidRPr="002538E5">
        <w:rPr>
          <w:iCs/>
          <w:sz w:val="28"/>
          <w:szCs w:val="28"/>
          <w:lang w:val="en-US"/>
        </w:rPr>
        <w:t>FC</w:t>
      </w:r>
      <w:r w:rsidRPr="002538E5">
        <w:rPr>
          <w:sz w:val="28"/>
          <w:szCs w:val="28"/>
        </w:rPr>
        <w:t xml:space="preserve"> – постоянные расходы, </w:t>
      </w:r>
    </w:p>
    <w:p w:rsidR="00ED280C" w:rsidRDefault="002538E5" w:rsidP="00ED280C">
      <w:pPr>
        <w:pStyle w:val="a3"/>
        <w:numPr>
          <w:ilvl w:val="12"/>
          <w:numId w:val="0"/>
        </w:numPr>
        <w:tabs>
          <w:tab w:val="left" w:pos="540"/>
        </w:tabs>
        <w:spacing w:line="360" w:lineRule="auto"/>
        <w:jc w:val="both"/>
        <w:rPr>
          <w:sz w:val="28"/>
          <w:szCs w:val="28"/>
        </w:rPr>
      </w:pPr>
      <w:r w:rsidRPr="002538E5">
        <w:rPr>
          <w:position w:val="-12"/>
          <w:sz w:val="28"/>
          <w:szCs w:val="28"/>
        </w:rPr>
        <w:object w:dxaOrig="740" w:dyaOrig="360">
          <v:shape id="_x0000_i1040" type="#_x0000_t75" style="width:36.75pt;height:18pt" o:ole="">
            <v:imagedata r:id="rId37" o:title=""/>
          </v:shape>
          <o:OLEObject Type="Embed" ProgID="Equation.3" ShapeID="_x0000_i1040" DrawAspect="Content" ObjectID="_1469878402" r:id="rId38"/>
        </w:object>
      </w:r>
      <w:r w:rsidRPr="002538E5">
        <w:rPr>
          <w:sz w:val="28"/>
          <w:szCs w:val="28"/>
        </w:rPr>
        <w:t xml:space="preserve"> - заданный валовый доход,</w:t>
      </w:r>
    </w:p>
    <w:p w:rsidR="002538E5" w:rsidRPr="002538E5" w:rsidRDefault="002538E5" w:rsidP="00ED280C">
      <w:pPr>
        <w:pStyle w:val="a3"/>
        <w:numPr>
          <w:ilvl w:val="12"/>
          <w:numId w:val="0"/>
        </w:numPr>
        <w:tabs>
          <w:tab w:val="left" w:pos="540"/>
        </w:tabs>
        <w:spacing w:line="360" w:lineRule="auto"/>
        <w:jc w:val="both"/>
        <w:rPr>
          <w:sz w:val="28"/>
          <w:szCs w:val="28"/>
        </w:rPr>
      </w:pPr>
      <w:r w:rsidRPr="002538E5">
        <w:rPr>
          <w:sz w:val="28"/>
          <w:szCs w:val="28"/>
        </w:rPr>
        <w:t xml:space="preserve"> </w:t>
      </w:r>
      <w:r w:rsidRPr="002538E5">
        <w:rPr>
          <w:iCs/>
          <w:sz w:val="28"/>
          <w:szCs w:val="28"/>
        </w:rPr>
        <w:t xml:space="preserve">КМ </w:t>
      </w:r>
      <w:r w:rsidRPr="002538E5">
        <w:rPr>
          <w:sz w:val="28"/>
          <w:szCs w:val="28"/>
        </w:rPr>
        <w:t>– контрибуционная маржа.</w:t>
      </w: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840FC2">
      <w:pPr>
        <w:pStyle w:val="1"/>
        <w:spacing w:line="360" w:lineRule="auto"/>
        <w:jc w:val="both"/>
        <w:rPr>
          <w:rFonts w:ascii="Times New Roman" w:hAnsi="Times New Roman"/>
        </w:rPr>
      </w:pPr>
    </w:p>
    <w:p w:rsidR="00567404" w:rsidRDefault="00567404" w:rsidP="00567404"/>
    <w:p w:rsidR="00567404" w:rsidRDefault="00567404" w:rsidP="00567404"/>
    <w:p w:rsidR="00567404" w:rsidRDefault="00567404" w:rsidP="00567404"/>
    <w:p w:rsidR="00567404" w:rsidRDefault="00567404" w:rsidP="00567404"/>
    <w:p w:rsidR="00567404" w:rsidRPr="00567404" w:rsidRDefault="00567404" w:rsidP="00567404"/>
    <w:p w:rsidR="00567404" w:rsidRDefault="00567404" w:rsidP="00840FC2">
      <w:pPr>
        <w:pStyle w:val="1"/>
        <w:spacing w:line="360" w:lineRule="auto"/>
        <w:jc w:val="both"/>
        <w:rPr>
          <w:rFonts w:ascii="Times New Roman" w:hAnsi="Times New Roman"/>
        </w:rPr>
      </w:pPr>
    </w:p>
    <w:p w:rsidR="00567404" w:rsidRDefault="00567404" w:rsidP="00567404"/>
    <w:p w:rsidR="00567404" w:rsidRPr="00567404" w:rsidRDefault="00567404" w:rsidP="00567404"/>
    <w:p w:rsidR="002538E5" w:rsidRPr="00892C06" w:rsidRDefault="00ED280C" w:rsidP="00171213">
      <w:pPr>
        <w:pStyle w:val="1"/>
        <w:spacing w:line="360" w:lineRule="auto"/>
        <w:jc w:val="both"/>
        <w:rPr>
          <w:rFonts w:ascii="Times New Roman" w:hAnsi="Times New Roman"/>
          <w:sz w:val="28"/>
          <w:szCs w:val="28"/>
          <w:lang w:val="en-US"/>
        </w:rPr>
      </w:pPr>
      <w:bookmarkStart w:id="23" w:name="_Toc217414180"/>
      <w:r w:rsidRPr="00171213">
        <w:rPr>
          <w:rFonts w:ascii="Times New Roman" w:hAnsi="Times New Roman"/>
          <w:sz w:val="28"/>
          <w:szCs w:val="28"/>
        </w:rPr>
        <w:t>Список используемой литературы</w:t>
      </w:r>
      <w:bookmarkEnd w:id="23"/>
    </w:p>
    <w:p w:rsidR="00ED280C" w:rsidRPr="00171213" w:rsidRDefault="00ED280C" w:rsidP="00171213">
      <w:pPr>
        <w:numPr>
          <w:ilvl w:val="0"/>
          <w:numId w:val="29"/>
        </w:numPr>
        <w:spacing w:line="360" w:lineRule="auto"/>
        <w:jc w:val="both"/>
        <w:rPr>
          <w:sz w:val="28"/>
          <w:szCs w:val="28"/>
        </w:rPr>
      </w:pPr>
      <w:r w:rsidRPr="00171213">
        <w:rPr>
          <w:sz w:val="28"/>
          <w:szCs w:val="28"/>
        </w:rPr>
        <w:t>Экономика предприятий: Конспект лекций: пособие для подготовки к экзамену / Сост. Оганесян А. – М.:ПРИОР, 2001, – 112с.</w:t>
      </w:r>
    </w:p>
    <w:p w:rsidR="00ED280C" w:rsidRPr="00171213" w:rsidRDefault="00ED280C" w:rsidP="00171213">
      <w:pPr>
        <w:numPr>
          <w:ilvl w:val="0"/>
          <w:numId w:val="29"/>
        </w:numPr>
        <w:spacing w:line="360" w:lineRule="auto"/>
        <w:jc w:val="both"/>
        <w:rPr>
          <w:sz w:val="28"/>
          <w:szCs w:val="28"/>
        </w:rPr>
      </w:pPr>
      <w:r w:rsidRPr="00171213">
        <w:rPr>
          <w:sz w:val="28"/>
          <w:szCs w:val="28"/>
        </w:rPr>
        <w:t>Экономика предприятий: Учебник для вузов / Ред. Волков О.И.; Российская экономическая академия им. Г.В. Плеханова – 2-е изд. – М.: ИНФРА-М, 2001, – 519с.</w:t>
      </w:r>
    </w:p>
    <w:p w:rsidR="00ED280C" w:rsidRPr="00171213" w:rsidRDefault="00ED280C" w:rsidP="00171213">
      <w:pPr>
        <w:numPr>
          <w:ilvl w:val="0"/>
          <w:numId w:val="29"/>
        </w:numPr>
        <w:spacing w:line="360" w:lineRule="auto"/>
        <w:jc w:val="both"/>
        <w:rPr>
          <w:sz w:val="28"/>
          <w:szCs w:val="28"/>
        </w:rPr>
      </w:pPr>
      <w:r w:rsidRPr="00171213">
        <w:rPr>
          <w:sz w:val="28"/>
          <w:szCs w:val="28"/>
        </w:rPr>
        <w:t>Экономика предприятий: Учебное пособие для вузов / Ред. Кантор Е.Л. – СПб.: Питер, 2002, – 351с.</w:t>
      </w:r>
    </w:p>
    <w:p w:rsidR="00ED280C" w:rsidRPr="00171213" w:rsidRDefault="00ED280C" w:rsidP="00171213">
      <w:pPr>
        <w:numPr>
          <w:ilvl w:val="0"/>
          <w:numId w:val="29"/>
        </w:numPr>
        <w:spacing w:line="360" w:lineRule="auto"/>
        <w:jc w:val="both"/>
        <w:rPr>
          <w:sz w:val="28"/>
          <w:szCs w:val="28"/>
        </w:rPr>
      </w:pPr>
      <w:r w:rsidRPr="00171213">
        <w:rPr>
          <w:sz w:val="28"/>
          <w:szCs w:val="28"/>
        </w:rPr>
        <w:t xml:space="preserve">Экономика предприятий / Хрипач В.Я., Суша Г.З. и др. – Мн.: Экономпесс, 2000, - 460с. </w:t>
      </w:r>
    </w:p>
    <w:p w:rsidR="00ED280C" w:rsidRPr="00171213" w:rsidRDefault="00ED280C" w:rsidP="00171213">
      <w:pPr>
        <w:numPr>
          <w:ilvl w:val="0"/>
          <w:numId w:val="29"/>
        </w:numPr>
        <w:spacing w:line="360" w:lineRule="auto"/>
        <w:jc w:val="both"/>
        <w:rPr>
          <w:sz w:val="28"/>
          <w:szCs w:val="28"/>
        </w:rPr>
      </w:pPr>
      <w:r w:rsidRPr="00171213">
        <w:rPr>
          <w:sz w:val="28"/>
          <w:szCs w:val="28"/>
        </w:rPr>
        <w:t>Тарасевич В.М. Ценовая политика предприятия: Учебник для вузов / Ред. Багиев Г.Л. – СПб.: Питер, 2001, - 271с.</w:t>
      </w:r>
    </w:p>
    <w:p w:rsidR="00ED280C" w:rsidRPr="00171213" w:rsidRDefault="00ED280C" w:rsidP="00171213">
      <w:pPr>
        <w:numPr>
          <w:ilvl w:val="0"/>
          <w:numId w:val="29"/>
        </w:numPr>
        <w:shd w:val="clear" w:color="auto" w:fill="FFFFFF"/>
        <w:spacing w:before="194" w:line="360" w:lineRule="auto"/>
        <w:jc w:val="both"/>
        <w:rPr>
          <w:rStyle w:val="hdrsite1"/>
          <w:sz w:val="28"/>
          <w:szCs w:val="28"/>
        </w:rPr>
      </w:pPr>
      <w:r w:rsidRPr="00171213">
        <w:rPr>
          <w:sz w:val="28"/>
          <w:szCs w:val="28"/>
        </w:rPr>
        <w:t>Дамари Р., Финансы и предпринимательство / Пер. с англ. Вышинский Е.В., Пипейкина В.П.: Елень, 1992. – 222 с.</w:t>
      </w:r>
      <w:r w:rsidRPr="00171213">
        <w:rPr>
          <w:rStyle w:val="hdrsite1"/>
          <w:sz w:val="28"/>
          <w:szCs w:val="28"/>
        </w:rPr>
        <w:t xml:space="preserve"> </w:t>
      </w:r>
    </w:p>
    <w:p w:rsidR="00567404" w:rsidRPr="00171213" w:rsidRDefault="00567404" w:rsidP="00171213">
      <w:pPr>
        <w:numPr>
          <w:ilvl w:val="0"/>
          <w:numId w:val="29"/>
        </w:numPr>
        <w:shd w:val="clear" w:color="auto" w:fill="FFFFFF"/>
        <w:spacing w:before="194" w:line="360" w:lineRule="auto"/>
        <w:jc w:val="both"/>
        <w:rPr>
          <w:sz w:val="28"/>
          <w:szCs w:val="28"/>
        </w:rPr>
      </w:pPr>
      <w:r w:rsidRPr="00171213">
        <w:rPr>
          <w:sz w:val="28"/>
          <w:szCs w:val="28"/>
        </w:rPr>
        <w:t>Ковалев В.В., Финансовый анализ. — М, Финансы и статистика, 1996. – 432  с.</w:t>
      </w:r>
    </w:p>
    <w:p w:rsidR="00567404" w:rsidRPr="00171213" w:rsidRDefault="00567404" w:rsidP="00171213">
      <w:pPr>
        <w:numPr>
          <w:ilvl w:val="0"/>
          <w:numId w:val="29"/>
        </w:numPr>
        <w:shd w:val="clear" w:color="auto" w:fill="FFFFFF"/>
        <w:spacing w:before="194" w:line="360" w:lineRule="auto"/>
        <w:jc w:val="both"/>
        <w:rPr>
          <w:sz w:val="28"/>
          <w:szCs w:val="28"/>
        </w:rPr>
      </w:pPr>
      <w:r w:rsidRPr="00171213">
        <w:rPr>
          <w:sz w:val="28"/>
          <w:szCs w:val="28"/>
        </w:rPr>
        <w:t xml:space="preserve">Балабанов И.Т., Финансовый анализ и планирование хозяйствующего субъекта. – 2-е изд., доп. – М.: Финансы и статистика, 2001. – 208 с. </w:t>
      </w:r>
    </w:p>
    <w:p w:rsidR="00ED280C" w:rsidRDefault="00ED280C" w:rsidP="00567404">
      <w:pPr>
        <w:spacing w:line="360" w:lineRule="auto"/>
        <w:ind w:left="360"/>
        <w:jc w:val="both"/>
        <w:rPr>
          <w:sz w:val="28"/>
          <w:szCs w:val="28"/>
        </w:rPr>
      </w:pPr>
    </w:p>
    <w:p w:rsidR="00567404" w:rsidRDefault="00567404" w:rsidP="00567404">
      <w:pPr>
        <w:spacing w:line="360" w:lineRule="auto"/>
        <w:ind w:left="360"/>
        <w:jc w:val="both"/>
        <w:rPr>
          <w:sz w:val="28"/>
          <w:szCs w:val="28"/>
        </w:rPr>
      </w:pPr>
    </w:p>
    <w:p w:rsidR="00567404" w:rsidRDefault="00567404" w:rsidP="00567404">
      <w:pPr>
        <w:spacing w:line="360" w:lineRule="auto"/>
        <w:ind w:left="360"/>
        <w:jc w:val="both"/>
        <w:rPr>
          <w:sz w:val="28"/>
          <w:szCs w:val="28"/>
        </w:rPr>
      </w:pPr>
    </w:p>
    <w:p w:rsidR="00567404" w:rsidRDefault="00567404" w:rsidP="00567404">
      <w:pPr>
        <w:spacing w:line="360" w:lineRule="auto"/>
        <w:ind w:left="360"/>
        <w:jc w:val="both"/>
        <w:rPr>
          <w:sz w:val="28"/>
          <w:szCs w:val="28"/>
        </w:rPr>
      </w:pPr>
    </w:p>
    <w:p w:rsidR="00567404" w:rsidRDefault="00567404" w:rsidP="00567404">
      <w:pPr>
        <w:spacing w:line="360" w:lineRule="auto"/>
        <w:ind w:left="360"/>
        <w:jc w:val="both"/>
        <w:rPr>
          <w:sz w:val="28"/>
          <w:szCs w:val="28"/>
        </w:rPr>
      </w:pPr>
    </w:p>
    <w:p w:rsidR="00567404" w:rsidRDefault="00567404" w:rsidP="00567404">
      <w:pPr>
        <w:spacing w:line="360" w:lineRule="auto"/>
        <w:ind w:left="360"/>
        <w:jc w:val="both"/>
        <w:rPr>
          <w:sz w:val="28"/>
          <w:szCs w:val="28"/>
        </w:rPr>
      </w:pPr>
    </w:p>
    <w:p w:rsidR="00567404" w:rsidRDefault="00567404" w:rsidP="00567404">
      <w:pPr>
        <w:spacing w:line="360" w:lineRule="auto"/>
        <w:ind w:left="360"/>
        <w:jc w:val="both"/>
        <w:rPr>
          <w:sz w:val="28"/>
          <w:szCs w:val="28"/>
        </w:rPr>
      </w:pPr>
    </w:p>
    <w:p w:rsidR="00ED280C" w:rsidRPr="00ED280C" w:rsidRDefault="00ED280C" w:rsidP="00ED280C"/>
    <w:p w:rsidR="00840FC2" w:rsidRPr="00892C06" w:rsidRDefault="00840FC2" w:rsidP="00840FC2">
      <w:pPr>
        <w:pStyle w:val="1"/>
        <w:spacing w:line="360" w:lineRule="auto"/>
        <w:jc w:val="both"/>
        <w:rPr>
          <w:rFonts w:ascii="Times New Roman" w:hAnsi="Times New Roman"/>
          <w:sz w:val="28"/>
          <w:szCs w:val="28"/>
          <w:lang w:val="en-US"/>
        </w:rPr>
      </w:pPr>
      <w:bookmarkStart w:id="24" w:name="_Toc217414181"/>
      <w:r w:rsidRPr="00892C06">
        <w:rPr>
          <w:rFonts w:ascii="Times New Roman" w:hAnsi="Times New Roman"/>
          <w:sz w:val="28"/>
          <w:szCs w:val="28"/>
        </w:rPr>
        <w:t>Заключение</w:t>
      </w:r>
      <w:bookmarkEnd w:id="24"/>
    </w:p>
    <w:p w:rsidR="00840FC2" w:rsidRPr="000744D9" w:rsidRDefault="00840FC2" w:rsidP="00840FC2">
      <w:pPr>
        <w:spacing w:line="360" w:lineRule="auto"/>
        <w:ind w:firstLine="709"/>
        <w:jc w:val="both"/>
        <w:rPr>
          <w:sz w:val="28"/>
          <w:szCs w:val="28"/>
        </w:rPr>
      </w:pPr>
      <w:r w:rsidRPr="000744D9">
        <w:rPr>
          <w:sz w:val="28"/>
          <w:szCs w:val="28"/>
        </w:rPr>
        <w:t>Постоянное улучшение технологического процесса производства, повышение качества оказываемых услуг, «нормальное» налоговое законодательство, расширение производства, снижение себестоимости продукции или услуги, грамотное и эффективное  управление – это самые главные, но далеко не все, слагаемые максимизации прибыли предприятия в стране с рыночной экономикой.</w:t>
      </w:r>
    </w:p>
    <w:p w:rsidR="00840FC2" w:rsidRPr="000744D9" w:rsidRDefault="00840FC2" w:rsidP="00840FC2">
      <w:pPr>
        <w:spacing w:line="360" w:lineRule="auto"/>
        <w:ind w:firstLine="709"/>
        <w:jc w:val="both"/>
        <w:rPr>
          <w:sz w:val="28"/>
          <w:szCs w:val="28"/>
        </w:rPr>
      </w:pPr>
      <w:r w:rsidRPr="000744D9">
        <w:rPr>
          <w:sz w:val="28"/>
          <w:szCs w:val="28"/>
        </w:rPr>
        <w:t xml:space="preserve">Прибыль, вот для чего, и ради чего, человек - предприниматель, рискует своими капиталовложениями. Ведь вкладывая каждый рубль, имеющийся у него в кармане, он надеется получить от него отдачу, в виде прибыли. </w:t>
      </w:r>
    </w:p>
    <w:p w:rsidR="00840FC2" w:rsidRPr="000744D9" w:rsidRDefault="00840FC2" w:rsidP="00840FC2">
      <w:pPr>
        <w:spacing w:line="360" w:lineRule="auto"/>
        <w:ind w:firstLine="709"/>
        <w:jc w:val="both"/>
        <w:rPr>
          <w:sz w:val="28"/>
          <w:szCs w:val="28"/>
        </w:rPr>
      </w:pPr>
      <w:r w:rsidRPr="000744D9">
        <w:rPr>
          <w:sz w:val="28"/>
          <w:szCs w:val="28"/>
        </w:rPr>
        <w:t xml:space="preserve">Государство должно всячески помогать развиваться предпринимательству в стране, ведь это одна из основных частей государственного дохода. А осуществлять оно это может через законодательные акты. </w:t>
      </w:r>
    </w:p>
    <w:p w:rsidR="00840FC2" w:rsidRPr="000744D9" w:rsidRDefault="00840FC2" w:rsidP="00840FC2">
      <w:pPr>
        <w:spacing w:line="360" w:lineRule="auto"/>
        <w:ind w:firstLine="709"/>
        <w:jc w:val="both"/>
        <w:rPr>
          <w:sz w:val="28"/>
          <w:szCs w:val="28"/>
        </w:rPr>
      </w:pPr>
      <w:r w:rsidRPr="000744D9">
        <w:rPr>
          <w:sz w:val="28"/>
          <w:szCs w:val="28"/>
        </w:rPr>
        <w:t>Постоянная нестабильность налогового законодательства заставляет каждого желающего человека стать предпринимателем сто раз задуматься, а не окажется ли он в убытке после очередного изменения налогового кодекса, не произойдёт ли так, что прибыль, ради которой, прежде всего, рискует именно он, превратится в «гроши», ради которых и вовсе не стоило бы рисковать.</w:t>
      </w:r>
    </w:p>
    <w:p w:rsidR="00840FC2" w:rsidRPr="00840FC2" w:rsidRDefault="00840FC2" w:rsidP="00840FC2"/>
    <w:p w:rsidR="004C00E0" w:rsidRDefault="004C00E0" w:rsidP="004C00E0">
      <w:pPr>
        <w:pStyle w:val="a9"/>
        <w:spacing w:line="360" w:lineRule="auto"/>
        <w:ind w:left="284" w:firstLine="709"/>
        <w:jc w:val="both"/>
      </w:pPr>
    </w:p>
    <w:p w:rsidR="004C00E0" w:rsidRDefault="004C00E0" w:rsidP="004C00E0">
      <w:pPr>
        <w:pStyle w:val="a9"/>
        <w:spacing w:line="360" w:lineRule="auto"/>
        <w:ind w:left="284" w:firstLine="709"/>
        <w:jc w:val="both"/>
      </w:pPr>
    </w:p>
    <w:p w:rsidR="004C00E0" w:rsidRDefault="004C00E0" w:rsidP="004C00E0">
      <w:pPr>
        <w:pStyle w:val="a9"/>
        <w:spacing w:line="360" w:lineRule="auto"/>
        <w:ind w:left="284" w:firstLine="709"/>
        <w:jc w:val="both"/>
      </w:pPr>
    </w:p>
    <w:p w:rsidR="004C00E0" w:rsidRDefault="004C00E0" w:rsidP="00840FC2">
      <w:pPr>
        <w:pStyle w:val="a9"/>
        <w:spacing w:line="360" w:lineRule="auto"/>
        <w:ind w:left="0"/>
        <w:jc w:val="both"/>
      </w:pPr>
    </w:p>
    <w:p w:rsidR="004C00E0" w:rsidRDefault="004C00E0" w:rsidP="004C00E0">
      <w:pPr>
        <w:pStyle w:val="a9"/>
        <w:spacing w:line="360" w:lineRule="auto"/>
        <w:ind w:left="284" w:firstLine="709"/>
        <w:jc w:val="both"/>
      </w:pPr>
    </w:p>
    <w:p w:rsidR="004C00E0" w:rsidRDefault="004C00E0" w:rsidP="004C00E0">
      <w:pPr>
        <w:pStyle w:val="a9"/>
        <w:spacing w:line="360" w:lineRule="auto"/>
        <w:ind w:left="284" w:firstLine="709"/>
        <w:jc w:val="both"/>
      </w:pPr>
    </w:p>
    <w:p w:rsidR="004C00E0" w:rsidRPr="004C00E0" w:rsidRDefault="004C00E0" w:rsidP="004C00E0">
      <w:pPr>
        <w:pStyle w:val="a9"/>
        <w:spacing w:line="360" w:lineRule="auto"/>
        <w:ind w:left="284" w:firstLine="709"/>
        <w:jc w:val="both"/>
        <w:rPr>
          <w:sz w:val="28"/>
          <w:szCs w:val="28"/>
        </w:rPr>
      </w:pPr>
    </w:p>
    <w:p w:rsidR="00A06300" w:rsidRPr="00892C06" w:rsidRDefault="00A06300" w:rsidP="00A06300">
      <w:pPr>
        <w:pStyle w:val="1"/>
        <w:spacing w:line="360" w:lineRule="auto"/>
        <w:jc w:val="both"/>
        <w:rPr>
          <w:rFonts w:ascii="Times New Roman" w:hAnsi="Times New Roman"/>
          <w:bCs w:val="0"/>
          <w:sz w:val="28"/>
          <w:szCs w:val="28"/>
          <w:lang w:val="en-US"/>
        </w:rPr>
      </w:pPr>
      <w:bookmarkStart w:id="25" w:name="_Toc217414182"/>
      <w:r w:rsidRPr="00892C06">
        <w:rPr>
          <w:rFonts w:ascii="Times New Roman" w:hAnsi="Times New Roman"/>
          <w:bCs w:val="0"/>
          <w:sz w:val="28"/>
          <w:szCs w:val="28"/>
        </w:rPr>
        <w:t>Приложение 1</w:t>
      </w:r>
      <w:bookmarkEnd w:id="25"/>
    </w:p>
    <w:p w:rsidR="00A06300" w:rsidRDefault="00A06300" w:rsidP="00A06300">
      <w:pPr>
        <w:spacing w:line="360" w:lineRule="auto"/>
        <w:rPr>
          <w:sz w:val="28"/>
          <w:szCs w:val="28"/>
        </w:rPr>
      </w:pPr>
    </w:p>
    <w:p w:rsidR="00A06300" w:rsidRPr="009E3CD8" w:rsidRDefault="00A06300" w:rsidP="00A06300">
      <w:pPr>
        <w:spacing w:line="360" w:lineRule="auto"/>
        <w:jc w:val="center"/>
        <w:rPr>
          <w:b/>
          <w:bCs/>
          <w:sz w:val="28"/>
          <w:szCs w:val="28"/>
        </w:rPr>
      </w:pPr>
      <w:r>
        <w:rPr>
          <w:sz w:val="28"/>
          <w:szCs w:val="28"/>
        </w:rPr>
        <w:t xml:space="preserve">Рис. 1.  </w:t>
      </w:r>
      <w:r w:rsidRPr="009E3CD8">
        <w:rPr>
          <w:b/>
          <w:bCs/>
          <w:sz w:val="28"/>
          <w:szCs w:val="28"/>
        </w:rPr>
        <w:t>Связь между себестоимостью, валовым доходом</w:t>
      </w:r>
    </w:p>
    <w:p w:rsidR="00A06300" w:rsidRPr="009E3CD8" w:rsidRDefault="00A06300" w:rsidP="00A06300">
      <w:pPr>
        <w:spacing w:line="360" w:lineRule="auto"/>
        <w:jc w:val="center"/>
        <w:rPr>
          <w:b/>
          <w:bCs/>
          <w:sz w:val="28"/>
          <w:szCs w:val="28"/>
        </w:rPr>
      </w:pPr>
      <w:r w:rsidRPr="009E3CD8">
        <w:rPr>
          <w:b/>
          <w:bCs/>
          <w:sz w:val="28"/>
          <w:szCs w:val="28"/>
        </w:rPr>
        <w:t>и прибылью предприятия</w:t>
      </w:r>
    </w:p>
    <w:p w:rsidR="00A06300" w:rsidRDefault="00A06300" w:rsidP="00A06300">
      <w:pPr>
        <w:spacing w:line="360" w:lineRule="auto"/>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0"/>
        <w:gridCol w:w="2044"/>
        <w:gridCol w:w="1418"/>
        <w:gridCol w:w="1418"/>
      </w:tblGrid>
      <w:tr w:rsidR="00A06300">
        <w:trPr>
          <w:gridBefore w:val="1"/>
          <w:wBefore w:w="2450" w:type="pct"/>
          <w:trHeight w:val="350"/>
        </w:trPr>
        <w:tc>
          <w:tcPr>
            <w:tcW w:w="2550" w:type="pct"/>
            <w:gridSpan w:val="3"/>
            <w:tcBorders>
              <w:top w:val="single" w:sz="4" w:space="0" w:color="auto"/>
              <w:left w:val="single" w:sz="4" w:space="0" w:color="auto"/>
              <w:bottom w:val="single" w:sz="4" w:space="0" w:color="auto"/>
              <w:right w:val="single" w:sz="4" w:space="0" w:color="auto"/>
            </w:tcBorders>
            <w:vAlign w:val="center"/>
          </w:tcPr>
          <w:p w:rsidR="00A06300" w:rsidRDefault="00A06300" w:rsidP="00AF45CA">
            <w:pPr>
              <w:jc w:val="center"/>
              <w:rPr>
                <w:sz w:val="28"/>
                <w:szCs w:val="28"/>
              </w:rPr>
            </w:pPr>
            <w:r>
              <w:rPr>
                <w:sz w:val="28"/>
                <w:szCs w:val="28"/>
              </w:rPr>
              <w:t>Валовой доход</w:t>
            </w:r>
          </w:p>
        </w:tc>
      </w:tr>
      <w:tr w:rsidR="00A06300">
        <w:trPr>
          <w:trHeight w:val="465"/>
        </w:trPr>
        <w:tc>
          <w:tcPr>
            <w:tcW w:w="2450" w:type="pct"/>
            <w:tcBorders>
              <w:top w:val="single" w:sz="4" w:space="0" w:color="auto"/>
              <w:left w:val="single" w:sz="4" w:space="0" w:color="auto"/>
              <w:bottom w:val="single" w:sz="4" w:space="0" w:color="auto"/>
              <w:right w:val="single" w:sz="4" w:space="0" w:color="auto"/>
            </w:tcBorders>
            <w:vAlign w:val="center"/>
          </w:tcPr>
          <w:p w:rsidR="00A06300" w:rsidRPr="004B7115" w:rsidRDefault="00A06300" w:rsidP="00AF45CA">
            <w:pPr>
              <w:jc w:val="center"/>
              <w:rPr>
                <w:sz w:val="28"/>
                <w:szCs w:val="28"/>
              </w:rPr>
            </w:pPr>
            <w:r w:rsidRPr="004B7115">
              <w:rPr>
                <w:sz w:val="28"/>
                <w:szCs w:val="28"/>
              </w:rPr>
              <w:t>Материальные затраты</w:t>
            </w:r>
          </w:p>
        </w:tc>
        <w:tc>
          <w:tcPr>
            <w:tcW w:w="1068" w:type="pct"/>
            <w:tcBorders>
              <w:top w:val="single" w:sz="4" w:space="0" w:color="auto"/>
              <w:left w:val="single" w:sz="4" w:space="0" w:color="auto"/>
              <w:bottom w:val="single" w:sz="4" w:space="0" w:color="auto"/>
              <w:right w:val="single" w:sz="4" w:space="0" w:color="auto"/>
            </w:tcBorders>
            <w:vAlign w:val="center"/>
          </w:tcPr>
          <w:p w:rsidR="00A06300" w:rsidRPr="004B7115" w:rsidRDefault="00A06300" w:rsidP="00AF45CA">
            <w:pPr>
              <w:jc w:val="center"/>
              <w:rPr>
                <w:sz w:val="28"/>
                <w:szCs w:val="28"/>
              </w:rPr>
            </w:pPr>
            <w:r>
              <w:rPr>
                <w:sz w:val="28"/>
                <w:szCs w:val="28"/>
              </w:rPr>
              <w:t>Оплата  труда</w:t>
            </w:r>
          </w:p>
        </w:tc>
        <w:tc>
          <w:tcPr>
            <w:tcW w:w="1482" w:type="pct"/>
            <w:gridSpan w:val="2"/>
            <w:tcBorders>
              <w:top w:val="single" w:sz="4" w:space="0" w:color="auto"/>
              <w:left w:val="single" w:sz="4" w:space="0" w:color="auto"/>
              <w:bottom w:val="single" w:sz="4" w:space="0" w:color="auto"/>
              <w:right w:val="single" w:sz="4" w:space="0" w:color="auto"/>
            </w:tcBorders>
            <w:vAlign w:val="center"/>
          </w:tcPr>
          <w:p w:rsidR="00A06300" w:rsidRPr="009E3CD8" w:rsidRDefault="00A06300" w:rsidP="00AF45CA">
            <w:pPr>
              <w:jc w:val="center"/>
              <w:rPr>
                <w:sz w:val="28"/>
                <w:szCs w:val="28"/>
              </w:rPr>
            </w:pPr>
            <w:r w:rsidRPr="009E3CD8">
              <w:rPr>
                <w:sz w:val="28"/>
                <w:szCs w:val="28"/>
              </w:rPr>
              <w:t>Прибыль</w:t>
            </w:r>
          </w:p>
        </w:tc>
      </w:tr>
      <w:tr w:rsidR="00A06300">
        <w:trPr>
          <w:trHeight w:val="701"/>
        </w:trPr>
        <w:tc>
          <w:tcPr>
            <w:tcW w:w="3518" w:type="pct"/>
            <w:gridSpan w:val="2"/>
            <w:tcBorders>
              <w:top w:val="single" w:sz="4" w:space="0" w:color="auto"/>
              <w:left w:val="single" w:sz="4" w:space="0" w:color="auto"/>
              <w:bottom w:val="single" w:sz="4" w:space="0" w:color="auto"/>
              <w:right w:val="single" w:sz="4" w:space="0" w:color="auto"/>
            </w:tcBorders>
            <w:vAlign w:val="center"/>
          </w:tcPr>
          <w:p w:rsidR="00A06300" w:rsidRPr="004B7115" w:rsidRDefault="00A06300" w:rsidP="00AF45CA">
            <w:pPr>
              <w:jc w:val="center"/>
              <w:rPr>
                <w:sz w:val="28"/>
                <w:szCs w:val="28"/>
              </w:rPr>
            </w:pPr>
            <w:r w:rsidRPr="004B7115">
              <w:rPr>
                <w:sz w:val="28"/>
                <w:szCs w:val="28"/>
              </w:rPr>
              <w:t>Себестоимость</w:t>
            </w:r>
          </w:p>
        </w:tc>
        <w:tc>
          <w:tcPr>
            <w:tcW w:w="741" w:type="pct"/>
            <w:tcBorders>
              <w:top w:val="single" w:sz="4" w:space="0" w:color="auto"/>
              <w:left w:val="single" w:sz="4" w:space="0" w:color="auto"/>
              <w:bottom w:val="single" w:sz="4" w:space="0" w:color="auto"/>
              <w:right w:val="single" w:sz="4" w:space="0" w:color="auto"/>
            </w:tcBorders>
            <w:vAlign w:val="center"/>
          </w:tcPr>
          <w:p w:rsidR="00A06300" w:rsidRPr="004B7115" w:rsidRDefault="00A06300" w:rsidP="00AF45CA">
            <w:pPr>
              <w:jc w:val="center"/>
              <w:rPr>
                <w:sz w:val="28"/>
                <w:szCs w:val="28"/>
              </w:rPr>
            </w:pPr>
            <w:r>
              <w:rPr>
                <w:sz w:val="28"/>
                <w:szCs w:val="28"/>
              </w:rPr>
              <w:t>Чистая прибыль</w:t>
            </w:r>
          </w:p>
        </w:tc>
        <w:tc>
          <w:tcPr>
            <w:tcW w:w="741" w:type="pct"/>
            <w:tcBorders>
              <w:top w:val="single" w:sz="4" w:space="0" w:color="auto"/>
              <w:left w:val="single" w:sz="4" w:space="0" w:color="auto"/>
              <w:bottom w:val="single" w:sz="4" w:space="0" w:color="auto"/>
              <w:right w:val="single" w:sz="4" w:space="0" w:color="auto"/>
            </w:tcBorders>
            <w:vAlign w:val="center"/>
          </w:tcPr>
          <w:p w:rsidR="00A06300" w:rsidRDefault="00A06300" w:rsidP="00AF45CA">
            <w:pPr>
              <w:jc w:val="center"/>
              <w:rPr>
                <w:sz w:val="28"/>
                <w:szCs w:val="28"/>
              </w:rPr>
            </w:pPr>
            <w:r w:rsidRPr="009E3CD8">
              <w:rPr>
                <w:sz w:val="28"/>
                <w:szCs w:val="28"/>
              </w:rPr>
              <w:t>Налог</w:t>
            </w:r>
            <w:r>
              <w:rPr>
                <w:sz w:val="28"/>
                <w:szCs w:val="28"/>
              </w:rPr>
              <w:t xml:space="preserve"> на</w:t>
            </w:r>
          </w:p>
          <w:p w:rsidR="00A06300" w:rsidRPr="009E3CD8" w:rsidRDefault="00A06300" w:rsidP="00AF45CA">
            <w:pPr>
              <w:jc w:val="center"/>
              <w:rPr>
                <w:sz w:val="28"/>
                <w:szCs w:val="28"/>
              </w:rPr>
            </w:pPr>
            <w:r>
              <w:rPr>
                <w:sz w:val="28"/>
                <w:szCs w:val="28"/>
              </w:rPr>
              <w:t>прибыль</w:t>
            </w:r>
          </w:p>
        </w:tc>
      </w:tr>
      <w:tr w:rsidR="00A06300">
        <w:trPr>
          <w:trHeight w:val="662"/>
        </w:trPr>
        <w:tc>
          <w:tcPr>
            <w:tcW w:w="5000" w:type="pct"/>
            <w:gridSpan w:val="4"/>
            <w:tcBorders>
              <w:top w:val="single" w:sz="4" w:space="0" w:color="auto"/>
              <w:left w:val="single" w:sz="4" w:space="0" w:color="auto"/>
              <w:bottom w:val="single" w:sz="4" w:space="0" w:color="auto"/>
              <w:right w:val="single" w:sz="4" w:space="0" w:color="auto"/>
            </w:tcBorders>
            <w:vAlign w:val="center"/>
          </w:tcPr>
          <w:p w:rsidR="00A06300" w:rsidRPr="004B7115" w:rsidRDefault="00A06300" w:rsidP="00AF45CA">
            <w:pPr>
              <w:jc w:val="center"/>
              <w:rPr>
                <w:sz w:val="28"/>
                <w:szCs w:val="28"/>
              </w:rPr>
            </w:pPr>
            <w:r>
              <w:rPr>
                <w:sz w:val="28"/>
                <w:szCs w:val="28"/>
              </w:rPr>
              <w:t>Выручка от реализации</w:t>
            </w:r>
          </w:p>
        </w:tc>
      </w:tr>
    </w:tbl>
    <w:p w:rsidR="00A06300" w:rsidRDefault="00A06300" w:rsidP="00A06300">
      <w:pPr>
        <w:spacing w:line="360" w:lineRule="auto"/>
        <w:jc w:val="center"/>
        <w:rPr>
          <w:sz w:val="28"/>
          <w:szCs w:val="28"/>
          <w:lang w:val="en-US"/>
        </w:rPr>
      </w:pPr>
    </w:p>
    <w:p w:rsidR="00A06300" w:rsidRDefault="00A06300" w:rsidP="00A06300">
      <w:pPr>
        <w:spacing w:line="360" w:lineRule="auto"/>
        <w:jc w:val="center"/>
        <w:rPr>
          <w:sz w:val="28"/>
          <w:szCs w:val="28"/>
        </w:rPr>
      </w:pPr>
    </w:p>
    <w:p w:rsidR="00A06300" w:rsidRPr="00854D05" w:rsidRDefault="00A06300" w:rsidP="00A06300">
      <w:pPr>
        <w:spacing w:line="360" w:lineRule="auto"/>
        <w:jc w:val="center"/>
        <w:rPr>
          <w:sz w:val="28"/>
          <w:szCs w:val="28"/>
        </w:rPr>
      </w:pPr>
    </w:p>
    <w:p w:rsidR="00A06300" w:rsidRDefault="00A06300" w:rsidP="00A06300">
      <w:pPr>
        <w:spacing w:line="360" w:lineRule="auto"/>
        <w:jc w:val="center"/>
        <w:rPr>
          <w:sz w:val="28"/>
          <w:szCs w:val="28"/>
        </w:rPr>
      </w:pPr>
    </w:p>
    <w:p w:rsidR="00A06300" w:rsidRDefault="00A06300" w:rsidP="00A06300">
      <w:pPr>
        <w:spacing w:line="360" w:lineRule="auto"/>
        <w:jc w:val="center"/>
        <w:rPr>
          <w:b/>
          <w:bCs/>
          <w:sz w:val="28"/>
          <w:szCs w:val="28"/>
        </w:rPr>
      </w:pPr>
      <w:r>
        <w:rPr>
          <w:sz w:val="28"/>
          <w:szCs w:val="28"/>
        </w:rPr>
        <w:t xml:space="preserve">Рис. 2.  </w:t>
      </w:r>
      <w:r w:rsidRPr="004B7115">
        <w:rPr>
          <w:b/>
          <w:bCs/>
          <w:sz w:val="28"/>
          <w:szCs w:val="28"/>
        </w:rPr>
        <w:t>Прибыль от реализации продукции</w:t>
      </w:r>
    </w:p>
    <w:p w:rsidR="00A06300" w:rsidRDefault="00A06300" w:rsidP="00A06300">
      <w:pPr>
        <w:spacing w:line="360" w:lineRule="auto"/>
        <w:rPr>
          <w:b/>
          <w:bCs/>
          <w:sz w:val="28"/>
          <w:szCs w:val="28"/>
        </w:rPr>
      </w:pPr>
    </w:p>
    <w:p w:rsidR="00A06300" w:rsidRDefault="00AB189E" w:rsidP="00A06300">
      <w:pPr>
        <w:spacing w:line="360" w:lineRule="auto"/>
        <w:jc w:val="center"/>
      </w:pPr>
      <w:r>
        <w:pict>
          <v:group id="_x0000_s1035" editas="canvas" style="width:495pt;height:297pt;mso-position-horizontal-relative:char;mso-position-vertical-relative:line" coordorigin="2300,5524" coordsize="7200,4320">
            <o:lock v:ext="edit" aspectratio="t"/>
            <v:shape id="_x0000_s1036" type="#_x0000_t75" style="position:absolute;left:2300;top:5524;width:7200;height:4320" o:preferrelative="f">
              <v:fill o:detectmouseclick="t"/>
              <v:path o:extrusionok="t" o:connecttype="none"/>
              <o:lock v:ext="edit" text="t"/>
            </v:shape>
            <v:rect id="_x0000_s1037" style="position:absolute;left:2562;top:7226;width:1440;height:916">
              <v:shadow on="t" color="black"/>
              <v:textbox style="mso-next-textbox:#_x0000_s1037">
                <w:txbxContent>
                  <w:p w:rsidR="00A06300" w:rsidRDefault="00A06300" w:rsidP="00A06300">
                    <w:pPr>
                      <w:jc w:val="center"/>
                    </w:pPr>
                    <w:r>
                      <w:t>Прибыль от реализации продукции (работ, услуг)</w:t>
                    </w:r>
                  </w:p>
                </w:txbxContent>
              </v:textbox>
            </v:rect>
            <v:rect id="_x0000_s1038" style="position:absolute;left:4918;top:7226;width:1309;height:916">
              <v:shadow on="t" color="black"/>
              <v:textbox style="mso-next-textbox:#_x0000_s1038">
                <w:txbxContent>
                  <w:p w:rsidR="00A06300" w:rsidRPr="0008267E" w:rsidRDefault="00A06300" w:rsidP="00A06300">
                    <w:pPr>
                      <w:jc w:val="center"/>
                    </w:pPr>
                    <w:r w:rsidRPr="0008267E">
                      <w:t>Выручка от реализации</w:t>
                    </w:r>
                  </w:p>
                  <w:p w:rsidR="00A06300" w:rsidRPr="0008267E" w:rsidRDefault="00A06300" w:rsidP="00A06300">
                    <w:pPr>
                      <w:jc w:val="center"/>
                    </w:pPr>
                    <w:r w:rsidRPr="0008267E">
                      <w:t>продукции</w:t>
                    </w:r>
                  </w:p>
                  <w:p w:rsidR="00A06300" w:rsidRPr="0008267E" w:rsidRDefault="00A06300" w:rsidP="00A06300">
                    <w:r w:rsidRPr="0008267E">
                      <w:t>(работ, услуг)</w:t>
                    </w:r>
                  </w:p>
                </w:txbxContent>
              </v:textbox>
            </v:rect>
            <v:rect id="_x0000_s1039" style="position:absolute;left:7013;top:5524;width:1309;height:1309">
              <v:shadow on="t" color="black"/>
              <v:textbox style="mso-next-textbox:#_x0000_s1039">
                <w:txbxContent>
                  <w:p w:rsidR="00A06300" w:rsidRDefault="00A06300" w:rsidP="00A06300">
                    <w:pPr>
                      <w:jc w:val="center"/>
                    </w:pPr>
                    <w:r>
                      <w:t>Налог на добавленную стоимость (НДС), получаемый с покупателей</w:t>
                    </w:r>
                  </w:p>
                </w:txbxContent>
              </v:textbox>
            </v:rect>
            <v:rect id="_x0000_s1040" style="position:absolute;left:7013;top:6964;width:1308;height:916">
              <v:shadow on="t" color="black"/>
              <v:textbox style="mso-next-textbox:#_x0000_s1040">
                <w:txbxContent>
                  <w:p w:rsidR="00A06300" w:rsidRDefault="00A06300" w:rsidP="00A06300">
                    <w:pPr>
                      <w:jc w:val="center"/>
                    </w:pPr>
                    <w:r>
                      <w:t>Акцизы (на отдельные виды продукции)</w:t>
                    </w:r>
                  </w:p>
                </w:txbxContent>
              </v:textbox>
            </v:rect>
            <v:rect id="_x0000_s1041" style="position:absolute;left:7013;top:8011;width:1309;height:917">
              <v:shadow on="t" color="black"/>
              <v:textbox style="mso-next-textbox:#_x0000_s1041">
                <w:txbxContent>
                  <w:p w:rsidR="00A06300" w:rsidRDefault="00A06300" w:rsidP="00A06300">
                    <w:pPr>
                      <w:jc w:val="center"/>
                    </w:pPr>
                    <w:r>
                      <w:t>Себестоимость продукции (работ, услуг)</w:t>
                    </w:r>
                  </w:p>
                </w:txbxContent>
              </v:textbox>
            </v:rect>
            <v:rect id="_x0000_s1042" style="position:absolute;left:7013;top:9059;width:1309;height:654">
              <v:shadow on="t" color="black"/>
              <v:textbox style="mso-next-textbox:#_x0000_s1042">
                <w:txbxContent>
                  <w:p w:rsidR="00A06300" w:rsidRDefault="00A06300" w:rsidP="00A06300">
                    <w:pPr>
                      <w:jc w:val="center"/>
                    </w:pPr>
                    <w:r>
                      <w:t>Экспортные тарифы</w:t>
                    </w:r>
                  </w:p>
                </w:txbxContent>
              </v:textbox>
            </v: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43" type="#_x0000_t87" style="position:absolute;left:6751;top:5786;width:131;height:3927" strokeweight="2.25pt"/>
            <v:line id="_x0000_s1044" style="position:absolute" from="4264,7619" to="4656,7619" strokeweight="2.25pt"/>
            <v:line id="_x0000_s1045" style="position:absolute" from="4264,7749" to="4656,7749" strokeweight="2.25pt"/>
            <v:line id="_x0000_s1046" style="position:absolute;flip:y" from="6358,7749" to="6620,7750" strokeweight="2.25pt"/>
            <w10:wrap type="none"/>
            <w10:anchorlock/>
          </v:group>
        </w:pict>
      </w:r>
      <w:r w:rsidR="00A06300">
        <w:t xml:space="preserve">     </w:t>
      </w:r>
    </w:p>
    <w:p w:rsidR="00A06300" w:rsidRDefault="00A06300" w:rsidP="00A06300">
      <w:pPr>
        <w:spacing w:line="360" w:lineRule="auto"/>
        <w:rPr>
          <w:sz w:val="40"/>
          <w:szCs w:val="40"/>
        </w:rPr>
      </w:pPr>
    </w:p>
    <w:p w:rsidR="00A06300" w:rsidRPr="00892C06" w:rsidRDefault="00A06300" w:rsidP="00A06300">
      <w:pPr>
        <w:pStyle w:val="1"/>
        <w:spacing w:line="360" w:lineRule="auto"/>
        <w:jc w:val="both"/>
        <w:rPr>
          <w:rFonts w:ascii="Times New Roman" w:hAnsi="Times New Roman"/>
          <w:bCs w:val="0"/>
          <w:sz w:val="28"/>
          <w:szCs w:val="28"/>
          <w:lang w:val="en-US"/>
        </w:rPr>
      </w:pPr>
      <w:bookmarkStart w:id="26" w:name="_Toc217414183"/>
      <w:r w:rsidRPr="00892C06">
        <w:rPr>
          <w:rFonts w:ascii="Times New Roman" w:hAnsi="Times New Roman"/>
          <w:bCs w:val="0"/>
          <w:sz w:val="28"/>
          <w:szCs w:val="28"/>
        </w:rPr>
        <w:t>Приложение 2</w:t>
      </w:r>
      <w:bookmarkEnd w:id="26"/>
    </w:p>
    <w:p w:rsidR="00A06300" w:rsidRPr="00A4311A" w:rsidRDefault="00A06300" w:rsidP="00A06300">
      <w:pPr>
        <w:spacing w:line="360" w:lineRule="auto"/>
        <w:jc w:val="center"/>
        <w:rPr>
          <w:b/>
          <w:bCs/>
          <w:sz w:val="28"/>
          <w:szCs w:val="28"/>
        </w:rPr>
      </w:pPr>
    </w:p>
    <w:p w:rsidR="00A06300" w:rsidRDefault="00A06300" w:rsidP="00A06300">
      <w:pPr>
        <w:spacing w:line="360" w:lineRule="auto"/>
        <w:jc w:val="center"/>
        <w:rPr>
          <w:b/>
          <w:bCs/>
          <w:sz w:val="28"/>
          <w:szCs w:val="28"/>
        </w:rPr>
      </w:pPr>
      <w:r>
        <w:rPr>
          <w:sz w:val="28"/>
          <w:szCs w:val="28"/>
        </w:rPr>
        <w:t xml:space="preserve">Рис. 3.  </w:t>
      </w:r>
      <w:r w:rsidRPr="00372790">
        <w:rPr>
          <w:b/>
          <w:bCs/>
          <w:sz w:val="28"/>
          <w:szCs w:val="28"/>
        </w:rPr>
        <w:t>Прибыль от реализации основных фондов</w:t>
      </w:r>
    </w:p>
    <w:p w:rsidR="00A06300" w:rsidRPr="00372790" w:rsidRDefault="00AB189E" w:rsidP="00A06300">
      <w:pPr>
        <w:spacing w:line="360" w:lineRule="auto"/>
        <w:jc w:val="center"/>
        <w:rPr>
          <w:sz w:val="28"/>
          <w:szCs w:val="28"/>
        </w:rPr>
      </w:pPr>
      <w:r>
        <w:rPr>
          <w:noProof/>
        </w:rPr>
        <w:pict>
          <v:rect id="_x0000_s1063" style="position:absolute;left:0;text-align:left;margin-left:342pt;margin-top:121.35pt;width:125.95pt;height:36pt;z-index:251656704">
            <v:shadow on="t" color="black"/>
            <v:textbox style="mso-next-textbox:#_x0000_s1063">
              <w:txbxContent>
                <w:p w:rsidR="00A06300" w:rsidRDefault="00A06300" w:rsidP="00A06300">
                  <w:pPr>
                    <w:jc w:val="center"/>
                  </w:pPr>
                  <w:r>
                    <w:t>Остаточная стоимость</w:t>
                  </w:r>
                </w:p>
              </w:txbxContent>
            </v:textbox>
            <w10:anchorlock/>
          </v:rect>
        </w:pict>
      </w:r>
      <w:r>
        <w:rPr>
          <w:noProof/>
        </w:rPr>
        <w:pict>
          <v:rect id="_x0000_s1062" style="position:absolute;left:0;text-align:left;margin-left:342pt;margin-top:22.35pt;width:125.95pt;height:81pt;z-index:251655680">
            <v:shadow on="t" color="black"/>
            <v:textbox style="mso-next-textbox:#_x0000_s1062">
              <w:txbxContent>
                <w:p w:rsidR="00A06300" w:rsidRDefault="00A06300" w:rsidP="00A06300">
                  <w:pPr>
                    <w:jc w:val="center"/>
                  </w:pPr>
                  <w:r>
                    <w:t>Расходы на реализацию: реклама, транспортировка, подготовка к реализации и др.</w:t>
                  </w:r>
                </w:p>
              </w:txbxContent>
            </v:textbox>
            <w10:anchorlock/>
          </v:rect>
        </w:pict>
      </w:r>
      <w:r>
        <w:rPr>
          <w:sz w:val="28"/>
          <w:szCs w:val="28"/>
        </w:rPr>
      </w:r>
      <w:r>
        <w:rPr>
          <w:sz w:val="28"/>
          <w:szCs w:val="28"/>
        </w:rPr>
        <w:pict>
          <v:group id="_x0000_s1026" editas="canvas" style="width:495pt;height:180pt;mso-position-horizontal-relative:char;mso-position-vertical-relative:line" coordorigin="2300,1528" coordsize="7200,2618">
            <o:lock v:ext="edit" aspectratio="t"/>
            <v:shape id="_x0000_s1027" type="#_x0000_t75" style="position:absolute;left:2300;top:1528;width:7200;height:2618" o:preferrelative="f">
              <v:fill o:detectmouseclick="t"/>
              <v:path o:extrusionok="t" o:connecttype="none"/>
              <o:lock v:ext="edit" text="t"/>
            </v:shape>
            <v:shape id="_x0000_s1028" type="#_x0000_t87" style="position:absolute;left:7013;top:1790;width:262;height:2094" strokeweight="2.25pt"/>
            <v:rect id="_x0000_s1029" style="position:absolute;left:4909;top:1984;width:1571;height:1702">
              <v:shadow on="t" color="black"/>
              <v:textbox style="mso-next-textbox:#_x0000_s1029">
                <w:txbxContent>
                  <w:p w:rsidR="00A06300" w:rsidRDefault="00A06300" w:rsidP="00A06300">
                    <w:pPr>
                      <w:jc w:val="center"/>
                    </w:pPr>
                    <w:r>
                      <w:t>Выручка от реализации основных фондов, излишнего оборудования, материалов, комплектующих изделий и т.д.</w:t>
                    </w:r>
                  </w:p>
                </w:txbxContent>
              </v:textbox>
            </v:rect>
            <v:rect id="_x0000_s1030" style="position:absolute;left:2553;top:2377;width:1703;height:916">
              <v:shadow on="t" color="black"/>
              <v:textbox style="mso-next-textbox:#_x0000_s1030">
                <w:txbxContent>
                  <w:p w:rsidR="00A06300" w:rsidRDefault="00A06300" w:rsidP="00A06300">
                    <w:pPr>
                      <w:jc w:val="center"/>
                    </w:pPr>
                    <w:r>
                      <w:t>Прибыль от реализации основных фондов и иного имущества</w:t>
                    </w:r>
                  </w:p>
                </w:txbxContent>
              </v:textbox>
            </v:rect>
            <v:line id="_x0000_s1031" style="position:absolute" from="4395,2706" to="4787,2707" strokeweight="2.25pt"/>
            <v:line id="_x0000_s1032" style="position:absolute" from="4389,2900" to="4781,2900" strokeweight="2.25pt"/>
            <v:line id="_x0000_s1033" style="position:absolute" from="6620,2837" to="6882,2838" strokeweight="2.25pt"/>
            <v:line id="_x0000_s1034" style="position:absolute" from="6751,2706" to="6751,2968" strokeweight="2.25pt"/>
            <w10:wrap type="none"/>
            <w10:anchorlock/>
          </v:group>
        </w:pict>
      </w:r>
    </w:p>
    <w:p w:rsidR="00A06300" w:rsidRDefault="00A06300" w:rsidP="00A06300">
      <w:pPr>
        <w:rPr>
          <w:sz w:val="28"/>
          <w:szCs w:val="28"/>
        </w:rPr>
      </w:pPr>
    </w:p>
    <w:p w:rsidR="00A06300" w:rsidRDefault="00A06300" w:rsidP="00A06300">
      <w:pPr>
        <w:rPr>
          <w:sz w:val="28"/>
          <w:szCs w:val="28"/>
        </w:rPr>
      </w:pPr>
    </w:p>
    <w:p w:rsidR="00A06300" w:rsidRPr="00854D05" w:rsidRDefault="00A06300" w:rsidP="00A06300">
      <w:pPr>
        <w:rPr>
          <w:sz w:val="28"/>
          <w:szCs w:val="28"/>
        </w:rPr>
      </w:pPr>
    </w:p>
    <w:p w:rsidR="00A06300" w:rsidRDefault="00A06300" w:rsidP="00A06300">
      <w:pPr>
        <w:jc w:val="center"/>
        <w:rPr>
          <w:b/>
          <w:bCs/>
          <w:sz w:val="28"/>
          <w:szCs w:val="28"/>
        </w:rPr>
      </w:pPr>
      <w:r>
        <w:rPr>
          <w:sz w:val="28"/>
          <w:szCs w:val="28"/>
        </w:rPr>
        <w:t xml:space="preserve">Рис. 4.  </w:t>
      </w:r>
      <w:r w:rsidRPr="004E23FB">
        <w:rPr>
          <w:b/>
          <w:bCs/>
          <w:sz w:val="28"/>
          <w:szCs w:val="28"/>
        </w:rPr>
        <w:t>Классификация факторов, влияющих на величину прибыли</w:t>
      </w:r>
    </w:p>
    <w:p w:rsidR="00A06300" w:rsidRDefault="00A06300" w:rsidP="00A06300">
      <w:pPr>
        <w:jc w:val="center"/>
        <w:rPr>
          <w:b/>
          <w:bCs/>
          <w:sz w:val="28"/>
          <w:szCs w:val="28"/>
        </w:rPr>
      </w:pPr>
    </w:p>
    <w:p w:rsidR="00A06300" w:rsidRDefault="00A06300" w:rsidP="00A06300">
      <w:pPr>
        <w:jc w:val="center"/>
        <w:rPr>
          <w:b/>
          <w:bCs/>
          <w:sz w:val="28"/>
          <w:szCs w:val="28"/>
        </w:rPr>
      </w:pPr>
    </w:p>
    <w:p w:rsidR="00A06300" w:rsidRPr="004E23FB" w:rsidRDefault="00AB189E" w:rsidP="00A06300">
      <w:pPr>
        <w:jc w:val="center"/>
        <w:rPr>
          <w:b/>
          <w:bCs/>
          <w:sz w:val="28"/>
          <w:szCs w:val="28"/>
        </w:rPr>
      </w:pPr>
      <w:r>
        <w:rPr>
          <w:b/>
          <w:bCs/>
          <w:sz w:val="28"/>
          <w:szCs w:val="28"/>
        </w:rPr>
      </w:r>
      <w:r>
        <w:rPr>
          <w:b/>
          <w:bCs/>
          <w:sz w:val="28"/>
          <w:szCs w:val="28"/>
        </w:rPr>
        <w:pict>
          <v:group id="_x0000_s1047" editas="canvas" style="width:495pt;height:297pt;mso-position-horizontal-relative:char;mso-position-vertical-relative:line" coordorigin="2300,5693" coordsize="7200,4320">
            <o:lock v:ext="edit" aspectratio="t"/>
            <v:shape id="_x0000_s1048" type="#_x0000_t75" style="position:absolute;left:2300;top:5693;width:7200;height:4320" o:preferrelative="f">
              <v:fill o:detectmouseclick="t"/>
              <v:path o:extrusionok="t" o:connecttype="none"/>
              <o:lock v:ext="edit" text="t"/>
            </v:shape>
            <v:rect id="_x0000_s1049" style="position:absolute;left:3740;top:5824;width:4713;height:393">
              <v:shadow on="t" color="black"/>
              <v:textbox style="mso-next-textbox:#_x0000_s1049">
                <w:txbxContent>
                  <w:p w:rsidR="00A06300" w:rsidRPr="004E23FB" w:rsidRDefault="00A06300" w:rsidP="00A06300">
                    <w:pPr>
                      <w:jc w:val="center"/>
                      <w:rPr>
                        <w:sz w:val="28"/>
                        <w:szCs w:val="28"/>
                      </w:rPr>
                    </w:pPr>
                    <w:r w:rsidRPr="004E23FB">
                      <w:rPr>
                        <w:sz w:val="28"/>
                        <w:szCs w:val="28"/>
                      </w:rPr>
                      <w:t>Факторы, влияющие на величину прибыли</w:t>
                    </w:r>
                  </w:p>
                </w:txbxContent>
              </v:textbox>
            </v:rect>
            <v:rect id="_x0000_s1050" style="position:absolute;left:3478;top:7133;width:1440;height:393">
              <v:shadow on="t" color="black"/>
              <v:textbox style="mso-next-textbox:#_x0000_s1050">
                <w:txbxContent>
                  <w:p w:rsidR="00A06300" w:rsidRDefault="00A06300" w:rsidP="00A06300">
                    <w:pPr>
                      <w:jc w:val="center"/>
                    </w:pPr>
                    <w:r w:rsidRPr="004E23FB">
                      <w:rPr>
                        <w:sz w:val="28"/>
                        <w:szCs w:val="28"/>
                      </w:rPr>
                      <w:t>Внутренние</w:t>
                    </w:r>
                  </w:p>
                </w:txbxContent>
              </v:textbox>
            </v:rect>
            <v:rect id="_x0000_s1051" style="position:absolute;left:6751;top:7133;width:1833;height:393">
              <v:shadow on="t" color="black"/>
              <v:textbox style="mso-next-textbox:#_x0000_s1051">
                <w:txbxContent>
                  <w:p w:rsidR="00A06300" w:rsidRDefault="00A06300" w:rsidP="00A06300">
                    <w:pPr>
                      <w:jc w:val="center"/>
                    </w:pPr>
                    <w:r w:rsidRPr="004E23FB">
                      <w:rPr>
                        <w:sz w:val="28"/>
                        <w:szCs w:val="28"/>
                      </w:rPr>
                      <w:t>Внешние</w:t>
                    </w:r>
                  </w:p>
                </w:txbxContent>
              </v:textbox>
            </v:rect>
            <v:rect id="_x0000_s1052" style="position:absolute;left:3216;top:8049;width:2096;height:524">
              <v:shadow on="t" color="black"/>
              <v:textbox style="mso-next-textbox:#_x0000_s1052">
                <w:txbxContent>
                  <w:p w:rsidR="00A06300" w:rsidRPr="004E23FB" w:rsidRDefault="00A06300" w:rsidP="00A06300">
                    <w:pPr>
                      <w:jc w:val="center"/>
                      <w:rPr>
                        <w:sz w:val="28"/>
                        <w:szCs w:val="28"/>
                      </w:rPr>
                    </w:pPr>
                    <w:r w:rsidRPr="004E23FB">
                      <w:rPr>
                        <w:sz w:val="28"/>
                        <w:szCs w:val="28"/>
                      </w:rPr>
                      <w:t>Производственные</w:t>
                    </w:r>
                  </w:p>
                </w:txbxContent>
              </v:textbox>
            </v:rect>
            <v:rect id="_x0000_s1053" style="position:absolute;left:6620;top:8049;width:2226;height:524">
              <v:shadow on="t" color="black"/>
              <v:textbox style="mso-next-textbox:#_x0000_s1053">
                <w:txbxContent>
                  <w:p w:rsidR="00A06300" w:rsidRDefault="00A06300" w:rsidP="00A06300">
                    <w:pPr>
                      <w:jc w:val="center"/>
                    </w:pPr>
                    <w:r w:rsidRPr="004E23FB">
                      <w:rPr>
                        <w:sz w:val="28"/>
                        <w:szCs w:val="28"/>
                      </w:rPr>
                      <w:t>Внепроизводственные</w:t>
                    </w:r>
                  </w:p>
                </w:txbxContent>
              </v:textbox>
            </v:rect>
            <v:rect id="_x0000_s1054" style="position:absolute;left:2562;top:9097;width:1440;height:392">
              <v:shadow on="t" color="black"/>
              <v:textbox style="mso-next-textbox:#_x0000_s1054">
                <w:txbxContent>
                  <w:p w:rsidR="00A06300" w:rsidRDefault="00A06300" w:rsidP="00A06300">
                    <w:pPr>
                      <w:jc w:val="center"/>
                    </w:pPr>
                    <w:r>
                      <w:t>Экстенсивные</w:t>
                    </w:r>
                  </w:p>
                </w:txbxContent>
              </v:textbox>
            </v:rect>
            <v:rect id="_x0000_s1055" style="position:absolute;left:4525;top:9097;width:1310;height:392">
              <v:shadow on="t" color="black"/>
              <v:textbox style="mso-next-textbox:#_x0000_s1055">
                <w:txbxContent>
                  <w:p w:rsidR="00A06300" w:rsidRDefault="00A06300" w:rsidP="00A06300">
                    <w:pPr>
                      <w:jc w:val="center"/>
                    </w:pPr>
                    <w:r>
                      <w:t>Интенсивные</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6" type="#_x0000_t67" style="position:absolute;left:4264;top:6348;width:392;height:654">
              <v:shadow on="t" color="black"/>
            </v:shape>
            <v:shape id="_x0000_s1057" type="#_x0000_t67" style="position:absolute;left:7275;top:6348;width:392;height:654">
              <v:shadow on="t" color="black" opacity=".5"/>
            </v:shape>
            <v:shape id="_x0000_s1058" type="#_x0000_t67" style="position:absolute;left:4133;top:7657;width:131;height:261">
              <v:shadow on="t" color="black"/>
            </v:shape>
            <v:shape id="_x0000_s1059" type="#_x0000_t67" style="position:absolute;left:3609;top:8704;width:132;height:260">
              <v:shadow on="t" color="black"/>
            </v:shape>
            <v:shape id="_x0000_s1060" type="#_x0000_t67" style="position:absolute;left:4918;top:8704;width:131;height:261">
              <v:shadow on="t" color="black"/>
            </v:shape>
            <v:shape id="_x0000_s1061" type="#_x0000_t67" style="position:absolute;left:5713;top:6966;width:261;height:1310;rotation:19248935fd">
              <v:shadow on="t" color="black"/>
            </v:shape>
            <w10:wrap type="none"/>
            <w10:anchorlock/>
          </v:group>
        </w:pict>
      </w:r>
    </w:p>
    <w:p w:rsidR="00A06300" w:rsidRPr="00DB2B9B" w:rsidRDefault="00A06300" w:rsidP="00A06300">
      <w:pPr>
        <w:rPr>
          <w:sz w:val="28"/>
          <w:szCs w:val="28"/>
        </w:rPr>
      </w:pPr>
    </w:p>
    <w:p w:rsidR="00A06300" w:rsidRPr="00DB2B9B" w:rsidRDefault="00A06300" w:rsidP="00A06300">
      <w:pPr>
        <w:rPr>
          <w:sz w:val="28"/>
          <w:szCs w:val="28"/>
        </w:rPr>
      </w:pPr>
    </w:p>
    <w:p w:rsidR="00A06300" w:rsidRDefault="00A06300" w:rsidP="00A06300">
      <w:pPr>
        <w:tabs>
          <w:tab w:val="left" w:pos="6746"/>
        </w:tabs>
        <w:rPr>
          <w:sz w:val="28"/>
          <w:szCs w:val="28"/>
        </w:rPr>
      </w:pPr>
      <w:r>
        <w:rPr>
          <w:sz w:val="28"/>
          <w:szCs w:val="28"/>
        </w:rPr>
        <w:tab/>
      </w:r>
    </w:p>
    <w:p w:rsidR="00A06300" w:rsidRPr="00892C06" w:rsidRDefault="00A06300" w:rsidP="00A06300">
      <w:pPr>
        <w:pStyle w:val="1"/>
        <w:spacing w:line="360" w:lineRule="auto"/>
        <w:jc w:val="both"/>
        <w:rPr>
          <w:rFonts w:ascii="Times New Roman" w:hAnsi="Times New Roman"/>
          <w:bCs w:val="0"/>
          <w:sz w:val="28"/>
          <w:szCs w:val="28"/>
          <w:lang w:val="en-US"/>
        </w:rPr>
      </w:pPr>
      <w:bookmarkStart w:id="27" w:name="_Toc217414184"/>
      <w:r w:rsidRPr="00892C06">
        <w:rPr>
          <w:rFonts w:ascii="Times New Roman" w:hAnsi="Times New Roman"/>
          <w:bCs w:val="0"/>
          <w:sz w:val="28"/>
          <w:szCs w:val="28"/>
        </w:rPr>
        <w:t>Приложение 3</w:t>
      </w:r>
      <w:bookmarkEnd w:id="27"/>
    </w:p>
    <w:p w:rsidR="00A06300" w:rsidRDefault="00A06300" w:rsidP="00A06300">
      <w:pPr>
        <w:tabs>
          <w:tab w:val="left" w:pos="6746"/>
        </w:tabs>
        <w:rPr>
          <w:sz w:val="28"/>
          <w:szCs w:val="28"/>
        </w:rPr>
      </w:pPr>
    </w:p>
    <w:p w:rsidR="00A06300" w:rsidRDefault="00A06300" w:rsidP="00A06300">
      <w:pPr>
        <w:tabs>
          <w:tab w:val="left" w:pos="6746"/>
        </w:tabs>
        <w:rPr>
          <w:sz w:val="28"/>
          <w:szCs w:val="28"/>
        </w:rPr>
      </w:pPr>
    </w:p>
    <w:p w:rsidR="00A06300" w:rsidRDefault="00A06300" w:rsidP="00A06300">
      <w:pPr>
        <w:tabs>
          <w:tab w:val="left" w:pos="6746"/>
        </w:tabs>
        <w:jc w:val="center"/>
        <w:rPr>
          <w:sz w:val="28"/>
          <w:szCs w:val="28"/>
        </w:rPr>
      </w:pPr>
      <w:r>
        <w:rPr>
          <w:sz w:val="28"/>
          <w:szCs w:val="28"/>
        </w:rPr>
        <w:t>Табл. 1</w:t>
      </w:r>
      <w:r w:rsidRPr="00DB2B9B">
        <w:rPr>
          <w:b/>
          <w:bCs/>
          <w:sz w:val="28"/>
          <w:szCs w:val="28"/>
        </w:rPr>
        <w:t>.  Схема формирования и распределения прибыли предприятий</w:t>
      </w:r>
    </w:p>
    <w:p w:rsidR="00A06300" w:rsidRDefault="00A06300" w:rsidP="00A06300">
      <w:pPr>
        <w:tabs>
          <w:tab w:val="left" w:pos="6746"/>
        </w:tabs>
        <w:jc w:val="center"/>
        <w:rPr>
          <w:sz w:val="28"/>
          <w:szCs w:val="28"/>
        </w:rPr>
      </w:pPr>
    </w:p>
    <w:p w:rsidR="00A06300" w:rsidRDefault="00A06300" w:rsidP="00A06300">
      <w:pPr>
        <w:tabs>
          <w:tab w:val="left" w:pos="6746"/>
        </w:tabs>
        <w:jc w:val="center"/>
        <w:rPr>
          <w:sz w:val="28"/>
          <w:szCs w:val="2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4"/>
        <w:gridCol w:w="8748"/>
      </w:tblGrid>
      <w:tr w:rsidR="00A06300">
        <w:trPr>
          <w:trHeight w:val="545"/>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Показатели</w:t>
            </w:r>
          </w:p>
        </w:tc>
      </w:tr>
      <w:tr w:rsidR="00A06300">
        <w:trPr>
          <w:trHeight w:val="363"/>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Выручка от реализации продукции (работ, услуг)</w:t>
            </w:r>
          </w:p>
        </w:tc>
      </w:tr>
      <w:tr w:rsidR="00A06300">
        <w:trPr>
          <w:trHeight w:val="351"/>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Налог на добавленную стоимость</w:t>
            </w:r>
          </w:p>
        </w:tc>
      </w:tr>
      <w:tr w:rsidR="00A06300">
        <w:trPr>
          <w:trHeight w:val="337"/>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Акциз</w:t>
            </w:r>
          </w:p>
        </w:tc>
      </w:tr>
      <w:tr w:rsidR="00A06300">
        <w:trPr>
          <w:trHeight w:val="35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Затраты на производство и реализацию продукции (работ, услуг)</w:t>
            </w:r>
          </w:p>
        </w:tc>
      </w:tr>
      <w:tr w:rsidR="00A06300">
        <w:trPr>
          <w:trHeight w:val="351"/>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Прибыль (убыток) от реализации продукции (работ, услуг)</w:t>
            </w:r>
          </w:p>
        </w:tc>
      </w:tr>
      <w:tr w:rsidR="00A06300">
        <w:trPr>
          <w:trHeight w:val="35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Прибыль от реализации основных средств</w:t>
            </w:r>
          </w:p>
        </w:tc>
      </w:tr>
      <w:tr w:rsidR="00A06300">
        <w:trPr>
          <w:trHeight w:val="35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Прибыль от реализации прочих активов</w:t>
            </w:r>
          </w:p>
        </w:tc>
      </w:tr>
      <w:tr w:rsidR="00A06300">
        <w:trPr>
          <w:trHeight w:val="351"/>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Убыток от реализации основных средств</w:t>
            </w:r>
          </w:p>
        </w:tc>
      </w:tr>
      <w:tr w:rsidR="00A06300">
        <w:trPr>
          <w:trHeight w:val="35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Убыток от реализации прочих активов</w:t>
            </w:r>
          </w:p>
        </w:tc>
      </w:tr>
      <w:tr w:rsidR="00A06300">
        <w:trPr>
          <w:trHeight w:val="35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Прибыль (доходы) от внереализационных операций</w:t>
            </w:r>
          </w:p>
        </w:tc>
      </w:tr>
      <w:tr w:rsidR="00A06300">
        <w:trPr>
          <w:trHeight w:val="338"/>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Убыток (потери) от внереализационных операций</w:t>
            </w:r>
          </w:p>
        </w:tc>
      </w:tr>
      <w:tr w:rsidR="00A06300">
        <w:trPr>
          <w:trHeight w:val="363"/>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Валовая (балансовая) прибыль</w:t>
            </w:r>
          </w:p>
        </w:tc>
      </w:tr>
      <w:tr w:rsidR="00A06300">
        <w:trPr>
          <w:trHeight w:val="35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Рентные платежи</w:t>
            </w:r>
          </w:p>
        </w:tc>
      </w:tr>
      <w:tr w:rsidR="00A06300">
        <w:trPr>
          <w:trHeight w:val="323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p w:rsidR="00A06300" w:rsidRDefault="00A06300" w:rsidP="00AF45CA">
            <w:pPr>
              <w:tabs>
                <w:tab w:val="left" w:pos="6746"/>
              </w:tabs>
              <w:jc w:val="center"/>
              <w:rPr>
                <w:sz w:val="28"/>
                <w:szCs w:val="28"/>
              </w:rPr>
            </w:pPr>
          </w:p>
          <w:p w:rsidR="00A06300" w:rsidRDefault="00A06300" w:rsidP="00AF45CA">
            <w:pPr>
              <w:tabs>
                <w:tab w:val="left" w:pos="6746"/>
              </w:tabs>
              <w:jc w:val="center"/>
              <w:rPr>
                <w:sz w:val="28"/>
                <w:szCs w:val="28"/>
              </w:rPr>
            </w:pPr>
          </w:p>
          <w:p w:rsidR="00A06300" w:rsidRDefault="00A06300" w:rsidP="00AF45CA">
            <w:pPr>
              <w:tabs>
                <w:tab w:val="left" w:pos="6746"/>
              </w:tabs>
              <w:jc w:val="center"/>
              <w:rPr>
                <w:sz w:val="28"/>
                <w:szCs w:val="28"/>
              </w:rPr>
            </w:pPr>
          </w:p>
          <w:p w:rsidR="00A06300" w:rsidRDefault="00A06300" w:rsidP="00AF45CA">
            <w:pPr>
              <w:tabs>
                <w:tab w:val="left" w:pos="6746"/>
              </w:tabs>
              <w:jc w:val="center"/>
              <w:rPr>
                <w:sz w:val="28"/>
                <w:szCs w:val="28"/>
              </w:rPr>
            </w:pPr>
          </w:p>
          <w:p w:rsidR="00A06300" w:rsidRDefault="00A06300" w:rsidP="00AF45CA">
            <w:pPr>
              <w:tabs>
                <w:tab w:val="left" w:pos="6746"/>
              </w:tabs>
              <w:jc w:val="center"/>
              <w:rPr>
                <w:sz w:val="28"/>
                <w:szCs w:val="28"/>
              </w:rPr>
            </w:pPr>
          </w:p>
          <w:p w:rsidR="00A06300" w:rsidRDefault="00A06300" w:rsidP="00AF45CA">
            <w:pPr>
              <w:tabs>
                <w:tab w:val="left" w:pos="6746"/>
              </w:tabs>
              <w:jc w:val="center"/>
              <w:rPr>
                <w:sz w:val="28"/>
                <w:szCs w:val="28"/>
              </w:rPr>
            </w:pPr>
          </w:p>
          <w:p w:rsidR="00A06300" w:rsidRDefault="00A06300" w:rsidP="00AF45CA">
            <w:pPr>
              <w:tabs>
                <w:tab w:val="left" w:pos="6746"/>
              </w:tabs>
              <w:jc w:val="center"/>
              <w:rPr>
                <w:sz w:val="28"/>
                <w:szCs w:val="28"/>
              </w:rPr>
            </w:pPr>
          </w:p>
          <w:p w:rsidR="00A06300" w:rsidRDefault="00A06300" w:rsidP="00AF45CA">
            <w:pPr>
              <w:tabs>
                <w:tab w:val="left" w:pos="6746"/>
              </w:tabs>
              <w:rPr>
                <w:sz w:val="28"/>
                <w:szCs w:val="28"/>
              </w:rPr>
            </w:pPr>
          </w:p>
          <w:p w:rsidR="00A06300" w:rsidRDefault="00A06300" w:rsidP="00AF45CA">
            <w:pPr>
              <w:tabs>
                <w:tab w:val="left" w:pos="6746"/>
              </w:tabs>
              <w:jc w:val="center"/>
              <w:rPr>
                <w:sz w:val="28"/>
                <w:szCs w:val="28"/>
              </w:rPr>
            </w:pP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Прибыль (доходы) от иных видов деятельности:</w:t>
            </w:r>
          </w:p>
          <w:p w:rsidR="00A06300" w:rsidRDefault="00A06300" w:rsidP="00AF45CA">
            <w:pPr>
              <w:numPr>
                <w:ilvl w:val="0"/>
                <w:numId w:val="25"/>
              </w:numPr>
              <w:tabs>
                <w:tab w:val="left" w:pos="6746"/>
              </w:tabs>
              <w:rPr>
                <w:sz w:val="28"/>
                <w:szCs w:val="28"/>
              </w:rPr>
            </w:pPr>
            <w:r>
              <w:rPr>
                <w:sz w:val="28"/>
                <w:szCs w:val="28"/>
              </w:rPr>
              <w:t>доходы по ценным бумагам, принадлежащим предприятию</w:t>
            </w:r>
          </w:p>
          <w:p w:rsidR="00A06300" w:rsidRDefault="00A06300" w:rsidP="00AF45CA">
            <w:pPr>
              <w:numPr>
                <w:ilvl w:val="0"/>
                <w:numId w:val="25"/>
              </w:numPr>
              <w:tabs>
                <w:tab w:val="left" w:pos="6746"/>
              </w:tabs>
              <w:rPr>
                <w:sz w:val="28"/>
                <w:szCs w:val="28"/>
              </w:rPr>
            </w:pPr>
            <w:r>
              <w:rPr>
                <w:sz w:val="28"/>
                <w:szCs w:val="28"/>
              </w:rPr>
              <w:t>доходы казино, видеосалонов, от проката видео- и аудиокассет,</w:t>
            </w:r>
          </w:p>
          <w:p w:rsidR="00A06300" w:rsidRDefault="00A06300" w:rsidP="00AF45CA">
            <w:pPr>
              <w:tabs>
                <w:tab w:val="left" w:pos="6746"/>
              </w:tabs>
              <w:rPr>
                <w:sz w:val="28"/>
                <w:szCs w:val="28"/>
              </w:rPr>
            </w:pPr>
            <w:r>
              <w:rPr>
                <w:sz w:val="28"/>
                <w:szCs w:val="28"/>
              </w:rPr>
              <w:t>игровых автоматов</w:t>
            </w:r>
          </w:p>
          <w:p w:rsidR="00A06300" w:rsidRDefault="00A06300" w:rsidP="00AF45CA">
            <w:pPr>
              <w:numPr>
                <w:ilvl w:val="0"/>
                <w:numId w:val="26"/>
              </w:numPr>
              <w:tabs>
                <w:tab w:val="left" w:pos="6746"/>
              </w:tabs>
              <w:rPr>
                <w:sz w:val="28"/>
                <w:szCs w:val="28"/>
              </w:rPr>
            </w:pPr>
            <w:r>
              <w:rPr>
                <w:sz w:val="28"/>
                <w:szCs w:val="28"/>
              </w:rPr>
              <w:t>прибыль от проведения концертно-зрелищных массовых мероприятий</w:t>
            </w:r>
          </w:p>
          <w:p w:rsidR="00A06300" w:rsidRDefault="00A06300" w:rsidP="00AF45CA">
            <w:pPr>
              <w:numPr>
                <w:ilvl w:val="0"/>
                <w:numId w:val="26"/>
              </w:numPr>
              <w:tabs>
                <w:tab w:val="left" w:pos="6746"/>
              </w:tabs>
              <w:rPr>
                <w:sz w:val="28"/>
                <w:szCs w:val="28"/>
              </w:rPr>
            </w:pPr>
            <w:r>
              <w:rPr>
                <w:sz w:val="28"/>
                <w:szCs w:val="28"/>
              </w:rPr>
              <w:t>прибыль от посреднических операций и сделок</w:t>
            </w:r>
          </w:p>
          <w:p w:rsidR="00A06300" w:rsidRDefault="00A06300" w:rsidP="00AF45CA">
            <w:pPr>
              <w:numPr>
                <w:ilvl w:val="0"/>
                <w:numId w:val="26"/>
              </w:numPr>
              <w:tabs>
                <w:tab w:val="left" w:pos="6746"/>
              </w:tabs>
              <w:rPr>
                <w:sz w:val="28"/>
                <w:szCs w:val="28"/>
              </w:rPr>
            </w:pPr>
            <w:r>
              <w:rPr>
                <w:sz w:val="28"/>
                <w:szCs w:val="28"/>
              </w:rPr>
              <w:t>прибыль от страховой деятельности</w:t>
            </w:r>
          </w:p>
          <w:p w:rsidR="00A06300" w:rsidRDefault="00A06300" w:rsidP="00AF45CA">
            <w:pPr>
              <w:numPr>
                <w:ilvl w:val="0"/>
                <w:numId w:val="26"/>
              </w:numPr>
              <w:tabs>
                <w:tab w:val="left" w:pos="6746"/>
              </w:tabs>
              <w:rPr>
                <w:sz w:val="28"/>
                <w:szCs w:val="28"/>
              </w:rPr>
            </w:pPr>
            <w:r>
              <w:rPr>
                <w:sz w:val="28"/>
                <w:szCs w:val="28"/>
              </w:rPr>
              <w:t>прибыль от банковских операций и сделок</w:t>
            </w:r>
          </w:p>
          <w:p w:rsidR="00A06300" w:rsidRDefault="00A06300" w:rsidP="00AF45CA">
            <w:pPr>
              <w:numPr>
                <w:ilvl w:val="0"/>
                <w:numId w:val="26"/>
              </w:numPr>
              <w:tabs>
                <w:tab w:val="left" w:pos="6746"/>
              </w:tabs>
              <w:rPr>
                <w:sz w:val="28"/>
                <w:szCs w:val="28"/>
              </w:rPr>
            </w:pPr>
            <w:r>
              <w:rPr>
                <w:sz w:val="28"/>
                <w:szCs w:val="28"/>
              </w:rPr>
              <w:t>прибыль от производства и реализации сельскохозяйственной продукции</w:t>
            </w:r>
          </w:p>
        </w:tc>
      </w:tr>
      <w:tr w:rsidR="00A06300">
        <w:trPr>
          <w:trHeight w:val="195"/>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Льготы по налогу на прибыль</w:t>
            </w:r>
          </w:p>
        </w:tc>
      </w:tr>
      <w:tr w:rsidR="00A06300">
        <w:trPr>
          <w:trHeight w:val="400"/>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Положительные курсовые разницы</w:t>
            </w:r>
          </w:p>
        </w:tc>
      </w:tr>
      <w:tr w:rsidR="00A06300">
        <w:trPr>
          <w:trHeight w:val="354"/>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Отрицательные курсовые разницы</w:t>
            </w:r>
          </w:p>
        </w:tc>
      </w:tr>
      <w:tr w:rsidR="00A06300">
        <w:trPr>
          <w:trHeight w:val="349"/>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Налогооблагаемая прибыль</w:t>
            </w:r>
          </w:p>
        </w:tc>
      </w:tr>
      <w:tr w:rsidR="00A06300">
        <w:trPr>
          <w:trHeight w:val="346"/>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Налог на прибыль по ставке</w:t>
            </w:r>
          </w:p>
        </w:tc>
      </w:tr>
      <w:tr w:rsidR="00A06300">
        <w:trPr>
          <w:trHeight w:val="355"/>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Прочие налоги и сборы</w:t>
            </w:r>
          </w:p>
        </w:tc>
      </w:tr>
      <w:tr w:rsidR="00A06300">
        <w:trPr>
          <w:trHeight w:val="351"/>
        </w:trPr>
        <w:tc>
          <w:tcPr>
            <w:tcW w:w="908"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jc w:val="center"/>
              <w:rPr>
                <w:sz w:val="28"/>
                <w:szCs w:val="28"/>
              </w:rPr>
            </w:pPr>
            <w:r>
              <w:rPr>
                <w:sz w:val="28"/>
                <w:szCs w:val="28"/>
              </w:rPr>
              <w:t>(=)</w:t>
            </w:r>
          </w:p>
        </w:tc>
        <w:tc>
          <w:tcPr>
            <w:tcW w:w="8990" w:type="dxa"/>
            <w:tcBorders>
              <w:top w:val="single" w:sz="4" w:space="0" w:color="auto"/>
              <w:left w:val="single" w:sz="4" w:space="0" w:color="auto"/>
              <w:bottom w:val="single" w:sz="4" w:space="0" w:color="auto"/>
              <w:right w:val="single" w:sz="4" w:space="0" w:color="auto"/>
            </w:tcBorders>
          </w:tcPr>
          <w:p w:rsidR="00A06300" w:rsidRDefault="00A06300" w:rsidP="00AF45CA">
            <w:pPr>
              <w:tabs>
                <w:tab w:val="left" w:pos="6746"/>
              </w:tabs>
              <w:rPr>
                <w:sz w:val="28"/>
                <w:szCs w:val="28"/>
              </w:rPr>
            </w:pPr>
            <w:r>
              <w:rPr>
                <w:sz w:val="28"/>
                <w:szCs w:val="28"/>
              </w:rPr>
              <w:t>Чистая прибыль, остающаяся в распоряжении предприятия</w:t>
            </w:r>
          </w:p>
        </w:tc>
      </w:tr>
    </w:tbl>
    <w:p w:rsidR="00A06300" w:rsidRPr="00892C06" w:rsidRDefault="00A06300" w:rsidP="00A06300">
      <w:pPr>
        <w:pStyle w:val="1"/>
        <w:spacing w:line="360" w:lineRule="auto"/>
        <w:jc w:val="both"/>
        <w:rPr>
          <w:rFonts w:ascii="Times New Roman" w:hAnsi="Times New Roman"/>
          <w:bCs w:val="0"/>
          <w:sz w:val="28"/>
          <w:szCs w:val="28"/>
          <w:lang w:val="en-US"/>
        </w:rPr>
      </w:pPr>
      <w:bookmarkStart w:id="28" w:name="_Toc217414185"/>
      <w:r w:rsidRPr="00892C06">
        <w:rPr>
          <w:rFonts w:ascii="Times New Roman" w:hAnsi="Times New Roman"/>
          <w:bCs w:val="0"/>
          <w:sz w:val="28"/>
          <w:szCs w:val="28"/>
        </w:rPr>
        <w:t>Приложение 4</w:t>
      </w:r>
      <w:bookmarkEnd w:id="28"/>
    </w:p>
    <w:p w:rsidR="00B963AD" w:rsidRDefault="00B963AD" w:rsidP="00B963AD">
      <w:pPr>
        <w:jc w:val="center"/>
        <w:rPr>
          <w:b/>
          <w:bCs/>
          <w:sz w:val="28"/>
          <w:szCs w:val="28"/>
        </w:rPr>
      </w:pPr>
      <w:r>
        <w:rPr>
          <w:sz w:val="28"/>
          <w:szCs w:val="28"/>
        </w:rPr>
        <w:t>Рис. 5</w:t>
      </w:r>
      <w:r w:rsidR="00E33B3E">
        <w:rPr>
          <w:sz w:val="28"/>
          <w:szCs w:val="28"/>
        </w:rPr>
        <w:t>.</w:t>
      </w:r>
      <w:r w:rsidR="00E33B3E" w:rsidRPr="00E33B3E">
        <w:rPr>
          <w:sz w:val="28"/>
          <w:szCs w:val="28"/>
        </w:rPr>
        <w:t xml:space="preserve"> </w:t>
      </w:r>
      <w:r w:rsidR="00E33B3E" w:rsidRPr="00E33B3E">
        <w:rPr>
          <w:b/>
          <w:sz w:val="28"/>
          <w:szCs w:val="28"/>
        </w:rPr>
        <w:t>Связь между тремя ключевыми индикаторами.</w:t>
      </w:r>
    </w:p>
    <w:p w:rsidR="006E6D38" w:rsidRDefault="006E6D38" w:rsidP="006E6D38"/>
    <w:p w:rsidR="00B963AD" w:rsidRDefault="00B963AD" w:rsidP="006E6D38"/>
    <w:bookmarkStart w:id="29" w:name="_MON_1291155761"/>
    <w:bookmarkEnd w:id="29"/>
    <w:bookmarkStart w:id="30" w:name="_MON_1291155751"/>
    <w:bookmarkEnd w:id="30"/>
    <w:p w:rsidR="00B963AD" w:rsidRPr="006E6D38" w:rsidRDefault="00B963AD" w:rsidP="006E6D38">
      <w:r w:rsidRPr="00B963AD">
        <w:rPr>
          <w:sz w:val="28"/>
          <w:szCs w:val="28"/>
        </w:rPr>
        <w:object w:dxaOrig="10063" w:dyaOrig="5496">
          <v:shape id="_x0000_i1044" type="#_x0000_t75" style="width:467.25pt;height:255pt" o:ole="">
            <v:imagedata r:id="rId39" o:title=""/>
          </v:shape>
          <o:OLEObject Type="Embed" ProgID="Word.Picture.8" ShapeID="_x0000_i1044" DrawAspect="Content" ObjectID="_1469878403" r:id="rId40"/>
        </w:object>
      </w:r>
      <w:bookmarkStart w:id="31" w:name="_GoBack"/>
      <w:bookmarkEnd w:id="31"/>
    </w:p>
    <w:sectPr w:rsidR="00B963AD" w:rsidRPr="006E6D38" w:rsidSect="006F4089">
      <w:footerReference w:type="even" r:id="rId41"/>
      <w:footerReference w:type="default" r:id="rId4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889" w:rsidRDefault="001B2889">
      <w:r>
        <w:separator/>
      </w:r>
    </w:p>
  </w:endnote>
  <w:endnote w:type="continuationSeparator" w:id="0">
    <w:p w:rsidR="001B2889" w:rsidRDefault="001B2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300" w:rsidRDefault="00A06300" w:rsidP="00AF45CA">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A06300" w:rsidRDefault="00A06300" w:rsidP="006F4089">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300" w:rsidRDefault="00A06300" w:rsidP="00AF45CA">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1705BA">
      <w:rPr>
        <w:rStyle w:val="a6"/>
        <w:noProof/>
      </w:rPr>
      <w:t>2</w:t>
    </w:r>
    <w:r>
      <w:rPr>
        <w:rStyle w:val="a6"/>
      </w:rPr>
      <w:fldChar w:fldCharType="end"/>
    </w:r>
  </w:p>
  <w:p w:rsidR="00A06300" w:rsidRDefault="00A06300" w:rsidP="006F4089">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889" w:rsidRDefault="001B2889">
      <w:r>
        <w:separator/>
      </w:r>
    </w:p>
  </w:footnote>
  <w:footnote w:type="continuationSeparator" w:id="0">
    <w:p w:rsidR="001B2889" w:rsidRDefault="001B28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604BE88"/>
    <w:lvl w:ilvl="0">
      <w:numFmt w:val="decimal"/>
      <w:lvlText w:val="*"/>
      <w:lvlJc w:val="left"/>
    </w:lvl>
  </w:abstractNum>
  <w:abstractNum w:abstractNumId="1">
    <w:nsid w:val="012762D2"/>
    <w:multiLevelType w:val="hybridMultilevel"/>
    <w:tmpl w:val="B100E57A"/>
    <w:lvl w:ilvl="0" w:tplc="11228964">
      <w:start w:val="1"/>
      <w:numFmt w:val="bullet"/>
      <w:lvlText w:val=""/>
      <w:lvlJc w:val="left"/>
      <w:pPr>
        <w:tabs>
          <w:tab w:val="num" w:pos="1214"/>
        </w:tabs>
        <w:ind w:left="1214" w:hanging="360"/>
      </w:pPr>
      <w:rPr>
        <w:rFonts w:ascii="Wingdings" w:hAnsi="Wingdings" w:cs="Wingdings" w:hint="default"/>
        <w:color w:val="auto"/>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0AF92B56"/>
    <w:multiLevelType w:val="hybridMultilevel"/>
    <w:tmpl w:val="E0DE52CA"/>
    <w:lvl w:ilvl="0" w:tplc="A97C824C">
      <w:start w:val="1"/>
      <w:numFmt w:val="decimal"/>
      <w:lvlText w:val="%1."/>
      <w:lvlJc w:val="left"/>
      <w:pPr>
        <w:tabs>
          <w:tab w:val="num" w:pos="720"/>
        </w:tabs>
        <w:ind w:left="720" w:hanging="360"/>
      </w:pPr>
      <w:rPr>
        <w:rFonts w:ascii="Times New Roman" w:hAnsi="Times New Roman" w:cs="Times New Roman" w:hint="default"/>
        <w:color w:val="00000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E8C414F"/>
    <w:multiLevelType w:val="singleLevel"/>
    <w:tmpl w:val="B9C8D3A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4">
    <w:nsid w:val="1830116B"/>
    <w:multiLevelType w:val="hybridMultilevel"/>
    <w:tmpl w:val="82323660"/>
    <w:lvl w:ilvl="0" w:tplc="5850806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A83377D"/>
    <w:multiLevelType w:val="hybridMultilevel"/>
    <w:tmpl w:val="02167326"/>
    <w:lvl w:ilvl="0" w:tplc="CE0887C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DBE3F02"/>
    <w:multiLevelType w:val="hybridMultilevel"/>
    <w:tmpl w:val="86C4A8E4"/>
    <w:lvl w:ilvl="0" w:tplc="B54246C2">
      <w:start w:val="1"/>
      <w:numFmt w:val="decimal"/>
      <w:lvlText w:val="%1)"/>
      <w:lvlJc w:val="left"/>
      <w:pPr>
        <w:tabs>
          <w:tab w:val="num" w:pos="1214"/>
        </w:tabs>
        <w:ind w:left="1214" w:hanging="360"/>
      </w:pPr>
      <w:rPr>
        <w:rFonts w:ascii="Times New Roman" w:eastAsia="Times New Roman" w:hAnsi="Times New Roman"/>
        <w:color w:val="auto"/>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1E611E28"/>
    <w:multiLevelType w:val="hybridMultilevel"/>
    <w:tmpl w:val="57F495CE"/>
    <w:lvl w:ilvl="0" w:tplc="0284EE3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20325737"/>
    <w:multiLevelType w:val="hybridMultilevel"/>
    <w:tmpl w:val="4C70E4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51A0242"/>
    <w:multiLevelType w:val="hybridMultilevel"/>
    <w:tmpl w:val="B6D0D238"/>
    <w:lvl w:ilvl="0" w:tplc="426C9FE4">
      <w:start w:val="1"/>
      <w:numFmt w:val="decimal"/>
      <w:lvlText w:val="%1)"/>
      <w:lvlJc w:val="left"/>
      <w:pPr>
        <w:tabs>
          <w:tab w:val="num" w:pos="1617"/>
        </w:tabs>
        <w:ind w:left="1617" w:hanging="105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5944A4B"/>
    <w:multiLevelType w:val="hybridMultilevel"/>
    <w:tmpl w:val="9C8084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F655F60"/>
    <w:multiLevelType w:val="hybridMultilevel"/>
    <w:tmpl w:val="66949C0A"/>
    <w:lvl w:ilvl="0" w:tplc="CE0887C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5454F6F"/>
    <w:multiLevelType w:val="hybridMultilevel"/>
    <w:tmpl w:val="85E66168"/>
    <w:lvl w:ilvl="0" w:tplc="DF5EA9B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39F05F3F"/>
    <w:multiLevelType w:val="hybridMultilevel"/>
    <w:tmpl w:val="97A06D8E"/>
    <w:lvl w:ilvl="0" w:tplc="32F2D69A">
      <w:start w:val="2"/>
      <w:numFmt w:val="decimal"/>
      <w:lvlText w:val="%1)"/>
      <w:lvlJc w:val="left"/>
      <w:pPr>
        <w:tabs>
          <w:tab w:val="num" w:pos="1214"/>
        </w:tabs>
        <w:ind w:left="121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D4C5467"/>
    <w:multiLevelType w:val="hybridMultilevel"/>
    <w:tmpl w:val="836E964C"/>
    <w:lvl w:ilvl="0" w:tplc="1DD01024">
      <w:start w:val="1"/>
      <w:numFmt w:val="bullet"/>
      <w:lvlText w:val=""/>
      <w:lvlJc w:val="left"/>
      <w:pPr>
        <w:tabs>
          <w:tab w:val="num" w:pos="170"/>
        </w:tabs>
      </w:pPr>
      <w:rPr>
        <w:rFonts w:ascii="Symbol" w:hAnsi="Symbol" w:cs="Symbol" w:hint="default"/>
        <w:color w:val="auto"/>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3E516C95"/>
    <w:multiLevelType w:val="hybridMultilevel"/>
    <w:tmpl w:val="EC24DD52"/>
    <w:lvl w:ilvl="0" w:tplc="1DD01024">
      <w:start w:val="1"/>
      <w:numFmt w:val="bullet"/>
      <w:lvlText w:val=""/>
      <w:lvlJc w:val="left"/>
      <w:pPr>
        <w:tabs>
          <w:tab w:val="num" w:pos="170"/>
        </w:tabs>
      </w:pPr>
      <w:rPr>
        <w:rFonts w:ascii="Symbol" w:hAnsi="Symbol" w:cs="Symbol" w:hint="default"/>
        <w:color w:val="auto"/>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3FEC0B69"/>
    <w:multiLevelType w:val="hybridMultilevel"/>
    <w:tmpl w:val="D370E79C"/>
    <w:lvl w:ilvl="0" w:tplc="3D9AAF3E">
      <w:start w:val="1"/>
      <w:numFmt w:val="decimal"/>
      <w:lvlText w:val="%1)"/>
      <w:lvlJc w:val="left"/>
      <w:pPr>
        <w:tabs>
          <w:tab w:val="num" w:pos="1229"/>
        </w:tabs>
        <w:ind w:left="1229" w:hanging="375"/>
      </w:pPr>
      <w:rPr>
        <w:rFonts w:hint="default"/>
      </w:rPr>
    </w:lvl>
    <w:lvl w:ilvl="1" w:tplc="04190019" w:tentative="1">
      <w:start w:val="1"/>
      <w:numFmt w:val="lowerLetter"/>
      <w:lvlText w:val="%2."/>
      <w:lvlJc w:val="left"/>
      <w:pPr>
        <w:tabs>
          <w:tab w:val="num" w:pos="1934"/>
        </w:tabs>
        <w:ind w:left="1934" w:hanging="360"/>
      </w:pPr>
    </w:lvl>
    <w:lvl w:ilvl="2" w:tplc="0419001B" w:tentative="1">
      <w:start w:val="1"/>
      <w:numFmt w:val="lowerRoman"/>
      <w:lvlText w:val="%3."/>
      <w:lvlJc w:val="right"/>
      <w:pPr>
        <w:tabs>
          <w:tab w:val="num" w:pos="2654"/>
        </w:tabs>
        <w:ind w:left="2654" w:hanging="180"/>
      </w:pPr>
    </w:lvl>
    <w:lvl w:ilvl="3" w:tplc="0419000F" w:tentative="1">
      <w:start w:val="1"/>
      <w:numFmt w:val="decimal"/>
      <w:lvlText w:val="%4."/>
      <w:lvlJc w:val="left"/>
      <w:pPr>
        <w:tabs>
          <w:tab w:val="num" w:pos="3374"/>
        </w:tabs>
        <w:ind w:left="3374" w:hanging="360"/>
      </w:pPr>
    </w:lvl>
    <w:lvl w:ilvl="4" w:tplc="04190019" w:tentative="1">
      <w:start w:val="1"/>
      <w:numFmt w:val="lowerLetter"/>
      <w:lvlText w:val="%5."/>
      <w:lvlJc w:val="left"/>
      <w:pPr>
        <w:tabs>
          <w:tab w:val="num" w:pos="4094"/>
        </w:tabs>
        <w:ind w:left="4094" w:hanging="360"/>
      </w:pPr>
    </w:lvl>
    <w:lvl w:ilvl="5" w:tplc="0419001B" w:tentative="1">
      <w:start w:val="1"/>
      <w:numFmt w:val="lowerRoman"/>
      <w:lvlText w:val="%6."/>
      <w:lvlJc w:val="right"/>
      <w:pPr>
        <w:tabs>
          <w:tab w:val="num" w:pos="4814"/>
        </w:tabs>
        <w:ind w:left="4814" w:hanging="180"/>
      </w:pPr>
    </w:lvl>
    <w:lvl w:ilvl="6" w:tplc="0419000F" w:tentative="1">
      <w:start w:val="1"/>
      <w:numFmt w:val="decimal"/>
      <w:lvlText w:val="%7."/>
      <w:lvlJc w:val="left"/>
      <w:pPr>
        <w:tabs>
          <w:tab w:val="num" w:pos="5534"/>
        </w:tabs>
        <w:ind w:left="5534" w:hanging="360"/>
      </w:pPr>
    </w:lvl>
    <w:lvl w:ilvl="7" w:tplc="04190019" w:tentative="1">
      <w:start w:val="1"/>
      <w:numFmt w:val="lowerLetter"/>
      <w:lvlText w:val="%8."/>
      <w:lvlJc w:val="left"/>
      <w:pPr>
        <w:tabs>
          <w:tab w:val="num" w:pos="6254"/>
        </w:tabs>
        <w:ind w:left="6254" w:hanging="360"/>
      </w:pPr>
    </w:lvl>
    <w:lvl w:ilvl="8" w:tplc="0419001B" w:tentative="1">
      <w:start w:val="1"/>
      <w:numFmt w:val="lowerRoman"/>
      <w:lvlText w:val="%9."/>
      <w:lvlJc w:val="right"/>
      <w:pPr>
        <w:tabs>
          <w:tab w:val="num" w:pos="6974"/>
        </w:tabs>
        <w:ind w:left="6974" w:hanging="180"/>
      </w:pPr>
    </w:lvl>
  </w:abstractNum>
  <w:abstractNum w:abstractNumId="17">
    <w:nsid w:val="404266DB"/>
    <w:multiLevelType w:val="hybridMultilevel"/>
    <w:tmpl w:val="F24AC1AC"/>
    <w:lvl w:ilvl="0" w:tplc="71A4FEA0">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419D71C7"/>
    <w:multiLevelType w:val="hybridMultilevel"/>
    <w:tmpl w:val="766459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1FC126B"/>
    <w:multiLevelType w:val="hybridMultilevel"/>
    <w:tmpl w:val="00B47698"/>
    <w:lvl w:ilvl="0" w:tplc="3CBC4294">
      <w:start w:val="1"/>
      <w:numFmt w:val="decimal"/>
      <w:lvlText w:val="%1)"/>
      <w:lvlJc w:val="left"/>
      <w:pPr>
        <w:tabs>
          <w:tab w:val="num" w:pos="1214"/>
        </w:tabs>
        <w:ind w:left="1214" w:hanging="360"/>
      </w:pPr>
      <w:rPr>
        <w:rFonts w:ascii="Times New Roman" w:eastAsia="Times New Roman" w:hAnsi="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4ED86942"/>
    <w:multiLevelType w:val="hybridMultilevel"/>
    <w:tmpl w:val="E49A6A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6757F87"/>
    <w:multiLevelType w:val="hybridMultilevel"/>
    <w:tmpl w:val="71B6D996"/>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C0F7723"/>
    <w:multiLevelType w:val="multilevel"/>
    <w:tmpl w:val="24AC31C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3">
    <w:nsid w:val="5FD36860"/>
    <w:multiLevelType w:val="hybridMultilevel"/>
    <w:tmpl w:val="1598C5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594187D"/>
    <w:multiLevelType w:val="hybridMultilevel"/>
    <w:tmpl w:val="5BF8ACE6"/>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5">
    <w:nsid w:val="720B4E41"/>
    <w:multiLevelType w:val="hybridMultilevel"/>
    <w:tmpl w:val="BA665DBE"/>
    <w:lvl w:ilvl="0" w:tplc="CD1AFF7E">
      <w:start w:val="1"/>
      <w:numFmt w:val="decimal"/>
      <w:lvlText w:val="%1."/>
      <w:lvlJc w:val="left"/>
      <w:pPr>
        <w:tabs>
          <w:tab w:val="num" w:pos="720"/>
        </w:tabs>
        <w:ind w:left="720" w:hanging="436"/>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79A456FE"/>
    <w:multiLevelType w:val="multilevel"/>
    <w:tmpl w:val="197C12C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7">
    <w:nsid w:val="79F74DD7"/>
    <w:multiLevelType w:val="hybridMultilevel"/>
    <w:tmpl w:val="9ECEBA2E"/>
    <w:lvl w:ilvl="0" w:tplc="32F2D69A">
      <w:start w:val="1"/>
      <w:numFmt w:val="decimal"/>
      <w:lvlText w:val="%1)"/>
      <w:lvlJc w:val="left"/>
      <w:pPr>
        <w:tabs>
          <w:tab w:val="num" w:pos="1214"/>
        </w:tabs>
        <w:ind w:left="1214" w:hanging="360"/>
      </w:pPr>
      <w:rPr>
        <w:rFonts w:hint="default"/>
      </w:rPr>
    </w:lvl>
    <w:lvl w:ilvl="1" w:tplc="04190019">
      <w:start w:val="1"/>
      <w:numFmt w:val="lowerLetter"/>
      <w:lvlText w:val="%2."/>
      <w:lvlJc w:val="left"/>
      <w:pPr>
        <w:tabs>
          <w:tab w:val="num" w:pos="1934"/>
        </w:tabs>
        <w:ind w:left="1934" w:hanging="360"/>
      </w:pPr>
    </w:lvl>
    <w:lvl w:ilvl="2" w:tplc="0419001B">
      <w:start w:val="1"/>
      <w:numFmt w:val="lowerRoman"/>
      <w:lvlText w:val="%3."/>
      <w:lvlJc w:val="right"/>
      <w:pPr>
        <w:tabs>
          <w:tab w:val="num" w:pos="2654"/>
        </w:tabs>
        <w:ind w:left="2654" w:hanging="180"/>
      </w:pPr>
    </w:lvl>
    <w:lvl w:ilvl="3" w:tplc="0419000F">
      <w:start w:val="1"/>
      <w:numFmt w:val="decimal"/>
      <w:lvlText w:val="%4."/>
      <w:lvlJc w:val="left"/>
      <w:pPr>
        <w:tabs>
          <w:tab w:val="num" w:pos="3374"/>
        </w:tabs>
        <w:ind w:left="3374" w:hanging="360"/>
      </w:pPr>
    </w:lvl>
    <w:lvl w:ilvl="4" w:tplc="04190019">
      <w:start w:val="1"/>
      <w:numFmt w:val="lowerLetter"/>
      <w:lvlText w:val="%5."/>
      <w:lvlJc w:val="left"/>
      <w:pPr>
        <w:tabs>
          <w:tab w:val="num" w:pos="4094"/>
        </w:tabs>
        <w:ind w:left="4094" w:hanging="360"/>
      </w:pPr>
    </w:lvl>
    <w:lvl w:ilvl="5" w:tplc="0419001B">
      <w:start w:val="1"/>
      <w:numFmt w:val="lowerRoman"/>
      <w:lvlText w:val="%6."/>
      <w:lvlJc w:val="right"/>
      <w:pPr>
        <w:tabs>
          <w:tab w:val="num" w:pos="4814"/>
        </w:tabs>
        <w:ind w:left="4814" w:hanging="180"/>
      </w:pPr>
    </w:lvl>
    <w:lvl w:ilvl="6" w:tplc="0419000F">
      <w:start w:val="1"/>
      <w:numFmt w:val="decimal"/>
      <w:lvlText w:val="%7."/>
      <w:lvlJc w:val="left"/>
      <w:pPr>
        <w:tabs>
          <w:tab w:val="num" w:pos="5534"/>
        </w:tabs>
        <w:ind w:left="5534" w:hanging="360"/>
      </w:pPr>
    </w:lvl>
    <w:lvl w:ilvl="7" w:tplc="04190019">
      <w:start w:val="1"/>
      <w:numFmt w:val="lowerLetter"/>
      <w:lvlText w:val="%8."/>
      <w:lvlJc w:val="left"/>
      <w:pPr>
        <w:tabs>
          <w:tab w:val="num" w:pos="6254"/>
        </w:tabs>
        <w:ind w:left="6254" w:hanging="360"/>
      </w:pPr>
    </w:lvl>
    <w:lvl w:ilvl="8" w:tplc="0419001B">
      <w:start w:val="1"/>
      <w:numFmt w:val="lowerRoman"/>
      <w:lvlText w:val="%9."/>
      <w:lvlJc w:val="right"/>
      <w:pPr>
        <w:tabs>
          <w:tab w:val="num" w:pos="6974"/>
        </w:tabs>
        <w:ind w:left="6974" w:hanging="180"/>
      </w:pPr>
    </w:lvl>
  </w:abstractNum>
  <w:abstractNum w:abstractNumId="28">
    <w:nsid w:val="7A694FFB"/>
    <w:multiLevelType w:val="multilevel"/>
    <w:tmpl w:val="2084CE6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720"/>
      </w:pPr>
      <w:rPr>
        <w:rFonts w:ascii="Times New Roman" w:hAnsi="Times New Roman" w:cs="Times New Roman"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9">
    <w:nsid w:val="7BFC537A"/>
    <w:multiLevelType w:val="hybridMultilevel"/>
    <w:tmpl w:val="843C768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10"/>
  </w:num>
  <w:num w:numId="3">
    <w:abstractNumId w:val="21"/>
  </w:num>
  <w:num w:numId="4">
    <w:abstractNumId w:val="18"/>
  </w:num>
  <w:num w:numId="5">
    <w:abstractNumId w:val="28"/>
  </w:num>
  <w:num w:numId="6">
    <w:abstractNumId w:val="6"/>
  </w:num>
  <w:num w:numId="7">
    <w:abstractNumId w:val="19"/>
  </w:num>
  <w:num w:numId="8">
    <w:abstractNumId w:val="27"/>
  </w:num>
  <w:num w:numId="9">
    <w:abstractNumId w:val="16"/>
  </w:num>
  <w:num w:numId="10">
    <w:abstractNumId w:val="13"/>
  </w:num>
  <w:num w:numId="11">
    <w:abstractNumId w:val="1"/>
  </w:num>
  <w:num w:numId="12">
    <w:abstractNumId w:val="20"/>
  </w:num>
  <w:num w:numId="13">
    <w:abstractNumId w:val="26"/>
  </w:num>
  <w:num w:numId="14">
    <w:abstractNumId w:val="3"/>
  </w:num>
  <w:num w:numId="15">
    <w:abstractNumId w:val="22"/>
  </w:num>
  <w:num w:numId="16">
    <w:abstractNumId w:val="17"/>
  </w:num>
  <w:num w:numId="17">
    <w:abstractNumId w:val="9"/>
  </w:num>
  <w:num w:numId="18">
    <w:abstractNumId w:val="29"/>
  </w:num>
  <w:num w:numId="19">
    <w:abstractNumId w:val="23"/>
  </w:num>
  <w:num w:numId="20">
    <w:abstractNumId w:val="24"/>
  </w:num>
  <w:num w:numId="21">
    <w:abstractNumId w:val="11"/>
  </w:num>
  <w:num w:numId="22">
    <w:abstractNumId w:val="5"/>
  </w:num>
  <w:num w:numId="23">
    <w:abstractNumId w:val="7"/>
  </w:num>
  <w:num w:numId="24">
    <w:abstractNumId w:val="12"/>
  </w:num>
  <w:num w:numId="25">
    <w:abstractNumId w:val="15"/>
  </w:num>
  <w:num w:numId="26">
    <w:abstractNumId w:val="14"/>
  </w:num>
  <w:num w:numId="27">
    <w:abstractNumId w:val="0"/>
    <w:lvlOverride w:ilvl="0">
      <w:lvl w:ilvl="0">
        <w:start w:val="1"/>
        <w:numFmt w:val="bullet"/>
        <w:lvlText w:val="-"/>
        <w:legacy w:legacy="1" w:legacySpace="120" w:legacyIndent="360"/>
        <w:lvlJc w:val="left"/>
        <w:pPr>
          <w:ind w:left="1080" w:hanging="360"/>
        </w:pPr>
      </w:lvl>
    </w:lvlOverride>
  </w:num>
  <w:num w:numId="28">
    <w:abstractNumId w:val="4"/>
  </w:num>
  <w:num w:numId="29">
    <w:abstractNumId w:val="2"/>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763"/>
    <w:rsid w:val="000049BB"/>
    <w:rsid w:val="00070FE0"/>
    <w:rsid w:val="00091383"/>
    <w:rsid w:val="000B4023"/>
    <w:rsid w:val="000D36BF"/>
    <w:rsid w:val="00126FD9"/>
    <w:rsid w:val="0013645D"/>
    <w:rsid w:val="001421C8"/>
    <w:rsid w:val="001623E7"/>
    <w:rsid w:val="001705BA"/>
    <w:rsid w:val="00171213"/>
    <w:rsid w:val="001B2889"/>
    <w:rsid w:val="001E27E5"/>
    <w:rsid w:val="002121C9"/>
    <w:rsid w:val="002538E5"/>
    <w:rsid w:val="0025765A"/>
    <w:rsid w:val="002B0AC2"/>
    <w:rsid w:val="002E6989"/>
    <w:rsid w:val="003128D0"/>
    <w:rsid w:val="003278DE"/>
    <w:rsid w:val="00356ABA"/>
    <w:rsid w:val="00382F7F"/>
    <w:rsid w:val="003A12D4"/>
    <w:rsid w:val="003B6205"/>
    <w:rsid w:val="003B6604"/>
    <w:rsid w:val="003E720E"/>
    <w:rsid w:val="004059C1"/>
    <w:rsid w:val="00476139"/>
    <w:rsid w:val="00492641"/>
    <w:rsid w:val="004A1CC5"/>
    <w:rsid w:val="004B77BF"/>
    <w:rsid w:val="004C00E0"/>
    <w:rsid w:val="00536C87"/>
    <w:rsid w:val="00567404"/>
    <w:rsid w:val="00570763"/>
    <w:rsid w:val="005A7759"/>
    <w:rsid w:val="005C7BFE"/>
    <w:rsid w:val="00602E7A"/>
    <w:rsid w:val="006050D0"/>
    <w:rsid w:val="0062650D"/>
    <w:rsid w:val="00646F6B"/>
    <w:rsid w:val="006E6D38"/>
    <w:rsid w:val="006F4089"/>
    <w:rsid w:val="00733BB4"/>
    <w:rsid w:val="0075350B"/>
    <w:rsid w:val="007638E2"/>
    <w:rsid w:val="007D45B9"/>
    <w:rsid w:val="007F6FCD"/>
    <w:rsid w:val="00801FD8"/>
    <w:rsid w:val="0084036B"/>
    <w:rsid w:val="00840FC2"/>
    <w:rsid w:val="008670B5"/>
    <w:rsid w:val="00892C06"/>
    <w:rsid w:val="008A5903"/>
    <w:rsid w:val="008B452C"/>
    <w:rsid w:val="008C7014"/>
    <w:rsid w:val="008E2A57"/>
    <w:rsid w:val="0090102A"/>
    <w:rsid w:val="0092031B"/>
    <w:rsid w:val="00935C5B"/>
    <w:rsid w:val="00995540"/>
    <w:rsid w:val="009C6276"/>
    <w:rsid w:val="00A06300"/>
    <w:rsid w:val="00A24E75"/>
    <w:rsid w:val="00A57911"/>
    <w:rsid w:val="00A96419"/>
    <w:rsid w:val="00AB189E"/>
    <w:rsid w:val="00AD2AF3"/>
    <w:rsid w:val="00AF45CA"/>
    <w:rsid w:val="00B31DC0"/>
    <w:rsid w:val="00B84FAC"/>
    <w:rsid w:val="00B963AD"/>
    <w:rsid w:val="00B96F6D"/>
    <w:rsid w:val="00C10FE6"/>
    <w:rsid w:val="00C81B80"/>
    <w:rsid w:val="00CB7C40"/>
    <w:rsid w:val="00CD48B8"/>
    <w:rsid w:val="00CF2105"/>
    <w:rsid w:val="00CF285E"/>
    <w:rsid w:val="00D6083C"/>
    <w:rsid w:val="00D66328"/>
    <w:rsid w:val="00DD07FC"/>
    <w:rsid w:val="00E1069B"/>
    <w:rsid w:val="00E14027"/>
    <w:rsid w:val="00E33B3E"/>
    <w:rsid w:val="00ED280C"/>
    <w:rsid w:val="00F32411"/>
    <w:rsid w:val="00F3788A"/>
    <w:rsid w:val="00F5740D"/>
    <w:rsid w:val="00F625BE"/>
    <w:rsid w:val="00F76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2"/>
    <o:shapelayout v:ext="edit">
      <o:idmap v:ext="edit" data="1"/>
    </o:shapelayout>
  </w:shapeDefaults>
  <w:decimalSymbol w:val=","/>
  <w:listSeparator w:val=";"/>
  <w15:chartTrackingRefBased/>
  <w15:docId w15:val="{37D8A885-2D16-4150-BD12-3F0FC4572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763"/>
    <w:rPr>
      <w:sz w:val="24"/>
      <w:szCs w:val="24"/>
    </w:rPr>
  </w:style>
  <w:style w:type="paragraph" w:styleId="1">
    <w:name w:val="heading 1"/>
    <w:basedOn w:val="a"/>
    <w:next w:val="a"/>
    <w:qFormat/>
    <w:rsid w:val="00382F7F"/>
    <w:pPr>
      <w:keepNext/>
      <w:spacing w:before="240" w:after="60"/>
      <w:outlineLvl w:val="0"/>
    </w:pPr>
    <w:rPr>
      <w:rFonts w:ascii="Arial" w:hAnsi="Arial" w:cs="Arial"/>
      <w:b/>
      <w:bCs/>
      <w:kern w:val="32"/>
      <w:sz w:val="32"/>
      <w:szCs w:val="32"/>
    </w:rPr>
  </w:style>
  <w:style w:type="paragraph" w:styleId="2">
    <w:name w:val="heading 2"/>
    <w:basedOn w:val="a"/>
    <w:next w:val="a"/>
    <w:qFormat/>
    <w:rsid w:val="005C7BF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link w:val="21"/>
    <w:rsid w:val="006F4089"/>
    <w:pPr>
      <w:spacing w:after="120" w:line="480" w:lineRule="auto"/>
    </w:pPr>
  </w:style>
  <w:style w:type="character" w:customStyle="1" w:styleId="21">
    <w:name w:val="Основний текст 2 Знак"/>
    <w:basedOn w:val="a0"/>
    <w:link w:val="20"/>
    <w:locked/>
    <w:rsid w:val="006F4089"/>
    <w:rPr>
      <w:sz w:val="24"/>
      <w:szCs w:val="24"/>
      <w:lang w:val="ru-RU" w:eastAsia="ru-RU" w:bidi="ar-SA"/>
    </w:rPr>
  </w:style>
  <w:style w:type="paragraph" w:styleId="a3">
    <w:name w:val="Body Text"/>
    <w:basedOn w:val="a"/>
    <w:rsid w:val="006F4089"/>
    <w:pPr>
      <w:spacing w:after="120"/>
    </w:pPr>
  </w:style>
  <w:style w:type="paragraph" w:styleId="a4">
    <w:name w:val="Body Text First Indent"/>
    <w:basedOn w:val="a3"/>
    <w:link w:val="a5"/>
    <w:rsid w:val="006F4089"/>
    <w:pPr>
      <w:ind w:firstLine="210"/>
    </w:pPr>
  </w:style>
  <w:style w:type="character" w:customStyle="1" w:styleId="a5">
    <w:name w:val="Червоний рядок Знак"/>
    <w:basedOn w:val="a0"/>
    <w:link w:val="a4"/>
    <w:locked/>
    <w:rsid w:val="006F4089"/>
    <w:rPr>
      <w:sz w:val="24"/>
      <w:szCs w:val="24"/>
      <w:lang w:val="ru-RU" w:eastAsia="ru-RU" w:bidi="ar-SA"/>
    </w:rPr>
  </w:style>
  <w:style w:type="character" w:styleId="a6">
    <w:name w:val="page number"/>
    <w:basedOn w:val="a0"/>
    <w:rsid w:val="006F4089"/>
    <w:rPr>
      <w:rFonts w:cs="Times New Roman"/>
    </w:rPr>
  </w:style>
  <w:style w:type="paragraph" w:styleId="a7">
    <w:name w:val="footer"/>
    <w:basedOn w:val="a"/>
    <w:rsid w:val="006F4089"/>
    <w:pPr>
      <w:tabs>
        <w:tab w:val="center" w:pos="4677"/>
        <w:tab w:val="right" w:pos="9355"/>
      </w:tabs>
    </w:pPr>
  </w:style>
  <w:style w:type="paragraph" w:styleId="10">
    <w:name w:val="toc 1"/>
    <w:basedOn w:val="a"/>
    <w:next w:val="a"/>
    <w:autoRedefine/>
    <w:semiHidden/>
    <w:rsid w:val="00995540"/>
  </w:style>
  <w:style w:type="character" w:styleId="a8">
    <w:name w:val="Hyperlink"/>
    <w:basedOn w:val="a0"/>
    <w:rsid w:val="00995540"/>
    <w:rPr>
      <w:color w:val="0000FF"/>
      <w:u w:val="single"/>
    </w:rPr>
  </w:style>
  <w:style w:type="paragraph" w:styleId="22">
    <w:name w:val="Body Text Indent 2"/>
    <w:basedOn w:val="a"/>
    <w:rsid w:val="006E6D38"/>
    <w:pPr>
      <w:spacing w:after="120" w:line="480" w:lineRule="auto"/>
      <w:ind w:left="283"/>
    </w:pPr>
  </w:style>
  <w:style w:type="paragraph" w:styleId="a9">
    <w:name w:val="Body Text Indent"/>
    <w:basedOn w:val="a"/>
    <w:rsid w:val="00F76B7E"/>
    <w:pPr>
      <w:spacing w:after="120"/>
      <w:ind w:left="283"/>
    </w:pPr>
  </w:style>
  <w:style w:type="character" w:customStyle="1" w:styleId="hdrsite1">
    <w:name w:val="hdrsite1"/>
    <w:basedOn w:val="a0"/>
    <w:rsid w:val="00ED280C"/>
    <w:rPr>
      <w:rFonts w:ascii="Arial" w:hAnsi="Arial" w:cs="Arial"/>
      <w:color w:val="0066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footer" Target="footer2.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fontTable" Target="fontTable.xml"/><Relationship Id="rId8" Type="http://schemas.openxmlformats.org/officeDocument/2006/relationships/oleObject" Target="embeddings/oleObject1.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9275</Words>
  <Characters>52868</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РФ</vt:lpstr>
    </vt:vector>
  </TitlesOfParts>
  <Company>HOME</Company>
  <LinksUpToDate>false</LinksUpToDate>
  <CharactersWithSpaces>62019</CharactersWithSpaces>
  <SharedDoc>false</SharedDoc>
  <HLinks>
    <vt:vector size="150" baseType="variant">
      <vt:variant>
        <vt:i4>1966133</vt:i4>
      </vt:variant>
      <vt:variant>
        <vt:i4>146</vt:i4>
      </vt:variant>
      <vt:variant>
        <vt:i4>0</vt:i4>
      </vt:variant>
      <vt:variant>
        <vt:i4>5</vt:i4>
      </vt:variant>
      <vt:variant>
        <vt:lpwstr/>
      </vt:variant>
      <vt:variant>
        <vt:lpwstr>_Toc217414185</vt:lpwstr>
      </vt:variant>
      <vt:variant>
        <vt:i4>1966133</vt:i4>
      </vt:variant>
      <vt:variant>
        <vt:i4>140</vt:i4>
      </vt:variant>
      <vt:variant>
        <vt:i4>0</vt:i4>
      </vt:variant>
      <vt:variant>
        <vt:i4>5</vt:i4>
      </vt:variant>
      <vt:variant>
        <vt:lpwstr/>
      </vt:variant>
      <vt:variant>
        <vt:lpwstr>_Toc217414184</vt:lpwstr>
      </vt:variant>
      <vt:variant>
        <vt:i4>1966133</vt:i4>
      </vt:variant>
      <vt:variant>
        <vt:i4>134</vt:i4>
      </vt:variant>
      <vt:variant>
        <vt:i4>0</vt:i4>
      </vt:variant>
      <vt:variant>
        <vt:i4>5</vt:i4>
      </vt:variant>
      <vt:variant>
        <vt:lpwstr/>
      </vt:variant>
      <vt:variant>
        <vt:lpwstr>_Toc217414183</vt:lpwstr>
      </vt:variant>
      <vt:variant>
        <vt:i4>1966133</vt:i4>
      </vt:variant>
      <vt:variant>
        <vt:i4>128</vt:i4>
      </vt:variant>
      <vt:variant>
        <vt:i4>0</vt:i4>
      </vt:variant>
      <vt:variant>
        <vt:i4>5</vt:i4>
      </vt:variant>
      <vt:variant>
        <vt:lpwstr/>
      </vt:variant>
      <vt:variant>
        <vt:lpwstr>_Toc217414182</vt:lpwstr>
      </vt:variant>
      <vt:variant>
        <vt:i4>1966133</vt:i4>
      </vt:variant>
      <vt:variant>
        <vt:i4>122</vt:i4>
      </vt:variant>
      <vt:variant>
        <vt:i4>0</vt:i4>
      </vt:variant>
      <vt:variant>
        <vt:i4>5</vt:i4>
      </vt:variant>
      <vt:variant>
        <vt:lpwstr/>
      </vt:variant>
      <vt:variant>
        <vt:lpwstr>_Toc217414181</vt:lpwstr>
      </vt:variant>
      <vt:variant>
        <vt:i4>1966133</vt:i4>
      </vt:variant>
      <vt:variant>
        <vt:i4>116</vt:i4>
      </vt:variant>
      <vt:variant>
        <vt:i4>0</vt:i4>
      </vt:variant>
      <vt:variant>
        <vt:i4>5</vt:i4>
      </vt:variant>
      <vt:variant>
        <vt:lpwstr/>
      </vt:variant>
      <vt:variant>
        <vt:lpwstr>_Toc217414180</vt:lpwstr>
      </vt:variant>
      <vt:variant>
        <vt:i4>1114165</vt:i4>
      </vt:variant>
      <vt:variant>
        <vt:i4>110</vt:i4>
      </vt:variant>
      <vt:variant>
        <vt:i4>0</vt:i4>
      </vt:variant>
      <vt:variant>
        <vt:i4>5</vt:i4>
      </vt:variant>
      <vt:variant>
        <vt:lpwstr/>
      </vt:variant>
      <vt:variant>
        <vt:lpwstr>_Toc217414179</vt:lpwstr>
      </vt:variant>
      <vt:variant>
        <vt:i4>1114165</vt:i4>
      </vt:variant>
      <vt:variant>
        <vt:i4>104</vt:i4>
      </vt:variant>
      <vt:variant>
        <vt:i4>0</vt:i4>
      </vt:variant>
      <vt:variant>
        <vt:i4>5</vt:i4>
      </vt:variant>
      <vt:variant>
        <vt:lpwstr/>
      </vt:variant>
      <vt:variant>
        <vt:lpwstr>_Toc217414178</vt:lpwstr>
      </vt:variant>
      <vt:variant>
        <vt:i4>1114165</vt:i4>
      </vt:variant>
      <vt:variant>
        <vt:i4>98</vt:i4>
      </vt:variant>
      <vt:variant>
        <vt:i4>0</vt:i4>
      </vt:variant>
      <vt:variant>
        <vt:i4>5</vt:i4>
      </vt:variant>
      <vt:variant>
        <vt:lpwstr/>
      </vt:variant>
      <vt:variant>
        <vt:lpwstr>_Toc217414177</vt:lpwstr>
      </vt:variant>
      <vt:variant>
        <vt:i4>1114165</vt:i4>
      </vt:variant>
      <vt:variant>
        <vt:i4>92</vt:i4>
      </vt:variant>
      <vt:variant>
        <vt:i4>0</vt:i4>
      </vt:variant>
      <vt:variant>
        <vt:i4>5</vt:i4>
      </vt:variant>
      <vt:variant>
        <vt:lpwstr/>
      </vt:variant>
      <vt:variant>
        <vt:lpwstr>_Toc217414176</vt:lpwstr>
      </vt:variant>
      <vt:variant>
        <vt:i4>1114165</vt:i4>
      </vt:variant>
      <vt:variant>
        <vt:i4>86</vt:i4>
      </vt:variant>
      <vt:variant>
        <vt:i4>0</vt:i4>
      </vt:variant>
      <vt:variant>
        <vt:i4>5</vt:i4>
      </vt:variant>
      <vt:variant>
        <vt:lpwstr/>
      </vt:variant>
      <vt:variant>
        <vt:lpwstr>_Toc217414175</vt:lpwstr>
      </vt:variant>
      <vt:variant>
        <vt:i4>1114165</vt:i4>
      </vt:variant>
      <vt:variant>
        <vt:i4>80</vt:i4>
      </vt:variant>
      <vt:variant>
        <vt:i4>0</vt:i4>
      </vt:variant>
      <vt:variant>
        <vt:i4>5</vt:i4>
      </vt:variant>
      <vt:variant>
        <vt:lpwstr/>
      </vt:variant>
      <vt:variant>
        <vt:lpwstr>_Toc217414174</vt:lpwstr>
      </vt:variant>
      <vt:variant>
        <vt:i4>1114165</vt:i4>
      </vt:variant>
      <vt:variant>
        <vt:i4>74</vt:i4>
      </vt:variant>
      <vt:variant>
        <vt:i4>0</vt:i4>
      </vt:variant>
      <vt:variant>
        <vt:i4>5</vt:i4>
      </vt:variant>
      <vt:variant>
        <vt:lpwstr/>
      </vt:variant>
      <vt:variant>
        <vt:lpwstr>_Toc217414173</vt:lpwstr>
      </vt:variant>
      <vt:variant>
        <vt:i4>1114165</vt:i4>
      </vt:variant>
      <vt:variant>
        <vt:i4>68</vt:i4>
      </vt:variant>
      <vt:variant>
        <vt:i4>0</vt:i4>
      </vt:variant>
      <vt:variant>
        <vt:i4>5</vt:i4>
      </vt:variant>
      <vt:variant>
        <vt:lpwstr/>
      </vt:variant>
      <vt:variant>
        <vt:lpwstr>_Toc217414172</vt:lpwstr>
      </vt:variant>
      <vt:variant>
        <vt:i4>1114165</vt:i4>
      </vt:variant>
      <vt:variant>
        <vt:i4>62</vt:i4>
      </vt:variant>
      <vt:variant>
        <vt:i4>0</vt:i4>
      </vt:variant>
      <vt:variant>
        <vt:i4>5</vt:i4>
      </vt:variant>
      <vt:variant>
        <vt:lpwstr/>
      </vt:variant>
      <vt:variant>
        <vt:lpwstr>_Toc217414171</vt:lpwstr>
      </vt:variant>
      <vt:variant>
        <vt:i4>1114165</vt:i4>
      </vt:variant>
      <vt:variant>
        <vt:i4>56</vt:i4>
      </vt:variant>
      <vt:variant>
        <vt:i4>0</vt:i4>
      </vt:variant>
      <vt:variant>
        <vt:i4>5</vt:i4>
      </vt:variant>
      <vt:variant>
        <vt:lpwstr/>
      </vt:variant>
      <vt:variant>
        <vt:lpwstr>_Toc217414170</vt:lpwstr>
      </vt:variant>
      <vt:variant>
        <vt:i4>1048629</vt:i4>
      </vt:variant>
      <vt:variant>
        <vt:i4>50</vt:i4>
      </vt:variant>
      <vt:variant>
        <vt:i4>0</vt:i4>
      </vt:variant>
      <vt:variant>
        <vt:i4>5</vt:i4>
      </vt:variant>
      <vt:variant>
        <vt:lpwstr/>
      </vt:variant>
      <vt:variant>
        <vt:lpwstr>_Toc217414169</vt:lpwstr>
      </vt:variant>
      <vt:variant>
        <vt:i4>1048629</vt:i4>
      </vt:variant>
      <vt:variant>
        <vt:i4>44</vt:i4>
      </vt:variant>
      <vt:variant>
        <vt:i4>0</vt:i4>
      </vt:variant>
      <vt:variant>
        <vt:i4>5</vt:i4>
      </vt:variant>
      <vt:variant>
        <vt:lpwstr/>
      </vt:variant>
      <vt:variant>
        <vt:lpwstr>_Toc217414168</vt:lpwstr>
      </vt:variant>
      <vt:variant>
        <vt:i4>1048629</vt:i4>
      </vt:variant>
      <vt:variant>
        <vt:i4>38</vt:i4>
      </vt:variant>
      <vt:variant>
        <vt:i4>0</vt:i4>
      </vt:variant>
      <vt:variant>
        <vt:i4>5</vt:i4>
      </vt:variant>
      <vt:variant>
        <vt:lpwstr/>
      </vt:variant>
      <vt:variant>
        <vt:lpwstr>_Toc217414167</vt:lpwstr>
      </vt:variant>
      <vt:variant>
        <vt:i4>1048629</vt:i4>
      </vt:variant>
      <vt:variant>
        <vt:i4>32</vt:i4>
      </vt:variant>
      <vt:variant>
        <vt:i4>0</vt:i4>
      </vt:variant>
      <vt:variant>
        <vt:i4>5</vt:i4>
      </vt:variant>
      <vt:variant>
        <vt:lpwstr/>
      </vt:variant>
      <vt:variant>
        <vt:lpwstr>_Toc217414166</vt:lpwstr>
      </vt:variant>
      <vt:variant>
        <vt:i4>1048629</vt:i4>
      </vt:variant>
      <vt:variant>
        <vt:i4>26</vt:i4>
      </vt:variant>
      <vt:variant>
        <vt:i4>0</vt:i4>
      </vt:variant>
      <vt:variant>
        <vt:i4>5</vt:i4>
      </vt:variant>
      <vt:variant>
        <vt:lpwstr/>
      </vt:variant>
      <vt:variant>
        <vt:lpwstr>_Toc217414165</vt:lpwstr>
      </vt:variant>
      <vt:variant>
        <vt:i4>1048629</vt:i4>
      </vt:variant>
      <vt:variant>
        <vt:i4>20</vt:i4>
      </vt:variant>
      <vt:variant>
        <vt:i4>0</vt:i4>
      </vt:variant>
      <vt:variant>
        <vt:i4>5</vt:i4>
      </vt:variant>
      <vt:variant>
        <vt:lpwstr/>
      </vt:variant>
      <vt:variant>
        <vt:lpwstr>_Toc217414164</vt:lpwstr>
      </vt:variant>
      <vt:variant>
        <vt:i4>1048629</vt:i4>
      </vt:variant>
      <vt:variant>
        <vt:i4>14</vt:i4>
      </vt:variant>
      <vt:variant>
        <vt:i4>0</vt:i4>
      </vt:variant>
      <vt:variant>
        <vt:i4>5</vt:i4>
      </vt:variant>
      <vt:variant>
        <vt:lpwstr/>
      </vt:variant>
      <vt:variant>
        <vt:lpwstr>_Toc217414163</vt:lpwstr>
      </vt:variant>
      <vt:variant>
        <vt:i4>1048629</vt:i4>
      </vt:variant>
      <vt:variant>
        <vt:i4>8</vt:i4>
      </vt:variant>
      <vt:variant>
        <vt:i4>0</vt:i4>
      </vt:variant>
      <vt:variant>
        <vt:i4>5</vt:i4>
      </vt:variant>
      <vt:variant>
        <vt:lpwstr/>
      </vt:variant>
      <vt:variant>
        <vt:lpwstr>_Toc217414162</vt:lpwstr>
      </vt:variant>
      <vt:variant>
        <vt:i4>1048629</vt:i4>
      </vt:variant>
      <vt:variant>
        <vt:i4>2</vt:i4>
      </vt:variant>
      <vt:variant>
        <vt:i4>0</vt:i4>
      </vt:variant>
      <vt:variant>
        <vt:i4>5</vt:i4>
      </vt:variant>
      <vt:variant>
        <vt:lpwstr/>
      </vt:variant>
      <vt:variant>
        <vt:lpwstr>_Toc217414161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РФ</dc:title>
  <dc:subject/>
  <dc:creator>Fredy</dc:creator>
  <cp:keywords/>
  <dc:description/>
  <cp:lastModifiedBy>Irina</cp:lastModifiedBy>
  <cp:revision>2</cp:revision>
  <dcterms:created xsi:type="dcterms:W3CDTF">2014-08-18T11:46:00Z</dcterms:created>
  <dcterms:modified xsi:type="dcterms:W3CDTF">2014-08-18T11:46:00Z</dcterms:modified>
</cp:coreProperties>
</file>