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8F7" w:rsidRDefault="003528F7" w:rsidP="003E3499">
      <w:pPr>
        <w:ind w:left="-1134"/>
      </w:pPr>
    </w:p>
    <w:p w:rsidR="00D05B03" w:rsidRDefault="00D05B03" w:rsidP="003E3499">
      <w:pPr>
        <w:ind w:left="-1134"/>
      </w:pPr>
      <w:r>
        <w:t xml:space="preserve">1. Сущность и структура ОПК. Значение ОПК для национальной экономики </w:t>
      </w:r>
    </w:p>
    <w:p w:rsidR="00D05B03" w:rsidRDefault="00D05B03" w:rsidP="003E3499">
      <w:pPr>
        <w:ind w:left="-1134"/>
      </w:pPr>
      <w:r>
        <w:t>Оборонно-промышленный комплекс РФ является частью экономики России и включает в себя органы государственного управления и власти, промышленные предприятия и научные организации, занимающиеся оборонными исследованиями и созданием вооружения и военной техники. Как синонимы ОПК используются также термины “военная промышленность” и “оборонная промышленность”.</w:t>
      </w:r>
    </w:p>
    <w:p w:rsidR="00D05B03" w:rsidRDefault="00D05B03" w:rsidP="003E3499">
      <w:pPr>
        <w:ind w:left="-1134"/>
      </w:pPr>
      <w:r>
        <w:t>ОПК включает отрасли промышленности, которые определенно производят военную продукцию (например, артиллерию, ракеты, подводные лодки), а также отрасли, выпускающие гражданскую продукцию. В процессе разработки и выпуска вооружения и военной техники могут принимать участие предприятия различных отраслей, для большинства из которых такая работа может являться непрофильной. Таким образом, существует несколько определений ОПК, но все они сводятся к одному наиболее общему. Оборонно-промышленный комплекс – это совокупность научных, исследовательских, испытательных организаций и предприятий (заводов) промышленности, выполняющих государственный оборонный заказ, т. е. производящих продукцию и услуги в интересах обороны для российских силовых структур и обеспечения поставок вооружения и военной техники (ВВТ) иностранным государствам в рамках военно-технического сотрудничества. Оборонно-промышленный комплекс объединяет крупные государственные и частные предприятия (концерны, консорциумы, тресты и т.п.), ассоциированные в своей деятельности с другими производителями военной продукции, научно-исследовательскими и испытательными организациями (институтами, университетами, лабораториями, полигонами), заказывающими учреждениями вооруженных сил и органами государственного управления.</w:t>
      </w:r>
    </w:p>
    <w:p w:rsidR="00D05B03" w:rsidRDefault="00D05B03" w:rsidP="003E3499">
      <w:pPr>
        <w:ind w:left="-1134"/>
      </w:pPr>
      <w:r>
        <w:t xml:space="preserve">Ядро оборонно-промышленного комплекса России сегодня объединяет более 1400 предприятий и организаций, основной деятельностью которых является разработка и производство ВВТ. Эти предприятия курируются федеральными властями либо непосредственно (для госпредприятий), либо опосредованно через реализацию единой государственной политики в области ОПК (для акционерных обществ). Производственные мощности, ранее использовавшиеся для выпуска вооружения и военной техники, с той или иной степенью эффективности переоснащаются на производство продукции двойного или чисто гражданского назначения. Так, в авиационной промышленности осуществляется выпуск газотурбинных установок и газоперекачивающих агрегатов, нефтепромыслового оборудования, металлорежущих станков с автоматизированными системами управления. В электронной промышленности производятся интегральные микросхемы, электровакуумные и полупроводниковые приборы, контрольно-измерительная аппаратура. Судостроительная промышленность выпускает противопожарные суда, буксиры, рыболовные судна (преимущественно на экспорт). На предприятиях ракетно-космической промышленности развивается производство медицинской аппаратуры и аппаратуры для многофункционального мониторинга окружающей среды. </w:t>
      </w:r>
    </w:p>
    <w:p w:rsidR="00D05B03" w:rsidRDefault="00D05B03" w:rsidP="003E3499">
      <w:pPr>
        <w:ind w:left="-1134"/>
      </w:pPr>
      <w:r>
        <w:t>В состав ОПК в зависимости от видов деятельности входят следующие основные объекты:</w:t>
      </w:r>
    </w:p>
    <w:p w:rsidR="00D05B03" w:rsidRDefault="00D05B03" w:rsidP="003E3499">
      <w:pPr>
        <w:ind w:left="-1134"/>
      </w:pPr>
      <w:r>
        <w:t>- научно-исследовательские организации, занимающиеся теоретическими разработками;</w:t>
      </w:r>
    </w:p>
    <w:p w:rsidR="00D05B03" w:rsidRDefault="00D05B03" w:rsidP="003E3499">
      <w:pPr>
        <w:ind w:left="-1134"/>
      </w:pPr>
      <w:r>
        <w:t>- конструкторские бюро (КБ), создающие опытные образцы оружия;</w:t>
      </w:r>
    </w:p>
    <w:p w:rsidR="00D05B03" w:rsidRDefault="00D05B03" w:rsidP="003E3499">
      <w:pPr>
        <w:ind w:left="-1134"/>
      </w:pPr>
      <w:r>
        <w:t>- испытательные лаборатории и полигоны, где происходит испытание оружия, только вышедшего из заводских стен;</w:t>
      </w:r>
    </w:p>
    <w:p w:rsidR="00D05B03" w:rsidRDefault="00D05B03" w:rsidP="003E3499">
      <w:pPr>
        <w:ind w:left="-1134"/>
      </w:pPr>
      <w:r>
        <w:t>- производственные предприятия, где осуществляется выпуск оружия.</w:t>
      </w:r>
    </w:p>
    <w:p w:rsidR="00D05B03" w:rsidRDefault="00D05B03" w:rsidP="003E3499">
      <w:pPr>
        <w:ind w:left="-1134"/>
      </w:pPr>
      <w:r>
        <w:t>Доля промышленных предприятий в оборонном комплексе составляет около 45%, остальные 55% приходятся на научные организации и научно-производственные объединения, занимающиеся разработкой и модернизацией ВВТ. [16, с. 39-40]</w:t>
      </w:r>
    </w:p>
    <w:p w:rsidR="00D05B03" w:rsidRDefault="00D05B03" w:rsidP="003E3499">
      <w:pPr>
        <w:ind w:left="-1134"/>
      </w:pPr>
      <w:r>
        <w:t>По своему отраслевому составу ОПК делится на несколько основных отраслей:</w:t>
      </w:r>
    </w:p>
    <w:p w:rsidR="00D05B03" w:rsidRDefault="00D05B03" w:rsidP="003E3499">
      <w:pPr>
        <w:ind w:left="-1134"/>
      </w:pPr>
      <w:r>
        <w:t>1. Производство ядерного оружия</w:t>
      </w:r>
    </w:p>
    <w:p w:rsidR="00D05B03" w:rsidRDefault="00D05B03" w:rsidP="003E3499">
      <w:pPr>
        <w:ind w:left="-1134"/>
      </w:pPr>
      <w:r>
        <w:t>2. Авиационная промышленность</w:t>
      </w:r>
    </w:p>
    <w:p w:rsidR="00D05B03" w:rsidRDefault="00D05B03" w:rsidP="003E3499">
      <w:pPr>
        <w:ind w:left="-1134"/>
      </w:pPr>
      <w:r>
        <w:t>3. Ракетно-космическая промышленность</w:t>
      </w:r>
    </w:p>
    <w:p w:rsidR="00D05B03" w:rsidRDefault="00D05B03" w:rsidP="003E3499">
      <w:pPr>
        <w:ind w:left="-1134"/>
      </w:pPr>
      <w:r>
        <w:t>4. Производство стрелкового и артиллерийского оружия</w:t>
      </w:r>
    </w:p>
    <w:p w:rsidR="00D05B03" w:rsidRDefault="00D05B03" w:rsidP="003E3499">
      <w:pPr>
        <w:ind w:left="-1134"/>
      </w:pPr>
      <w:r>
        <w:t>5. Военное судостроение</w:t>
      </w:r>
    </w:p>
    <w:p w:rsidR="00D05B03" w:rsidRDefault="00D05B03" w:rsidP="003E3499">
      <w:pPr>
        <w:ind w:left="-1134"/>
      </w:pPr>
      <w:r>
        <w:t>6. Бронетанковая промышленность</w:t>
      </w:r>
    </w:p>
    <w:p w:rsidR="00D05B03" w:rsidRDefault="00D05B03" w:rsidP="003E3499">
      <w:pPr>
        <w:ind w:left="-1134"/>
      </w:pPr>
      <w:r>
        <w:t>7. Радиоэлектронная промышленность.</w:t>
      </w:r>
    </w:p>
    <w:p w:rsidR="00D05B03" w:rsidRDefault="00D05B03" w:rsidP="003E3499">
      <w:pPr>
        <w:ind w:left="-1134"/>
      </w:pPr>
      <w:r>
        <w:t xml:space="preserve">В России сосредоточено 45% мировых мощностей по обогащению урана. С сокращением производства ядерных вооружений эти отрасли все более ориентируются на экспорт. Продукция этих предприятий идет как на гражданские АЭС, так и на производство ядерных боеприпасов и на промышленные реакторы. Авиапромышленный комплекс является доминирующим в структуре отечественного ОПК. На его долю приходится около 35% общей продукции оборонного комплекса. Ракетно-космическая промышленность – одна из наиболее наукоемких и технически сложных отраслей. Научно-исследовательские и конструкторские организации отрасли сосредоточены в значительной степени в Московском регионе. Военное судостроение трудно отделить от гражданского, поскольку до последнего времени большинство российских судоверфей работало на оборону. Самым крупным центром судостроения России является Санкт-Петербург, где находится около 40 предприятий этой отрасли. Радиоэлектронная продукция по сути представляет собой интеллектуальную основу современных средств вооружения и военной техники (ВВТ). </w:t>
      </w:r>
    </w:p>
    <w:p w:rsidR="00D05B03" w:rsidRDefault="00D05B03" w:rsidP="003E3499">
      <w:pPr>
        <w:ind w:left="-1134"/>
      </w:pPr>
      <w:r>
        <w:t>Особенностью ОПК России является размещение многих его предприятий в так называемых “закрытых” городах, которые до недавнего времени не упоминались зачастую даже на географических картах. [11, с.25-26]</w:t>
      </w:r>
    </w:p>
    <w:p w:rsidR="00D05B03" w:rsidRDefault="00D05B03" w:rsidP="003E3499">
      <w:pPr>
        <w:ind w:left="-1134"/>
      </w:pPr>
      <w:r>
        <w:t>Необходимо создание общей концепции ОПК как сектора народного хозяйства, призванного одновременно и материально обеспечивать обороноспособность страны, и поднимать технологический уровень ее экономического развития, и приносить государству экспортные доходы. На данный момент в структуре собственности ВПК РФ преобладают акционерные общества (их доля составляет около 57%), причем на 28,2% предприятий оборонного комплекса какая-либо доля государства отсутствует. Так, по данным Счетной палаты, в российской авиапромышленности было акционировано более 230 предприятий, из которых государство сохранило за собой контрольный пакет лишь на семи, а более чем на 90 новых АО государство сегодня не владеет ни одной акцией. ОПК состоит из тех промышленных активов, которые обеспечивают ключевые элементы военной мощи и национальной безопасности: такие активы требуют особого внимания со стороны правительства. Федеральное государственное унитарное предприятие (ФГУП) "Рособоронэкспорт" было создано в 2000 г. как госпосредник по внешнеторговым операциям продукции военного назначения - только через него российские производители вооружения (за небольшим исключением) могут выходить на внешний рынок. Прежде всего, речь идет об экспорте как основе спроса на продукцию комплекса. Доля экспорта оборонной и граждан¬ской продукции ОПК в валовом промышленном выпуске составляет 42,6 % (2004 г.). [8, с.3-5]</w:t>
      </w:r>
    </w:p>
    <w:p w:rsidR="00D05B03" w:rsidRDefault="00D05B03" w:rsidP="003E3499">
      <w:pPr>
        <w:ind w:left="-1134"/>
      </w:pPr>
      <w:r>
        <w:t>Численность занятых в оборонной промышленности составляет 23,5% от общей численности работающих по стране. Непосредственно ВВТ производят примерно 2 млн. человек. В наше время значительное число предприятий ВПК страдают от скрытой безработицы. Комплексно ухудшился и качественный состав рабочей силы. Таким образом, средний возраст работника является 43 года (а в НИИ и КБ – 45 лет). Около 16% от общего числа персонала составляет молодежь до 30 лет. Является высоким процент работающих женщин– 52% и пенсионеров – 11,5% (в НИИ и КБ – 12,5%).</w:t>
      </w:r>
    </w:p>
    <w:p w:rsidR="00D05B03" w:rsidRDefault="00D05B03" w:rsidP="003E3499">
      <w:pPr>
        <w:ind w:left="-1134"/>
      </w:pPr>
      <w:r>
        <w:t xml:space="preserve">Предприятия ВПК находятся по всей территории страны. Области с большой долей занятых на предприятиях ВПК составляют значительный потенциал массовой миграции работников в другие районы. Так. при достаточном инвестировании в производственную и жилищно-коммунальную сферу создается экономическая и социальная напряженность. Таким образом, в этих областях важно принимать во внимание локальные возможности для трудоустройства высвобождающихся из оборонных отраслей работников. Наиболее тяжелая ситуация в ВПК проявляется в обвальном падении объемов производства, финансовых трудностях, снижении технического уровня производства. </w:t>
      </w:r>
    </w:p>
    <w:p w:rsidR="00D05B03" w:rsidRDefault="00D05B03" w:rsidP="003E3499">
      <w:pPr>
        <w:ind w:left="-1134"/>
      </w:pPr>
      <w:r>
        <w:t>Итак, можно назвать важнейшие трудности в оборонной промышленности России, такие как: несовершенство управления, недостаток финансового обеспечения, не до конца непродуманная конверсия и значительная приватизацией предприятий.</w:t>
      </w:r>
    </w:p>
    <w:p w:rsidR="00D05B03" w:rsidRDefault="00D05B03" w:rsidP="003E3499">
      <w:pPr>
        <w:ind w:left="-1134"/>
      </w:pPr>
      <w:r>
        <w:t>Вполне естественно, что приватизация на предприятиях ВПК сопровождалась прекращением финансирования со стороны государства. Но новые собственники и трудовые коллективы не смогли должным образом инвестировать производство, и в особенности его оборонную часть. Вследствие, начался крупный по размерам и трудно контролируемый для государства процесс отхода предприятий от выпуска военной техники, суждение номенклатуры военной продукции, что практически не было сопровождено прогрессивной унификацией ВВТ. В последующие годы эта ситуация только ухудшалась..</w:t>
      </w:r>
    </w:p>
    <w:p w:rsidR="00D05B03" w:rsidRDefault="00D05B03" w:rsidP="003E3499">
      <w:pPr>
        <w:ind w:left="-1134"/>
      </w:pPr>
      <w:r>
        <w:t xml:space="preserve">Главная проблема ВПК, однако, заключается в скудном финансировании. Мизерное финансирование поставило научные и конструкторские организации ВПК в очень тяжелое положение, за которым следует потеря воспроизводственного потенциала, особенно по высокотехнологичным образцам ВВТ. Его восстановление потребует впоследствии существенно больших средств, чем его поддержание на текущем уровне. </w:t>
      </w:r>
    </w:p>
    <w:p w:rsidR="00D05B03" w:rsidRDefault="00D05B03" w:rsidP="003E3499">
      <w:pPr>
        <w:ind w:left="-1134"/>
      </w:pPr>
      <w:r>
        <w:t>Ухудшения финансового положения оборонных предприятий привело к резкому устареванию оборудования. На самом деле, недостаточный уровень капиталовложений в перевооружение техники функционирующих и мобилизационных мощностей ведут к их быстрому моральному и физическому старению, что в ближайшее время, несомненно, скажется на способности производить современное вооружение и военную технику. Широкое распространение и использование устаревших технологий характерно для экономики России. Их доля превышает 80% используемого технологического потенциала. [2, с.120-122]</w:t>
      </w:r>
    </w:p>
    <w:p w:rsidR="00D05B03" w:rsidRDefault="00D05B03" w:rsidP="003E3499">
      <w:pPr>
        <w:ind w:left="-1134"/>
      </w:pPr>
      <w:r>
        <w:t>Продолжающееся сокращение численности занятых во многом обусловлено сравнительно невысоким уровнем заработной платы в оборонно-промышленном комплексе (при сохраняющейся на отдельных предприятиях задолженности по ее выплате).Средняя заработная плата работников промышленных предприятий ОПК в 2006 году, по предварительным данным, составила 9650 рублей против 11303 рублей среднемесячной начисленной зарплаты по стране в целом (ноябрь 2006 года).</w:t>
      </w:r>
    </w:p>
    <w:p w:rsidR="00D05B03" w:rsidRDefault="00D05B03" w:rsidP="003E3499">
      <w:pPr>
        <w:ind w:left="-1134"/>
      </w:pPr>
      <w:r>
        <w:t>Развитие и сохранение кадрового потенциала, повышение его качества, в том числе на основе использования системы профессиональной переподготовки и дополнительного профессионального образования, во многом обусловлены финансово-экономическим состоянием предприятий и организаций ОПК. Проблемы и задачи кадровой политики в оборонно-промышленном комплексе, подготовки (переподготовки) научных, инженерно-технических и рабочих кадров для оборонных предприятий и организаций были рассмотрены 2 ноября 2006 года на заседании Военно-промышленной комиссии при Правительстве Российской Федерации. На указанном заседании были приняты решения по вопросам подготовки и сохранения кадров для организаций оборонных отраслей промышленности.</w:t>
      </w:r>
    </w:p>
    <w:p w:rsidR="00D05B03" w:rsidRDefault="00D05B03" w:rsidP="003E3499">
      <w:pPr>
        <w:ind w:left="-1134"/>
      </w:pPr>
      <w:r>
        <w:t>В соответствии с поручениями, принятыми на указанном заседании, в Минпромэнерго России совместно с другими заинтересованными федеральными органами исполнительной власти разрабатывается комплекс мер по обеспечению оборонных отраслей промышленности научными кадрами и специалистами.</w:t>
      </w:r>
    </w:p>
    <w:p w:rsidR="00D05B03" w:rsidRDefault="00D05B03" w:rsidP="003E3499">
      <w:pPr>
        <w:ind w:left="-1134"/>
      </w:pPr>
      <w:r>
        <w:t xml:space="preserve">Во исполнение поручения Военно-промышленной комиссии при Правительстве Российской Федерации Минобрнауки России при участии Минпромэнерго России подготовлено принятое 30 декабря 2006 года постановление Правительства Российской Федерации N 854 «О государственном плане подготовки научных работников, специалистов и рабочих кадров для организаций оборонно-промышленного комплекса на 2007 — 2010 годы». По оперативной информации, прибыль промышленных предприятий ОПК за 11 месяцев превысила уровень 2005 года. Кредиторская задолженность за этот период увеличилась на 22,3.Кредиторская задолженность по платежам в бюджет составляет 5,6% от всей суммы кредиторской задолженности. Кредиторская задолженность организаций ОПК перед государственными внебюджетными фондами составляет 3,2%. </w:t>
      </w:r>
    </w:p>
    <w:p w:rsidR="00D05B03" w:rsidRDefault="00D05B03" w:rsidP="003E3499">
      <w:pPr>
        <w:ind w:left="-1134"/>
      </w:pPr>
      <w:r>
        <w:t>Несмотря на позитивные сдвиги финансовое положение промышленных предприятий и научных организаций ОПК остается сложным. Предприятия по-прежнему испытывают недостаток в оборотных средствах. Низкий уровень рентабельности не позволяет инвестировать собственные средства на развитие производства. В 2006 году рост инвестиций в оборонно-промышленном комплексе за счет всех источников финансирования, по оценке, составил 105,6%. Доля собственных и привлеченных средств в общем объеме инвестиций оценивается, соответственно, на уровне 67% и 33%. Основной объем бюджетных средств (около 70%) направлен на приобретение нового оборудования.</w:t>
      </w:r>
    </w:p>
    <w:p w:rsidR="00D05B03" w:rsidRDefault="00D05B03" w:rsidP="003E3499">
      <w:pPr>
        <w:ind w:left="-1134"/>
      </w:pPr>
      <w:r>
        <w:t>По предварительной оценке, объем экспортных поставок продукции военного назначения в 2006 году остался практически на уровне 2005 года. В 2006 году увеличилась доля экспорта продукции авиационной промышленности при уменьшении доли поставок техники для ВМС. Основными странами—импортерами российского вооружения и военной техники по-прежнему остаются Китай, Индия, Алжир, Вьетнам, Йемен, Ливия, Республика Корея. В 2006 году наметилась тенденция к расширению экспорта за счет государств Центральной и Латинской Америки (Венесуэла, Колумбия, Перу, Уругвай).</w:t>
      </w:r>
    </w:p>
    <w:p w:rsidR="00D05B03" w:rsidRDefault="00D05B03" w:rsidP="003E3499">
      <w:pPr>
        <w:ind w:left="-1134"/>
      </w:pPr>
      <w:r>
        <w:t>В 2007 году, по оценкам, Россия останется среди лидеров стран-экспортеров вооружений (на втором месте после США). Объем экспорта гражданской продукции организациями ОПК в 2006 году оценивается на уровне 2005 года – около 700,0-725,0 млн долл.</w:t>
      </w:r>
      <w:bookmarkStart w:id="0" w:name="_GoBack"/>
      <w:bookmarkEnd w:id="0"/>
    </w:p>
    <w:sectPr w:rsidR="00D05B03" w:rsidSect="003E3499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499"/>
    <w:rsid w:val="003528F7"/>
    <w:rsid w:val="003E3499"/>
    <w:rsid w:val="00660018"/>
    <w:rsid w:val="00676F43"/>
    <w:rsid w:val="006A2445"/>
    <w:rsid w:val="00951889"/>
    <w:rsid w:val="00BD39FF"/>
    <w:rsid w:val="00D05B03"/>
    <w:rsid w:val="00DA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03EA0B-4125-455A-BD94-72C67A941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90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1956</Words>
  <Characters>11151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13081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Note</dc:creator>
  <cp:keywords/>
  <dc:description/>
  <cp:lastModifiedBy>admin</cp:lastModifiedBy>
  <cp:revision>2</cp:revision>
  <dcterms:created xsi:type="dcterms:W3CDTF">2014-04-07T23:18:00Z</dcterms:created>
  <dcterms:modified xsi:type="dcterms:W3CDTF">2014-04-07T23:18:00Z</dcterms:modified>
</cp:coreProperties>
</file>