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321" w:rsidRDefault="00644321">
      <w:pPr>
        <w:rPr>
          <w:sz w:val="28"/>
          <w:szCs w:val="28"/>
          <w:highlight w:val="yellow"/>
        </w:rPr>
      </w:pPr>
    </w:p>
    <w:p w:rsidR="00BC2749" w:rsidRPr="00ED204D" w:rsidRDefault="00BC2749">
      <w:pPr>
        <w:rPr>
          <w:sz w:val="28"/>
          <w:szCs w:val="28"/>
        </w:rPr>
      </w:pPr>
      <w:r w:rsidRPr="00ED204D">
        <w:rPr>
          <w:sz w:val="28"/>
          <w:szCs w:val="28"/>
          <w:highlight w:val="yellow"/>
        </w:rPr>
        <w:t>Налоговое администрирование – установленная законом, практикой или обычаями система управления налоговым процессом со стороны государства и его органов.</w:t>
      </w:r>
      <w:r w:rsidRPr="00ED204D">
        <w:rPr>
          <w:sz w:val="28"/>
          <w:szCs w:val="28"/>
        </w:rPr>
        <w:br/>
      </w:r>
      <w:r w:rsidRPr="00ED204D">
        <w:rPr>
          <w:sz w:val="28"/>
          <w:szCs w:val="28"/>
          <w:highlight w:val="yellow"/>
        </w:rPr>
        <w:t>Под налоговым администрированием также понимается динамическая развивающаяся система управления налоговыми отношениями, координирующая деятельность налоговых органов в условиях рыночной экономики.</w:t>
      </w:r>
      <w:r w:rsidRPr="00ED204D">
        <w:rPr>
          <w:sz w:val="28"/>
          <w:szCs w:val="28"/>
        </w:rPr>
        <w:br/>
      </w:r>
      <w:r w:rsidRPr="00ED204D">
        <w:rPr>
          <w:sz w:val="28"/>
          <w:szCs w:val="28"/>
          <w:highlight w:val="yellow"/>
        </w:rPr>
        <w:t>Основными элементами налогового администрирования являются: структура и иерархия налоговых органов; права и обязанности налоговых органов; порядок сбора, обработки и проверки налоговой отчётности; предоставление налоговых льгот и применение налоговых санкций; ведение и обобщение налоговой статистики; регулирование налоговых отношений с другими странами.</w:t>
      </w:r>
      <w:r w:rsidRPr="00ED204D">
        <w:rPr>
          <w:sz w:val="28"/>
          <w:szCs w:val="28"/>
        </w:rPr>
        <w:br/>
      </w:r>
      <w:r w:rsidRPr="00ED204D">
        <w:rPr>
          <w:sz w:val="28"/>
          <w:szCs w:val="28"/>
          <w:highlight w:val="yellow"/>
        </w:rPr>
        <w:t>Налоговое администрирование может проводиться как с помощью методов силового (административного) принуждения – угроз применения штрафов, ареста банковских счетов, другого имущества налогоплательщика, ограничения его действий, свободы передвижения и т.д., так и путём заключения соглашений с налогоплательщиками по тем или иным вопросам (ведение отчётности, использование налоговых льгот, уплаты налога и т.д.).</w:t>
      </w:r>
      <w:r w:rsidRPr="00ED204D">
        <w:rPr>
          <w:sz w:val="28"/>
          <w:szCs w:val="28"/>
          <w:highlight w:val="yellow"/>
        </w:rPr>
        <w:br/>
        <w:t>В последнее время всё более распространённым методом налогового администрирования становится метод регулирования альтернатив – предоставление налогоплательщикам свободы выбора между разрешёнными законом разными вариантами юридической формы ведения его деятельности, порядка ведения и составления учёта и отчётности, способа исполнения обязательства по уплате налога, применением и распределением налоговых льгот и т.д.. В некоторых странах декларируется переход в налоговом администрировании от преимущественно принудительных, силовых методах к отношениям сотрудничества (дружеского партнёрства) с налогоплательщиками.</w:t>
      </w:r>
      <w:r w:rsidRPr="00ED204D">
        <w:rPr>
          <w:sz w:val="28"/>
          <w:szCs w:val="28"/>
          <w:highlight w:val="yellow"/>
        </w:rPr>
        <w:br/>
        <w:t>Наконец, особой сферой налогового администрирования является международное сотрудничество налоговых органов разных стран в различных формах – от разовых или периодических консультаций и взаимного обмена информацией об изменениях налогового законодательства до заключения долгосрочных налоговых соглашений и перехода к полномасштабной налоговой гармонизации.</w:t>
      </w:r>
    </w:p>
    <w:p w:rsidR="00BC2749" w:rsidRPr="00ED204D" w:rsidRDefault="00BC2749">
      <w:pPr>
        <w:rPr>
          <w:sz w:val="28"/>
          <w:szCs w:val="28"/>
        </w:rPr>
      </w:pPr>
      <w:r w:rsidRPr="00ED204D">
        <w:rPr>
          <w:sz w:val="28"/>
          <w:szCs w:val="28"/>
        </w:rPr>
        <w:t>1. ОРГАНИЗАЦИОННАЯ СТРУКТУРА И ПОРЯДОК УПРАВЛЕНИЯ</w:t>
      </w:r>
      <w:r w:rsidRPr="00ED204D">
        <w:rPr>
          <w:sz w:val="28"/>
          <w:szCs w:val="28"/>
        </w:rPr>
        <w:br/>
        <w:t>НАЛОГОВЫМИ ОРГАНАМИ.</w:t>
      </w:r>
      <w:r w:rsidRPr="00ED204D">
        <w:rPr>
          <w:sz w:val="28"/>
          <w:szCs w:val="28"/>
        </w:rPr>
        <w:br/>
        <w:t>1.1. Общие принципы и порядок управления работой налоговых органов.</w:t>
      </w:r>
      <w:r w:rsidRPr="00ED204D">
        <w:rPr>
          <w:sz w:val="28"/>
          <w:szCs w:val="28"/>
        </w:rPr>
        <w:br/>
        <w:t>Деятельность налоговых органов в сфере налогового администрирования нацелена на обеспечение полного и своевременного сбора налогов и сборов в соответствии с законодательством и при условии правильного применения правовых положений, определяющих режим стимулирования и поощрения законопослушных налогоплательщиков и необходимого контроля и наказания в отношении нарушителей налоговых законов. Отсюда можно сделать вывод о том, что налоговое администрирование в строгом смысле слова представляет собой инструмент, который, в конечном итоге, определяет успех или неуспех общей бюджетно-налоговой и экономической политики страны.</w:t>
      </w:r>
      <w:r w:rsidRPr="00ED204D">
        <w:rPr>
          <w:sz w:val="28"/>
          <w:szCs w:val="28"/>
        </w:rPr>
        <w:br/>
        <w:t>В широком понимании налоговое администрирование – это система управления государством налоговыми отношениями в действии. Повышение роли государства в управлении экономическими и социальными процессами предопределяет значимость сбора налогов не только как способа обеспечения властных структур необходимыми средствами, но и как элемента системы государственного воздействия на экономику.</w:t>
      </w:r>
      <w:r w:rsidRPr="00ED204D">
        <w:rPr>
          <w:sz w:val="28"/>
          <w:szCs w:val="28"/>
        </w:rPr>
        <w:br/>
        <w:t>У государства в лице субъектов налогового контроля возникают налоговые отношения с субъектами налогообложения – юридическими и физическими лицами, на которых лежит обязанность уплаты налогов. Возникновению налоговых отношений предшествует система мер (управленческих, правовых), применяемых субъектами налогового контроля, обеспечивающих предпосылки для осуществления контрольных функций.</w:t>
      </w:r>
      <w:r w:rsidRPr="00ED204D">
        <w:rPr>
          <w:sz w:val="28"/>
          <w:szCs w:val="28"/>
        </w:rPr>
        <w:br/>
        <w:t>Переход от административно-командной экономики к рынку придаёт управлению налоговой системой глубокий экономический смысл и предъявляет к нему совершенно новые требования. В связи с этим система налогообложения приобретает новые, например, индикативные свойства. Недопоступление налогов может сигнализировать о том, что: действующие налоговые нормы перестали отвечать воспроизводственным потребностям и их следует подвергать ревизии; налоговые органы утратили способность отслеживать тенденцию налоговых поступлений и перекрывать возможность ухода от налогов; усилились международные интеграционные процессы и возникла необходимость освоения налоговой службой особенностей зарубежного налогового законодательства, а также международных правил заключения договоров об избежании двойного налогообложения. Такого рода сигналы свидетельствуют о необходимости пересмотра методов управления налоговым процессом.</w:t>
      </w:r>
      <w:r w:rsidRPr="00ED204D">
        <w:rPr>
          <w:sz w:val="28"/>
          <w:szCs w:val="28"/>
        </w:rPr>
        <w:br/>
        <w:t>Анализ управленческих действий налоговых органов может выявить недостатки тактического свойства, устранить которые возможно в оперативном порядке, т.е. без изменения экономико-правовых основ налогообложения. В таком случае принимаются правительственные решения о пересмотре методов налогового управления. Наука и практика могут выявить и потребность в существенном изменении структур и функций налоговых органов, направлений налоговой политики и методических основ налогового процесса, что обусловливает принятие кардинальных мер, вплоть до проведения очередного этапа налоговой реформы.</w:t>
      </w:r>
      <w:r w:rsidRPr="00ED204D">
        <w:rPr>
          <w:sz w:val="28"/>
          <w:szCs w:val="28"/>
        </w:rPr>
        <w:br/>
        <w:t>Налоговое администрирование – важнейшая сфера научно-практических исследований и методических действий, являющихся частью общей теории и практики управления. Оно основывается также на фундаментальных познаниях политических, экономических, юридических и других наук, обогащённой современной отечественной и мировой практикой. Это – совокупность методов, приём и средств информационного обеспечения, посредством которых органы власти и управления (в том числе и налоговые органы всех уровней) придают функционированию налогового механизма заданное законом направление и координируют налоговые действия при существенных изменениях в экономике и политике.</w:t>
      </w:r>
      <w:r w:rsidRPr="00ED204D">
        <w:rPr>
          <w:sz w:val="28"/>
          <w:szCs w:val="28"/>
        </w:rPr>
        <w:br/>
        <w:t>Таким образом, налоговое администрирование – это, во-первых, система органов управления (законодательные и административные налоговые органы). В круг их обязанностей входит процедурное обеспечение принятой налоговой политики на очередной плановый период. Кроме того, они должны составлять отчёты об исполнении бюджета, подвергать их всестороннему анализу. Во-вторых, это совокупность норм и правил, регламентирующих налоговый процесс и конкретную налоговую политику, а также определяющих меры ответственности за нарушение налогового законодательства.</w:t>
      </w:r>
      <w:r w:rsidRPr="00ED204D">
        <w:rPr>
          <w:sz w:val="28"/>
          <w:szCs w:val="28"/>
        </w:rPr>
        <w:br/>
        <w:t>Налоговое администрирование – наиболее социально выраженная сфера управленческих действий. Недостатки налогового администрирования приводят к резкому снижению поступлений налогов в бюджет, увеличивают вероятность налоговых правонарушений, нарушают баланс в межбюджетных отношениях регионов с федеральным центром и в конечном итоге нагнетают социальную напряженность, в то время как успешное налоговое администрирование обеспечивает благоприятные перемены в экономике, например, способствует улучшению инвестиционного климата.</w:t>
      </w:r>
      <w:r w:rsidRPr="00ED204D">
        <w:rPr>
          <w:sz w:val="28"/>
          <w:szCs w:val="28"/>
        </w:rPr>
        <w:br/>
        <w:t xml:space="preserve">1.2. Организационные типы и функции налоговых органов. </w:t>
      </w:r>
      <w:r w:rsidRPr="00ED204D">
        <w:rPr>
          <w:sz w:val="28"/>
          <w:szCs w:val="28"/>
        </w:rPr>
        <w:br/>
        <w:t>Для реализации максимального налогового потенциала страны налоговые органы должны не только строго контролировать исполнение налогового законодательства, но и эффективно выполнять функции администрирования, к которым относится и внутренняя организация налоговых органов, необходимая для выполнения возложенной на них ответственности. Тип организации будет зависеть от того, какая организационная схема представляется налоговым органам наиболее удобной для выполнения их различных функций.</w:t>
      </w:r>
      <w:r w:rsidRPr="00ED204D">
        <w:rPr>
          <w:sz w:val="28"/>
          <w:szCs w:val="28"/>
        </w:rPr>
        <w:br/>
        <w:t>Практика показывает, что во многих странах органы управления налоговым процессом были созданы в ответ на проблемы, которые возникли в результате развития налоговых систем. Например, введение, а затем значительное совершенствование подоходных налогов, развитие налогов с продаж и НДС, систем налоговых льгот, новых схем борьбы с уклонением от уплаты налогов, необходимость адекватного информирования налогоплательщиков и обучение персонала – со всем этим приходилось так или иначе сталкиваться налоговым органам, и не всегда необходимые меры принимались своевременно.</w:t>
      </w:r>
      <w:r w:rsidRPr="00ED204D">
        <w:rPr>
          <w:sz w:val="28"/>
          <w:szCs w:val="28"/>
        </w:rPr>
        <w:br/>
        <w:t>Типы организационных систем.</w:t>
      </w:r>
      <w:r w:rsidRPr="00ED204D">
        <w:rPr>
          <w:sz w:val="28"/>
          <w:szCs w:val="28"/>
        </w:rPr>
        <w:br/>
      </w:r>
    </w:p>
    <w:p w:rsidR="00BC2749" w:rsidRPr="00ED204D" w:rsidRDefault="00BC2749">
      <w:pPr>
        <w:rPr>
          <w:sz w:val="28"/>
          <w:szCs w:val="28"/>
        </w:rPr>
      </w:pPr>
      <w:r w:rsidRPr="00ED204D">
        <w:rPr>
          <w:sz w:val="28"/>
          <w:szCs w:val="28"/>
        </w:rPr>
        <w:t>Типы организационных систем.</w:t>
      </w:r>
      <w:r w:rsidRPr="00ED204D">
        <w:rPr>
          <w:sz w:val="28"/>
          <w:szCs w:val="28"/>
        </w:rPr>
        <w:br/>
      </w:r>
      <w:r w:rsidRPr="00ED204D">
        <w:rPr>
          <w:sz w:val="28"/>
          <w:szCs w:val="28"/>
          <w:highlight w:val="yellow"/>
        </w:rPr>
        <w:t>Администрирование налогов может быть организовано по функциональному принципу или по принципу специализации – по видам налогов.</w:t>
      </w:r>
      <w:r w:rsidRPr="00ED204D">
        <w:rPr>
          <w:sz w:val="28"/>
          <w:szCs w:val="28"/>
          <w:highlight w:val="yellow"/>
        </w:rPr>
        <w:br/>
        <w:t>При функциональном типе организации работы налоговых органов различаются так называемые нормативные функции, которые обычно существуют на общенациональном уровне, и оперативные функции, к которым относятся функции, непосредственно связанные с налогоплательщиками. При специализированном подходе в системе налоговых органов выделяются отдельные подразделения, которые занимаются отдельными видами налогов.</w:t>
      </w:r>
      <w:r w:rsidRPr="00ED204D">
        <w:rPr>
          <w:sz w:val="28"/>
          <w:szCs w:val="28"/>
          <w:highlight w:val="yellow"/>
        </w:rPr>
        <w:br/>
        <w:t>Могут существовать и комбинированные типы организационных структур налоговых органов, т.е. имеющие в основном функциональную структуру, но с выделением некоторых функциональных подразделений.</w:t>
      </w:r>
      <w:r w:rsidRPr="00ED204D">
        <w:rPr>
          <w:sz w:val="28"/>
          <w:szCs w:val="28"/>
          <w:highlight w:val="yellow"/>
        </w:rPr>
        <w:br/>
        <w:t>Функции налогового администрирования обычно делятся на нормативные и оперативные, а также на основные и вспомогательные.</w:t>
      </w:r>
      <w:r w:rsidRPr="00ED204D">
        <w:rPr>
          <w:sz w:val="28"/>
          <w:szCs w:val="28"/>
          <w:highlight w:val="yellow"/>
        </w:rPr>
        <w:br/>
        <w:t>Нормативные функции отвечают первой задаче налогового администрирования, а именно – интерпретация и применение налогового законодательства и нормативных актов. Эти функции осуществляются в рамках деятельности, связанные с применением законов и иных правовых актов и обеспечивают исполнение оперативных функций путём разработки и внедрения необходимых методов и административных процедур, которые должны гарантировать наивысшую эффективность оперативной системы. Оперативная система закладывает основу для реализации другой части первой задачи налогового администрирования, т.е. для максимизации налоговых поступлений при минимальных затратах.</w:t>
      </w:r>
      <w:r w:rsidRPr="00ED204D">
        <w:rPr>
          <w:sz w:val="28"/>
          <w:szCs w:val="28"/>
          <w:highlight w:val="yellow"/>
        </w:rPr>
        <w:br/>
        <w:t>Оперативные функции в основном относятся к деятельности, связанной со сбором налогов. В них объединяются обе ранее указанные задачи администрирования налогов, поскольку оперативные функции способствуют установлению тесного взаимодействия между налоговыми органами и налогоплательщиками и от них зависит добровольное выполнение налогоплательщиками их обязанностей по уплате налогов.</w:t>
      </w:r>
      <w:r w:rsidRPr="00ED204D">
        <w:rPr>
          <w:sz w:val="28"/>
          <w:szCs w:val="28"/>
          <w:highlight w:val="yellow"/>
        </w:rPr>
        <w:br/>
        <w:t xml:space="preserve">Основные функции включают учёт и регистрацию налогоплательщиков, текущий налоговый контроль и налоговые проверки. С помощью функции учёта и регистрации налогоплательщиков ведётся постоянный и правильный учёт (выявление) всех налогоплательщиков, которые зарегистрировались должным образом (или уклонились от регистрации). Эта функция – основа взаимоотношений между налоговыми органами и налогоплательщиками. </w:t>
      </w:r>
      <w:r w:rsidRPr="00ED204D">
        <w:rPr>
          <w:sz w:val="28"/>
          <w:szCs w:val="28"/>
          <w:highlight w:val="yellow"/>
        </w:rPr>
        <w:br/>
        <w:t>Функция текущего налогового контроля определяет чётко, в установленном порядке и с учётом актуализации сведений все налоговые обязательства налогоплательщика (продекларированные или начисленные налоги, денежные штрафы, пени и т.д.) и налоговые зачёты в результате совершенных налогоплательщиком платежей или полученных скидок. Главная цель такого контроля – это возможность определять правильно и точно факты неподачи налоговой декларации или наличия недоимки по налогам.</w:t>
      </w:r>
      <w:r w:rsidRPr="00ED204D">
        <w:rPr>
          <w:sz w:val="28"/>
          <w:szCs w:val="28"/>
          <w:highlight w:val="yellow"/>
        </w:rPr>
        <w:br/>
        <w:t>Налоговая проверка объединяет все виды деятельности, направленные на проверку правильности заполнения налоговых деклараций налогоплательщиком или на определение сумм налогов, скрытых от налогообложения, в результате проведения проверки или расследования по месту проживания налогоплательщика или третьего лица, или в налоговой инспекции.</w:t>
      </w:r>
      <w:r w:rsidRPr="00ED204D">
        <w:rPr>
          <w:sz w:val="28"/>
          <w:szCs w:val="28"/>
          <w:highlight w:val="yellow"/>
        </w:rPr>
        <w:br/>
        <w:t>Вспомогательные функции составляют основу для выполнения основных функций:</w:t>
      </w:r>
      <w:r w:rsidRPr="00ED204D">
        <w:rPr>
          <w:sz w:val="28"/>
          <w:szCs w:val="28"/>
          <w:highlight w:val="yellow"/>
        </w:rPr>
        <w:br/>
        <w:t>Правовая функция – одна из ведущих вспомогательных функций налогового администрирования. Она обеспечивает правильное применение нормативных налоговых актов как налоговыми органами, так и налогоплательщиками. В рамках этой функции осуществляются такие виды деятельности, как ответы на вопросы и жалобы налогоплательщиков, помощь всем налоговым органам, а также участие в проектах по изменению налогового законодательства.</w:t>
      </w:r>
      <w:r w:rsidRPr="00ED204D">
        <w:rPr>
          <w:sz w:val="28"/>
          <w:szCs w:val="28"/>
          <w:highlight w:val="yellow"/>
        </w:rPr>
        <w:br/>
        <w:t>Управление кадрами – ключевая функция любой организации – чрезвычайно важна и для налогового администрирования, особенно в отношении обучения и переподготовки сотрудников налоговых органов.</w:t>
      </w:r>
      <w:r w:rsidRPr="00ED204D">
        <w:rPr>
          <w:sz w:val="28"/>
          <w:szCs w:val="28"/>
          <w:highlight w:val="yellow"/>
        </w:rPr>
        <w:br/>
        <w:t>Функция информирования налогоплательщиком. Для обеспечения высокого уровня исполнения налогового законодательства налогоплательщиками налоговые органы должны иметь соответствующие отделы или подразделения, ответственные за распространение нормативных налоговых документов и оказание помощи налогоплательщикам в правильном исполнении их налоговых обязательств.</w:t>
      </w:r>
      <w:r w:rsidRPr="00ED204D">
        <w:rPr>
          <w:sz w:val="28"/>
          <w:szCs w:val="28"/>
          <w:highlight w:val="yellow"/>
        </w:rPr>
        <w:br/>
        <w:t>Организационно-административная функция. Её осуществляют службы внутреннего бухгалтерского учёта и административные службы, отвечающие за материально-техническое снабжение и эксплуатацию рабочего оборудования.</w:t>
      </w:r>
      <w:r w:rsidRPr="00ED204D">
        <w:rPr>
          <w:sz w:val="28"/>
          <w:szCs w:val="28"/>
          <w:highlight w:val="yellow"/>
        </w:rPr>
        <w:br/>
        <w:t>Внутреннее информационное обеспечение. Информационные системы представляют собой базовый элемент, обеспечивающий основу для существования важнейших функций налоговых органов и принятия решений на всех уровнях. Любой орган налоговой службы работает со значительным количеством налогоплательщиков, что предполагает наличие большого объёма документов, обработка которых вручную неэффективна. Для разработки информационной системы, в частности, необходимо иметь базу данных как основу для осуществления функции контроля за налогоплательщиками (например, для анализа предыдущих данных из налоговых деклараций, сведений их других источников, данных по своевременному выполнению налоговых обязательств и т.д.).</w:t>
      </w:r>
      <w:r w:rsidRPr="00ED204D">
        <w:rPr>
          <w:sz w:val="28"/>
          <w:szCs w:val="28"/>
        </w:rPr>
        <w:br/>
      </w:r>
    </w:p>
    <w:p w:rsidR="00BC2749" w:rsidRPr="00ED204D" w:rsidRDefault="00BC2749">
      <w:pPr>
        <w:rPr>
          <w:sz w:val="28"/>
          <w:szCs w:val="28"/>
        </w:rPr>
      </w:pPr>
      <w:bookmarkStart w:id="0" w:name="_GoBack"/>
      <w:bookmarkEnd w:id="0"/>
    </w:p>
    <w:sectPr w:rsidR="00BC2749" w:rsidRPr="00ED204D" w:rsidSect="00715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BE4"/>
    <w:rsid w:val="00177849"/>
    <w:rsid w:val="00280257"/>
    <w:rsid w:val="00547BE4"/>
    <w:rsid w:val="00644321"/>
    <w:rsid w:val="00715FFA"/>
    <w:rsid w:val="008E7C81"/>
    <w:rsid w:val="009C3927"/>
    <w:rsid w:val="009C4F02"/>
    <w:rsid w:val="00B6342B"/>
    <w:rsid w:val="00BB0112"/>
    <w:rsid w:val="00BB07B9"/>
    <w:rsid w:val="00BC2749"/>
    <w:rsid w:val="00D2587B"/>
    <w:rsid w:val="00ED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63AEA-FF4B-44E8-A1E6-FA9AC8D2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FF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1952</Words>
  <Characters>11129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Налоговое администрирование – установленная законом, практикой или обычаями система управления налоговым процессом со стороны государства и его органов</vt:lpstr>
    </vt:vector>
  </TitlesOfParts>
  <Company/>
  <LinksUpToDate>false</LinksUpToDate>
  <CharactersWithSpaces>13055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Налоговое администрирование – установленная законом, практикой или обычаями система управления налоговым процессом со стороны государства и его органов</dc:title>
  <dc:subject/>
  <dc:creator>q</dc:creator>
  <cp:keywords/>
  <dc:description/>
  <cp:lastModifiedBy>admin</cp:lastModifiedBy>
  <cp:revision>2</cp:revision>
  <dcterms:created xsi:type="dcterms:W3CDTF">2014-04-07T07:24:00Z</dcterms:created>
  <dcterms:modified xsi:type="dcterms:W3CDTF">2014-04-07T07:24:00Z</dcterms:modified>
</cp:coreProperties>
</file>