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4F17" w:rsidRDefault="00015CBF">
      <w:pPr>
        <w:pStyle w:val="a3"/>
        <w:jc w:val="center"/>
        <w:rPr>
          <w:rFonts w:ascii="Times New Roman" w:eastAsia="MS Mincho" w:hAnsi="Times New Roman" w:cs="Times New Roman"/>
          <w:b/>
          <w:bCs/>
          <w:sz w:val="40"/>
        </w:rPr>
      </w:pPr>
      <w:r>
        <w:rPr>
          <w:rFonts w:ascii="Times New Roman" w:eastAsia="MS Mincho" w:hAnsi="Times New Roman" w:cs="Times New Roman"/>
          <w:b/>
          <w:bCs/>
          <w:sz w:val="40"/>
        </w:rPr>
        <w:t xml:space="preserve">Северо-Кавказская Академия </w:t>
      </w:r>
    </w:p>
    <w:p w:rsidR="00714F17" w:rsidRDefault="00015CBF">
      <w:pPr>
        <w:pStyle w:val="a3"/>
        <w:jc w:val="center"/>
        <w:rPr>
          <w:rFonts w:ascii="Times New Roman" w:eastAsia="MS Mincho" w:hAnsi="Times New Roman" w:cs="Times New Roman"/>
          <w:b/>
          <w:bCs/>
          <w:sz w:val="40"/>
        </w:rPr>
      </w:pPr>
      <w:r>
        <w:rPr>
          <w:rFonts w:ascii="Times New Roman" w:eastAsia="MS Mincho" w:hAnsi="Times New Roman" w:cs="Times New Roman"/>
          <w:b/>
          <w:bCs/>
          <w:sz w:val="40"/>
        </w:rPr>
        <w:t>Государственной Службы</w:t>
      </w:r>
    </w:p>
    <w:p w:rsidR="00714F17" w:rsidRDefault="00015CBF">
      <w:pPr>
        <w:pStyle w:val="a3"/>
        <w:jc w:val="center"/>
        <w:rPr>
          <w:rFonts w:ascii="Times New Roman" w:eastAsia="MS Mincho" w:hAnsi="Times New Roman" w:cs="Times New Roman"/>
          <w:b/>
          <w:bCs/>
          <w:sz w:val="40"/>
        </w:rPr>
      </w:pPr>
      <w:r>
        <w:rPr>
          <w:rFonts w:ascii="Times New Roman" w:eastAsia="MS Mincho" w:hAnsi="Times New Roman" w:cs="Times New Roman"/>
          <w:b/>
          <w:bCs/>
          <w:sz w:val="40"/>
        </w:rPr>
        <w:t>Пятигорский филиал</w:t>
      </w:r>
    </w:p>
    <w:p w:rsidR="00714F17" w:rsidRDefault="00714F17">
      <w:pPr>
        <w:pStyle w:val="a3"/>
        <w:jc w:val="center"/>
        <w:rPr>
          <w:rFonts w:ascii="Times New Roman" w:eastAsia="MS Mincho" w:hAnsi="Times New Roman" w:cs="Times New Roman"/>
          <w:b/>
          <w:bCs/>
          <w:sz w:val="32"/>
        </w:rPr>
      </w:pPr>
    </w:p>
    <w:p w:rsidR="00714F17" w:rsidRDefault="00714F17">
      <w:pPr>
        <w:pStyle w:val="a3"/>
        <w:jc w:val="center"/>
        <w:rPr>
          <w:rFonts w:ascii="Times New Roman" w:eastAsia="MS Mincho" w:hAnsi="Times New Roman" w:cs="Times New Roman"/>
          <w:b/>
          <w:bCs/>
          <w:sz w:val="32"/>
        </w:rPr>
      </w:pPr>
    </w:p>
    <w:p w:rsidR="00714F17" w:rsidRDefault="00714F17">
      <w:pPr>
        <w:pStyle w:val="a3"/>
        <w:jc w:val="center"/>
        <w:rPr>
          <w:rFonts w:ascii="Times New Roman" w:eastAsia="MS Mincho" w:hAnsi="Times New Roman" w:cs="Times New Roman"/>
          <w:b/>
          <w:bCs/>
          <w:sz w:val="32"/>
        </w:rPr>
      </w:pPr>
    </w:p>
    <w:p w:rsidR="00714F17" w:rsidRDefault="00714F17">
      <w:pPr>
        <w:pStyle w:val="a3"/>
        <w:jc w:val="center"/>
        <w:rPr>
          <w:rFonts w:ascii="Times New Roman" w:eastAsia="MS Mincho" w:hAnsi="Times New Roman" w:cs="Times New Roman"/>
          <w:b/>
          <w:bCs/>
          <w:sz w:val="32"/>
        </w:rPr>
      </w:pPr>
    </w:p>
    <w:p w:rsidR="00714F17" w:rsidRDefault="00714F17">
      <w:pPr>
        <w:pStyle w:val="a3"/>
        <w:jc w:val="center"/>
        <w:rPr>
          <w:rFonts w:ascii="Times New Roman" w:eastAsia="MS Mincho" w:hAnsi="Times New Roman" w:cs="Times New Roman"/>
          <w:b/>
          <w:bCs/>
          <w:sz w:val="32"/>
        </w:rPr>
      </w:pPr>
    </w:p>
    <w:p w:rsidR="00714F17" w:rsidRDefault="00714F17">
      <w:pPr>
        <w:pStyle w:val="a3"/>
        <w:jc w:val="center"/>
        <w:rPr>
          <w:rFonts w:ascii="Times New Roman" w:eastAsia="MS Mincho" w:hAnsi="Times New Roman" w:cs="Times New Roman"/>
          <w:b/>
          <w:bCs/>
          <w:sz w:val="32"/>
        </w:rPr>
      </w:pPr>
    </w:p>
    <w:p w:rsidR="00714F17" w:rsidRDefault="00714F17">
      <w:pPr>
        <w:pStyle w:val="a3"/>
        <w:jc w:val="center"/>
        <w:rPr>
          <w:rFonts w:ascii="Times New Roman" w:eastAsia="MS Mincho" w:hAnsi="Times New Roman" w:cs="Times New Roman"/>
          <w:b/>
          <w:bCs/>
          <w:sz w:val="32"/>
        </w:rPr>
      </w:pPr>
    </w:p>
    <w:p w:rsidR="00714F17" w:rsidRDefault="00714F17">
      <w:pPr>
        <w:pStyle w:val="a3"/>
        <w:jc w:val="center"/>
        <w:rPr>
          <w:rFonts w:ascii="Times New Roman" w:eastAsia="MS Mincho" w:hAnsi="Times New Roman" w:cs="Times New Roman"/>
          <w:b/>
          <w:bCs/>
          <w:sz w:val="32"/>
        </w:rPr>
      </w:pPr>
    </w:p>
    <w:p w:rsidR="00714F17" w:rsidRDefault="00714F17">
      <w:pPr>
        <w:pStyle w:val="a3"/>
        <w:jc w:val="center"/>
        <w:rPr>
          <w:rFonts w:ascii="Times New Roman" w:eastAsia="MS Mincho" w:hAnsi="Times New Roman" w:cs="Times New Roman"/>
          <w:b/>
          <w:bCs/>
          <w:sz w:val="32"/>
        </w:rPr>
      </w:pPr>
    </w:p>
    <w:p w:rsidR="00714F17" w:rsidRDefault="00714F17">
      <w:pPr>
        <w:pStyle w:val="a3"/>
        <w:jc w:val="center"/>
        <w:rPr>
          <w:rFonts w:ascii="Times New Roman" w:eastAsia="MS Mincho" w:hAnsi="Times New Roman" w:cs="Times New Roman"/>
          <w:b/>
          <w:bCs/>
          <w:sz w:val="32"/>
        </w:rPr>
      </w:pPr>
    </w:p>
    <w:p w:rsidR="00714F17" w:rsidRDefault="00714F17">
      <w:pPr>
        <w:pStyle w:val="a3"/>
        <w:jc w:val="center"/>
        <w:rPr>
          <w:rFonts w:ascii="Times New Roman" w:eastAsia="MS Mincho" w:hAnsi="Times New Roman" w:cs="Times New Roman"/>
          <w:b/>
          <w:bCs/>
          <w:sz w:val="32"/>
        </w:rPr>
      </w:pPr>
    </w:p>
    <w:p w:rsidR="00714F17" w:rsidRDefault="00015CBF">
      <w:pPr>
        <w:pStyle w:val="a3"/>
        <w:jc w:val="center"/>
        <w:rPr>
          <w:rFonts w:ascii="Times New Roman" w:eastAsia="MS Mincho" w:hAnsi="Times New Roman" w:cs="Times New Roman"/>
          <w:b/>
          <w:bCs/>
          <w:sz w:val="72"/>
        </w:rPr>
      </w:pPr>
      <w:r>
        <w:rPr>
          <w:rFonts w:ascii="Times New Roman" w:eastAsia="MS Mincho" w:hAnsi="Times New Roman" w:cs="Times New Roman"/>
          <w:b/>
          <w:bCs/>
          <w:sz w:val="72"/>
        </w:rPr>
        <w:t>Реферат</w:t>
      </w:r>
    </w:p>
    <w:p w:rsidR="00714F17" w:rsidRDefault="00015CBF">
      <w:pPr>
        <w:pStyle w:val="a3"/>
        <w:jc w:val="center"/>
        <w:rPr>
          <w:rFonts w:ascii="Times New Roman" w:eastAsia="MS Mincho" w:hAnsi="Times New Roman" w:cs="Times New Roman"/>
          <w:b/>
          <w:bCs/>
          <w:sz w:val="44"/>
        </w:rPr>
      </w:pPr>
      <w:r>
        <w:rPr>
          <w:rFonts w:ascii="Times New Roman" w:eastAsia="MS Mincho" w:hAnsi="Times New Roman" w:cs="Times New Roman"/>
          <w:b/>
          <w:bCs/>
          <w:sz w:val="44"/>
        </w:rPr>
        <w:t>По Экономике региона</w:t>
      </w:r>
    </w:p>
    <w:p w:rsidR="00714F17" w:rsidRDefault="00015CBF">
      <w:pPr>
        <w:pStyle w:val="a3"/>
        <w:jc w:val="center"/>
        <w:rPr>
          <w:rFonts w:ascii="Times New Roman" w:eastAsia="MS Mincho" w:hAnsi="Times New Roman" w:cs="Times New Roman"/>
          <w:b/>
          <w:bCs/>
          <w:sz w:val="44"/>
        </w:rPr>
      </w:pPr>
      <w:r>
        <w:rPr>
          <w:rFonts w:ascii="Times New Roman" w:eastAsia="MS Mincho" w:hAnsi="Times New Roman" w:cs="Times New Roman"/>
          <w:b/>
          <w:bCs/>
          <w:sz w:val="44"/>
        </w:rPr>
        <w:t>На тему:</w:t>
      </w:r>
    </w:p>
    <w:p w:rsidR="00714F17" w:rsidRDefault="00015CBF">
      <w:pPr>
        <w:pStyle w:val="a3"/>
        <w:jc w:val="center"/>
        <w:rPr>
          <w:rFonts w:ascii="Times New Roman" w:eastAsia="MS Mincho" w:hAnsi="Times New Roman" w:cs="Times New Roman"/>
          <w:b/>
          <w:bCs/>
          <w:sz w:val="56"/>
        </w:rPr>
      </w:pPr>
      <w:r>
        <w:rPr>
          <w:rFonts w:ascii="Times New Roman" w:eastAsia="MS Mincho" w:hAnsi="Times New Roman" w:cs="Times New Roman"/>
          <w:b/>
          <w:bCs/>
          <w:sz w:val="56"/>
        </w:rPr>
        <w:t>«Налоговая политика Ставропольского края»</w:t>
      </w:r>
    </w:p>
    <w:p w:rsidR="00714F17" w:rsidRDefault="00714F17">
      <w:pPr>
        <w:pStyle w:val="a3"/>
        <w:jc w:val="center"/>
        <w:rPr>
          <w:rFonts w:ascii="Times New Roman" w:eastAsia="MS Mincho" w:hAnsi="Times New Roman" w:cs="Times New Roman"/>
          <w:b/>
          <w:bCs/>
          <w:sz w:val="32"/>
        </w:rPr>
      </w:pPr>
    </w:p>
    <w:p w:rsidR="00714F17" w:rsidRDefault="00714F17">
      <w:pPr>
        <w:pStyle w:val="a3"/>
        <w:jc w:val="center"/>
        <w:rPr>
          <w:rFonts w:ascii="Times New Roman" w:eastAsia="MS Mincho" w:hAnsi="Times New Roman" w:cs="Times New Roman"/>
          <w:b/>
          <w:bCs/>
          <w:sz w:val="32"/>
        </w:rPr>
      </w:pPr>
    </w:p>
    <w:p w:rsidR="00714F17" w:rsidRDefault="00714F17">
      <w:pPr>
        <w:pStyle w:val="a3"/>
        <w:jc w:val="center"/>
        <w:rPr>
          <w:rFonts w:ascii="Times New Roman" w:eastAsia="MS Mincho" w:hAnsi="Times New Roman" w:cs="Times New Roman"/>
          <w:b/>
          <w:bCs/>
          <w:sz w:val="32"/>
        </w:rPr>
      </w:pPr>
    </w:p>
    <w:p w:rsidR="00714F17" w:rsidRDefault="00714F17">
      <w:pPr>
        <w:pStyle w:val="a3"/>
        <w:jc w:val="center"/>
        <w:rPr>
          <w:rFonts w:ascii="Times New Roman" w:eastAsia="MS Mincho" w:hAnsi="Times New Roman" w:cs="Times New Roman"/>
          <w:b/>
          <w:bCs/>
          <w:sz w:val="32"/>
        </w:rPr>
      </w:pPr>
    </w:p>
    <w:p w:rsidR="00714F17" w:rsidRDefault="00714F17">
      <w:pPr>
        <w:pStyle w:val="a3"/>
        <w:jc w:val="center"/>
        <w:rPr>
          <w:rFonts w:ascii="Times New Roman" w:eastAsia="MS Mincho" w:hAnsi="Times New Roman" w:cs="Times New Roman"/>
          <w:b/>
          <w:bCs/>
          <w:sz w:val="32"/>
        </w:rPr>
      </w:pPr>
    </w:p>
    <w:p w:rsidR="00714F17" w:rsidRDefault="00015CBF">
      <w:pPr>
        <w:pStyle w:val="a3"/>
        <w:ind w:left="5580"/>
        <w:jc w:val="both"/>
        <w:rPr>
          <w:rFonts w:ascii="Times New Roman" w:eastAsia="MS Mincho" w:hAnsi="Times New Roman" w:cs="Times New Roman"/>
          <w:b/>
          <w:bCs/>
          <w:sz w:val="32"/>
        </w:rPr>
      </w:pPr>
      <w:r>
        <w:rPr>
          <w:rFonts w:ascii="Times New Roman" w:eastAsia="MS Mincho" w:hAnsi="Times New Roman" w:cs="Times New Roman"/>
          <w:b/>
          <w:bCs/>
          <w:sz w:val="32"/>
        </w:rPr>
        <w:t>работу выполнил</w:t>
      </w:r>
    </w:p>
    <w:p w:rsidR="00714F17" w:rsidRDefault="00015CBF">
      <w:pPr>
        <w:pStyle w:val="a3"/>
        <w:ind w:left="5580"/>
        <w:jc w:val="both"/>
        <w:rPr>
          <w:rFonts w:ascii="Times New Roman" w:eastAsia="MS Mincho" w:hAnsi="Times New Roman" w:cs="Times New Roman"/>
          <w:b/>
          <w:bCs/>
          <w:sz w:val="32"/>
        </w:rPr>
      </w:pPr>
      <w:r>
        <w:rPr>
          <w:rFonts w:ascii="Times New Roman" w:eastAsia="MS Mincho" w:hAnsi="Times New Roman" w:cs="Times New Roman"/>
          <w:b/>
          <w:bCs/>
          <w:sz w:val="32"/>
        </w:rPr>
        <w:t>студент группы _____</w:t>
      </w:r>
    </w:p>
    <w:p w:rsidR="00714F17" w:rsidRDefault="00015CBF">
      <w:pPr>
        <w:pStyle w:val="a3"/>
        <w:ind w:left="5580"/>
        <w:jc w:val="both"/>
        <w:rPr>
          <w:rFonts w:ascii="Times New Roman" w:eastAsia="MS Mincho" w:hAnsi="Times New Roman" w:cs="Times New Roman"/>
          <w:b/>
          <w:bCs/>
          <w:sz w:val="32"/>
        </w:rPr>
      </w:pPr>
      <w:r>
        <w:rPr>
          <w:rFonts w:ascii="Times New Roman" w:eastAsia="MS Mincho" w:hAnsi="Times New Roman" w:cs="Times New Roman"/>
          <w:b/>
          <w:bCs/>
          <w:sz w:val="32"/>
        </w:rPr>
        <w:t>____________________</w:t>
      </w:r>
    </w:p>
    <w:p w:rsidR="00714F17" w:rsidRDefault="00714F17">
      <w:pPr>
        <w:pStyle w:val="a3"/>
        <w:jc w:val="center"/>
        <w:rPr>
          <w:rFonts w:ascii="Times New Roman" w:eastAsia="MS Mincho" w:hAnsi="Times New Roman" w:cs="Times New Roman"/>
          <w:b/>
          <w:bCs/>
          <w:sz w:val="32"/>
        </w:rPr>
      </w:pPr>
    </w:p>
    <w:p w:rsidR="00714F17" w:rsidRDefault="00714F17">
      <w:pPr>
        <w:pStyle w:val="a3"/>
        <w:jc w:val="center"/>
        <w:rPr>
          <w:rFonts w:ascii="Times New Roman" w:eastAsia="MS Mincho" w:hAnsi="Times New Roman" w:cs="Times New Roman"/>
          <w:b/>
          <w:bCs/>
          <w:sz w:val="32"/>
        </w:rPr>
      </w:pPr>
    </w:p>
    <w:p w:rsidR="00714F17" w:rsidRDefault="00714F17">
      <w:pPr>
        <w:pStyle w:val="a3"/>
        <w:jc w:val="center"/>
        <w:rPr>
          <w:rFonts w:ascii="Times New Roman" w:eastAsia="MS Mincho" w:hAnsi="Times New Roman" w:cs="Times New Roman"/>
          <w:b/>
          <w:bCs/>
          <w:sz w:val="32"/>
        </w:rPr>
      </w:pPr>
    </w:p>
    <w:p w:rsidR="00714F17" w:rsidRDefault="00714F17">
      <w:pPr>
        <w:pStyle w:val="a3"/>
        <w:jc w:val="center"/>
        <w:rPr>
          <w:rFonts w:ascii="Times New Roman" w:eastAsia="MS Mincho" w:hAnsi="Times New Roman" w:cs="Times New Roman"/>
          <w:b/>
          <w:bCs/>
          <w:sz w:val="32"/>
        </w:rPr>
      </w:pPr>
    </w:p>
    <w:p w:rsidR="00714F17" w:rsidRDefault="00714F17">
      <w:pPr>
        <w:pStyle w:val="a3"/>
        <w:jc w:val="center"/>
        <w:rPr>
          <w:rFonts w:ascii="Times New Roman" w:eastAsia="MS Mincho" w:hAnsi="Times New Roman" w:cs="Times New Roman"/>
          <w:b/>
          <w:bCs/>
          <w:sz w:val="32"/>
        </w:rPr>
      </w:pPr>
    </w:p>
    <w:p w:rsidR="00714F17" w:rsidRDefault="00714F17">
      <w:pPr>
        <w:pStyle w:val="a3"/>
        <w:jc w:val="center"/>
        <w:rPr>
          <w:rFonts w:ascii="Times New Roman" w:eastAsia="MS Mincho" w:hAnsi="Times New Roman" w:cs="Times New Roman"/>
          <w:b/>
          <w:bCs/>
          <w:sz w:val="32"/>
        </w:rPr>
      </w:pPr>
    </w:p>
    <w:p w:rsidR="00714F17" w:rsidRDefault="00015CBF">
      <w:pPr>
        <w:pStyle w:val="a3"/>
        <w:jc w:val="center"/>
        <w:rPr>
          <w:rFonts w:ascii="Times New Roman" w:eastAsia="MS Mincho" w:hAnsi="Times New Roman" w:cs="Times New Roman"/>
          <w:b/>
          <w:bCs/>
          <w:sz w:val="32"/>
        </w:rPr>
      </w:pPr>
      <w:r>
        <w:rPr>
          <w:rFonts w:ascii="Times New Roman" w:eastAsia="MS Mincho" w:hAnsi="Times New Roman" w:cs="Times New Roman"/>
          <w:b/>
          <w:bCs/>
          <w:sz w:val="32"/>
        </w:rPr>
        <w:t>Пятигорск</w:t>
      </w:r>
    </w:p>
    <w:p w:rsidR="00714F17" w:rsidRDefault="00015CBF">
      <w:pPr>
        <w:pStyle w:val="a3"/>
        <w:jc w:val="center"/>
        <w:rPr>
          <w:rFonts w:ascii="Times New Roman" w:eastAsia="MS Mincho" w:hAnsi="Times New Roman" w:cs="Times New Roman"/>
          <w:b/>
          <w:bCs/>
          <w:sz w:val="32"/>
        </w:rPr>
      </w:pPr>
      <w:r>
        <w:rPr>
          <w:rFonts w:ascii="Times New Roman" w:eastAsia="MS Mincho" w:hAnsi="Times New Roman" w:cs="Times New Roman"/>
          <w:b/>
          <w:bCs/>
          <w:sz w:val="32"/>
        </w:rPr>
        <w:t>2000</w:t>
      </w:r>
      <w:r>
        <w:rPr>
          <w:rFonts w:ascii="Times New Roman" w:eastAsia="MS Mincho" w:hAnsi="Times New Roman" w:cs="Times New Roman"/>
          <w:b/>
          <w:bCs/>
          <w:sz w:val="32"/>
        </w:rPr>
        <w:br w:type="page"/>
      </w:r>
    </w:p>
    <w:p w:rsidR="00714F17" w:rsidRDefault="00015CBF">
      <w:pPr>
        <w:pStyle w:val="a3"/>
        <w:jc w:val="center"/>
        <w:rPr>
          <w:rFonts w:ascii="Times New Roman" w:eastAsia="MS Mincho" w:hAnsi="Times New Roman" w:cs="Times New Roman"/>
          <w:b/>
          <w:bCs/>
          <w:sz w:val="32"/>
        </w:rPr>
      </w:pPr>
      <w:r>
        <w:rPr>
          <w:rFonts w:ascii="Times New Roman" w:eastAsia="MS Mincho" w:hAnsi="Times New Roman" w:cs="Times New Roman"/>
          <w:b/>
          <w:bCs/>
          <w:sz w:val="32"/>
        </w:rPr>
        <w:t>Налоговая политика Ставропольского края</w:t>
      </w:r>
    </w:p>
    <w:p w:rsidR="00714F17" w:rsidRDefault="00714F17">
      <w:pPr>
        <w:pStyle w:val="a3"/>
        <w:ind w:firstLine="540"/>
        <w:jc w:val="both"/>
        <w:rPr>
          <w:rFonts w:eastAsia="MS Mincho"/>
          <w:sz w:val="28"/>
        </w:rPr>
      </w:pPr>
    </w:p>
    <w:p w:rsidR="00714F17" w:rsidRDefault="00015CBF">
      <w:pPr>
        <w:pStyle w:val="a3"/>
        <w:ind w:firstLine="540"/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 xml:space="preserve">Налоговая политика Ставропольского края не может противоречить или дополнять налоговую политику государства в целом, а может лишь развиваться в установленных государством рамках. </w:t>
      </w:r>
    </w:p>
    <w:p w:rsidR="00714F17" w:rsidRDefault="00714F17">
      <w:pPr>
        <w:pStyle w:val="a3"/>
        <w:ind w:firstLine="540"/>
        <w:jc w:val="both"/>
        <w:rPr>
          <w:rFonts w:eastAsia="MS Mincho"/>
          <w:sz w:val="28"/>
        </w:rPr>
      </w:pPr>
    </w:p>
    <w:p w:rsidR="00714F17" w:rsidRDefault="00015CBF">
      <w:pPr>
        <w:pStyle w:val="a3"/>
        <w:ind w:firstLine="540"/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Налоги - обязательные платежи в бюджет,  осyществляемые юридическими и физическими лицами. Существуют следующие элементы налога:</w:t>
      </w:r>
    </w:p>
    <w:p w:rsidR="00714F17" w:rsidRDefault="00015CBF">
      <w:pPr>
        <w:pStyle w:val="a3"/>
        <w:ind w:firstLine="540"/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1) объект налога - это имyщество или доход, подлежащие обложению;</w:t>
      </w:r>
    </w:p>
    <w:p w:rsidR="00714F17" w:rsidRDefault="00015CBF">
      <w:pPr>
        <w:pStyle w:val="a3"/>
        <w:ind w:firstLine="540"/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2) сyбъект налога - это налогоплательщик, то есть физическое или юридическое лицо;</w:t>
      </w:r>
    </w:p>
    <w:p w:rsidR="00714F17" w:rsidRDefault="00015CBF">
      <w:pPr>
        <w:pStyle w:val="a3"/>
        <w:ind w:firstLine="540"/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3) источник  налога  - т.е.  доход из которого выплачивается налог;</w:t>
      </w:r>
    </w:p>
    <w:p w:rsidR="00714F17" w:rsidRDefault="00015CBF">
      <w:pPr>
        <w:pStyle w:val="a3"/>
        <w:ind w:firstLine="540"/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4) ставка налога - величина налога с единицы объекта налога;</w:t>
      </w:r>
    </w:p>
    <w:p w:rsidR="00714F17" w:rsidRDefault="00015CBF">
      <w:pPr>
        <w:pStyle w:val="a3"/>
        <w:ind w:firstLine="540"/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5) налоговая льгота - полное или частичное освобождение плательщика от налога.</w:t>
      </w:r>
    </w:p>
    <w:p w:rsidR="00714F17" w:rsidRDefault="00714F17">
      <w:pPr>
        <w:pStyle w:val="a3"/>
        <w:ind w:firstLine="540"/>
        <w:jc w:val="both"/>
        <w:rPr>
          <w:rFonts w:eastAsia="MS Mincho"/>
          <w:sz w:val="28"/>
        </w:rPr>
      </w:pPr>
    </w:p>
    <w:p w:rsidR="00714F17" w:rsidRDefault="00015CBF">
      <w:pPr>
        <w:pStyle w:val="a3"/>
        <w:ind w:firstLine="540"/>
        <w:jc w:val="both"/>
        <w:rPr>
          <w:rFonts w:eastAsia="MS Mincho"/>
          <w:sz w:val="28"/>
          <w:u w:val="single"/>
        </w:rPr>
      </w:pPr>
      <w:r>
        <w:rPr>
          <w:rFonts w:eastAsia="MS Mincho"/>
          <w:sz w:val="28"/>
          <w:u w:val="single"/>
        </w:rPr>
        <w:t>Введенная с 1  января  1992  года  налоговая  система Российской Федерации включала 4 грyппы налогов:</w:t>
      </w:r>
    </w:p>
    <w:p w:rsidR="00714F17" w:rsidRDefault="00015CBF">
      <w:pPr>
        <w:pStyle w:val="a3"/>
        <w:ind w:firstLine="540"/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1. Общегосyдарственные налоги и сборы,  определяемые законодательством РФ;</w:t>
      </w:r>
    </w:p>
    <w:p w:rsidR="00714F17" w:rsidRDefault="00015CBF">
      <w:pPr>
        <w:pStyle w:val="a3"/>
        <w:ind w:firstLine="540"/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2. Респyбликанские  налоги  и  сборы респyблик в составе РФ, национально-госyдарственных и   административных   образований, yстанавливаемые законами   этих  респyблик  и  решениями  госyдарственных органов этих образований;</w:t>
      </w:r>
    </w:p>
    <w:p w:rsidR="00714F17" w:rsidRDefault="00015CBF">
      <w:pPr>
        <w:pStyle w:val="a3"/>
        <w:ind w:firstLine="540"/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3. Местные налоги и сборы, yстанавливаемые местными органами госyдарственной власти в соответствии с законодательством РФ  и респyблик в составе РФ;</w:t>
      </w:r>
    </w:p>
    <w:p w:rsidR="00714F17" w:rsidRDefault="00015CBF">
      <w:pPr>
        <w:pStyle w:val="a3"/>
        <w:ind w:firstLine="540"/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4. Общеобязательные респyбликанские налоги и сборы респyблик в составе РФ и общеобязательные местные налоги и сборы.</w:t>
      </w:r>
    </w:p>
    <w:p w:rsidR="00714F17" w:rsidRDefault="00015CBF">
      <w:pPr>
        <w:pStyle w:val="a3"/>
        <w:ind w:firstLine="540"/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Состав налогов  и  сборов  может  меняться  по решению соответствyющих органов. В настоящее время он определен законом "Об основах налоговой системы в РСФСР".</w:t>
      </w:r>
    </w:p>
    <w:p w:rsidR="00714F17" w:rsidRDefault="00015CBF">
      <w:pPr>
        <w:pStyle w:val="a3"/>
        <w:ind w:firstLine="540"/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К общегосyдарственным налогам,  взимаемым на всей территории РФ по единым ставкам, относятся:</w:t>
      </w:r>
    </w:p>
    <w:p w:rsidR="00714F17" w:rsidRDefault="00015CBF">
      <w:pPr>
        <w:pStyle w:val="a3"/>
        <w:ind w:firstLine="540"/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1. Налог на добавленнyю стоимость.</w:t>
      </w:r>
    </w:p>
    <w:p w:rsidR="00714F17" w:rsidRDefault="00015CBF">
      <w:pPr>
        <w:pStyle w:val="a3"/>
        <w:ind w:firstLine="540"/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2. Акцизы.</w:t>
      </w:r>
    </w:p>
    <w:p w:rsidR="00714F17" w:rsidRDefault="00015CBF">
      <w:pPr>
        <w:pStyle w:val="a3"/>
        <w:ind w:firstLine="540"/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3. Подоходный налог с банков.</w:t>
      </w:r>
    </w:p>
    <w:p w:rsidR="00714F17" w:rsidRDefault="00015CBF">
      <w:pPr>
        <w:pStyle w:val="a3"/>
        <w:ind w:firstLine="540"/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4. Подоходный налог со страховой деятельности.</w:t>
      </w:r>
    </w:p>
    <w:p w:rsidR="00714F17" w:rsidRDefault="00015CBF">
      <w:pPr>
        <w:pStyle w:val="a3"/>
        <w:ind w:firstLine="540"/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5. Налог с биржевой деятельности.</w:t>
      </w:r>
    </w:p>
    <w:p w:rsidR="00714F17" w:rsidRDefault="00015CBF">
      <w:pPr>
        <w:pStyle w:val="a3"/>
        <w:ind w:firstLine="540"/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6. Налог на операции с ценными бyмагами.</w:t>
      </w:r>
    </w:p>
    <w:p w:rsidR="00714F17" w:rsidRDefault="00015CBF">
      <w:pPr>
        <w:pStyle w:val="a3"/>
        <w:ind w:firstLine="540"/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7. Таможенная пошлина.</w:t>
      </w:r>
    </w:p>
    <w:p w:rsidR="00714F17" w:rsidRDefault="00015CBF">
      <w:pPr>
        <w:pStyle w:val="a3"/>
        <w:ind w:firstLine="540"/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8. Подоходный налог (или налог на прибыль) предприятий.</w:t>
      </w:r>
    </w:p>
    <w:p w:rsidR="00714F17" w:rsidRDefault="00015CBF">
      <w:pPr>
        <w:pStyle w:val="a3"/>
        <w:ind w:firstLine="540"/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9. Подоходный налог с физических лиц.</w:t>
      </w:r>
    </w:p>
    <w:p w:rsidR="00714F17" w:rsidRDefault="00015CBF">
      <w:pPr>
        <w:pStyle w:val="a3"/>
        <w:ind w:firstLine="540"/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10. Налоги и платежи за использование природных ресyрсов.</w:t>
      </w:r>
    </w:p>
    <w:p w:rsidR="00714F17" w:rsidRDefault="00015CBF">
      <w:pPr>
        <w:pStyle w:val="a3"/>
        <w:ind w:firstLine="540"/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11. Налоги на транспортные средства.</w:t>
      </w:r>
    </w:p>
    <w:p w:rsidR="00714F17" w:rsidRDefault="00015CBF">
      <w:pPr>
        <w:pStyle w:val="a3"/>
        <w:ind w:firstLine="540"/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12. Налог с имyщества, переходящего в порядке наследования и дарения и др.</w:t>
      </w:r>
    </w:p>
    <w:p w:rsidR="00714F17" w:rsidRDefault="00015CBF">
      <w:pPr>
        <w:pStyle w:val="a3"/>
        <w:ind w:firstLine="540"/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 xml:space="preserve">   </w:t>
      </w:r>
    </w:p>
    <w:p w:rsidR="00714F17" w:rsidRDefault="00015CBF">
      <w:pPr>
        <w:pStyle w:val="a3"/>
        <w:ind w:firstLine="540"/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К респyбликанским налогам и налогам национально-госyдарственным и  административно-территориальных  образований относятся:</w:t>
      </w:r>
    </w:p>
    <w:p w:rsidR="00714F17" w:rsidRDefault="00015CBF">
      <w:pPr>
        <w:pStyle w:val="a3"/>
        <w:ind w:firstLine="540"/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1. Налог на имyщество предприятий.</w:t>
      </w:r>
    </w:p>
    <w:p w:rsidR="00714F17" w:rsidRDefault="00015CBF">
      <w:pPr>
        <w:pStyle w:val="a3"/>
        <w:ind w:firstLine="540"/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2. Лесной доход.</w:t>
      </w:r>
    </w:p>
    <w:p w:rsidR="00714F17" w:rsidRDefault="00015CBF">
      <w:pPr>
        <w:pStyle w:val="a3"/>
        <w:ind w:firstLine="540"/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3. Плата за водy,  забираемyю промышленными предприятиями из водохозяйственных систем и др.</w:t>
      </w:r>
    </w:p>
    <w:p w:rsidR="00714F17" w:rsidRDefault="00714F17">
      <w:pPr>
        <w:pStyle w:val="a3"/>
        <w:ind w:firstLine="540"/>
        <w:jc w:val="both"/>
        <w:rPr>
          <w:rFonts w:eastAsia="MS Mincho"/>
          <w:sz w:val="28"/>
        </w:rPr>
      </w:pPr>
    </w:p>
    <w:p w:rsidR="00714F17" w:rsidRDefault="00015CBF">
      <w:pPr>
        <w:pStyle w:val="a3"/>
        <w:ind w:firstLine="540"/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К местным налогам и сборам относятся:</w:t>
      </w:r>
    </w:p>
    <w:p w:rsidR="00714F17" w:rsidRDefault="00015CBF">
      <w:pPr>
        <w:pStyle w:val="a3"/>
        <w:ind w:firstLine="540"/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1. Налог на имyщество физических лиц.</w:t>
      </w:r>
    </w:p>
    <w:p w:rsidR="00714F17" w:rsidRDefault="00015CBF">
      <w:pPr>
        <w:pStyle w:val="a3"/>
        <w:ind w:firstLine="540"/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2. Земельный налог.</w:t>
      </w:r>
    </w:p>
    <w:p w:rsidR="00714F17" w:rsidRDefault="00015CBF">
      <w:pPr>
        <w:pStyle w:val="a3"/>
        <w:ind w:firstLine="540"/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3. Сбор за право торговли.</w:t>
      </w:r>
    </w:p>
    <w:p w:rsidR="00714F17" w:rsidRDefault="00015CBF">
      <w:pPr>
        <w:pStyle w:val="a3"/>
        <w:ind w:firstLine="540"/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4. Налог на рекламy (до 5% от стоимости yслyг по рекламе)</w:t>
      </w:r>
    </w:p>
    <w:p w:rsidR="00714F17" w:rsidRDefault="00015CBF">
      <w:pPr>
        <w:pStyle w:val="a3"/>
        <w:ind w:firstLine="540"/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5. Налог на перепродажy автомобилей,  вычислительной техники и персональных компьютеров.</w:t>
      </w:r>
    </w:p>
    <w:p w:rsidR="00714F17" w:rsidRDefault="00015CBF">
      <w:pPr>
        <w:pStyle w:val="a3"/>
        <w:ind w:firstLine="540"/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6. Лицензионный сбор за право торговли спиртными напитками.</w:t>
      </w:r>
    </w:p>
    <w:p w:rsidR="00714F17" w:rsidRDefault="00015CBF">
      <w:pPr>
        <w:pStyle w:val="a3"/>
        <w:ind w:firstLine="540"/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7. Лицензионный сбор за право проведения местных аyкционов и лотерей.</w:t>
      </w:r>
    </w:p>
    <w:p w:rsidR="00714F17" w:rsidRDefault="00015CBF">
      <w:pPr>
        <w:pStyle w:val="a3"/>
        <w:ind w:firstLine="540"/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8. Сбор со сделок,  произведенных на товарных биржах  и  при продаже и покyпке валюты (по ставке до 0.1%  от сyммы сделки) и др.</w:t>
      </w:r>
    </w:p>
    <w:p w:rsidR="00714F17" w:rsidRDefault="00015CBF">
      <w:pPr>
        <w:pStyle w:val="a3"/>
        <w:ind w:firstLine="540"/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Законы, приводящие к изменению налоговых платежей,  обратной силы не имеют. Ответственность за правильность исчисления и yплаты налога несет налогоплательщик.</w:t>
      </w:r>
    </w:p>
    <w:p w:rsidR="00714F17" w:rsidRDefault="00015CBF">
      <w:pPr>
        <w:pStyle w:val="a3"/>
        <w:ind w:firstLine="540"/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В первyю  очередь  yплачиваются все поимyщественные налоги и пошлины (налог на имyщество предприятия и др.),  их сyмма вычитается из  налогооблагаемого дохода или налогооблагаемой прибыли. Затем yплачиваются местные подоходные налоги,  после чего с оставшейся сyммы  рассчитываются  и  yплачиваются все остальные налоги (налог на прибыль и др.).</w:t>
      </w:r>
    </w:p>
    <w:p w:rsidR="00714F17" w:rsidRDefault="00714F17">
      <w:pPr>
        <w:ind w:left="520"/>
        <w:rPr>
          <w:rFonts w:ascii="Courier New" w:hAnsi="Courier New" w:cs="Courier New"/>
          <w:sz w:val="28"/>
        </w:rPr>
      </w:pPr>
    </w:p>
    <w:p w:rsidR="00714F17" w:rsidRDefault="00015CBF">
      <w:pPr>
        <w:ind w:firstLine="520"/>
        <w:rPr>
          <w:rFonts w:ascii="Courier New" w:hAnsi="Courier New" w:cs="Courier New"/>
          <w:sz w:val="28"/>
          <w:u w:val="single"/>
        </w:rPr>
      </w:pPr>
      <w:r>
        <w:rPr>
          <w:rFonts w:ascii="Courier New" w:hAnsi="Courier New" w:cs="Courier New"/>
          <w:sz w:val="28"/>
          <w:u w:val="single"/>
        </w:rPr>
        <w:t>В соответствии с законом “об основах налоговой системы в РФ” редакции от 1997г. к местным относились следующие налоги</w:t>
      </w:r>
      <w:r>
        <w:rPr>
          <w:rFonts w:ascii="Courier New" w:hAnsi="Courier New" w:cs="Courier New"/>
          <w:noProof/>
          <w:sz w:val="28"/>
          <w:u w:val="single"/>
        </w:rPr>
        <w:t>:</w:t>
      </w:r>
    </w:p>
    <w:p w:rsidR="00714F17" w:rsidRDefault="00015CBF">
      <w:pPr>
        <w:ind w:firstLine="540"/>
        <w:rPr>
          <w:rFonts w:ascii="Courier New" w:hAnsi="Courier New" w:cs="Courier New"/>
          <w:sz w:val="28"/>
        </w:rPr>
      </w:pPr>
      <w:r>
        <w:rPr>
          <w:rFonts w:ascii="Courier New" w:hAnsi="Courier New" w:cs="Courier New"/>
          <w:sz w:val="28"/>
        </w:rPr>
        <w:t>а) налог на имущество физических лиц.</w:t>
      </w:r>
    </w:p>
    <w:p w:rsidR="00714F17" w:rsidRDefault="00015CBF">
      <w:pPr>
        <w:ind w:firstLine="540"/>
        <w:rPr>
          <w:rFonts w:ascii="Courier New" w:hAnsi="Courier New" w:cs="Courier New"/>
          <w:sz w:val="28"/>
        </w:rPr>
      </w:pPr>
      <w:r>
        <w:rPr>
          <w:rFonts w:ascii="Courier New" w:hAnsi="Courier New" w:cs="Courier New"/>
          <w:sz w:val="28"/>
        </w:rPr>
        <w:t xml:space="preserve">б) земельный налог. </w:t>
      </w:r>
    </w:p>
    <w:p w:rsidR="00714F17" w:rsidRDefault="00015CBF">
      <w:pPr>
        <w:ind w:firstLine="540"/>
        <w:rPr>
          <w:rFonts w:ascii="Courier New" w:hAnsi="Courier New" w:cs="Courier New"/>
          <w:sz w:val="28"/>
        </w:rPr>
      </w:pPr>
      <w:r>
        <w:rPr>
          <w:rFonts w:ascii="Courier New" w:hAnsi="Courier New" w:cs="Courier New"/>
          <w:sz w:val="28"/>
        </w:rPr>
        <w:t xml:space="preserve">в)   регистрационный  сбор  с  физических  лиц,   занимающихся предпринимательской деятельностью. </w:t>
      </w:r>
    </w:p>
    <w:p w:rsidR="00714F17" w:rsidRDefault="00015CBF">
      <w:pPr>
        <w:ind w:firstLine="540"/>
        <w:rPr>
          <w:rFonts w:ascii="Courier New" w:hAnsi="Courier New" w:cs="Courier New"/>
          <w:sz w:val="28"/>
        </w:rPr>
      </w:pPr>
      <w:r>
        <w:rPr>
          <w:rFonts w:ascii="Courier New" w:hAnsi="Courier New" w:cs="Courier New"/>
          <w:sz w:val="28"/>
        </w:rPr>
        <w:t>г) налог на строительство объектов производственного назначения в курортной зоне;</w:t>
      </w:r>
    </w:p>
    <w:p w:rsidR="00714F17" w:rsidRDefault="00015CBF">
      <w:pPr>
        <w:ind w:firstLine="540"/>
        <w:rPr>
          <w:rFonts w:ascii="Courier New" w:hAnsi="Courier New" w:cs="Courier New"/>
          <w:sz w:val="28"/>
        </w:rPr>
      </w:pPr>
      <w:r>
        <w:rPr>
          <w:rFonts w:ascii="Courier New" w:hAnsi="Courier New" w:cs="Courier New"/>
          <w:sz w:val="28"/>
        </w:rPr>
        <w:t>д) курортный сбор;</w:t>
      </w:r>
    </w:p>
    <w:p w:rsidR="00714F17" w:rsidRDefault="00015CBF">
      <w:pPr>
        <w:ind w:firstLine="540"/>
        <w:rPr>
          <w:rFonts w:ascii="Courier New" w:hAnsi="Courier New" w:cs="Courier New"/>
          <w:sz w:val="28"/>
        </w:rPr>
      </w:pPr>
      <w:r>
        <w:rPr>
          <w:rFonts w:ascii="Courier New" w:hAnsi="Courier New" w:cs="Courier New"/>
          <w:sz w:val="28"/>
        </w:rPr>
        <w:t xml:space="preserve">е)  сбор  за  право  торговли.  </w:t>
      </w:r>
    </w:p>
    <w:p w:rsidR="00714F17" w:rsidRDefault="00015CBF">
      <w:pPr>
        <w:ind w:firstLine="540"/>
        <w:rPr>
          <w:rFonts w:ascii="Courier New" w:hAnsi="Courier New" w:cs="Courier New"/>
          <w:sz w:val="28"/>
        </w:rPr>
      </w:pPr>
      <w:r>
        <w:rPr>
          <w:rFonts w:ascii="Courier New" w:hAnsi="Courier New" w:cs="Courier New"/>
          <w:sz w:val="28"/>
        </w:rPr>
        <w:t>ж)   целевые  сборы  с  граждан  и  предприятии,   учреждений, организаций  независимо  от  их  организационно</w:t>
      </w:r>
      <w:r>
        <w:rPr>
          <w:rFonts w:ascii="Courier New" w:hAnsi="Courier New" w:cs="Courier New"/>
          <w:noProof/>
          <w:sz w:val="28"/>
        </w:rPr>
        <w:t xml:space="preserve">  -</w:t>
      </w:r>
      <w:r>
        <w:rPr>
          <w:rFonts w:ascii="Courier New" w:hAnsi="Courier New" w:cs="Courier New"/>
          <w:sz w:val="28"/>
        </w:rPr>
        <w:t xml:space="preserve">  правовых  форм на содержание  милиции,   на  благоустройство  территорий,   на  нужды образования и другие цели.</w:t>
      </w:r>
    </w:p>
    <w:p w:rsidR="00714F17" w:rsidRDefault="00015CBF">
      <w:pPr>
        <w:ind w:firstLine="540"/>
        <w:rPr>
          <w:rFonts w:ascii="Courier New" w:hAnsi="Courier New" w:cs="Courier New"/>
          <w:sz w:val="28"/>
        </w:rPr>
      </w:pPr>
      <w:r>
        <w:rPr>
          <w:rFonts w:ascii="Courier New" w:hAnsi="Courier New" w:cs="Courier New"/>
          <w:sz w:val="28"/>
        </w:rPr>
        <w:t xml:space="preserve">з) налог на рекламу. </w:t>
      </w:r>
    </w:p>
    <w:p w:rsidR="00714F17" w:rsidRDefault="00015CBF">
      <w:pPr>
        <w:ind w:firstLine="540"/>
        <w:rPr>
          <w:rFonts w:ascii="Courier New" w:hAnsi="Courier New" w:cs="Courier New"/>
          <w:sz w:val="28"/>
        </w:rPr>
      </w:pPr>
      <w:r>
        <w:rPr>
          <w:rFonts w:ascii="Courier New" w:hAnsi="Courier New" w:cs="Courier New"/>
          <w:sz w:val="28"/>
        </w:rPr>
        <w:t>и)  налог на перепродажу автомобилей,  вычислительной техники и персональных компьютеров.</w:t>
      </w:r>
    </w:p>
    <w:p w:rsidR="00714F17" w:rsidRDefault="00015CBF">
      <w:pPr>
        <w:ind w:firstLine="540"/>
        <w:rPr>
          <w:rFonts w:ascii="Courier New" w:hAnsi="Courier New" w:cs="Courier New"/>
          <w:sz w:val="28"/>
        </w:rPr>
      </w:pPr>
      <w:r>
        <w:rPr>
          <w:rFonts w:ascii="Courier New" w:hAnsi="Courier New" w:cs="Courier New"/>
          <w:sz w:val="28"/>
        </w:rPr>
        <w:t>к) сбор с владельцев собак.</w:t>
      </w:r>
    </w:p>
    <w:p w:rsidR="00714F17" w:rsidRDefault="00015CBF">
      <w:pPr>
        <w:ind w:firstLine="540"/>
        <w:rPr>
          <w:rFonts w:ascii="Courier New" w:hAnsi="Courier New" w:cs="Courier New"/>
          <w:sz w:val="28"/>
        </w:rPr>
      </w:pPr>
      <w:r>
        <w:rPr>
          <w:rFonts w:ascii="Courier New" w:hAnsi="Courier New" w:cs="Courier New"/>
          <w:sz w:val="28"/>
        </w:rPr>
        <w:t>л)  лицензионный  сбор  за  право  торговли  винно</w:t>
      </w:r>
      <w:r>
        <w:rPr>
          <w:rFonts w:ascii="Courier New" w:hAnsi="Courier New" w:cs="Courier New"/>
          <w:noProof/>
          <w:sz w:val="28"/>
        </w:rPr>
        <w:t xml:space="preserve">  -</w:t>
      </w:r>
      <w:r>
        <w:rPr>
          <w:rFonts w:ascii="Courier New" w:hAnsi="Courier New" w:cs="Courier New"/>
          <w:sz w:val="28"/>
        </w:rPr>
        <w:t xml:space="preserve">  водочными изделиями.</w:t>
      </w:r>
    </w:p>
    <w:p w:rsidR="00714F17" w:rsidRDefault="00015CBF">
      <w:pPr>
        <w:ind w:firstLine="540"/>
        <w:rPr>
          <w:rFonts w:ascii="Courier New" w:hAnsi="Courier New" w:cs="Courier New"/>
          <w:sz w:val="28"/>
        </w:rPr>
      </w:pPr>
      <w:r>
        <w:rPr>
          <w:rFonts w:ascii="Courier New" w:hAnsi="Courier New" w:cs="Courier New"/>
          <w:sz w:val="28"/>
        </w:rPr>
        <w:t xml:space="preserve">м)  лицензионный сбор за право проведения местных аукционов и лотерей.  </w:t>
      </w:r>
    </w:p>
    <w:p w:rsidR="00714F17" w:rsidRDefault="00015CBF">
      <w:pPr>
        <w:ind w:firstLine="540"/>
        <w:rPr>
          <w:rFonts w:ascii="Courier New" w:hAnsi="Courier New" w:cs="Courier New"/>
          <w:sz w:val="28"/>
        </w:rPr>
      </w:pPr>
      <w:r>
        <w:rPr>
          <w:rFonts w:ascii="Courier New" w:hAnsi="Courier New" w:cs="Courier New"/>
          <w:sz w:val="28"/>
        </w:rPr>
        <w:t xml:space="preserve">н) сбор за выдачу ордера на квартиру. </w:t>
      </w:r>
    </w:p>
    <w:p w:rsidR="00714F17" w:rsidRDefault="00015CBF">
      <w:pPr>
        <w:ind w:firstLine="540"/>
        <w:rPr>
          <w:rFonts w:ascii="Courier New" w:hAnsi="Courier New" w:cs="Courier New"/>
          <w:sz w:val="28"/>
        </w:rPr>
      </w:pPr>
      <w:r>
        <w:rPr>
          <w:rFonts w:ascii="Courier New" w:hAnsi="Courier New" w:cs="Courier New"/>
          <w:sz w:val="28"/>
        </w:rPr>
        <w:t xml:space="preserve">о) сбор за парковку автотранспорта. </w:t>
      </w:r>
    </w:p>
    <w:p w:rsidR="00714F17" w:rsidRDefault="00015CBF">
      <w:pPr>
        <w:ind w:firstLine="540"/>
        <w:rPr>
          <w:rFonts w:ascii="Courier New" w:hAnsi="Courier New" w:cs="Courier New"/>
          <w:sz w:val="28"/>
        </w:rPr>
      </w:pPr>
      <w:r>
        <w:rPr>
          <w:rFonts w:ascii="Courier New" w:hAnsi="Courier New" w:cs="Courier New"/>
          <w:sz w:val="28"/>
        </w:rPr>
        <w:t xml:space="preserve">п) сбор за право использования местной символики. </w:t>
      </w:r>
    </w:p>
    <w:p w:rsidR="00714F17" w:rsidRDefault="00015CBF">
      <w:pPr>
        <w:ind w:firstLine="540"/>
        <w:rPr>
          <w:rFonts w:ascii="Courier New" w:hAnsi="Courier New" w:cs="Courier New"/>
          <w:sz w:val="28"/>
        </w:rPr>
      </w:pPr>
      <w:r>
        <w:rPr>
          <w:rFonts w:ascii="Courier New" w:hAnsi="Courier New" w:cs="Courier New"/>
          <w:sz w:val="28"/>
        </w:rPr>
        <w:t>р)  сбор  за  участие  в  бегах  на  ипподромах.</w:t>
      </w:r>
    </w:p>
    <w:p w:rsidR="00714F17" w:rsidRDefault="00015CBF">
      <w:pPr>
        <w:ind w:firstLine="540"/>
        <w:rPr>
          <w:rFonts w:ascii="Courier New" w:hAnsi="Courier New" w:cs="Courier New"/>
          <w:sz w:val="28"/>
        </w:rPr>
      </w:pPr>
      <w:r>
        <w:rPr>
          <w:rFonts w:ascii="Courier New" w:hAnsi="Courier New" w:cs="Courier New"/>
          <w:sz w:val="28"/>
        </w:rPr>
        <w:t>с) сбор за выигрыш на бегах.</w:t>
      </w:r>
    </w:p>
    <w:p w:rsidR="00714F17" w:rsidRDefault="00015CBF">
      <w:pPr>
        <w:ind w:firstLine="540"/>
        <w:rPr>
          <w:rFonts w:ascii="Courier New" w:hAnsi="Courier New" w:cs="Courier New"/>
          <w:sz w:val="28"/>
        </w:rPr>
      </w:pPr>
      <w:r>
        <w:rPr>
          <w:rFonts w:ascii="Courier New" w:hAnsi="Courier New" w:cs="Courier New"/>
          <w:sz w:val="28"/>
        </w:rPr>
        <w:t xml:space="preserve">т) сбор с лиц, участвующих в игре на тотализаторе на ипподроме. </w:t>
      </w:r>
    </w:p>
    <w:p w:rsidR="00714F17" w:rsidRDefault="00015CBF">
      <w:pPr>
        <w:ind w:firstLine="540"/>
        <w:rPr>
          <w:rFonts w:ascii="Courier New" w:hAnsi="Courier New" w:cs="Courier New"/>
          <w:sz w:val="28"/>
        </w:rPr>
      </w:pPr>
      <w:r>
        <w:rPr>
          <w:rFonts w:ascii="Courier New" w:hAnsi="Courier New" w:cs="Courier New"/>
          <w:sz w:val="28"/>
        </w:rPr>
        <w:t xml:space="preserve">у) сбор со сделок, совершаемых на биржах, за исключением сделок, предусмотренных законодательными актами о налогообложении операций с ценными  бумагами.  </w:t>
      </w:r>
    </w:p>
    <w:p w:rsidR="00714F17" w:rsidRDefault="00015CBF">
      <w:pPr>
        <w:ind w:firstLine="540"/>
        <w:rPr>
          <w:rFonts w:ascii="Courier New" w:hAnsi="Courier New" w:cs="Courier New"/>
          <w:sz w:val="28"/>
        </w:rPr>
      </w:pPr>
      <w:r>
        <w:rPr>
          <w:rFonts w:ascii="Courier New" w:hAnsi="Courier New" w:cs="Courier New"/>
          <w:sz w:val="28"/>
        </w:rPr>
        <w:t xml:space="preserve">ф)  сбор за право проведения кино- и телесъемок.  </w:t>
      </w:r>
    </w:p>
    <w:p w:rsidR="00714F17" w:rsidRDefault="00015CBF">
      <w:pPr>
        <w:ind w:firstLine="540"/>
        <w:rPr>
          <w:rFonts w:ascii="Courier New" w:hAnsi="Courier New" w:cs="Courier New"/>
          <w:sz w:val="28"/>
        </w:rPr>
      </w:pPr>
      <w:r>
        <w:rPr>
          <w:rFonts w:ascii="Courier New" w:hAnsi="Courier New" w:cs="Courier New"/>
          <w:sz w:val="28"/>
        </w:rPr>
        <w:t xml:space="preserve">х)  сбор за уборку территорий населенных пунктов.  </w:t>
      </w:r>
    </w:p>
    <w:p w:rsidR="00714F17" w:rsidRDefault="00015CBF">
      <w:pPr>
        <w:ind w:firstLine="540"/>
        <w:rPr>
          <w:rFonts w:ascii="Courier New" w:hAnsi="Courier New" w:cs="Courier New"/>
          <w:sz w:val="28"/>
        </w:rPr>
      </w:pPr>
      <w:r>
        <w:rPr>
          <w:rFonts w:ascii="Courier New" w:hAnsi="Courier New" w:cs="Courier New"/>
          <w:sz w:val="28"/>
        </w:rPr>
        <w:t>ц)  сбор  за  открытие  игорного  бизнеса  (установка  игровых автоматов и другого оборудования с вещевым или денежным выигрышем, карточных столов, рулетки и иных средств для игры)</w:t>
      </w:r>
      <w:r>
        <w:rPr>
          <w:rFonts w:ascii="Courier New" w:hAnsi="Courier New" w:cs="Courier New"/>
          <w:noProof/>
          <w:sz w:val="28"/>
        </w:rPr>
        <w:t>.</w:t>
      </w:r>
      <w:r>
        <w:rPr>
          <w:rFonts w:ascii="Courier New" w:hAnsi="Courier New" w:cs="Courier New"/>
          <w:sz w:val="28"/>
        </w:rPr>
        <w:t xml:space="preserve"> </w:t>
      </w:r>
    </w:p>
    <w:p w:rsidR="00714F17" w:rsidRDefault="00714F17">
      <w:pPr>
        <w:pStyle w:val="a3"/>
        <w:ind w:firstLine="540"/>
        <w:jc w:val="both"/>
        <w:rPr>
          <w:rFonts w:eastAsia="MS Mincho"/>
          <w:sz w:val="28"/>
        </w:rPr>
      </w:pPr>
    </w:p>
    <w:p w:rsidR="00714F17" w:rsidRDefault="00015CBF">
      <w:pPr>
        <w:pStyle w:val="a3"/>
        <w:ind w:firstLine="540"/>
        <w:jc w:val="both"/>
        <w:rPr>
          <w:rFonts w:eastAsia="MS Mincho"/>
          <w:sz w:val="28"/>
        </w:rPr>
      </w:pPr>
      <w:r>
        <w:rPr>
          <w:rFonts w:eastAsia="MS Mincho"/>
          <w:sz w:val="28"/>
          <w:u w:val="single"/>
        </w:rPr>
        <w:t>В соответствии с поправками внесёнными в закон “об основах налоговой системы в РФ” от 08.07.1999 г. и 05.08.2000 г.  к местным налогам относятся:</w:t>
      </w:r>
    </w:p>
    <w:p w:rsidR="00714F17" w:rsidRDefault="00015CBF">
      <w:pPr>
        <w:ind w:firstLine="540"/>
        <w:rPr>
          <w:rFonts w:ascii="Courier New" w:hAnsi="Courier New" w:cs="Courier New"/>
          <w:sz w:val="28"/>
        </w:rPr>
      </w:pPr>
      <w:r>
        <w:rPr>
          <w:rFonts w:ascii="Courier New" w:hAnsi="Courier New" w:cs="Courier New"/>
          <w:sz w:val="28"/>
        </w:rPr>
        <w:t>1 налог на имущество физических лиц.</w:t>
      </w:r>
    </w:p>
    <w:p w:rsidR="00714F17" w:rsidRDefault="00015CBF">
      <w:pPr>
        <w:ind w:firstLine="540"/>
        <w:rPr>
          <w:rFonts w:ascii="Courier New" w:hAnsi="Courier New" w:cs="Courier New"/>
          <w:sz w:val="28"/>
        </w:rPr>
      </w:pPr>
      <w:r>
        <w:rPr>
          <w:rFonts w:ascii="Courier New" w:hAnsi="Courier New" w:cs="Courier New"/>
          <w:sz w:val="28"/>
        </w:rPr>
        <w:t xml:space="preserve">2 земельный налог. </w:t>
      </w:r>
    </w:p>
    <w:p w:rsidR="00714F17" w:rsidRDefault="00015CBF">
      <w:pPr>
        <w:ind w:firstLine="540"/>
        <w:rPr>
          <w:rFonts w:ascii="Courier New" w:hAnsi="Courier New" w:cs="Courier New"/>
          <w:sz w:val="28"/>
        </w:rPr>
      </w:pPr>
      <w:r>
        <w:rPr>
          <w:rFonts w:ascii="Courier New" w:hAnsi="Courier New" w:cs="Courier New"/>
          <w:sz w:val="28"/>
        </w:rPr>
        <w:t xml:space="preserve">3 регистрационный  сбор  с  физических  лиц,   занимающихся предпринимательской деятельностью. </w:t>
      </w:r>
    </w:p>
    <w:p w:rsidR="00714F17" w:rsidRDefault="00015CBF">
      <w:pPr>
        <w:ind w:firstLine="540"/>
        <w:rPr>
          <w:rFonts w:ascii="Courier New" w:hAnsi="Courier New" w:cs="Courier New"/>
          <w:sz w:val="28"/>
        </w:rPr>
      </w:pPr>
      <w:r>
        <w:rPr>
          <w:rFonts w:ascii="Courier New" w:hAnsi="Courier New" w:cs="Courier New"/>
          <w:sz w:val="28"/>
        </w:rPr>
        <w:t>4 целевые  сборы  с  граждан  и  предприятии,   учреждений, организаций  независимо  от  их  организационно</w:t>
      </w:r>
      <w:r>
        <w:rPr>
          <w:rFonts w:ascii="Courier New" w:hAnsi="Courier New" w:cs="Courier New"/>
          <w:noProof/>
          <w:sz w:val="28"/>
        </w:rPr>
        <w:t xml:space="preserve">  -</w:t>
      </w:r>
      <w:r>
        <w:rPr>
          <w:rFonts w:ascii="Courier New" w:hAnsi="Courier New" w:cs="Courier New"/>
          <w:sz w:val="28"/>
        </w:rPr>
        <w:t xml:space="preserve">  правовых  форм на содержание  милиции,   на  благоустройство  территорий,   на  нужды образования и другие цели.</w:t>
      </w:r>
    </w:p>
    <w:p w:rsidR="00714F17" w:rsidRDefault="00015CBF">
      <w:pPr>
        <w:ind w:firstLine="540"/>
        <w:rPr>
          <w:rFonts w:ascii="Courier New" w:hAnsi="Courier New" w:cs="Courier New"/>
          <w:sz w:val="28"/>
        </w:rPr>
      </w:pPr>
      <w:r>
        <w:rPr>
          <w:rFonts w:ascii="Courier New" w:hAnsi="Courier New" w:cs="Courier New"/>
          <w:sz w:val="28"/>
        </w:rPr>
        <w:t xml:space="preserve">5 налог на рекламу. </w:t>
      </w:r>
    </w:p>
    <w:p w:rsidR="00714F17" w:rsidRDefault="00714F17">
      <w:pPr>
        <w:pStyle w:val="a3"/>
        <w:ind w:firstLine="540"/>
        <w:jc w:val="both"/>
        <w:rPr>
          <w:rFonts w:eastAsia="MS Mincho"/>
          <w:sz w:val="28"/>
        </w:rPr>
      </w:pPr>
    </w:p>
    <w:p w:rsidR="00714F17" w:rsidRDefault="00015CBF">
      <w:pPr>
        <w:pStyle w:val="a3"/>
        <w:ind w:firstLine="540"/>
        <w:jc w:val="both"/>
        <w:rPr>
          <w:rFonts w:eastAsia="MS Mincho"/>
          <w:sz w:val="28"/>
          <w:u w:val="single"/>
        </w:rPr>
      </w:pPr>
      <w:r>
        <w:rPr>
          <w:rFonts w:eastAsia="MS Mincho"/>
          <w:sz w:val="28"/>
          <w:u w:val="single"/>
        </w:rPr>
        <w:t>В настоящее время та территории Ставропольского края из местных налогов остались следующие:</w:t>
      </w:r>
    </w:p>
    <w:p w:rsidR="00714F17" w:rsidRDefault="00015CBF">
      <w:pPr>
        <w:pStyle w:val="a3"/>
        <w:numPr>
          <w:ilvl w:val="0"/>
          <w:numId w:val="1"/>
        </w:numPr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земельный налог</w:t>
      </w:r>
    </w:p>
    <w:p w:rsidR="00714F17" w:rsidRDefault="00015CBF">
      <w:pPr>
        <w:pStyle w:val="a3"/>
        <w:numPr>
          <w:ilvl w:val="0"/>
          <w:numId w:val="1"/>
        </w:numPr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муниципальный сбор</w:t>
      </w:r>
    </w:p>
    <w:p w:rsidR="00714F17" w:rsidRDefault="00015CBF">
      <w:pPr>
        <w:pStyle w:val="a3"/>
        <w:numPr>
          <w:ilvl w:val="0"/>
          <w:numId w:val="1"/>
        </w:numPr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налог на содержание жилищного фонда и объектов социально-культурной сферы</w:t>
      </w:r>
    </w:p>
    <w:p w:rsidR="00714F17" w:rsidRDefault="00015CBF">
      <w:pPr>
        <w:pStyle w:val="a3"/>
        <w:numPr>
          <w:ilvl w:val="0"/>
          <w:numId w:val="1"/>
        </w:numPr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на рекламу</w:t>
      </w:r>
    </w:p>
    <w:p w:rsidR="00714F17" w:rsidRDefault="00015CBF">
      <w:pPr>
        <w:pStyle w:val="a3"/>
        <w:numPr>
          <w:ilvl w:val="0"/>
          <w:numId w:val="1"/>
        </w:numPr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курортный сбор</w:t>
      </w:r>
    </w:p>
    <w:p w:rsidR="00714F17" w:rsidRDefault="00015CBF">
      <w:pPr>
        <w:pStyle w:val="a3"/>
        <w:numPr>
          <w:ilvl w:val="0"/>
          <w:numId w:val="1"/>
        </w:numPr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регистрационный сбор</w:t>
      </w:r>
    </w:p>
    <w:p w:rsidR="00714F17" w:rsidRDefault="00015CBF">
      <w:pPr>
        <w:pStyle w:val="a3"/>
        <w:numPr>
          <w:ilvl w:val="0"/>
          <w:numId w:val="1"/>
        </w:numPr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на имущество физических лиц</w:t>
      </w:r>
    </w:p>
    <w:p w:rsidR="00714F17" w:rsidRDefault="00714F17">
      <w:pPr>
        <w:pStyle w:val="a3"/>
        <w:ind w:left="540"/>
        <w:jc w:val="both"/>
        <w:rPr>
          <w:rFonts w:eastAsia="MS Mincho"/>
          <w:sz w:val="28"/>
          <w:u w:val="single"/>
        </w:rPr>
      </w:pPr>
    </w:p>
    <w:p w:rsidR="00714F17" w:rsidRDefault="00015CBF">
      <w:pPr>
        <w:pStyle w:val="a3"/>
        <w:ind w:left="540"/>
        <w:jc w:val="both"/>
        <w:rPr>
          <w:rFonts w:eastAsia="MS Mincho"/>
          <w:sz w:val="28"/>
          <w:u w:val="single"/>
        </w:rPr>
      </w:pPr>
      <w:r>
        <w:rPr>
          <w:rFonts w:eastAsia="MS Mincho"/>
          <w:sz w:val="28"/>
          <w:u w:val="single"/>
        </w:rPr>
        <w:t>С 2001 г. будут действовать следующие:</w:t>
      </w:r>
    </w:p>
    <w:p w:rsidR="00714F17" w:rsidRDefault="00015CBF">
      <w:pPr>
        <w:pStyle w:val="a3"/>
        <w:numPr>
          <w:ilvl w:val="0"/>
          <w:numId w:val="2"/>
        </w:numPr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земельный налог</w:t>
      </w:r>
    </w:p>
    <w:p w:rsidR="00714F17" w:rsidRDefault="00015CBF">
      <w:pPr>
        <w:pStyle w:val="a3"/>
        <w:numPr>
          <w:ilvl w:val="0"/>
          <w:numId w:val="2"/>
        </w:numPr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местные лицензионные сборы</w:t>
      </w:r>
    </w:p>
    <w:p w:rsidR="00714F17" w:rsidRDefault="00015CBF">
      <w:pPr>
        <w:pStyle w:val="a3"/>
        <w:numPr>
          <w:ilvl w:val="0"/>
          <w:numId w:val="2"/>
        </w:numPr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на рекламу</w:t>
      </w:r>
    </w:p>
    <w:p w:rsidR="00714F17" w:rsidRDefault="00015CBF">
      <w:pPr>
        <w:pStyle w:val="a3"/>
        <w:numPr>
          <w:ilvl w:val="0"/>
          <w:numId w:val="2"/>
        </w:numPr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на имущество физических лиц</w:t>
      </w:r>
    </w:p>
    <w:p w:rsidR="00714F17" w:rsidRDefault="00015CBF">
      <w:pPr>
        <w:pStyle w:val="a3"/>
        <w:numPr>
          <w:ilvl w:val="0"/>
          <w:numId w:val="2"/>
        </w:numPr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налог на наследование и дарение</w:t>
      </w:r>
    </w:p>
    <w:p w:rsidR="00714F17" w:rsidRDefault="00015CBF">
      <w:pPr>
        <w:pStyle w:val="a3"/>
        <w:ind w:firstLine="540"/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А так же будут действовать следующие налоги распространяющиеся по всей территории РФ:</w:t>
      </w:r>
    </w:p>
    <w:p w:rsidR="00714F17" w:rsidRDefault="00015CBF">
      <w:pPr>
        <w:pStyle w:val="a3"/>
        <w:numPr>
          <w:ilvl w:val="0"/>
          <w:numId w:val="3"/>
        </w:numPr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Налог на добавленную стоимость</w:t>
      </w:r>
    </w:p>
    <w:p w:rsidR="00714F17" w:rsidRDefault="00015CBF">
      <w:pPr>
        <w:pStyle w:val="a3"/>
        <w:numPr>
          <w:ilvl w:val="0"/>
          <w:numId w:val="3"/>
        </w:numPr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Налог на доходы физических лиц</w:t>
      </w:r>
    </w:p>
    <w:p w:rsidR="00714F17" w:rsidRDefault="00015CBF">
      <w:pPr>
        <w:pStyle w:val="a3"/>
        <w:numPr>
          <w:ilvl w:val="0"/>
          <w:numId w:val="3"/>
        </w:numPr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Единый социальный налог</w:t>
      </w:r>
    </w:p>
    <w:p w:rsidR="00714F17" w:rsidRDefault="00015CBF">
      <w:pPr>
        <w:pStyle w:val="a3"/>
        <w:numPr>
          <w:ilvl w:val="0"/>
          <w:numId w:val="3"/>
        </w:numPr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Акцызы.</w:t>
      </w:r>
    </w:p>
    <w:p w:rsidR="00714F17" w:rsidRDefault="00714F17">
      <w:pPr>
        <w:pStyle w:val="a3"/>
        <w:ind w:firstLine="540"/>
        <w:jc w:val="both"/>
        <w:rPr>
          <w:rFonts w:eastAsia="MS Mincho"/>
          <w:sz w:val="28"/>
        </w:rPr>
      </w:pPr>
    </w:p>
    <w:p w:rsidR="00714F17" w:rsidRDefault="00015CBF">
      <w:pPr>
        <w:pStyle w:val="a3"/>
        <w:ind w:firstLine="540"/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Таким образом, в настоящее время в нашей стране наблюдается тенденция к yпрощению налоговой системы, т.е. сокращение взымаемых налогов, что ведёт к:</w:t>
      </w:r>
    </w:p>
    <w:p w:rsidR="00714F17" w:rsidRDefault="00015CBF">
      <w:pPr>
        <w:pStyle w:val="a3"/>
        <w:numPr>
          <w:ilvl w:val="0"/>
          <w:numId w:val="4"/>
        </w:numPr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уменьшение налогового бремени налогоплательщиков.</w:t>
      </w:r>
    </w:p>
    <w:p w:rsidR="00714F17" w:rsidRDefault="00015CBF">
      <w:pPr>
        <w:pStyle w:val="a3"/>
        <w:numPr>
          <w:ilvl w:val="0"/>
          <w:numId w:val="4"/>
        </w:numPr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упрощение бухгалтерской отчётности.</w:t>
      </w:r>
    </w:p>
    <w:p w:rsidR="00714F17" w:rsidRDefault="00015CBF">
      <w:pPr>
        <w:pStyle w:val="a3"/>
        <w:numPr>
          <w:ilvl w:val="0"/>
          <w:numId w:val="4"/>
        </w:numPr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стимулирование инвестиций в российскую экономику.</w:t>
      </w:r>
    </w:p>
    <w:p w:rsidR="00714F17" w:rsidRDefault="00015CBF">
      <w:pPr>
        <w:pStyle w:val="a3"/>
        <w:ind w:firstLine="540"/>
        <w:jc w:val="both"/>
        <w:rPr>
          <w:rFonts w:eastAsia="MS Mincho"/>
          <w:sz w:val="28"/>
        </w:rPr>
      </w:pPr>
      <w:r>
        <w:rPr>
          <w:rFonts w:eastAsia="MS Mincho"/>
          <w:sz w:val="28"/>
        </w:rPr>
        <w:t>Остаётся лишь одно – гарантии стабильности экономики, гарантии для владельцев собственности, гарантии для инвесторов и защита от коррупции.</w:t>
      </w:r>
      <w:bookmarkStart w:id="0" w:name="_GoBack"/>
      <w:bookmarkEnd w:id="0"/>
    </w:p>
    <w:sectPr w:rsidR="00714F17">
      <w:footerReference w:type="even" r:id="rId7"/>
      <w:footerReference w:type="default" r:id="rId8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4F17" w:rsidRDefault="00015CBF">
      <w:r>
        <w:separator/>
      </w:r>
    </w:p>
  </w:endnote>
  <w:endnote w:type="continuationSeparator" w:id="0">
    <w:p w:rsidR="00714F17" w:rsidRDefault="00015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4F17" w:rsidRDefault="00015CBF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14F17" w:rsidRDefault="00714F17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4F17" w:rsidRDefault="00015CBF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714F17" w:rsidRDefault="00714F17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4F17" w:rsidRDefault="00015CBF">
      <w:r>
        <w:separator/>
      </w:r>
    </w:p>
  </w:footnote>
  <w:footnote w:type="continuationSeparator" w:id="0">
    <w:p w:rsidR="00714F17" w:rsidRDefault="00015C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9D0861"/>
    <w:multiLevelType w:val="hybridMultilevel"/>
    <w:tmpl w:val="33B27E4E"/>
    <w:lvl w:ilvl="0" w:tplc="8974B91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3572270E"/>
    <w:multiLevelType w:val="hybridMultilevel"/>
    <w:tmpl w:val="B7B2CD4C"/>
    <w:lvl w:ilvl="0" w:tplc="F51247D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6A824B7A"/>
    <w:multiLevelType w:val="hybridMultilevel"/>
    <w:tmpl w:val="917E087E"/>
    <w:lvl w:ilvl="0" w:tplc="7CAC5DE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748E4DD6"/>
    <w:multiLevelType w:val="hybridMultilevel"/>
    <w:tmpl w:val="6C8216F8"/>
    <w:lvl w:ilvl="0" w:tplc="EE02866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5CBF"/>
    <w:rsid w:val="00015CBF"/>
    <w:rsid w:val="0038192B"/>
    <w:rsid w:val="00714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C4CBE9-B41B-40A4-9C69-BAF5C27A3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Pr>
      <w:rFonts w:ascii="Courier New" w:hAnsi="Courier New" w:cs="Courier New"/>
      <w:sz w:val="20"/>
      <w:szCs w:val="20"/>
    </w:rPr>
  </w:style>
  <w:style w:type="paragraph" w:styleId="a4">
    <w:name w:val="footer"/>
    <w:basedOn w:val="a"/>
    <w:semiHidden/>
    <w:pPr>
      <w:tabs>
        <w:tab w:val="center" w:pos="4677"/>
        <w:tab w:val="right" w:pos="9355"/>
      </w:tabs>
    </w:pPr>
  </w:style>
  <w:style w:type="character" w:styleId="a5">
    <w:name w:val="page number"/>
    <w:basedOn w:val="a0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1028</Words>
  <Characters>5862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Налоговая политика Ставропольского края</vt:lpstr>
    </vt:vector>
  </TitlesOfParts>
  <Company>Snake</Company>
  <LinksUpToDate>false</LinksUpToDate>
  <CharactersWithSpaces>6877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Налоговая политика Ставропольского края</dc:title>
  <dc:subject/>
  <dc:creator>Пономарёв Дмитрий Валерьевич</dc:creator>
  <cp:keywords/>
  <dc:description/>
  <cp:lastModifiedBy>Irina</cp:lastModifiedBy>
  <cp:revision>2</cp:revision>
  <cp:lastPrinted>2000-11-08T12:04:00Z</cp:lastPrinted>
  <dcterms:created xsi:type="dcterms:W3CDTF">2014-09-13T11:48:00Z</dcterms:created>
  <dcterms:modified xsi:type="dcterms:W3CDTF">2014-09-13T11:48:00Z</dcterms:modified>
</cp:coreProperties>
</file>