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5C3" w:rsidRDefault="001425C3" w:rsidP="009A3B40"/>
    <w:p w:rsidR="00351D71" w:rsidRPr="009A3B40" w:rsidRDefault="00351D71" w:rsidP="009A3B40"/>
    <w:p w:rsidR="00351D71" w:rsidRPr="009A3B40" w:rsidRDefault="00351D71" w:rsidP="009A3B40">
      <w:pPr>
        <w:jc w:val="center"/>
        <w:rPr>
          <w:sz w:val="28"/>
          <w:szCs w:val="28"/>
          <w:lang w:val="kk-KZ"/>
        </w:rPr>
      </w:pPr>
      <w:r w:rsidRPr="009A3B40">
        <w:rPr>
          <w:sz w:val="28"/>
          <w:szCs w:val="28"/>
          <w:lang w:val="kk-KZ"/>
        </w:rPr>
        <w:t>Казахский Гуманитарно-Юридический Инновационный Университет</w:t>
      </w:r>
    </w:p>
    <w:p w:rsidR="00351D71" w:rsidRPr="009A3B40" w:rsidRDefault="00351D71" w:rsidP="00E32767">
      <w:pPr>
        <w:spacing w:after="0"/>
        <w:jc w:val="center"/>
        <w:rPr>
          <w:sz w:val="28"/>
          <w:szCs w:val="28"/>
          <w:lang w:val="kk-KZ"/>
        </w:rPr>
      </w:pPr>
      <w:r w:rsidRPr="009A3B40">
        <w:rPr>
          <w:sz w:val="28"/>
          <w:szCs w:val="28"/>
          <w:lang w:val="kk-KZ"/>
        </w:rPr>
        <w:t>Кафедра: Информационных технологий и экономики</w:t>
      </w:r>
    </w:p>
    <w:p w:rsidR="00351D71" w:rsidRPr="001E4158" w:rsidRDefault="00351D71" w:rsidP="00E32767">
      <w:pPr>
        <w:rPr>
          <w:sz w:val="144"/>
          <w:szCs w:val="144"/>
        </w:rPr>
      </w:pPr>
    </w:p>
    <w:p w:rsidR="00351D71" w:rsidRDefault="00351D71" w:rsidP="009A3B40">
      <w:pPr>
        <w:jc w:val="center"/>
        <w:rPr>
          <w:rFonts w:ascii="Times New Roman" w:hAnsi="Times New Roman"/>
          <w:sz w:val="144"/>
          <w:szCs w:val="144"/>
        </w:rPr>
      </w:pPr>
      <w:r w:rsidRPr="009A3B40">
        <w:rPr>
          <w:rFonts w:ascii="Times New Roman" w:hAnsi="Times New Roman"/>
          <w:sz w:val="144"/>
          <w:szCs w:val="144"/>
        </w:rPr>
        <w:t>СРСП №</w:t>
      </w:r>
      <w:r>
        <w:rPr>
          <w:rFonts w:ascii="Times New Roman" w:hAnsi="Times New Roman"/>
          <w:sz w:val="144"/>
          <w:szCs w:val="144"/>
        </w:rPr>
        <w:t>1</w:t>
      </w:r>
    </w:p>
    <w:p w:rsidR="00351D71" w:rsidRPr="009A3B40" w:rsidRDefault="00351D71" w:rsidP="009A3B40">
      <w:pPr>
        <w:jc w:val="center"/>
        <w:rPr>
          <w:sz w:val="28"/>
          <w:szCs w:val="28"/>
          <w:lang w:val="kk-KZ"/>
        </w:rPr>
      </w:pPr>
      <w:r w:rsidRPr="001E4158">
        <w:rPr>
          <w:sz w:val="40"/>
          <w:szCs w:val="40"/>
          <w:lang w:val="kk-KZ"/>
        </w:rPr>
        <w:t>На тему</w:t>
      </w:r>
      <w:r w:rsidRPr="009A3B40">
        <w:rPr>
          <w:sz w:val="28"/>
          <w:szCs w:val="28"/>
          <w:lang w:val="kk-KZ"/>
        </w:rPr>
        <w:t>: «Классификация органических соединений. Виды связи. Специфические свойства органических соединений. Структурные формулы. Изомерия.»</w:t>
      </w:r>
    </w:p>
    <w:p w:rsidR="00351D71" w:rsidRPr="001E4158" w:rsidRDefault="00351D71" w:rsidP="00E32767">
      <w:pPr>
        <w:jc w:val="right"/>
        <w:rPr>
          <w:sz w:val="28"/>
          <w:szCs w:val="28"/>
          <w:lang w:val="kk-KZ"/>
        </w:rPr>
      </w:pPr>
    </w:p>
    <w:p w:rsidR="00351D71" w:rsidRPr="001E4158" w:rsidRDefault="00351D71" w:rsidP="00E32767">
      <w:pPr>
        <w:jc w:val="right"/>
        <w:rPr>
          <w:sz w:val="28"/>
          <w:szCs w:val="28"/>
          <w:lang w:val="kk-KZ"/>
        </w:rPr>
      </w:pPr>
    </w:p>
    <w:p w:rsidR="00351D71" w:rsidRPr="001E4158" w:rsidRDefault="00351D71" w:rsidP="00E32767">
      <w:pPr>
        <w:jc w:val="right"/>
        <w:rPr>
          <w:sz w:val="28"/>
          <w:szCs w:val="28"/>
          <w:lang w:val="kk-KZ"/>
        </w:rPr>
      </w:pPr>
    </w:p>
    <w:p w:rsidR="00351D71" w:rsidRPr="001E4158" w:rsidRDefault="00351D71" w:rsidP="00E32767">
      <w:pPr>
        <w:jc w:val="right"/>
        <w:rPr>
          <w:sz w:val="28"/>
          <w:szCs w:val="28"/>
          <w:lang w:val="kk-KZ"/>
        </w:rPr>
      </w:pPr>
    </w:p>
    <w:p w:rsidR="00351D71" w:rsidRPr="001E4158" w:rsidRDefault="00351D71" w:rsidP="00E32767">
      <w:pPr>
        <w:jc w:val="right"/>
        <w:rPr>
          <w:sz w:val="28"/>
          <w:szCs w:val="28"/>
          <w:lang w:val="kk-KZ"/>
        </w:rPr>
      </w:pPr>
    </w:p>
    <w:p w:rsidR="00351D71" w:rsidRPr="001E4158" w:rsidRDefault="00351D71" w:rsidP="00E32767">
      <w:pPr>
        <w:jc w:val="right"/>
        <w:rPr>
          <w:sz w:val="28"/>
          <w:szCs w:val="28"/>
          <w:lang w:val="kk-KZ"/>
        </w:rPr>
      </w:pPr>
    </w:p>
    <w:p w:rsidR="00351D71" w:rsidRPr="001E4158" w:rsidRDefault="00351D71" w:rsidP="00E32767">
      <w:pPr>
        <w:jc w:val="right"/>
        <w:rPr>
          <w:sz w:val="28"/>
          <w:szCs w:val="28"/>
          <w:lang w:val="kk-KZ"/>
        </w:rPr>
      </w:pPr>
    </w:p>
    <w:p w:rsidR="00351D71" w:rsidRDefault="00351D71" w:rsidP="009A3B40">
      <w:pPr>
        <w:spacing w:after="0"/>
        <w:jc w:val="right"/>
      </w:pPr>
      <w:r w:rsidRPr="001E4158">
        <w:rPr>
          <w:sz w:val="28"/>
          <w:szCs w:val="28"/>
          <w:lang w:val="kk-KZ"/>
        </w:rPr>
        <w:t>Выполнил:</w:t>
      </w:r>
      <w:r w:rsidRPr="001E4158">
        <w:rPr>
          <w:lang w:val="kk-KZ"/>
        </w:rPr>
        <w:t xml:space="preserve"> Студент </w:t>
      </w:r>
      <w:r w:rsidRPr="001E4158">
        <w:rPr>
          <w:lang w:val="en-US"/>
        </w:rPr>
        <w:t>I</w:t>
      </w:r>
      <w:r w:rsidRPr="001E4158">
        <w:t>-го курса, групп</w:t>
      </w:r>
      <w:r w:rsidRPr="001E4158">
        <w:rPr>
          <w:lang w:val="kk-KZ"/>
        </w:rPr>
        <w:t>а</w:t>
      </w:r>
      <w:r>
        <w:t xml:space="preserve"> Э-124</w:t>
      </w:r>
    </w:p>
    <w:p w:rsidR="00351D71" w:rsidRDefault="00351D71" w:rsidP="009A3B40">
      <w:pPr>
        <w:spacing w:after="0"/>
        <w:jc w:val="right"/>
        <w:rPr>
          <w:sz w:val="28"/>
          <w:szCs w:val="28"/>
          <w:u w:val="single"/>
        </w:rPr>
      </w:pPr>
      <w:r>
        <w:rPr>
          <w:sz w:val="28"/>
          <w:szCs w:val="28"/>
        </w:rPr>
        <w:t xml:space="preserve"> </w:t>
      </w:r>
      <w:r w:rsidRPr="00D60654">
        <w:rPr>
          <w:sz w:val="28"/>
          <w:szCs w:val="28"/>
          <w:u w:val="single"/>
        </w:rPr>
        <w:t>Увашов Азамат</w:t>
      </w:r>
    </w:p>
    <w:p w:rsidR="00351D71" w:rsidRPr="00D60654" w:rsidRDefault="00351D71" w:rsidP="009A3B40">
      <w:pPr>
        <w:spacing w:after="0"/>
        <w:jc w:val="right"/>
      </w:pPr>
    </w:p>
    <w:p w:rsidR="00351D71" w:rsidRPr="001E4158" w:rsidRDefault="00351D71" w:rsidP="00E32767">
      <w:pPr>
        <w:ind w:firstLine="900"/>
        <w:jc w:val="right"/>
        <w:rPr>
          <w:sz w:val="28"/>
          <w:szCs w:val="28"/>
        </w:rPr>
      </w:pPr>
      <w:r>
        <w:rPr>
          <w:sz w:val="28"/>
          <w:szCs w:val="28"/>
        </w:rPr>
        <w:t xml:space="preserve">                   </w:t>
      </w:r>
      <w:r w:rsidRPr="001E4158">
        <w:rPr>
          <w:sz w:val="28"/>
          <w:szCs w:val="28"/>
        </w:rPr>
        <w:t xml:space="preserve"> </w:t>
      </w:r>
      <w:r>
        <w:rPr>
          <w:sz w:val="28"/>
          <w:szCs w:val="28"/>
        </w:rPr>
        <w:t xml:space="preserve">Проверила: </w:t>
      </w:r>
      <w:r w:rsidRPr="009A3B40">
        <w:rPr>
          <w:sz w:val="28"/>
          <w:szCs w:val="28"/>
          <w:u w:val="single"/>
        </w:rPr>
        <w:t>Абылкасымова Б.</w:t>
      </w:r>
      <w:r>
        <w:rPr>
          <w:sz w:val="28"/>
          <w:szCs w:val="28"/>
          <w:u w:val="single"/>
        </w:rPr>
        <w:t xml:space="preserve"> Б </w:t>
      </w:r>
    </w:p>
    <w:p w:rsidR="00351D71" w:rsidRPr="001E4158" w:rsidRDefault="00351D71" w:rsidP="00E32767">
      <w:pPr>
        <w:ind w:firstLine="900"/>
        <w:jc w:val="center"/>
        <w:rPr>
          <w:sz w:val="28"/>
          <w:szCs w:val="28"/>
        </w:rPr>
      </w:pPr>
    </w:p>
    <w:p w:rsidR="00351D71" w:rsidRDefault="00351D71" w:rsidP="009A3B40">
      <w:pPr>
        <w:jc w:val="center"/>
      </w:pPr>
    </w:p>
    <w:p w:rsidR="00351D71" w:rsidRPr="009A3B40" w:rsidRDefault="00351D71" w:rsidP="009A3B40">
      <w:pPr>
        <w:jc w:val="center"/>
        <w:rPr>
          <w:rFonts w:ascii="Times New Roman" w:hAnsi="Times New Roman"/>
          <w:sz w:val="28"/>
          <w:szCs w:val="28"/>
          <w:lang w:eastAsia="ru-RU"/>
        </w:rPr>
      </w:pPr>
      <w:r w:rsidRPr="009A3B40">
        <w:rPr>
          <w:rFonts w:ascii="Times New Roman" w:hAnsi="Times New Roman"/>
          <w:sz w:val="28"/>
          <w:szCs w:val="28"/>
          <w:lang w:eastAsia="ru-RU"/>
        </w:rPr>
        <w:t>г.Семей 2010 год</w:t>
      </w:r>
    </w:p>
    <w:p w:rsidR="00351D71" w:rsidRDefault="00351D71" w:rsidP="00E32767">
      <w:pPr>
        <w:jc w:val="center"/>
        <w:rPr>
          <w:rFonts w:ascii="Times New Roman" w:hAnsi="Times New Roman"/>
          <w:b/>
          <w:sz w:val="40"/>
          <w:szCs w:val="40"/>
          <w:lang w:eastAsia="ru-RU"/>
        </w:rPr>
      </w:pPr>
    </w:p>
    <w:p w:rsidR="00351D71" w:rsidRPr="00E32767" w:rsidRDefault="00351D71" w:rsidP="00E32767">
      <w:pPr>
        <w:jc w:val="center"/>
      </w:pPr>
      <w:r>
        <w:rPr>
          <w:rFonts w:ascii="Times New Roman" w:hAnsi="Times New Roman"/>
          <w:b/>
          <w:sz w:val="40"/>
          <w:szCs w:val="40"/>
          <w:lang w:eastAsia="ru-RU"/>
        </w:rPr>
        <w:t>Содержание</w:t>
      </w: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Pr="00E32767" w:rsidRDefault="00351D71" w:rsidP="00E32767">
      <w:pPr>
        <w:pStyle w:val="11"/>
        <w:numPr>
          <w:ilvl w:val="0"/>
          <w:numId w:val="1"/>
        </w:numPr>
        <w:spacing w:before="100" w:beforeAutospacing="1" w:after="100" w:afterAutospacing="1" w:line="240" w:lineRule="auto"/>
        <w:jc w:val="both"/>
        <w:rPr>
          <w:rFonts w:ascii="Times New Roman" w:hAnsi="Times New Roman"/>
          <w:sz w:val="28"/>
          <w:szCs w:val="28"/>
          <w:lang w:eastAsia="ru-RU"/>
        </w:rPr>
      </w:pPr>
      <w:r w:rsidRPr="00E32767">
        <w:rPr>
          <w:rFonts w:ascii="Times New Roman" w:hAnsi="Times New Roman"/>
          <w:sz w:val="28"/>
          <w:szCs w:val="28"/>
          <w:lang w:eastAsia="ru-RU"/>
        </w:rPr>
        <w:t>Введение</w:t>
      </w:r>
    </w:p>
    <w:p w:rsidR="00351D71" w:rsidRDefault="00351D71" w:rsidP="00E32767">
      <w:pPr>
        <w:pStyle w:val="11"/>
        <w:numPr>
          <w:ilvl w:val="0"/>
          <w:numId w:val="1"/>
        </w:numPr>
        <w:spacing w:before="100" w:beforeAutospacing="1" w:after="100" w:afterAutospacing="1" w:line="240" w:lineRule="auto"/>
        <w:jc w:val="both"/>
        <w:rPr>
          <w:rFonts w:ascii="Times New Roman" w:hAnsi="Times New Roman"/>
          <w:sz w:val="28"/>
          <w:szCs w:val="28"/>
          <w:lang w:eastAsia="ru-RU"/>
        </w:rPr>
      </w:pPr>
      <w:r>
        <w:rPr>
          <w:rFonts w:ascii="Times New Roman" w:hAnsi="Times New Roman"/>
          <w:sz w:val="28"/>
          <w:szCs w:val="28"/>
          <w:lang w:eastAsia="ru-RU"/>
        </w:rPr>
        <w:t>Классификация органических соединений</w:t>
      </w:r>
    </w:p>
    <w:p w:rsidR="00351D71" w:rsidRDefault="00351D71" w:rsidP="00E32767">
      <w:pPr>
        <w:pStyle w:val="11"/>
        <w:numPr>
          <w:ilvl w:val="0"/>
          <w:numId w:val="1"/>
        </w:numPr>
        <w:spacing w:before="100" w:beforeAutospacing="1" w:after="100" w:afterAutospacing="1" w:line="240" w:lineRule="auto"/>
        <w:jc w:val="both"/>
        <w:rPr>
          <w:rFonts w:ascii="Times New Roman" w:hAnsi="Times New Roman"/>
          <w:sz w:val="28"/>
          <w:szCs w:val="28"/>
          <w:lang w:eastAsia="ru-RU"/>
        </w:rPr>
      </w:pPr>
      <w:r>
        <w:rPr>
          <w:rFonts w:ascii="Times New Roman" w:hAnsi="Times New Roman"/>
          <w:sz w:val="28"/>
          <w:szCs w:val="28"/>
          <w:lang w:eastAsia="ru-RU"/>
        </w:rPr>
        <w:t>Виды связи</w:t>
      </w:r>
    </w:p>
    <w:p w:rsidR="00351D71" w:rsidRDefault="00351D71" w:rsidP="00E32767">
      <w:pPr>
        <w:pStyle w:val="11"/>
        <w:numPr>
          <w:ilvl w:val="0"/>
          <w:numId w:val="1"/>
        </w:numPr>
        <w:spacing w:before="100" w:beforeAutospacing="1" w:after="100" w:afterAutospacing="1" w:line="240" w:lineRule="auto"/>
        <w:jc w:val="both"/>
        <w:rPr>
          <w:rFonts w:ascii="Times New Roman" w:hAnsi="Times New Roman"/>
          <w:sz w:val="28"/>
          <w:szCs w:val="28"/>
          <w:lang w:eastAsia="ru-RU"/>
        </w:rPr>
      </w:pPr>
      <w:r>
        <w:rPr>
          <w:rFonts w:ascii="Times New Roman" w:hAnsi="Times New Roman"/>
          <w:sz w:val="28"/>
          <w:szCs w:val="28"/>
          <w:lang w:eastAsia="ru-RU"/>
        </w:rPr>
        <w:t>Структурные формулы</w:t>
      </w:r>
    </w:p>
    <w:p w:rsidR="00351D71" w:rsidRDefault="00351D71" w:rsidP="009A3B40">
      <w:pPr>
        <w:pStyle w:val="11"/>
        <w:numPr>
          <w:ilvl w:val="0"/>
          <w:numId w:val="1"/>
        </w:numPr>
        <w:spacing w:before="100" w:beforeAutospacing="1" w:after="100" w:afterAutospacing="1" w:line="240" w:lineRule="auto"/>
        <w:jc w:val="both"/>
        <w:rPr>
          <w:rFonts w:ascii="Times New Roman" w:hAnsi="Times New Roman"/>
          <w:sz w:val="28"/>
          <w:szCs w:val="28"/>
          <w:lang w:eastAsia="ru-RU"/>
        </w:rPr>
      </w:pPr>
      <w:r>
        <w:rPr>
          <w:rFonts w:ascii="Times New Roman" w:hAnsi="Times New Roman"/>
          <w:sz w:val="28"/>
          <w:szCs w:val="28"/>
          <w:lang w:eastAsia="ru-RU"/>
        </w:rPr>
        <w:t>Специфические свойства органических соединений</w:t>
      </w:r>
    </w:p>
    <w:p w:rsidR="00351D71" w:rsidRDefault="00351D71" w:rsidP="00E32767">
      <w:pPr>
        <w:pStyle w:val="11"/>
        <w:numPr>
          <w:ilvl w:val="0"/>
          <w:numId w:val="1"/>
        </w:numPr>
        <w:spacing w:before="100" w:beforeAutospacing="1" w:after="100" w:afterAutospacing="1" w:line="240" w:lineRule="auto"/>
        <w:jc w:val="both"/>
        <w:rPr>
          <w:rFonts w:ascii="Times New Roman" w:hAnsi="Times New Roman"/>
          <w:sz w:val="28"/>
          <w:szCs w:val="28"/>
          <w:lang w:eastAsia="ru-RU"/>
        </w:rPr>
      </w:pPr>
      <w:r>
        <w:rPr>
          <w:rFonts w:ascii="Times New Roman" w:hAnsi="Times New Roman"/>
          <w:sz w:val="28"/>
          <w:szCs w:val="28"/>
          <w:lang w:eastAsia="ru-RU"/>
        </w:rPr>
        <w:t>Изомерия</w:t>
      </w: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E91E63">
      <w:pPr>
        <w:spacing w:before="100" w:beforeAutospacing="1" w:after="100" w:afterAutospacing="1" w:line="240" w:lineRule="auto"/>
        <w:jc w:val="center"/>
        <w:rPr>
          <w:rFonts w:ascii="Times New Roman" w:hAnsi="Times New Roman"/>
          <w:b/>
          <w:sz w:val="40"/>
          <w:szCs w:val="40"/>
          <w:lang w:eastAsia="ru-RU"/>
        </w:rPr>
      </w:pPr>
    </w:p>
    <w:p w:rsidR="00351D71" w:rsidRDefault="00351D71" w:rsidP="009A3B40">
      <w:pPr>
        <w:spacing w:before="100" w:beforeAutospacing="1" w:after="100" w:afterAutospacing="1" w:line="240" w:lineRule="auto"/>
        <w:rPr>
          <w:rFonts w:ascii="Times New Roman" w:hAnsi="Times New Roman"/>
          <w:b/>
          <w:sz w:val="40"/>
          <w:szCs w:val="40"/>
          <w:lang w:eastAsia="ru-RU"/>
        </w:rPr>
      </w:pPr>
    </w:p>
    <w:p w:rsidR="00351D71" w:rsidRPr="00C73AB3" w:rsidRDefault="00351D71" w:rsidP="009A3B40">
      <w:pPr>
        <w:spacing w:after="0" w:line="240" w:lineRule="auto"/>
        <w:jc w:val="center"/>
        <w:rPr>
          <w:rFonts w:ascii="Times New Roman" w:hAnsi="Times New Roman"/>
          <w:b/>
          <w:sz w:val="40"/>
          <w:szCs w:val="40"/>
          <w:lang w:eastAsia="ru-RU"/>
        </w:rPr>
      </w:pPr>
      <w:r>
        <w:rPr>
          <w:rFonts w:ascii="Times New Roman" w:hAnsi="Times New Roman"/>
          <w:b/>
          <w:sz w:val="40"/>
          <w:szCs w:val="40"/>
          <w:lang w:eastAsia="ru-RU"/>
        </w:rPr>
        <w:t>В</w:t>
      </w:r>
      <w:r w:rsidRPr="00C73AB3">
        <w:rPr>
          <w:rFonts w:ascii="Times New Roman" w:hAnsi="Times New Roman"/>
          <w:b/>
          <w:sz w:val="40"/>
          <w:szCs w:val="40"/>
          <w:lang w:eastAsia="ru-RU"/>
        </w:rPr>
        <w:t>ведение</w:t>
      </w:r>
    </w:p>
    <w:p w:rsidR="00351D71" w:rsidRPr="00A4553D" w:rsidRDefault="00351D71" w:rsidP="00E91E63">
      <w:pPr>
        <w:spacing w:before="100" w:beforeAutospacing="1" w:after="100" w:afterAutospacing="1" w:line="240" w:lineRule="auto"/>
        <w:ind w:firstLine="567"/>
        <w:jc w:val="both"/>
        <w:rPr>
          <w:rFonts w:ascii="Times New Roman" w:hAnsi="Times New Roman"/>
          <w:sz w:val="28"/>
          <w:szCs w:val="28"/>
          <w:lang w:eastAsia="ru-RU"/>
        </w:rPr>
      </w:pPr>
      <w:r w:rsidRPr="00A4553D">
        <w:rPr>
          <w:rFonts w:ascii="Times New Roman" w:hAnsi="Times New Roman"/>
          <w:sz w:val="28"/>
          <w:szCs w:val="28"/>
          <w:lang w:eastAsia="ru-RU"/>
        </w:rPr>
        <w:t>Трудно представить прогресс в какой бы то ни было области хозяйства без химии – в частности, без органической химии. Все сферы хозяйства связаны с современной химической наукой и технологией.</w:t>
      </w:r>
    </w:p>
    <w:p w:rsidR="00351D71" w:rsidRPr="00A4553D" w:rsidRDefault="00351D71" w:rsidP="00E91E63">
      <w:pPr>
        <w:spacing w:before="100" w:beforeAutospacing="1" w:after="100" w:afterAutospacing="1" w:line="240" w:lineRule="auto"/>
        <w:ind w:firstLine="567"/>
        <w:jc w:val="both"/>
        <w:rPr>
          <w:rFonts w:ascii="Times New Roman" w:hAnsi="Times New Roman"/>
          <w:sz w:val="28"/>
          <w:szCs w:val="28"/>
          <w:lang w:eastAsia="ru-RU"/>
        </w:rPr>
      </w:pPr>
      <w:r w:rsidRPr="00A4553D">
        <w:rPr>
          <w:rFonts w:ascii="Times New Roman" w:hAnsi="Times New Roman"/>
          <w:sz w:val="28"/>
          <w:szCs w:val="28"/>
          <w:lang w:eastAsia="ru-RU"/>
        </w:rPr>
        <w:t>Органическая химия изучает вещества, содержащие в своем составе углерод, за исключением окиси углерода, углекислого газа и солей угольной кислоты (эти соединения по свойствам ближе к неорганическим соединениям).</w:t>
      </w:r>
    </w:p>
    <w:p w:rsidR="00351D71" w:rsidRPr="00A4553D" w:rsidRDefault="00351D71" w:rsidP="00171881">
      <w:pPr>
        <w:spacing w:before="100" w:beforeAutospacing="1" w:after="100" w:afterAutospacing="1" w:line="240" w:lineRule="auto"/>
        <w:ind w:firstLine="567"/>
        <w:jc w:val="both"/>
        <w:rPr>
          <w:rFonts w:ascii="Times New Roman" w:hAnsi="Times New Roman"/>
          <w:sz w:val="28"/>
          <w:szCs w:val="28"/>
          <w:lang w:eastAsia="ru-RU"/>
        </w:rPr>
      </w:pPr>
      <w:r w:rsidRPr="00A4553D">
        <w:rPr>
          <w:rFonts w:ascii="Times New Roman" w:hAnsi="Times New Roman"/>
          <w:sz w:val="28"/>
          <w:szCs w:val="28"/>
          <w:lang w:eastAsia="ru-RU"/>
        </w:rPr>
        <w:t xml:space="preserve">Как наука органическая химия до середины XVIII века не существовала. К тому времени различали три вида химии: химию животных, растительную и минеральную. </w:t>
      </w:r>
      <w:r w:rsidRPr="00A4553D">
        <w:rPr>
          <w:rFonts w:ascii="Times New Roman" w:hAnsi="Times New Roman"/>
          <w:i/>
          <w:color w:val="000000"/>
          <w:sz w:val="28"/>
          <w:szCs w:val="28"/>
          <w:lang w:eastAsia="ru-RU"/>
        </w:rPr>
        <w:t>Химия животных</w:t>
      </w:r>
      <w:r w:rsidRPr="00A4553D">
        <w:rPr>
          <w:rFonts w:ascii="Times New Roman" w:hAnsi="Times New Roman"/>
          <w:sz w:val="28"/>
          <w:szCs w:val="28"/>
          <w:lang w:eastAsia="ru-RU"/>
        </w:rPr>
        <w:t xml:space="preserve"> изучала вещества, входящие в состав животных организмов</w:t>
      </w:r>
      <w:r w:rsidRPr="00A4553D">
        <w:rPr>
          <w:rFonts w:ascii="Times New Roman" w:hAnsi="Times New Roman"/>
          <w:color w:val="000000"/>
          <w:sz w:val="28"/>
          <w:szCs w:val="28"/>
          <w:lang w:eastAsia="ru-RU"/>
        </w:rPr>
        <w:t xml:space="preserve">; </w:t>
      </w:r>
      <w:r w:rsidRPr="00A4553D">
        <w:rPr>
          <w:rFonts w:ascii="Times New Roman" w:hAnsi="Times New Roman"/>
          <w:i/>
          <w:color w:val="000000"/>
          <w:sz w:val="28"/>
          <w:szCs w:val="28"/>
          <w:lang w:eastAsia="ru-RU"/>
        </w:rPr>
        <w:t>растительная</w:t>
      </w:r>
      <w:r w:rsidRPr="00A4553D">
        <w:rPr>
          <w:rFonts w:ascii="Times New Roman" w:hAnsi="Times New Roman"/>
          <w:sz w:val="28"/>
          <w:szCs w:val="28"/>
          <w:lang w:eastAsia="ru-RU"/>
        </w:rPr>
        <w:t xml:space="preserve"> – вещества, входящие в состав растений; </w:t>
      </w:r>
      <w:r w:rsidRPr="00A4553D">
        <w:rPr>
          <w:rFonts w:ascii="Times New Roman" w:hAnsi="Times New Roman"/>
          <w:i/>
          <w:color w:val="000000"/>
          <w:sz w:val="28"/>
          <w:szCs w:val="28"/>
          <w:lang w:eastAsia="ru-RU"/>
        </w:rPr>
        <w:t>минеральная</w:t>
      </w:r>
      <w:r w:rsidRPr="00A4553D">
        <w:rPr>
          <w:rFonts w:ascii="Times New Roman" w:hAnsi="Times New Roman"/>
          <w:sz w:val="28"/>
          <w:szCs w:val="28"/>
          <w:lang w:eastAsia="ru-RU"/>
        </w:rPr>
        <w:t xml:space="preserve"> – вещества, входящие в состав неживой природы. Этот принцип, однако, не позволял отделить органические вещества от неорганических. Например, янтарная кислота относилась к группе минеральных веществ, так как ее получали перегонкой ископаемого янтаря, поташ входил в группу растительных веществ, а фосфат кальция – в группу животных веществ, так как их получали прокаливанием соответственно растительных (древесина) и животных (кости) материалов.</w:t>
      </w:r>
    </w:p>
    <w:p w:rsidR="00351D71" w:rsidRPr="00A4553D" w:rsidRDefault="00351D71" w:rsidP="00E91E63">
      <w:pPr>
        <w:spacing w:before="100" w:beforeAutospacing="1" w:after="100" w:afterAutospacing="1" w:line="240" w:lineRule="auto"/>
        <w:ind w:firstLine="567"/>
        <w:jc w:val="both"/>
        <w:rPr>
          <w:rFonts w:ascii="Times New Roman" w:hAnsi="Times New Roman"/>
          <w:sz w:val="28"/>
          <w:szCs w:val="28"/>
          <w:lang w:eastAsia="ru-RU"/>
        </w:rPr>
      </w:pPr>
      <w:r w:rsidRPr="00A4553D">
        <w:rPr>
          <w:rFonts w:ascii="Times New Roman" w:hAnsi="Times New Roman"/>
          <w:sz w:val="28"/>
          <w:szCs w:val="28"/>
          <w:lang w:eastAsia="ru-RU"/>
        </w:rPr>
        <w:t> В первой половине XIX века было предложено выделить соединения углерода в самостоятельную химическую дисциплину – органическую химию.</w:t>
      </w:r>
    </w:p>
    <w:p w:rsidR="00351D71" w:rsidRDefault="00351D71" w:rsidP="00E91E63">
      <w:pPr>
        <w:spacing w:before="100" w:beforeAutospacing="1" w:after="100" w:afterAutospacing="1" w:line="240" w:lineRule="auto"/>
        <w:ind w:firstLine="567"/>
        <w:jc w:val="both"/>
        <w:rPr>
          <w:rFonts w:ascii="Times New Roman" w:hAnsi="Times New Roman"/>
          <w:sz w:val="28"/>
          <w:szCs w:val="28"/>
          <w:lang w:eastAsia="ru-RU"/>
        </w:rPr>
      </w:pPr>
      <w:r w:rsidRPr="00A4553D">
        <w:rPr>
          <w:rFonts w:ascii="Times New Roman" w:hAnsi="Times New Roman"/>
          <w:sz w:val="28"/>
          <w:szCs w:val="28"/>
          <w:lang w:eastAsia="ru-RU"/>
        </w:rPr>
        <w:t xml:space="preserve">Среди ученых в то время господствовало </w:t>
      </w:r>
      <w:r w:rsidRPr="00A4553D">
        <w:rPr>
          <w:rFonts w:ascii="Times New Roman" w:hAnsi="Times New Roman"/>
          <w:i/>
          <w:color w:val="000000"/>
          <w:sz w:val="28"/>
          <w:szCs w:val="28"/>
          <w:lang w:eastAsia="ru-RU"/>
        </w:rPr>
        <w:t>виталистическое</w:t>
      </w:r>
      <w:r w:rsidRPr="00A4553D">
        <w:rPr>
          <w:rFonts w:ascii="Times New Roman" w:hAnsi="Times New Roman"/>
          <w:sz w:val="28"/>
          <w:szCs w:val="28"/>
          <w:lang w:eastAsia="ru-RU"/>
        </w:rPr>
        <w:t xml:space="preserve"> мировоззрение, согласно которому органические соединения образуются только в живом организме под влиянием особой, сверхъестественной "жизненной силы". Это означало, что получить органические вещества путем синтеза из неорганических невозможно, что между органическими и неорганическими соединениями лежит непреодолимая пропасть. Витализм настолько укрепился в умах ученых, что долгое время не предпринималось никаких попыток синтеза органических веществ. Однако витализм был опровергнут практикой, химическим экспериментом.</w:t>
      </w:r>
    </w:p>
    <w:p w:rsidR="00351D71" w:rsidRPr="00A4553D" w:rsidRDefault="00351D71" w:rsidP="00E91E63">
      <w:pPr>
        <w:spacing w:before="100" w:beforeAutospacing="1" w:after="100" w:afterAutospacing="1" w:line="240" w:lineRule="auto"/>
        <w:ind w:firstLine="709"/>
        <w:jc w:val="both"/>
        <w:rPr>
          <w:rFonts w:ascii="Times New Roman" w:hAnsi="Times New Roman"/>
          <w:sz w:val="28"/>
          <w:szCs w:val="28"/>
          <w:lang w:eastAsia="ru-RU"/>
        </w:rPr>
      </w:pPr>
      <w:r w:rsidRPr="00551DCA">
        <w:rPr>
          <w:rFonts w:ascii="Georgia" w:hAnsi="Georgia" w:cs="Georgia"/>
          <w:bCs/>
          <w:iCs/>
          <w:color w:val="000000"/>
          <w:sz w:val="28"/>
          <w:szCs w:val="28"/>
        </w:rPr>
        <w:t xml:space="preserve">Развитие органической химии в настоящее время достигло уровня, позволяющего начать решение такой основополагающей проблемы органической химии, как проблема количественного соотношения структуры вещества и его свойства, в качестве которого может выступать любое физическое свойство, биологическая активность любого строго заданного типа </w:t>
      </w:r>
      <w:r>
        <w:rPr>
          <w:rFonts w:ascii="Georgia" w:hAnsi="Georgia" w:cs="Georgia"/>
          <w:bCs/>
          <w:iCs/>
          <w:color w:val="000000"/>
          <w:sz w:val="28"/>
          <w:szCs w:val="28"/>
        </w:rPr>
        <w:t>р</w:t>
      </w:r>
      <w:r w:rsidRPr="00551DCA">
        <w:rPr>
          <w:rFonts w:ascii="Georgia" w:hAnsi="Georgia" w:cs="Georgia"/>
          <w:bCs/>
          <w:iCs/>
          <w:color w:val="000000"/>
          <w:sz w:val="28"/>
          <w:szCs w:val="28"/>
        </w:rPr>
        <w:t>ешение задач такого типа осуществляется с использованием математических методов.</w:t>
      </w:r>
    </w:p>
    <w:p w:rsidR="00351D71" w:rsidRDefault="00351D71" w:rsidP="009A3B40">
      <w:pPr>
        <w:spacing w:after="0" w:line="240" w:lineRule="auto"/>
        <w:jc w:val="center"/>
        <w:outlineLvl w:val="1"/>
        <w:rPr>
          <w:rFonts w:ascii="Times New Roman" w:hAnsi="Times New Roman"/>
          <w:b/>
          <w:bCs/>
          <w:sz w:val="36"/>
          <w:szCs w:val="36"/>
          <w:lang w:eastAsia="ru-RU"/>
        </w:rPr>
      </w:pPr>
    </w:p>
    <w:p w:rsidR="00351D71" w:rsidRDefault="00351D71" w:rsidP="009A3B40">
      <w:pPr>
        <w:spacing w:after="0" w:line="240" w:lineRule="auto"/>
        <w:jc w:val="center"/>
        <w:outlineLvl w:val="1"/>
        <w:rPr>
          <w:rFonts w:ascii="Times New Roman" w:hAnsi="Times New Roman"/>
          <w:b/>
          <w:bCs/>
          <w:sz w:val="36"/>
          <w:szCs w:val="36"/>
          <w:lang w:eastAsia="ru-RU"/>
        </w:rPr>
      </w:pPr>
    </w:p>
    <w:p w:rsidR="00351D71" w:rsidRDefault="00351D71" w:rsidP="009A3B40">
      <w:pPr>
        <w:spacing w:after="0" w:line="240" w:lineRule="auto"/>
        <w:jc w:val="center"/>
        <w:outlineLvl w:val="1"/>
        <w:rPr>
          <w:rFonts w:ascii="Times New Roman" w:hAnsi="Times New Roman"/>
          <w:b/>
          <w:bCs/>
          <w:sz w:val="36"/>
          <w:szCs w:val="36"/>
          <w:lang w:eastAsia="ru-RU"/>
        </w:rPr>
      </w:pPr>
      <w:r w:rsidRPr="004E20E3">
        <w:rPr>
          <w:rFonts w:ascii="Times New Roman" w:hAnsi="Times New Roman"/>
          <w:b/>
          <w:bCs/>
          <w:sz w:val="36"/>
          <w:szCs w:val="36"/>
          <w:lang w:eastAsia="ru-RU"/>
        </w:rPr>
        <w:t>Классификация органических соединений.</w:t>
      </w:r>
    </w:p>
    <w:p w:rsidR="00351D71" w:rsidRPr="00A4553D" w:rsidRDefault="00351D71" w:rsidP="00E91E63">
      <w:pPr>
        <w:spacing w:before="100" w:beforeAutospacing="1" w:after="100" w:afterAutospacing="1" w:line="240" w:lineRule="auto"/>
        <w:ind w:firstLine="567"/>
        <w:jc w:val="both"/>
        <w:rPr>
          <w:rFonts w:ascii="Times New Roman" w:hAnsi="Times New Roman"/>
          <w:sz w:val="28"/>
          <w:szCs w:val="28"/>
          <w:lang w:eastAsia="ru-RU"/>
        </w:rPr>
      </w:pPr>
      <w:r w:rsidRPr="00A4553D">
        <w:rPr>
          <w:rFonts w:ascii="Times New Roman" w:hAnsi="Times New Roman"/>
          <w:sz w:val="28"/>
          <w:szCs w:val="28"/>
          <w:lang w:eastAsia="ru-RU"/>
        </w:rPr>
        <w:t>Огромное количество органических соединений классифицируют с учетом строения углеродной цепи (углеродного скелета) и наличия в молекуле функциональных групп.</w:t>
      </w:r>
    </w:p>
    <w:p w:rsidR="00351D71" w:rsidRPr="00A4553D" w:rsidRDefault="00351D71" w:rsidP="00E91E63">
      <w:pPr>
        <w:spacing w:before="100" w:beforeAutospacing="1" w:after="100" w:afterAutospacing="1" w:line="240" w:lineRule="auto"/>
        <w:ind w:firstLine="567"/>
        <w:jc w:val="both"/>
        <w:rPr>
          <w:rFonts w:ascii="Times New Roman" w:hAnsi="Times New Roman"/>
          <w:sz w:val="28"/>
          <w:szCs w:val="28"/>
          <w:lang w:eastAsia="ru-RU"/>
        </w:rPr>
      </w:pPr>
      <w:r w:rsidRPr="00A4553D">
        <w:rPr>
          <w:rFonts w:ascii="Times New Roman" w:hAnsi="Times New Roman"/>
          <w:sz w:val="28"/>
          <w:szCs w:val="28"/>
          <w:lang w:eastAsia="ru-RU"/>
        </w:rPr>
        <w:t> На схеме представлена классификация органических соединений в зависимости от строения углеродной цепи.</w:t>
      </w:r>
    </w:p>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bl>
      <w:tblPr>
        <w:tblW w:w="8479" w:type="dxa"/>
        <w:jc w:val="center"/>
        <w:tblCellSpacing w:w="45" w:type="dxa"/>
        <w:tblCellMar>
          <w:left w:w="0" w:type="dxa"/>
          <w:right w:w="0" w:type="dxa"/>
        </w:tblCellMar>
        <w:tblLook w:val="00A0" w:firstRow="1" w:lastRow="0" w:firstColumn="1" w:lastColumn="0" w:noHBand="0" w:noVBand="0"/>
      </w:tblPr>
      <w:tblGrid>
        <w:gridCol w:w="916"/>
        <w:gridCol w:w="897"/>
        <w:gridCol w:w="1022"/>
        <w:gridCol w:w="1020"/>
        <w:gridCol w:w="1216"/>
        <w:gridCol w:w="1213"/>
        <w:gridCol w:w="1270"/>
        <w:gridCol w:w="1283"/>
      </w:tblGrid>
      <w:tr w:rsidR="00351D71" w:rsidRPr="003350FC" w:rsidTr="00C73AB3">
        <w:trPr>
          <w:trHeight w:val="134"/>
          <w:tblCellSpacing w:w="45" w:type="dxa"/>
          <w:jc w:val="center"/>
        </w:trPr>
        <w:tc>
          <w:tcPr>
            <w:tcW w:w="747"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772"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4197" w:type="dxa"/>
            <w:gridSpan w:val="4"/>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Органические соединения</w:t>
            </w:r>
          </w:p>
        </w:tc>
        <w:tc>
          <w:tcPr>
            <w:tcW w:w="1126"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96" w:type="dxa"/>
            <w:noWrap/>
            <w:tcMar>
              <w:top w:w="15" w:type="dxa"/>
              <w:left w:w="30" w:type="dxa"/>
              <w:bottom w:w="15" w:type="dxa"/>
              <w:right w:w="30" w:type="dxa"/>
            </w:tcMa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r>
      <w:tr w:rsidR="00351D71" w:rsidRPr="003350FC" w:rsidTr="00C73AB3">
        <w:trPr>
          <w:trHeight w:val="141"/>
          <w:tblCellSpacing w:w="45" w:type="dxa"/>
          <w:jc w:val="center"/>
        </w:trPr>
        <w:tc>
          <w:tcPr>
            <w:tcW w:w="747"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772"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890"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888"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75"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74"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1126"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96" w:type="dxa"/>
            <w:noWrap/>
            <w:tcMar>
              <w:top w:w="15" w:type="dxa"/>
              <w:left w:w="30" w:type="dxa"/>
              <w:bottom w:w="15" w:type="dxa"/>
              <w:right w:w="30" w:type="dxa"/>
            </w:tcMa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r>
      <w:tr w:rsidR="00351D71" w:rsidRPr="003350FC" w:rsidTr="00C73AB3">
        <w:trPr>
          <w:trHeight w:val="378"/>
          <w:tblCellSpacing w:w="45" w:type="dxa"/>
          <w:jc w:val="center"/>
        </w:trPr>
        <w:tc>
          <w:tcPr>
            <w:tcW w:w="3566" w:type="dxa"/>
            <w:gridSpan w:val="4"/>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Ациклические (алифатические)</w:t>
            </w:r>
          </w:p>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(соединения с открытой цепью)</w:t>
            </w:r>
          </w:p>
        </w:tc>
        <w:tc>
          <w:tcPr>
            <w:tcW w:w="4641" w:type="dxa"/>
            <w:gridSpan w:val="4"/>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Циклические</w:t>
            </w:r>
          </w:p>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(соединения с замкнутой цепью)</w:t>
            </w:r>
          </w:p>
        </w:tc>
      </w:tr>
      <w:tr w:rsidR="00351D71" w:rsidRPr="003350FC" w:rsidTr="00C73AB3">
        <w:trPr>
          <w:trHeight w:val="134"/>
          <w:tblCellSpacing w:w="45" w:type="dxa"/>
          <w:jc w:val="center"/>
        </w:trPr>
        <w:tc>
          <w:tcPr>
            <w:tcW w:w="747"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772"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890"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888"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75"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74"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1126"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1096" w:type="dxa"/>
            <w:noWrap/>
            <w:tcMar>
              <w:top w:w="15" w:type="dxa"/>
              <w:left w:w="30" w:type="dxa"/>
              <w:bottom w:w="15" w:type="dxa"/>
              <w:right w:w="30" w:type="dxa"/>
            </w:tcMa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r>
      <w:tr w:rsidR="00351D71" w:rsidRPr="003350FC" w:rsidTr="00C73AB3">
        <w:trPr>
          <w:trHeight w:val="531"/>
          <w:tblCellSpacing w:w="45" w:type="dxa"/>
          <w:jc w:val="center"/>
        </w:trPr>
        <w:tc>
          <w:tcPr>
            <w:tcW w:w="1608" w:type="dxa"/>
            <w:gridSpan w:val="2"/>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Насыщенные (предельные)</w:t>
            </w:r>
          </w:p>
        </w:tc>
        <w:tc>
          <w:tcPr>
            <w:tcW w:w="1867" w:type="dxa"/>
            <w:gridSpan w:val="2"/>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Ненасыщенные (непредельные)</w:t>
            </w:r>
          </w:p>
        </w:tc>
        <w:tc>
          <w:tcPr>
            <w:tcW w:w="2239" w:type="dxa"/>
            <w:gridSpan w:val="2"/>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Карбоциклические (цикл состоит только из атомов углерода)</w:t>
            </w:r>
          </w:p>
        </w:tc>
        <w:tc>
          <w:tcPr>
            <w:tcW w:w="2312" w:type="dxa"/>
            <w:gridSpan w:val="2"/>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Гетероциклические (цикл состоит из атомов углерода и других элементов)</w:t>
            </w:r>
          </w:p>
        </w:tc>
      </w:tr>
      <w:tr w:rsidR="00351D71" w:rsidRPr="003350FC" w:rsidTr="00C73AB3">
        <w:trPr>
          <w:trHeight w:val="141"/>
          <w:tblCellSpacing w:w="45" w:type="dxa"/>
          <w:jc w:val="center"/>
        </w:trPr>
        <w:tc>
          <w:tcPr>
            <w:tcW w:w="747"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772"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890"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888"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75"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1074"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Symbol" w:hAnsi="Symbol"/>
                <w:sz w:val="28"/>
                <w:szCs w:val="28"/>
                <w:lang w:eastAsia="ru-RU"/>
              </w:rPr>
              <w:t></w:t>
            </w:r>
          </w:p>
        </w:tc>
        <w:tc>
          <w:tcPr>
            <w:tcW w:w="1126"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1096" w:type="dxa"/>
            <w:noWrap/>
            <w:tcMar>
              <w:top w:w="15" w:type="dxa"/>
              <w:left w:w="30" w:type="dxa"/>
              <w:bottom w:w="15" w:type="dxa"/>
              <w:right w:w="30" w:type="dxa"/>
            </w:tcMa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r>
      <w:tr w:rsidR="00351D71" w:rsidRPr="003350FC" w:rsidTr="00C73AB3">
        <w:trPr>
          <w:trHeight w:val="396"/>
          <w:tblCellSpacing w:w="45" w:type="dxa"/>
          <w:jc w:val="center"/>
        </w:trPr>
        <w:tc>
          <w:tcPr>
            <w:tcW w:w="747"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772"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890" w:type="dxa"/>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c>
          <w:tcPr>
            <w:tcW w:w="2053" w:type="dxa"/>
            <w:gridSpan w:val="2"/>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Алициклические (алифатические циклические)</w:t>
            </w:r>
          </w:p>
        </w:tc>
        <w:tc>
          <w:tcPr>
            <w:tcW w:w="2291" w:type="dxa"/>
            <w:gridSpan w:val="2"/>
            <w:tcBorders>
              <w:top w:val="single" w:sz="4" w:space="0" w:color="auto"/>
              <w:left w:val="single" w:sz="4" w:space="0" w:color="auto"/>
              <w:bottom w:val="single" w:sz="4" w:space="0" w:color="auto"/>
              <w:right w:val="single" w:sz="4" w:space="0" w:color="auto"/>
            </w:tcBorders>
            <w:shd w:val="clear" w:color="auto" w:fill="E0E0E0"/>
            <w:noWrap/>
            <w:tcMar>
              <w:top w:w="15" w:type="dxa"/>
              <w:left w:w="30" w:type="dxa"/>
              <w:bottom w:w="15" w:type="dxa"/>
              <w:right w:w="30" w:type="dxa"/>
            </w:tcMar>
            <w:vAlign w:val="cente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Ароматические</w:t>
            </w:r>
          </w:p>
        </w:tc>
        <w:tc>
          <w:tcPr>
            <w:tcW w:w="1096" w:type="dxa"/>
            <w:noWrap/>
            <w:tcMar>
              <w:top w:w="15" w:type="dxa"/>
              <w:left w:w="30" w:type="dxa"/>
              <w:bottom w:w="15" w:type="dxa"/>
              <w:right w:w="30" w:type="dxa"/>
            </w:tcMar>
          </w:tcPr>
          <w:p w:rsidR="00351D71" w:rsidRPr="00A4553D" w:rsidRDefault="00351D71" w:rsidP="00E91E63">
            <w:pPr>
              <w:spacing w:before="100" w:beforeAutospacing="1" w:after="100" w:afterAutospacing="1" w:line="240" w:lineRule="auto"/>
              <w:jc w:val="both"/>
              <w:rPr>
                <w:rFonts w:ascii="Times New Roman" w:hAnsi="Times New Roman"/>
                <w:sz w:val="28"/>
                <w:szCs w:val="28"/>
                <w:lang w:eastAsia="ru-RU"/>
              </w:rPr>
            </w:pPr>
            <w:r w:rsidRPr="00A4553D">
              <w:rPr>
                <w:rFonts w:ascii="Times New Roman" w:hAnsi="Times New Roman"/>
                <w:sz w:val="28"/>
                <w:szCs w:val="28"/>
                <w:lang w:eastAsia="ru-RU"/>
              </w:rPr>
              <w:t> </w:t>
            </w:r>
          </w:p>
        </w:tc>
      </w:tr>
    </w:tbl>
    <w:p w:rsidR="00351D71" w:rsidRPr="004E20E3" w:rsidRDefault="00351D71" w:rsidP="00E91E63">
      <w:pPr>
        <w:spacing w:before="100" w:beforeAutospacing="1" w:after="100" w:afterAutospacing="1" w:line="240" w:lineRule="auto"/>
        <w:jc w:val="both"/>
        <w:outlineLvl w:val="1"/>
        <w:rPr>
          <w:rFonts w:ascii="Times New Roman" w:hAnsi="Times New Roman"/>
          <w:b/>
          <w:bCs/>
          <w:sz w:val="28"/>
          <w:szCs w:val="28"/>
          <w:lang w:eastAsia="ru-RU"/>
        </w:rPr>
      </w:pPr>
    </w:p>
    <w:p w:rsidR="00351D71" w:rsidRPr="004E20E3"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В качестве основы при классификации приняты углеводороды, их считают базовыми соединениями в органической химии. Все остальные органические соединения рассматривают как их производные.</w:t>
      </w:r>
    </w:p>
    <w:p w:rsidR="00351D71" w:rsidRPr="004E20E3"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 xml:space="preserve">При систематизации углеводородов принимают во внимание строение углеродного скелета и тип связей, соединяющих атомы углерода. </w:t>
      </w:r>
    </w:p>
    <w:p w:rsidR="00351D71" w:rsidRPr="004E20E3" w:rsidRDefault="00351D71" w:rsidP="00E91E63">
      <w:pPr>
        <w:spacing w:before="100" w:beforeAutospacing="1" w:after="100" w:afterAutospacing="1"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 xml:space="preserve">I. АЛИФАТИЧЕСКИЕ (aleiphatos. </w:t>
      </w:r>
      <w:r w:rsidRPr="004E20E3">
        <w:rPr>
          <w:rFonts w:ascii="Times New Roman" w:hAnsi="Times New Roman"/>
          <w:i/>
          <w:iCs/>
          <w:sz w:val="28"/>
          <w:szCs w:val="28"/>
          <w:lang w:eastAsia="ru-RU"/>
        </w:rPr>
        <w:t xml:space="preserve">греч. </w:t>
      </w:r>
      <w:r w:rsidRPr="004E20E3">
        <w:rPr>
          <w:rFonts w:ascii="Times New Roman" w:hAnsi="Times New Roman"/>
          <w:sz w:val="28"/>
          <w:szCs w:val="28"/>
          <w:lang w:eastAsia="ru-RU"/>
        </w:rPr>
        <w:t>масло) углеводороды представляют собой линейные или разветвленные цепочки и не содержат циклических фрагментов, они образуют две крупные группы.</w:t>
      </w:r>
    </w:p>
    <w:p w:rsidR="00351D71"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b/>
          <w:sz w:val="28"/>
          <w:szCs w:val="28"/>
          <w:lang w:eastAsia="ru-RU"/>
        </w:rPr>
        <w:t>1.</w:t>
      </w:r>
      <w:r w:rsidRPr="004E20E3">
        <w:rPr>
          <w:rFonts w:ascii="Times New Roman" w:hAnsi="Times New Roman"/>
          <w:sz w:val="28"/>
          <w:szCs w:val="28"/>
          <w:lang w:eastAsia="ru-RU"/>
        </w:rPr>
        <w:t xml:space="preserve"> Предельные или насыщенные углеводороды (названы так потому, что не способны что-либо присоединять) представляют собой цепочки атомов углерода, соединенных простыми связями и окруженных ат</w:t>
      </w:r>
      <w:r>
        <w:rPr>
          <w:rFonts w:ascii="Times New Roman" w:hAnsi="Times New Roman"/>
          <w:sz w:val="28"/>
          <w:szCs w:val="28"/>
          <w:lang w:eastAsia="ru-RU"/>
        </w:rPr>
        <w:t>омами водорода</w:t>
      </w:r>
      <w:r w:rsidRPr="004E20E3">
        <w:rPr>
          <w:rFonts w:ascii="Times New Roman" w:hAnsi="Times New Roman"/>
          <w:sz w:val="28"/>
          <w:szCs w:val="28"/>
          <w:lang w:eastAsia="ru-RU"/>
        </w:rPr>
        <w:t xml:space="preserve">. В том случае, когда цепочка имеет разветвления, к названию добавляют приставку </w:t>
      </w:r>
      <w:r w:rsidRPr="004E20E3">
        <w:rPr>
          <w:rFonts w:ascii="Times New Roman" w:hAnsi="Times New Roman"/>
          <w:i/>
          <w:iCs/>
          <w:sz w:val="28"/>
          <w:szCs w:val="28"/>
          <w:lang w:eastAsia="ru-RU"/>
        </w:rPr>
        <w:t>изо</w:t>
      </w:r>
      <w:r w:rsidRPr="004E20E3">
        <w:rPr>
          <w:rFonts w:ascii="Times New Roman" w:hAnsi="Times New Roman"/>
          <w:sz w:val="28"/>
          <w:szCs w:val="28"/>
          <w:lang w:eastAsia="ru-RU"/>
        </w:rPr>
        <w:t>. Простейший насыщенный углеводород – метан, с него начинается ряд этих соединений.</w:t>
      </w:r>
    </w:p>
    <w:p w:rsidR="00351D71" w:rsidRPr="004E20E3" w:rsidRDefault="00351D71" w:rsidP="00E91E63">
      <w:pPr>
        <w:spacing w:after="0" w:line="240" w:lineRule="auto"/>
        <w:ind w:firstLine="567"/>
        <w:jc w:val="both"/>
        <w:rPr>
          <w:rFonts w:ascii="Times New Roman" w:hAnsi="Times New Roman"/>
          <w:sz w:val="28"/>
          <w:szCs w:val="28"/>
          <w:lang w:eastAsia="ru-RU"/>
        </w:rPr>
      </w:pPr>
    </w:p>
    <w:p w:rsidR="00351D71" w:rsidRPr="004E20E3"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b/>
          <w:bCs/>
          <w:sz w:val="28"/>
          <w:szCs w:val="28"/>
          <w:lang w:eastAsia="ru-RU"/>
        </w:rPr>
        <w:t>НАСЫЩЕННЫЕ УГЛЕВОДОРОДЫ</w:t>
      </w:r>
    </w:p>
    <w:p w:rsidR="00351D71" w:rsidRPr="004E20E3" w:rsidRDefault="00351D71" w:rsidP="00E91E63">
      <w:pPr>
        <w:spacing w:after="0" w:line="240" w:lineRule="auto"/>
        <w:jc w:val="both"/>
        <w:rPr>
          <w:rFonts w:ascii="Times New Roman" w:hAnsi="Times New Roman"/>
          <w:sz w:val="28"/>
          <w:szCs w:val="28"/>
          <w:lang w:eastAsia="ru-RU"/>
        </w:rPr>
      </w:pPr>
      <w:r w:rsidRPr="004E20E3">
        <w:rPr>
          <w:rFonts w:ascii="Times New Roman" w:hAnsi="Times New Roman"/>
          <w:sz w:val="28"/>
          <w:szCs w:val="28"/>
          <w:lang w:eastAsia="ru-RU"/>
        </w:rPr>
        <w:t xml:space="preserve"> ОБЪЕМНЫЕ МОДЕЛИ НАСЫЩЕННЫХ УГЛЕВОДОРОДОВ. Валентности углерода направлены к вершинам мысленного тетраэдра,</w:t>
      </w:r>
      <w:r>
        <w:rPr>
          <w:rFonts w:ascii="Times New Roman" w:hAnsi="Times New Roman"/>
          <w:sz w:val="28"/>
          <w:szCs w:val="28"/>
          <w:lang w:eastAsia="ru-RU"/>
        </w:rPr>
        <w:t xml:space="preserve"> </w:t>
      </w:r>
      <w:r w:rsidRPr="004E20E3">
        <w:rPr>
          <w:rFonts w:ascii="Times New Roman" w:hAnsi="Times New Roman"/>
          <w:sz w:val="28"/>
          <w:szCs w:val="28"/>
          <w:lang w:eastAsia="ru-RU"/>
        </w:rPr>
        <w:t>в</w:t>
      </w:r>
      <w:r>
        <w:rPr>
          <w:rFonts w:ascii="Times New Roman" w:hAnsi="Times New Roman"/>
          <w:sz w:val="28"/>
          <w:szCs w:val="28"/>
          <w:lang w:eastAsia="ru-RU"/>
        </w:rPr>
        <w:t xml:space="preserve"> </w:t>
      </w:r>
      <w:r w:rsidRPr="004E20E3">
        <w:rPr>
          <w:rFonts w:ascii="Times New Roman" w:hAnsi="Times New Roman"/>
          <w:sz w:val="28"/>
          <w:szCs w:val="28"/>
          <w:lang w:eastAsia="ru-RU"/>
        </w:rPr>
        <w:t>результате цепочки насыщенных углеводородов представляют собой не прямые, а ломаные линии.</w:t>
      </w:r>
    </w:p>
    <w:p w:rsidR="00351D71"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Основные источники насыщенных углеводородов – нефть и природный газ. Реакционная способность насыщенных углеводородов очень низкая, они могут реагировать только с наиболее агрессивными веществами, например, с галогенами или с азотной кислотой. При нагревании насыщенных углеводородов выше 450 С° без доступа воздуха разрываются связи С-С и образуются соединения с укороченной углеродной цепью. Высокотемпературное воздействие в присутствии кислорода приводит к их полному сгоранию до СО</w:t>
      </w:r>
      <w:r w:rsidRPr="004E20E3">
        <w:rPr>
          <w:rFonts w:ascii="Times New Roman" w:hAnsi="Times New Roman"/>
          <w:sz w:val="28"/>
          <w:szCs w:val="28"/>
          <w:vertAlign w:val="subscript"/>
          <w:lang w:eastAsia="ru-RU"/>
        </w:rPr>
        <w:t>2</w:t>
      </w:r>
      <w:r w:rsidRPr="004E20E3">
        <w:rPr>
          <w:rFonts w:ascii="Times New Roman" w:hAnsi="Times New Roman"/>
          <w:sz w:val="28"/>
          <w:szCs w:val="28"/>
          <w:lang w:eastAsia="ru-RU"/>
        </w:rPr>
        <w:t xml:space="preserve"> и воды, что позволяет эффективно использовать их в качестве газообразного (метан – пропан) или жидкого моторного топлива (октан).</w:t>
      </w:r>
    </w:p>
    <w:p w:rsidR="00351D71"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При замещении одного или нескольких атомов водорода какой-либо функциональной (т.е. способной к последующим превращениям) группой образуются соответствующие производные углеводородов. Соединения, содержащие группировку С-ОН, называют спиртами, НС=О – альдегидами, СООН – карбоновыми кислотами (слово «карбоновая» добавляют для того, чтобы отличить их от обычных минеральных кислот, например, соляной или серной). Соединение может содержать одновременно различные функциональные группы, например, СООН и NH</w:t>
      </w:r>
      <w:r w:rsidRPr="004E20E3">
        <w:rPr>
          <w:rFonts w:ascii="Times New Roman" w:hAnsi="Times New Roman"/>
          <w:sz w:val="28"/>
          <w:szCs w:val="28"/>
          <w:vertAlign w:val="subscript"/>
          <w:lang w:eastAsia="ru-RU"/>
        </w:rPr>
        <w:t>2</w:t>
      </w:r>
      <w:r w:rsidRPr="004E20E3">
        <w:rPr>
          <w:rFonts w:ascii="Times New Roman" w:hAnsi="Times New Roman"/>
          <w:sz w:val="28"/>
          <w:szCs w:val="28"/>
          <w:lang w:eastAsia="ru-RU"/>
        </w:rPr>
        <w:t>, такие соединения называют аминокислотами. Введение в состав углеводорода галогенов или нитрогрупп приводит соответственно к галоген- или нитропроизводным.</w:t>
      </w:r>
    </w:p>
    <w:p w:rsidR="00351D71" w:rsidRPr="00C73AB3" w:rsidRDefault="00351D71" w:rsidP="00E91E63">
      <w:pPr>
        <w:spacing w:after="0" w:line="240" w:lineRule="auto"/>
        <w:ind w:firstLine="567"/>
        <w:jc w:val="both"/>
        <w:rPr>
          <w:rFonts w:ascii="Times New Roman" w:hAnsi="Times New Roman"/>
          <w:sz w:val="28"/>
          <w:szCs w:val="28"/>
          <w:lang w:eastAsia="ru-RU"/>
        </w:rPr>
      </w:pPr>
    </w:p>
    <w:p w:rsidR="00351D71" w:rsidRPr="004E20E3"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b/>
          <w:sz w:val="28"/>
          <w:szCs w:val="28"/>
          <w:lang w:eastAsia="ru-RU"/>
        </w:rPr>
        <w:t>НЕНАСЫЩЕННЫЕ УГЛЕВОДОРОДЫ</w:t>
      </w:r>
      <w:r w:rsidRPr="004E20E3">
        <w:rPr>
          <w:rFonts w:ascii="Times New Roman" w:hAnsi="Times New Roman"/>
          <w:sz w:val="28"/>
          <w:szCs w:val="28"/>
          <w:lang w:eastAsia="ru-RU"/>
        </w:rPr>
        <w:t xml:space="preserve"> в виде объемных моделей. Валентности двух атомов углерода, соединенных двойной связью, расположены в одной плоскости, что можно наблюдать при определенных углах поворота, в этот момент вращение молекул приостанавливается.</w:t>
      </w:r>
    </w:p>
    <w:p w:rsidR="00351D71"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Наиболее характерно для ненасыщенных углеводородов присоединение по кратной связи, что позволяет синтезировать на их основе разнообразные органические соединения.</w:t>
      </w:r>
    </w:p>
    <w:p w:rsidR="00351D71" w:rsidRPr="00C73AB3" w:rsidRDefault="00351D71" w:rsidP="00E91E63">
      <w:pPr>
        <w:spacing w:after="0" w:line="240" w:lineRule="auto"/>
        <w:ind w:firstLine="567"/>
        <w:jc w:val="both"/>
        <w:rPr>
          <w:rFonts w:ascii="Times New Roman" w:hAnsi="Times New Roman"/>
          <w:sz w:val="28"/>
          <w:szCs w:val="28"/>
          <w:lang w:eastAsia="ru-RU"/>
        </w:rPr>
      </w:pPr>
    </w:p>
    <w:p w:rsidR="00351D71" w:rsidRPr="004E20E3"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b/>
          <w:sz w:val="28"/>
          <w:szCs w:val="28"/>
          <w:lang w:eastAsia="ru-RU"/>
        </w:rPr>
        <w:t>АЛИЦИКЛИЧЕСКИЕ УГЛЕВОДОРОДЫ</w:t>
      </w:r>
      <w:r w:rsidRPr="004E20E3">
        <w:rPr>
          <w:rFonts w:ascii="Times New Roman" w:hAnsi="Times New Roman"/>
          <w:sz w:val="28"/>
          <w:szCs w:val="28"/>
          <w:lang w:eastAsia="ru-RU"/>
        </w:rPr>
        <w:t>. Из-за определенной направленности связей у атома углерода молекула циклогексана представляет собой не плоский, а изогнутый цикл – в форме кресла (</w:t>
      </w:r>
      <w:r w:rsidRPr="004E20E3">
        <w:rPr>
          <w:rFonts w:ascii="Times New Roman" w:hAnsi="Times New Roman"/>
          <w:sz w:val="28"/>
          <w:szCs w:val="28"/>
          <w:vertAlign w:val="subscript"/>
          <w:lang w:eastAsia="ru-RU"/>
        </w:rPr>
        <w:t>/</w:t>
      </w:r>
      <w:r w:rsidRPr="004E20E3">
        <w:rPr>
          <w:rFonts w:ascii="Times New Roman" w:hAnsi="Times New Roman"/>
          <w:sz w:val="28"/>
          <w:szCs w:val="28"/>
          <w:lang w:eastAsia="ru-RU"/>
        </w:rPr>
        <w:t>-</w:t>
      </w:r>
      <w:r w:rsidRPr="004E20E3">
        <w:rPr>
          <w:rFonts w:ascii="Times New Roman" w:hAnsi="Times New Roman"/>
          <w:sz w:val="28"/>
          <w:szCs w:val="28"/>
          <w:vertAlign w:val="superscript"/>
          <w:lang w:eastAsia="ru-RU"/>
        </w:rPr>
        <w:t>/</w:t>
      </w:r>
      <w:r w:rsidRPr="004E20E3">
        <w:rPr>
          <w:rFonts w:ascii="Times New Roman" w:hAnsi="Times New Roman"/>
          <w:sz w:val="28"/>
          <w:szCs w:val="28"/>
          <w:lang w:eastAsia="ru-RU"/>
        </w:rPr>
        <w:t xml:space="preserve"> ), что отчетливо видно при определенных углах поворота (в этот момент вращение молекул приостанавливается)</w:t>
      </w:r>
    </w:p>
    <w:p w:rsidR="00351D71"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Помимо показанных выше существуют иные варианты соединения циклических фрагментов, например, они могут иметь один общий атом, (так называемые, спироциклические соединения), либо соединяться таким образом, чтобы два или более атомов были общими для обоих циклов (бициклические соединения), при объединении трех и более циклов возможно также обра</w:t>
      </w:r>
      <w:r>
        <w:rPr>
          <w:rFonts w:ascii="Times New Roman" w:hAnsi="Times New Roman"/>
          <w:sz w:val="28"/>
          <w:szCs w:val="28"/>
          <w:lang w:eastAsia="ru-RU"/>
        </w:rPr>
        <w:t>зование углеводородных каркасов.</w:t>
      </w:r>
    </w:p>
    <w:p w:rsidR="00351D71" w:rsidRPr="004E20E3" w:rsidRDefault="00351D71" w:rsidP="00E91E63">
      <w:pPr>
        <w:spacing w:after="0" w:line="240" w:lineRule="auto"/>
        <w:ind w:firstLine="567"/>
        <w:jc w:val="both"/>
        <w:rPr>
          <w:rFonts w:ascii="Times New Roman" w:hAnsi="Times New Roman"/>
          <w:sz w:val="28"/>
          <w:szCs w:val="28"/>
          <w:lang w:eastAsia="ru-RU"/>
        </w:rPr>
      </w:pPr>
    </w:p>
    <w:p w:rsidR="00351D71"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 xml:space="preserve"> </w:t>
      </w:r>
      <w:r w:rsidRPr="004E20E3">
        <w:rPr>
          <w:rFonts w:ascii="Times New Roman" w:hAnsi="Times New Roman"/>
          <w:b/>
          <w:bCs/>
          <w:sz w:val="28"/>
          <w:szCs w:val="28"/>
          <w:lang w:eastAsia="ru-RU"/>
        </w:rPr>
        <w:t>ГЕТЕРОЦИКЛИЧЕСКИЕ СОЕДИНЕНИЯ</w:t>
      </w:r>
      <w:r w:rsidRPr="004E20E3">
        <w:rPr>
          <w:rFonts w:ascii="Times New Roman" w:hAnsi="Times New Roman"/>
          <w:sz w:val="28"/>
          <w:szCs w:val="28"/>
          <w:lang w:eastAsia="ru-RU"/>
        </w:rPr>
        <w:t>. Их названия сложились исторически, например, фуран получил название от фуранового альдегида – фурфурола, получаемого из отрубей (</w:t>
      </w:r>
      <w:r w:rsidRPr="004E20E3">
        <w:rPr>
          <w:rFonts w:ascii="Times New Roman" w:hAnsi="Times New Roman"/>
          <w:i/>
          <w:iCs/>
          <w:sz w:val="28"/>
          <w:szCs w:val="28"/>
          <w:lang w:eastAsia="ru-RU"/>
        </w:rPr>
        <w:t>лат.</w:t>
      </w:r>
      <w:r w:rsidRPr="004E20E3">
        <w:rPr>
          <w:rFonts w:ascii="Times New Roman" w:hAnsi="Times New Roman"/>
          <w:sz w:val="28"/>
          <w:szCs w:val="28"/>
          <w:lang w:eastAsia="ru-RU"/>
        </w:rPr>
        <w:t xml:space="preserve"> furfur – отруби). Для всех показанных соединений реакции присоединения затруднены, а реакции замещения проходят достаточно легко. Таким образом, это ароматические соединения небензольного типа.</w:t>
      </w:r>
    </w:p>
    <w:p w:rsidR="00351D71"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 xml:space="preserve"> Ароматический характер этих соединений подтверждается плоским строением циклов, что отчетливо заметно в тот момент, когда их вращение приостанавливается</w:t>
      </w:r>
    </w:p>
    <w:p w:rsidR="00351D71" w:rsidRPr="004E20E3" w:rsidRDefault="00351D71" w:rsidP="00E91E63">
      <w:pPr>
        <w:spacing w:after="0" w:line="240" w:lineRule="auto"/>
        <w:ind w:firstLine="567"/>
        <w:jc w:val="both"/>
        <w:rPr>
          <w:rFonts w:ascii="Times New Roman" w:hAnsi="Times New Roman"/>
          <w:sz w:val="28"/>
          <w:szCs w:val="28"/>
          <w:lang w:eastAsia="ru-RU"/>
        </w:rPr>
      </w:pPr>
      <w:r w:rsidRPr="004E20E3">
        <w:rPr>
          <w:rFonts w:ascii="Times New Roman" w:hAnsi="Times New Roman"/>
          <w:sz w:val="28"/>
          <w:szCs w:val="28"/>
          <w:lang w:eastAsia="ru-RU"/>
        </w:rPr>
        <w:t>Разнообразие соединений этого класса увеличивается дополнительно за счет того, что гетероцикл может содержать два и б</w:t>
      </w:r>
      <w:r>
        <w:rPr>
          <w:rFonts w:ascii="Times New Roman" w:hAnsi="Times New Roman"/>
          <w:sz w:val="28"/>
          <w:szCs w:val="28"/>
          <w:lang w:eastAsia="ru-RU"/>
        </w:rPr>
        <w:t>олее гетероатомов в цикле</w:t>
      </w:r>
    </w:p>
    <w:p w:rsidR="00351D71" w:rsidRPr="00916ADE" w:rsidRDefault="00351D71" w:rsidP="00E91E63">
      <w:pPr>
        <w:pStyle w:val="1"/>
        <w:jc w:val="center"/>
        <w:rPr>
          <w:rFonts w:ascii="Times New Roman" w:hAnsi="Times New Roman"/>
          <w:bCs w:val="0"/>
          <w:color w:val="auto"/>
          <w:lang w:eastAsia="ru-RU"/>
        </w:rPr>
      </w:pPr>
      <w:r>
        <w:rPr>
          <w:rFonts w:ascii="Times New Roman" w:hAnsi="Times New Roman"/>
          <w:bCs w:val="0"/>
          <w:color w:val="auto"/>
          <w:lang w:eastAsia="ru-RU"/>
        </w:rPr>
        <w:t>ВИДЫ СВЯЗИ</w:t>
      </w:r>
    </w:p>
    <w:p w:rsidR="00351D71" w:rsidRDefault="00351D71" w:rsidP="00E91E63">
      <w:pPr>
        <w:spacing w:after="0" w:line="240" w:lineRule="auto"/>
        <w:ind w:firstLine="567"/>
        <w:jc w:val="both"/>
        <w:rPr>
          <w:rFonts w:ascii="Times New Roman" w:hAnsi="Times New Roman"/>
          <w:sz w:val="28"/>
          <w:szCs w:val="28"/>
          <w:lang w:eastAsia="ru-RU"/>
        </w:rPr>
      </w:pPr>
      <w:r w:rsidRPr="00916ADE">
        <w:rPr>
          <w:rFonts w:ascii="Times New Roman" w:hAnsi="Times New Roman"/>
          <w:b/>
          <w:sz w:val="28"/>
          <w:szCs w:val="28"/>
          <w:lang w:eastAsia="ru-RU"/>
        </w:rPr>
        <w:t>Химическая связь</w:t>
      </w:r>
      <w:r w:rsidRPr="00FB271F">
        <w:rPr>
          <w:rFonts w:ascii="Times New Roman" w:hAnsi="Times New Roman"/>
          <w:sz w:val="28"/>
          <w:szCs w:val="28"/>
          <w:lang w:eastAsia="ru-RU"/>
        </w:rPr>
        <w:t xml:space="preserve"> — это взаимодействие частиц (атомов, ионов), осуществляемое путем обмена электронами. Различают </w:t>
      </w:r>
      <w:r>
        <w:rPr>
          <w:rFonts w:ascii="Times New Roman" w:hAnsi="Times New Roman"/>
          <w:sz w:val="28"/>
          <w:szCs w:val="28"/>
          <w:lang w:eastAsia="ru-RU"/>
        </w:rPr>
        <w:t>несколько видов связи.</w:t>
      </w:r>
      <w:r>
        <w:rPr>
          <w:rFonts w:ascii="Times New Roman" w:hAnsi="Times New Roman"/>
          <w:sz w:val="28"/>
          <w:szCs w:val="28"/>
          <w:lang w:eastAsia="ru-RU"/>
        </w:rPr>
        <w:br/>
        <w:t>    </w:t>
      </w:r>
      <w:r w:rsidRPr="00FB271F">
        <w:rPr>
          <w:rFonts w:ascii="Times New Roman" w:hAnsi="Times New Roman"/>
          <w:sz w:val="28"/>
          <w:szCs w:val="28"/>
          <w:lang w:eastAsia="ru-RU"/>
        </w:rPr>
        <w:t xml:space="preserve"> При ответе на данный вопрос следует подробно остановиться на характеристике ковале</w:t>
      </w:r>
      <w:r>
        <w:rPr>
          <w:rFonts w:ascii="Times New Roman" w:hAnsi="Times New Roman"/>
          <w:sz w:val="28"/>
          <w:szCs w:val="28"/>
          <w:lang w:eastAsia="ru-RU"/>
        </w:rPr>
        <w:t>нтной и ионной связи.</w:t>
      </w:r>
      <w:r>
        <w:rPr>
          <w:rFonts w:ascii="Times New Roman" w:hAnsi="Times New Roman"/>
          <w:sz w:val="28"/>
          <w:szCs w:val="28"/>
          <w:lang w:eastAsia="ru-RU"/>
        </w:rPr>
        <w:br/>
        <w:t>    </w:t>
      </w:r>
      <w:r w:rsidRPr="00FB271F">
        <w:rPr>
          <w:rFonts w:ascii="Times New Roman" w:hAnsi="Times New Roman"/>
          <w:sz w:val="28"/>
          <w:szCs w:val="28"/>
          <w:lang w:eastAsia="ru-RU"/>
        </w:rPr>
        <w:t>Ковалентная связь образуется в результате обобществления электронов (с образованием общих электронных пар), которое происходит в ходе перекрывания электронных облаков. В образовании ковалентной связи участвуют электронн</w:t>
      </w:r>
      <w:r>
        <w:rPr>
          <w:rFonts w:ascii="Times New Roman" w:hAnsi="Times New Roman"/>
          <w:sz w:val="28"/>
          <w:szCs w:val="28"/>
          <w:lang w:eastAsia="ru-RU"/>
        </w:rPr>
        <w:t>ые облака двух атомов.</w:t>
      </w:r>
      <w:r>
        <w:rPr>
          <w:rFonts w:ascii="Times New Roman" w:hAnsi="Times New Roman"/>
          <w:sz w:val="28"/>
          <w:szCs w:val="28"/>
          <w:lang w:eastAsia="ru-RU"/>
        </w:rPr>
        <w:br/>
        <w:t>    </w:t>
      </w:r>
      <w:r w:rsidRPr="00FB271F">
        <w:rPr>
          <w:rFonts w:ascii="Times New Roman" w:hAnsi="Times New Roman"/>
          <w:sz w:val="28"/>
          <w:szCs w:val="28"/>
          <w:lang w:eastAsia="ru-RU"/>
        </w:rPr>
        <w:t xml:space="preserve"> Различают две основные разновидности ковалентной связи: </w: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а) непо</w:t>
      </w:r>
      <w:r>
        <w:rPr>
          <w:rFonts w:ascii="Times New Roman" w:hAnsi="Times New Roman"/>
          <w:sz w:val="28"/>
          <w:szCs w:val="28"/>
          <w:lang w:eastAsia="ru-RU"/>
        </w:rPr>
        <w:t>лярную и б) полярную.</w:t>
      </w:r>
      <w:r>
        <w:rPr>
          <w:rFonts w:ascii="Times New Roman" w:hAnsi="Times New Roman"/>
          <w:sz w:val="28"/>
          <w:szCs w:val="28"/>
          <w:lang w:eastAsia="ru-RU"/>
        </w:rPr>
        <w:br/>
        <w:t>    </w: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а) Ковалентная неполярная связь образуется между атомами неметалла одного и того  химического элемента. Такую связь имеют простые вещества, например О</w:t>
      </w:r>
      <w:r w:rsidRPr="00950529">
        <w:rPr>
          <w:rFonts w:ascii="Times New Roman" w:hAnsi="Times New Roman"/>
          <w:sz w:val="28"/>
          <w:szCs w:val="28"/>
          <w:vertAlign w:val="subscript"/>
          <w:lang w:eastAsia="ru-RU"/>
        </w:rPr>
        <w:t>2</w:t>
      </w:r>
      <w:r w:rsidRPr="00FB271F">
        <w:rPr>
          <w:rFonts w:ascii="Times New Roman" w:hAnsi="Times New Roman"/>
          <w:sz w:val="28"/>
          <w:szCs w:val="28"/>
          <w:lang w:eastAsia="ru-RU"/>
        </w:rPr>
        <w:t>; N</w:t>
      </w:r>
      <w:r w:rsidRPr="00950529">
        <w:rPr>
          <w:rFonts w:ascii="Times New Roman" w:hAnsi="Times New Roman"/>
          <w:sz w:val="28"/>
          <w:szCs w:val="28"/>
          <w:vertAlign w:val="subscript"/>
          <w:lang w:eastAsia="ru-RU"/>
        </w:rPr>
        <w:t>2</w:t>
      </w:r>
      <w:r w:rsidRPr="00FB271F">
        <w:rPr>
          <w:rFonts w:ascii="Times New Roman" w:hAnsi="Times New Roman"/>
          <w:sz w:val="28"/>
          <w:szCs w:val="28"/>
          <w:lang w:eastAsia="ru-RU"/>
        </w:rPr>
        <w:t>; C</w:t>
      </w:r>
      <w:r w:rsidRPr="00950529">
        <w:rPr>
          <w:rFonts w:ascii="Times New Roman" w:hAnsi="Times New Roman"/>
          <w:sz w:val="28"/>
          <w:szCs w:val="28"/>
          <w:vertAlign w:val="subscript"/>
          <w:lang w:eastAsia="ru-RU"/>
        </w:rPr>
        <w:t>12</w:t>
      </w:r>
      <w:r w:rsidRPr="00FB271F">
        <w:rPr>
          <w:rFonts w:ascii="Times New Roman" w:hAnsi="Times New Roman"/>
          <w:sz w:val="28"/>
          <w:szCs w:val="28"/>
          <w:lang w:eastAsia="ru-RU"/>
        </w:rPr>
        <w:t xml:space="preserve">. Можно привести схему образования молекулы водорода: </w:t>
      </w:r>
      <w:r w:rsidR="00811113">
        <w:rPr>
          <w:rFonts w:ascii="Times New Roman" w:hAnsi="Times New Roman"/>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3" o:spid="_x0000_i1025" type="#_x0000_t75" alt="ответы на экзамен" style="width:72.75pt;height:15pt;visibility:visible">
            <v:imagedata r:id="rId5" o:title=""/>
          </v:shape>
        </w:pict>
      </w:r>
      <w:r w:rsidRPr="00FB271F">
        <w:rPr>
          <w:rFonts w:ascii="Times New Roman" w:hAnsi="Times New Roman"/>
          <w:sz w:val="28"/>
          <w:szCs w:val="28"/>
          <w:lang w:eastAsia="ru-RU"/>
        </w:rPr>
        <w:t>(на схеме электр</w:t>
      </w:r>
      <w:r>
        <w:rPr>
          <w:rFonts w:ascii="Times New Roman" w:hAnsi="Times New Roman"/>
          <w:sz w:val="28"/>
          <w:szCs w:val="28"/>
          <w:lang w:eastAsia="ru-RU"/>
        </w:rPr>
        <w:t>оны обозначены точками).</w:t>
      </w:r>
      <w:r>
        <w:rPr>
          <w:rFonts w:ascii="Times New Roman" w:hAnsi="Times New Roman"/>
          <w:sz w:val="28"/>
          <w:szCs w:val="28"/>
          <w:lang w:eastAsia="ru-RU"/>
        </w:rPr>
        <w:br/>
        <w:t>    </w:t>
      </w:r>
      <w:r w:rsidRPr="00FB271F">
        <w:rPr>
          <w:rFonts w:ascii="Times New Roman" w:hAnsi="Times New Roman"/>
          <w:sz w:val="28"/>
          <w:szCs w:val="28"/>
          <w:lang w:eastAsia="ru-RU"/>
        </w:rPr>
        <w:t xml:space="preserve">   б) Ковалентная полярная связь образуется между атомами </w:t>
      </w:r>
      <w:r>
        <w:rPr>
          <w:rFonts w:ascii="Times New Roman" w:hAnsi="Times New Roman"/>
          <w:sz w:val="28"/>
          <w:szCs w:val="28"/>
          <w:lang w:eastAsia="ru-RU"/>
        </w:rPr>
        <w:t>различных неметаллов.</w: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Схематично образование ковалентной полярной связи в молекуле НС1 можно изобразить так:</w:t>
      </w:r>
      <w:r w:rsidRPr="00916ADE">
        <w:rPr>
          <w:rFonts w:ascii="Times New Roman" w:hAnsi="Times New Roman"/>
          <w:sz w:val="28"/>
          <w:szCs w:val="28"/>
          <w:lang w:eastAsia="ru-RU"/>
        </w:rPr>
        <w:t xml:space="preserve"> </w:t>
      </w:r>
      <w:r w:rsidR="00811113">
        <w:rPr>
          <w:rFonts w:ascii="Times New Roman" w:hAnsi="Times New Roman"/>
          <w:noProof/>
          <w:sz w:val="28"/>
          <w:szCs w:val="28"/>
          <w:lang w:eastAsia="ru-RU"/>
        </w:rPr>
        <w:pict>
          <v:shape id="Рисунок 64" o:spid="_x0000_i1026" type="#_x0000_t75" alt="ответы на экзамен" style="width:75pt;height:17.25pt;visibility:visible">
            <v:imagedata r:id="rId6" o:title=""/>
          </v:shape>
        </w:pic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 xml:space="preserve">Общая электронная плотность оказывается смещенной в сторону хлора, в результате чего на атоме хлора возникает частичный отрицательный заряд </w:t>
      </w:r>
      <w:r w:rsidR="00811113">
        <w:rPr>
          <w:rFonts w:ascii="Times New Roman" w:hAnsi="Times New Roman"/>
          <w:noProof/>
          <w:sz w:val="28"/>
          <w:szCs w:val="28"/>
          <w:lang w:eastAsia="ru-RU"/>
        </w:rPr>
        <w:pict>
          <v:shape id="Рисунок 65" o:spid="_x0000_i1027" type="#_x0000_t75" alt="ответы на экзамен" style="width:13.5pt;height:9pt;visibility:visible">
            <v:imagedata r:id="rId7" o:title=""/>
          </v:shape>
        </w:pict>
      </w:r>
      <w:r w:rsidRPr="00FB271F">
        <w:rPr>
          <w:rFonts w:ascii="Times New Roman" w:hAnsi="Times New Roman"/>
          <w:sz w:val="28"/>
          <w:szCs w:val="28"/>
          <w:lang w:eastAsia="ru-RU"/>
        </w:rPr>
        <w:t xml:space="preserve">, а на атоме водорода — частичный положительный </w:t>
      </w:r>
      <w:r w:rsidR="00811113">
        <w:rPr>
          <w:rFonts w:ascii="Times New Roman" w:hAnsi="Times New Roman"/>
          <w:noProof/>
          <w:sz w:val="28"/>
          <w:szCs w:val="28"/>
          <w:lang w:eastAsia="ru-RU"/>
        </w:rPr>
        <w:pict>
          <v:shape id="Рисунок 66" o:spid="_x0000_i1028" type="#_x0000_t75" alt="ответы на экзамен" style="width:18.75pt;height:10.5pt;visibility:visible">
            <v:imagedata r:id="rId8" o:title=""/>
          </v:shape>
        </w:pict>
      </w:r>
      <w:r w:rsidRPr="00FB271F">
        <w:rPr>
          <w:rFonts w:ascii="Times New Roman" w:hAnsi="Times New Roman"/>
          <w:sz w:val="28"/>
          <w:szCs w:val="28"/>
          <w:lang w:eastAsia="ru-RU"/>
        </w:rPr>
        <w:t xml:space="preserve">. Таким образом, молекула становится полярной: </w:t>
      </w:r>
      <w:r w:rsidR="00811113">
        <w:rPr>
          <w:rFonts w:ascii="Times New Roman" w:hAnsi="Times New Roman"/>
          <w:noProof/>
          <w:sz w:val="28"/>
          <w:szCs w:val="28"/>
          <w:lang w:eastAsia="ru-RU"/>
        </w:rPr>
        <w:pict>
          <v:shape id="Рисунок 67" o:spid="_x0000_i1029" type="#_x0000_t75" alt="ответы на экзамен" style="width:39pt;height:13.5pt;visibility:visible">
            <v:imagedata r:id="rId9" o:title=""/>
          </v:shape>
        </w:pic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 xml:space="preserve"> Ионной называется связь между ионами, т. е. заряженными частицами, образовавшимися из атома или группы атомов в резуль</w:t>
      </w:r>
      <w:r>
        <w:rPr>
          <w:rFonts w:ascii="Times New Roman" w:hAnsi="Times New Roman"/>
          <w:sz w:val="28"/>
          <w:szCs w:val="28"/>
          <w:lang w:eastAsia="ru-RU"/>
        </w:rPr>
        <w:t>тате присоединения или</w:t>
      </w:r>
      <w:r w:rsidRPr="00FB271F">
        <w:rPr>
          <w:rFonts w:ascii="Times New Roman" w:hAnsi="Times New Roman"/>
          <w:sz w:val="28"/>
          <w:szCs w:val="28"/>
          <w:lang w:eastAsia="ru-RU"/>
        </w:rPr>
        <w:t xml:space="preserve"> отдачи электронов</w:t>
      </w:r>
      <w:r>
        <w:rPr>
          <w:rFonts w:ascii="Times New Roman" w:hAnsi="Times New Roman"/>
          <w:sz w:val="28"/>
          <w:szCs w:val="28"/>
          <w:lang w:eastAsia="ru-RU"/>
        </w:rPr>
        <w:t>.</w:t>
      </w:r>
      <w:r w:rsidRPr="00FB271F">
        <w:rPr>
          <w:rFonts w:ascii="Times New Roman" w:hAnsi="Times New Roman"/>
          <w:sz w:val="28"/>
          <w:szCs w:val="28"/>
          <w:lang w:eastAsia="ru-RU"/>
        </w:rPr>
        <w:t xml:space="preserve"> Ионная связь характерна для солей и щелочей. </w:t>
      </w:r>
    </w:p>
    <w:p w:rsidR="00351D71" w:rsidRDefault="00351D71" w:rsidP="00254D80">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 xml:space="preserve">Сущность ионной связи лучше рассмотреть на примере образования хлорида натрия. Натрий, как щелочной металл, склонен отдавать электрон, находящийся на внешнем электронном слое. Хлор же, наоборот, стремится присоединить к себе один электрон. В результате натрий отдает </w:t>
      </w:r>
      <w:r>
        <w:rPr>
          <w:rFonts w:ascii="Times New Roman" w:hAnsi="Times New Roman"/>
          <w:sz w:val="28"/>
          <w:szCs w:val="28"/>
          <w:lang w:eastAsia="ru-RU"/>
        </w:rPr>
        <w:t xml:space="preserve">свой электрон хлору. </w:t>
      </w:r>
      <w:r w:rsidRPr="00FB271F">
        <w:rPr>
          <w:rFonts w:ascii="Times New Roman" w:hAnsi="Times New Roman"/>
          <w:sz w:val="28"/>
          <w:szCs w:val="28"/>
          <w:lang w:eastAsia="ru-RU"/>
        </w:rPr>
        <w:t>В итоге образуются прот</w:t>
      </w:r>
      <w:r>
        <w:rPr>
          <w:rFonts w:ascii="Times New Roman" w:hAnsi="Times New Roman"/>
          <w:sz w:val="28"/>
          <w:szCs w:val="28"/>
          <w:lang w:eastAsia="ru-RU"/>
        </w:rPr>
        <w:t xml:space="preserve">ивоположно заряженные </w:t>
      </w:r>
      <w:r w:rsidRPr="00FB271F">
        <w:rPr>
          <w:rFonts w:ascii="Times New Roman" w:hAnsi="Times New Roman"/>
          <w:sz w:val="28"/>
          <w:szCs w:val="28"/>
          <w:lang w:eastAsia="ru-RU"/>
        </w:rPr>
        <w:t>частицы — ионы Na</w:t>
      </w:r>
      <w:r w:rsidRPr="00254D80">
        <w:rPr>
          <w:rFonts w:ascii="Times New Roman" w:hAnsi="Times New Roman"/>
          <w:sz w:val="28"/>
          <w:szCs w:val="28"/>
          <w:vertAlign w:val="superscript"/>
          <w:lang w:eastAsia="ru-RU"/>
        </w:rPr>
        <w:t>+</w:t>
      </w:r>
      <w:r w:rsidRPr="00FB271F">
        <w:rPr>
          <w:rFonts w:ascii="Times New Roman" w:hAnsi="Times New Roman"/>
          <w:sz w:val="28"/>
          <w:szCs w:val="28"/>
          <w:lang w:eastAsia="ru-RU"/>
        </w:rPr>
        <w:t xml:space="preserve"> и Сl</w:t>
      </w:r>
      <w:r w:rsidRPr="00254D80">
        <w:rPr>
          <w:rFonts w:ascii="Times New Roman" w:hAnsi="Times New Roman"/>
          <w:sz w:val="28"/>
          <w:szCs w:val="28"/>
          <w:vertAlign w:val="superscript"/>
          <w:lang w:eastAsia="ru-RU"/>
        </w:rPr>
        <w:t>-</w:t>
      </w:r>
      <w:r w:rsidRPr="00FB271F">
        <w:rPr>
          <w:rFonts w:ascii="Times New Roman" w:hAnsi="Times New Roman"/>
          <w:sz w:val="28"/>
          <w:szCs w:val="28"/>
          <w:lang w:eastAsia="ru-RU"/>
        </w:rPr>
        <w:t>, которые притягиваются друг к другу. При ответе следует обратить внимание, что вещества, состоящие из ионов, образованы типичными металлами и неметаллами. Они представляют собой ионные кристаллические вещества, т. е. вещества, кристаллы которых образованы ион</w:t>
      </w:r>
      <w:r>
        <w:rPr>
          <w:rFonts w:ascii="Times New Roman" w:hAnsi="Times New Roman"/>
          <w:sz w:val="28"/>
          <w:szCs w:val="28"/>
          <w:lang w:eastAsia="ru-RU"/>
        </w:rPr>
        <w:t>ами, а не молекулами.</w: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После рассмотрения каждого вида связи следует перейти к их сравните</w:t>
      </w:r>
      <w:r>
        <w:rPr>
          <w:rFonts w:ascii="Times New Roman" w:hAnsi="Times New Roman"/>
          <w:sz w:val="28"/>
          <w:szCs w:val="28"/>
          <w:lang w:eastAsia="ru-RU"/>
        </w:rPr>
        <w:t>льной характеристике.</w: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Для ковалентной неполярной, полярной и ионной связи общим является участие в образовании связи внешних электронов, которые еще называют валентными. Различие же состоит в том, насколько электроны, участвующие в образовании связи, становятся общими. Если эти электроны в одинаковой мере принадлежат обоим атомам, то связь ковалентн</w:t>
      </w:r>
      <w:r>
        <w:rPr>
          <w:rFonts w:ascii="Times New Roman" w:hAnsi="Times New Roman"/>
          <w:sz w:val="28"/>
          <w:szCs w:val="28"/>
          <w:lang w:eastAsia="ru-RU"/>
        </w:rPr>
        <w:t>ое</w:t>
      </w:r>
      <w:r w:rsidRPr="00FB271F">
        <w:rPr>
          <w:rFonts w:ascii="Times New Roman" w:hAnsi="Times New Roman"/>
          <w:sz w:val="28"/>
          <w:szCs w:val="28"/>
          <w:lang w:eastAsia="ru-RU"/>
        </w:rPr>
        <w:t xml:space="preserve"> неполярная; если эти электроны смещены к одному атому больше, чем другому, то связь ковалентная полярная. В случае, если электроны, участвующие в образовании связи, принадлежат одному ат</w:t>
      </w:r>
      <w:r>
        <w:rPr>
          <w:rFonts w:ascii="Times New Roman" w:hAnsi="Times New Roman"/>
          <w:sz w:val="28"/>
          <w:szCs w:val="28"/>
          <w:lang w:eastAsia="ru-RU"/>
        </w:rPr>
        <w:t>ому, то связь ионная.</w: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Металлическая связь — связь между ион-атомами в кристаллической решетке металлов и сплавах, осуществляемая за счет притяжения свободно перемещающихся (по кристаллу)</w:t>
      </w:r>
      <w:r>
        <w:rPr>
          <w:rFonts w:ascii="Times New Roman" w:hAnsi="Times New Roman"/>
          <w:sz w:val="28"/>
          <w:szCs w:val="28"/>
          <w:lang w:eastAsia="ru-RU"/>
        </w:rPr>
        <w:t xml:space="preserve"> электронов (Mg, Fe).</w:t>
      </w:r>
    </w:p>
    <w:p w:rsidR="00351D71" w:rsidRDefault="00351D71" w:rsidP="00E91E63">
      <w:pPr>
        <w:spacing w:after="0" w:line="240" w:lineRule="auto"/>
        <w:ind w:firstLine="567"/>
        <w:jc w:val="both"/>
        <w:rPr>
          <w:rFonts w:ascii="Times New Roman" w:hAnsi="Times New Roman"/>
          <w:sz w:val="28"/>
          <w:szCs w:val="28"/>
          <w:lang w:eastAsia="ru-RU"/>
        </w:rPr>
      </w:pPr>
      <w:r w:rsidRPr="00FB271F">
        <w:rPr>
          <w:rFonts w:ascii="Times New Roman" w:hAnsi="Times New Roman"/>
          <w:sz w:val="28"/>
          <w:szCs w:val="28"/>
          <w:lang w:eastAsia="ru-RU"/>
        </w:rPr>
        <w:t>Все вышеперечисленные отличия в механизме образования связи объясняют различие в свойствах веществ с разными видами связей.</w:t>
      </w:r>
    </w:p>
    <w:p w:rsidR="00351D71" w:rsidRDefault="00351D71" w:rsidP="00E91E63">
      <w:pPr>
        <w:spacing w:after="0" w:line="240" w:lineRule="auto"/>
        <w:ind w:firstLine="567"/>
        <w:jc w:val="both"/>
        <w:rPr>
          <w:rFonts w:ascii="Times New Roman" w:hAnsi="Times New Roman"/>
          <w:sz w:val="28"/>
          <w:szCs w:val="28"/>
          <w:lang w:eastAsia="ru-RU"/>
        </w:rPr>
      </w:pPr>
    </w:p>
    <w:p w:rsidR="00351D71" w:rsidRPr="00E91E63" w:rsidRDefault="00351D71" w:rsidP="00E91E63">
      <w:pPr>
        <w:spacing w:after="0" w:line="240" w:lineRule="auto"/>
        <w:ind w:firstLine="567"/>
        <w:jc w:val="center"/>
        <w:rPr>
          <w:rFonts w:ascii="Times New Roman" w:hAnsi="Times New Roman"/>
          <w:b/>
          <w:sz w:val="28"/>
          <w:szCs w:val="28"/>
          <w:lang w:eastAsia="ru-RU"/>
        </w:rPr>
      </w:pPr>
      <w:r w:rsidRPr="00E91E63">
        <w:rPr>
          <w:rFonts w:ascii="Times New Roman" w:hAnsi="Times New Roman"/>
          <w:b/>
          <w:sz w:val="28"/>
          <w:szCs w:val="28"/>
          <w:lang w:eastAsia="ru-RU"/>
        </w:rPr>
        <w:t>СТРУКТУРНАЯ ФОРМУЛА</w:t>
      </w:r>
    </w:p>
    <w:p w:rsidR="00351D71" w:rsidRDefault="00351D71" w:rsidP="00E91E63">
      <w:pPr>
        <w:spacing w:after="0" w:line="240" w:lineRule="auto"/>
        <w:ind w:firstLine="567"/>
        <w:jc w:val="both"/>
        <w:rPr>
          <w:rFonts w:ascii="Times New Roman" w:hAnsi="Times New Roman"/>
          <w:sz w:val="28"/>
          <w:szCs w:val="28"/>
          <w:lang w:eastAsia="ru-RU"/>
        </w:rPr>
      </w:pPr>
      <w:r w:rsidRPr="00C73AB3">
        <w:rPr>
          <w:rFonts w:ascii="Times New Roman" w:hAnsi="Times New Roman"/>
          <w:b/>
          <w:sz w:val="28"/>
          <w:szCs w:val="28"/>
          <w:lang w:eastAsia="ru-RU"/>
        </w:rPr>
        <w:t>Структурная формула</w:t>
      </w:r>
      <w:r w:rsidRPr="00C73AB3">
        <w:rPr>
          <w:rFonts w:ascii="Times New Roman" w:hAnsi="Times New Roman"/>
          <w:sz w:val="28"/>
          <w:szCs w:val="28"/>
          <w:lang w:eastAsia="ru-RU"/>
        </w:rPr>
        <w:t xml:space="preserve"> — это разновидность </w:t>
      </w:r>
      <w:r w:rsidRPr="00FB271F">
        <w:rPr>
          <w:rFonts w:ascii="Times New Roman" w:hAnsi="Times New Roman"/>
          <w:sz w:val="28"/>
          <w:szCs w:val="28"/>
          <w:lang w:eastAsia="ru-RU"/>
        </w:rPr>
        <w:t>химической формулы</w:t>
      </w:r>
      <w:r w:rsidRPr="00C73AB3">
        <w:rPr>
          <w:rFonts w:ascii="Times New Roman" w:hAnsi="Times New Roman"/>
          <w:sz w:val="28"/>
          <w:szCs w:val="28"/>
          <w:lang w:eastAsia="ru-RU"/>
        </w:rPr>
        <w:t xml:space="preserve">, графически описывающая расположение и порядок связи </w:t>
      </w:r>
      <w:r w:rsidRPr="00FB271F">
        <w:rPr>
          <w:rFonts w:ascii="Times New Roman" w:hAnsi="Times New Roman"/>
          <w:sz w:val="28"/>
          <w:szCs w:val="28"/>
          <w:lang w:eastAsia="ru-RU"/>
        </w:rPr>
        <w:t>атомов</w:t>
      </w:r>
      <w:r w:rsidRPr="00C73AB3">
        <w:rPr>
          <w:rFonts w:ascii="Times New Roman" w:hAnsi="Times New Roman"/>
          <w:sz w:val="28"/>
          <w:szCs w:val="28"/>
          <w:lang w:eastAsia="ru-RU"/>
        </w:rPr>
        <w:t xml:space="preserve"> в </w:t>
      </w:r>
      <w:r w:rsidRPr="00FB271F">
        <w:rPr>
          <w:rFonts w:ascii="Times New Roman" w:hAnsi="Times New Roman"/>
          <w:sz w:val="28"/>
          <w:szCs w:val="28"/>
          <w:lang w:eastAsia="ru-RU"/>
        </w:rPr>
        <w:t>соединении</w:t>
      </w:r>
      <w:r w:rsidRPr="00C73AB3">
        <w:rPr>
          <w:rFonts w:ascii="Times New Roman" w:hAnsi="Times New Roman"/>
          <w:sz w:val="28"/>
          <w:szCs w:val="28"/>
          <w:lang w:eastAsia="ru-RU"/>
        </w:rPr>
        <w:t>, выраженное на плоскости. Связи в структурных формулах обозначаются валентными черточками.</w:t>
      </w:r>
    </w:p>
    <w:p w:rsidR="00351D71" w:rsidRPr="00C73AB3" w:rsidRDefault="00351D71" w:rsidP="00E91E63">
      <w:pPr>
        <w:spacing w:after="0" w:line="240" w:lineRule="auto"/>
        <w:ind w:firstLine="567"/>
        <w:jc w:val="both"/>
        <w:rPr>
          <w:rFonts w:ascii="Times New Roman" w:hAnsi="Times New Roman"/>
          <w:sz w:val="28"/>
          <w:szCs w:val="28"/>
          <w:lang w:eastAsia="ru-RU"/>
        </w:rPr>
      </w:pPr>
      <w:r w:rsidRPr="00C73AB3">
        <w:rPr>
          <w:rFonts w:ascii="Times New Roman" w:hAnsi="Times New Roman"/>
          <w:sz w:val="28"/>
          <w:szCs w:val="28"/>
          <w:lang w:eastAsia="ru-RU"/>
        </w:rPr>
        <w:t xml:space="preserve">Часто используются структурные формулы, где связи с атомами водорода не обозначаются валентными черточками (тип 2). В другом типе структурных формул (скелетных), применяемых для крупных молекул в </w:t>
      </w:r>
      <w:r w:rsidRPr="00FB271F">
        <w:rPr>
          <w:rFonts w:ascii="Times New Roman" w:hAnsi="Times New Roman"/>
          <w:sz w:val="28"/>
          <w:szCs w:val="28"/>
          <w:lang w:eastAsia="ru-RU"/>
        </w:rPr>
        <w:t>органической химии</w:t>
      </w:r>
      <w:r w:rsidRPr="00C73AB3">
        <w:rPr>
          <w:rFonts w:ascii="Times New Roman" w:hAnsi="Times New Roman"/>
          <w:sz w:val="28"/>
          <w:szCs w:val="28"/>
          <w:lang w:eastAsia="ru-RU"/>
        </w:rPr>
        <w:t xml:space="preserve">, не указываются атомы водорода </w:t>
      </w:r>
      <w:r w:rsidRPr="00FB271F">
        <w:rPr>
          <w:rFonts w:ascii="Times New Roman" w:hAnsi="Times New Roman"/>
          <w:sz w:val="28"/>
          <w:szCs w:val="28"/>
          <w:lang w:eastAsia="ru-RU"/>
        </w:rPr>
        <w:t>связанные</w:t>
      </w:r>
      <w:r w:rsidRPr="00C73AB3">
        <w:rPr>
          <w:rFonts w:ascii="Times New Roman" w:hAnsi="Times New Roman"/>
          <w:sz w:val="28"/>
          <w:szCs w:val="28"/>
          <w:lang w:eastAsia="ru-RU"/>
        </w:rPr>
        <w:t xml:space="preserve"> с углеродными атомами и не обозначаются атомы углерода (тип 3).</w:t>
      </w:r>
    </w:p>
    <w:p w:rsidR="00351D71" w:rsidRPr="00C73AB3" w:rsidRDefault="00811113" w:rsidP="00E91E63">
      <w:pPr>
        <w:spacing w:after="0" w:line="240" w:lineRule="auto"/>
        <w:jc w:val="both"/>
        <w:rPr>
          <w:rFonts w:ascii="Times New Roman" w:hAnsi="Times New Roman"/>
          <w:sz w:val="28"/>
          <w:szCs w:val="28"/>
          <w:lang w:eastAsia="ru-RU"/>
        </w:rPr>
      </w:pPr>
      <w:r>
        <w:rPr>
          <w:rFonts w:ascii="Times New Roman" w:hAnsi="Times New Roman"/>
          <w:noProof/>
          <w:sz w:val="28"/>
          <w:szCs w:val="28"/>
          <w:lang w:eastAsia="ru-RU"/>
        </w:rPr>
        <w:pict>
          <v:shape id="Рисунок 128" o:spid="_x0000_i1030" type="#_x0000_t75" alt="Структурные формулы пиридина и пропанола-2" href="http://ru.wikipedia.org/wiki/%D0%A4%D0%B0%D0%B9%D0%BB:SFormula.gi" title="&quot;Структурные формулы пиридина и пропанола-2&quot;" style="width:152.25pt;height:122.25pt;visibility:visible" o:button="t">
            <v:fill o:detectmouseclick="t"/>
            <v:imagedata r:id="rId10" o:title=""/>
          </v:shape>
        </w:pict>
      </w:r>
    </w:p>
    <w:p w:rsidR="00351D71" w:rsidRDefault="00351D71" w:rsidP="009A3B40">
      <w:pPr>
        <w:spacing w:after="0" w:line="240" w:lineRule="auto"/>
        <w:ind w:firstLine="567"/>
        <w:jc w:val="both"/>
        <w:rPr>
          <w:rFonts w:ascii="Times New Roman" w:hAnsi="Times New Roman"/>
          <w:sz w:val="28"/>
          <w:szCs w:val="28"/>
          <w:lang w:eastAsia="ru-RU"/>
        </w:rPr>
      </w:pPr>
      <w:r w:rsidRPr="00C73AB3">
        <w:rPr>
          <w:rFonts w:ascii="Times New Roman" w:hAnsi="Times New Roman"/>
          <w:sz w:val="28"/>
          <w:szCs w:val="28"/>
          <w:lang w:eastAsia="ru-RU"/>
        </w:rPr>
        <w:t xml:space="preserve">С помощью разных типов условных обозначений, используемых в структурных формулах, указываются также координационные связи, </w:t>
      </w:r>
      <w:r w:rsidRPr="00FB271F">
        <w:rPr>
          <w:rFonts w:ascii="Times New Roman" w:hAnsi="Times New Roman"/>
          <w:sz w:val="28"/>
          <w:szCs w:val="28"/>
          <w:lang w:eastAsia="ru-RU"/>
        </w:rPr>
        <w:t>водородные связи</w:t>
      </w:r>
      <w:r w:rsidRPr="00C73AB3">
        <w:rPr>
          <w:rFonts w:ascii="Times New Roman" w:hAnsi="Times New Roman"/>
          <w:sz w:val="28"/>
          <w:szCs w:val="28"/>
          <w:lang w:eastAsia="ru-RU"/>
        </w:rPr>
        <w:t>, стереохимия молекул, делокализованные связи, локализация зарядов и т.д.</w:t>
      </w:r>
    </w:p>
    <w:p w:rsidR="00351D71" w:rsidRDefault="00351D71" w:rsidP="00171881">
      <w:pPr>
        <w:spacing w:before="100" w:beforeAutospacing="1" w:after="100" w:afterAutospacing="1" w:line="240" w:lineRule="auto"/>
        <w:jc w:val="center"/>
        <w:rPr>
          <w:rFonts w:ascii="Times New Roman" w:hAnsi="Times New Roman"/>
          <w:b/>
          <w:sz w:val="28"/>
          <w:szCs w:val="28"/>
          <w:lang w:eastAsia="ru-RU"/>
        </w:rPr>
      </w:pPr>
      <w:r>
        <w:rPr>
          <w:rFonts w:ascii="Times New Roman" w:hAnsi="Times New Roman"/>
          <w:b/>
          <w:sz w:val="28"/>
          <w:szCs w:val="28"/>
          <w:lang w:eastAsia="ru-RU"/>
        </w:rPr>
        <w:t>СПЕЦИФИЧЕСКИЕ СВОЙСТВА ОРГАНИЧЕСКИХ СОЕДИНЕНИЙ</w:t>
      </w:r>
    </w:p>
    <w:p w:rsidR="00351D71" w:rsidRPr="00E91E63" w:rsidRDefault="00351D71" w:rsidP="00E91E63">
      <w:pPr>
        <w:spacing w:after="0" w:line="240" w:lineRule="auto"/>
        <w:ind w:firstLine="567"/>
        <w:jc w:val="both"/>
        <w:rPr>
          <w:rFonts w:ascii="Times New Roman" w:hAnsi="Times New Roman"/>
          <w:b/>
          <w:sz w:val="28"/>
          <w:szCs w:val="28"/>
          <w:lang w:eastAsia="ru-RU"/>
        </w:rPr>
      </w:pPr>
      <w:r w:rsidRPr="00D309D7">
        <w:rPr>
          <w:rFonts w:ascii="Times New Roman" w:hAnsi="Times New Roman"/>
          <w:sz w:val="28"/>
          <w:szCs w:val="28"/>
          <w:lang w:eastAsia="ru-RU"/>
        </w:rPr>
        <w:t>Реакции органических соединений имеют некоторые специфические особенности. В реакциях неорганических соединений обычно участвуют ионы; эти реакции протекают очень быстро, иногда мгновенно при нормальной температуре. В реакциях органических соединений обычно участвуют молекулы; при этом одни ковалентные связи разрываются, а другие образуются. Такие реакции протекают медленнее ионных (например, десятки часов), и для их ускорения часто требуется повысить температуру или добавить катализатор. Наиболее часто используют в качестве катализаторов кислоты и основания. Обычно протекает не одна, а несколько реакций, так что выход нужного продукта очень часто составляет менее 50%. В связи с этим в органической химии употребляют не химические уравнения, а схемы реакций без указания стехиометрических соотношений.</w:t>
      </w:r>
    </w:p>
    <w:p w:rsidR="00351D71" w:rsidRPr="00D309D7" w:rsidRDefault="00351D71" w:rsidP="00E91E63">
      <w:pPr>
        <w:autoSpaceDE w:val="0"/>
        <w:autoSpaceDN w:val="0"/>
        <w:adjustRightInd w:val="0"/>
        <w:spacing w:after="0" w:line="240" w:lineRule="auto"/>
        <w:ind w:firstLine="567"/>
        <w:jc w:val="both"/>
        <w:rPr>
          <w:rFonts w:ascii="Times New Roman" w:hAnsi="Times New Roman"/>
          <w:sz w:val="28"/>
          <w:szCs w:val="28"/>
          <w:lang w:eastAsia="ru-RU"/>
        </w:rPr>
      </w:pPr>
      <w:r w:rsidRPr="00D309D7">
        <w:rPr>
          <w:rFonts w:ascii="Times New Roman" w:hAnsi="Times New Roman"/>
          <w:sz w:val="28"/>
          <w:szCs w:val="28"/>
          <w:lang w:eastAsia="ru-RU"/>
        </w:rPr>
        <w:t>Реакции органических соединений могут протекать очень сложным образом и вовсе не обязательно соответствовать простейшей относительной записи. Как правило, простая стехиометрическая реакция на самом деле происходит в несколько последовательных стадий. В качестве промежуточных соединений (интермедиатов) в многостадийных процессах могут возникать карбкатионы R+, карбанионы R-, свободные радикалы , карбены: СХ2, катион-радикалы (например, анион-радикалы (например, Аr  ) и другие нестабильные частицы, живущие доли секунды. Подробное описание всех изменений, которые происходят на молекулярном уровне в процессе превращения реагентов в продукты, называется механизмом реакции.</w:t>
      </w:r>
    </w:p>
    <w:p w:rsidR="00351D71" w:rsidRPr="00D309D7" w:rsidRDefault="00351D71" w:rsidP="00E91E63">
      <w:pPr>
        <w:autoSpaceDE w:val="0"/>
        <w:autoSpaceDN w:val="0"/>
        <w:adjustRightInd w:val="0"/>
        <w:spacing w:after="0" w:line="240" w:lineRule="auto"/>
        <w:ind w:firstLine="567"/>
        <w:jc w:val="both"/>
        <w:rPr>
          <w:rFonts w:ascii="Times New Roman" w:hAnsi="Times New Roman"/>
          <w:sz w:val="28"/>
          <w:szCs w:val="28"/>
          <w:lang w:eastAsia="ru-RU"/>
        </w:rPr>
      </w:pPr>
      <w:r w:rsidRPr="00D309D7">
        <w:rPr>
          <w:rFonts w:ascii="Times New Roman" w:hAnsi="Times New Roman"/>
          <w:sz w:val="28"/>
          <w:szCs w:val="28"/>
          <w:lang w:eastAsia="ru-RU"/>
        </w:rPr>
        <w:t>Исследование влияния строения органических соединений на механизм их реакций изучает физическая органическая химия, основы которой заложили К.Инголд, Робинсон и Л.Гаммет (1930-е гг.).</w:t>
      </w:r>
    </w:p>
    <w:p w:rsidR="00351D71" w:rsidRDefault="00351D71" w:rsidP="00E91E63">
      <w:pPr>
        <w:autoSpaceDE w:val="0"/>
        <w:autoSpaceDN w:val="0"/>
        <w:adjustRightInd w:val="0"/>
        <w:spacing w:after="0" w:line="240" w:lineRule="auto"/>
        <w:ind w:firstLine="567"/>
        <w:jc w:val="both"/>
        <w:rPr>
          <w:rFonts w:ascii="Times New Roman" w:hAnsi="Times New Roman"/>
          <w:sz w:val="28"/>
          <w:szCs w:val="28"/>
          <w:lang w:eastAsia="ru-RU"/>
        </w:rPr>
      </w:pPr>
      <w:r w:rsidRPr="00D309D7">
        <w:rPr>
          <w:rFonts w:ascii="Times New Roman" w:hAnsi="Times New Roman"/>
          <w:sz w:val="28"/>
          <w:szCs w:val="28"/>
          <w:lang w:eastAsia="ru-RU"/>
        </w:rPr>
        <w:t>Реакции органических соединений могут классифицированы в зависимости от способа разрыва и образования связей, метода возбуждения реакции, ее молекулярности и др</w:t>
      </w:r>
      <w:r>
        <w:rPr>
          <w:rFonts w:ascii="Times New Roman" w:hAnsi="Times New Roman"/>
          <w:sz w:val="28"/>
          <w:szCs w:val="28"/>
          <w:lang w:eastAsia="ru-RU"/>
        </w:rPr>
        <w:t>.</w:t>
      </w:r>
    </w:p>
    <w:p w:rsidR="00351D71" w:rsidRPr="00D309D7" w:rsidRDefault="00351D71" w:rsidP="00E91E63">
      <w:pPr>
        <w:autoSpaceDE w:val="0"/>
        <w:autoSpaceDN w:val="0"/>
        <w:adjustRightInd w:val="0"/>
        <w:spacing w:after="0" w:line="240" w:lineRule="auto"/>
        <w:jc w:val="both"/>
        <w:rPr>
          <w:rFonts w:ascii="Times New Roman" w:hAnsi="Times New Roman"/>
          <w:sz w:val="28"/>
          <w:szCs w:val="28"/>
          <w:lang w:eastAsia="ru-RU"/>
        </w:rPr>
      </w:pPr>
    </w:p>
    <w:p w:rsidR="00351D71" w:rsidRDefault="00351D71" w:rsidP="00E91E63">
      <w:pPr>
        <w:spacing w:after="0"/>
        <w:jc w:val="center"/>
        <w:rPr>
          <w:rFonts w:ascii="Times New Roman" w:hAnsi="Times New Roman"/>
          <w:b/>
          <w:sz w:val="28"/>
          <w:szCs w:val="28"/>
          <w:lang w:eastAsia="ru-RU"/>
        </w:rPr>
      </w:pPr>
      <w:r w:rsidRPr="00FB271F">
        <w:rPr>
          <w:rFonts w:ascii="Times New Roman" w:hAnsi="Times New Roman"/>
          <w:b/>
          <w:sz w:val="28"/>
          <w:szCs w:val="28"/>
          <w:lang w:eastAsia="ru-RU"/>
        </w:rPr>
        <w:t>ИЗОМЕРИЯ</w:t>
      </w:r>
    </w:p>
    <w:p w:rsidR="00351D71" w:rsidRPr="00FB271F" w:rsidRDefault="00351D71" w:rsidP="00E91E63">
      <w:pPr>
        <w:spacing w:after="0"/>
        <w:ind w:firstLine="567"/>
        <w:jc w:val="both"/>
        <w:rPr>
          <w:rFonts w:ascii="Times New Roman" w:hAnsi="Times New Roman"/>
          <w:b/>
          <w:sz w:val="28"/>
          <w:szCs w:val="28"/>
          <w:lang w:eastAsia="ru-RU"/>
        </w:rPr>
      </w:pPr>
      <w:r w:rsidRPr="00FB271F">
        <w:rPr>
          <w:rFonts w:ascii="Times New Roman" w:hAnsi="Times New Roman"/>
          <w:sz w:val="28"/>
          <w:szCs w:val="28"/>
          <w:lang w:eastAsia="ru-RU"/>
        </w:rPr>
        <w:t>ИЗОМЕРИЯ</w:t>
      </w:r>
      <w:r>
        <w:rPr>
          <w:rFonts w:ascii="Times New Roman" w:hAnsi="Times New Roman"/>
          <w:sz w:val="28"/>
          <w:szCs w:val="28"/>
          <w:lang w:eastAsia="ru-RU"/>
        </w:rPr>
        <w:t xml:space="preserve"> </w:t>
      </w:r>
      <w:r w:rsidRPr="00FB271F">
        <w:rPr>
          <w:rFonts w:ascii="Times New Roman" w:hAnsi="Times New Roman"/>
          <w:sz w:val="28"/>
          <w:szCs w:val="28"/>
          <w:lang w:eastAsia="ru-RU"/>
        </w:rPr>
        <w:t xml:space="preserve">(греч. isos – одинаковый, meros – часть) – одно из важнейших понятий в химии, главным образом, в органической. Вещества могут иметь одинаковый состав и молекулярную массу, но различное строение и соединения, содержащие в своем составе одни и те же элементы в одинаковом количестве, но различающиеся пространственным расположением атомов или групп атомов, называют изомерами. Изомерия является одной из причин того, что органические соединения так многочисленны и разнообразны. </w:t>
      </w:r>
    </w:p>
    <w:p w:rsidR="00351D71" w:rsidRDefault="00351D71" w:rsidP="00E91E63">
      <w:pPr>
        <w:pStyle w:val="a3"/>
        <w:spacing w:before="0" w:beforeAutospacing="0" w:after="0" w:afterAutospacing="0"/>
        <w:ind w:firstLine="567"/>
        <w:jc w:val="both"/>
        <w:rPr>
          <w:sz w:val="28"/>
          <w:szCs w:val="28"/>
        </w:rPr>
      </w:pPr>
      <w:r w:rsidRPr="004B5973">
        <w:rPr>
          <w:sz w:val="28"/>
          <w:szCs w:val="28"/>
        </w:rPr>
        <w:t>Изомерия была впервые обнаружена Ю.Либихом в 1823, который установил, что серебряные соли гремучей и изоциановой кислот: Ag-О-N=C и Ag-N=C=O имеют одинаковый состав, но разные свойства. Термин «Изомерия» в 1830 ввел И.Берцелиус, предположивший, что различия в свойствах соединений одинакового состава возникают из-за того, что атомы в молекуле расположены в неодинаковом порядке. Представления об изомерии окончательно сформировались после создания A.M.Бутлеровым теории химического строения (1860-е). Основываясь на положениях этой теории, он предположил, что должно существовать четыре различных бутанола. К моменту создания теории был известен лишь один бутанол (СН</w:t>
      </w:r>
      <w:r w:rsidRPr="00D309D7">
        <w:rPr>
          <w:sz w:val="28"/>
          <w:szCs w:val="28"/>
          <w:vertAlign w:val="subscript"/>
        </w:rPr>
        <w:t>3</w:t>
      </w:r>
      <w:r w:rsidRPr="004B5973">
        <w:rPr>
          <w:sz w:val="28"/>
          <w:szCs w:val="28"/>
        </w:rPr>
        <w:t>)</w:t>
      </w:r>
      <w:r w:rsidRPr="00FB271F">
        <w:rPr>
          <w:sz w:val="28"/>
          <w:szCs w:val="28"/>
        </w:rPr>
        <w:t>2</w:t>
      </w:r>
      <w:r w:rsidRPr="004B5973">
        <w:rPr>
          <w:sz w:val="28"/>
          <w:szCs w:val="28"/>
        </w:rPr>
        <w:t>СНСН</w:t>
      </w:r>
      <w:r w:rsidRPr="00D309D7">
        <w:rPr>
          <w:sz w:val="28"/>
          <w:szCs w:val="28"/>
          <w:vertAlign w:val="subscript"/>
        </w:rPr>
        <w:t>2</w:t>
      </w:r>
      <w:r w:rsidRPr="004B5973">
        <w:rPr>
          <w:sz w:val="28"/>
          <w:szCs w:val="28"/>
        </w:rPr>
        <w:t>ОН, получаемый из растительного сырья.</w:t>
      </w:r>
    </w:p>
    <w:p w:rsidR="00351D71" w:rsidRPr="004B5973" w:rsidRDefault="00351D71" w:rsidP="00E91E63">
      <w:pPr>
        <w:pStyle w:val="a3"/>
        <w:spacing w:before="0" w:beforeAutospacing="0" w:after="0" w:afterAutospacing="0"/>
        <w:ind w:firstLine="567"/>
        <w:jc w:val="both"/>
        <w:rPr>
          <w:sz w:val="28"/>
          <w:szCs w:val="28"/>
        </w:rPr>
      </w:pPr>
      <w:r w:rsidRPr="004B5973">
        <w:rPr>
          <w:sz w:val="28"/>
          <w:szCs w:val="28"/>
        </w:rPr>
        <w:t>Последовавший затем синтез всех изомеров бутанола и определение их свойств стали убедительным подтверждением теории.</w:t>
      </w:r>
    </w:p>
    <w:p w:rsidR="00351D71" w:rsidRDefault="00351D71" w:rsidP="00E32767">
      <w:pPr>
        <w:pStyle w:val="a3"/>
        <w:spacing w:before="0" w:beforeAutospacing="0" w:after="0" w:afterAutospacing="0"/>
        <w:ind w:firstLine="567"/>
        <w:jc w:val="both"/>
        <w:rPr>
          <w:sz w:val="28"/>
          <w:szCs w:val="28"/>
        </w:rPr>
      </w:pPr>
      <w:r w:rsidRPr="004B5973">
        <w:rPr>
          <w:sz w:val="28"/>
          <w:szCs w:val="28"/>
        </w:rPr>
        <w:t>Согласно современному определению два соединения одинакового состава считают изомерами, если их молекулы нельзя совместить в пространстве так, чтобы они полностью совпадали. Совмещение, как правило, проделывают мысленно, в сложных случаях используют пространственные модели, либо расчетные методы.</w:t>
      </w:r>
      <w:r>
        <w:rPr>
          <w:sz w:val="28"/>
          <w:szCs w:val="28"/>
        </w:rPr>
        <w:t xml:space="preserve"> </w:t>
      </w:r>
      <w:r w:rsidRPr="004B5973">
        <w:rPr>
          <w:sz w:val="28"/>
          <w:szCs w:val="28"/>
        </w:rPr>
        <w:t xml:space="preserve">Есть несколько причин возникновения изомерии. </w:t>
      </w:r>
    </w:p>
    <w:p w:rsidR="00351D71" w:rsidRPr="00E32767" w:rsidRDefault="00351D71" w:rsidP="00E32767">
      <w:pPr>
        <w:pStyle w:val="a3"/>
        <w:spacing w:before="0" w:beforeAutospacing="0" w:after="0" w:afterAutospacing="0"/>
        <w:ind w:firstLine="567"/>
        <w:jc w:val="both"/>
        <w:rPr>
          <w:b/>
          <w:sz w:val="28"/>
          <w:szCs w:val="28"/>
        </w:rPr>
      </w:pPr>
      <w:r w:rsidRPr="00E32767">
        <w:rPr>
          <w:b/>
          <w:bCs/>
          <w:sz w:val="28"/>
          <w:szCs w:val="28"/>
        </w:rPr>
        <w:t>Структурная изомерия</w:t>
      </w:r>
    </w:p>
    <w:p w:rsidR="00351D71" w:rsidRPr="00FB271F" w:rsidRDefault="00351D71" w:rsidP="00E91E63">
      <w:pPr>
        <w:spacing w:after="0"/>
        <w:jc w:val="both"/>
        <w:rPr>
          <w:rFonts w:ascii="Times New Roman" w:hAnsi="Times New Roman"/>
          <w:sz w:val="28"/>
          <w:szCs w:val="28"/>
          <w:lang w:eastAsia="ru-RU"/>
        </w:rPr>
      </w:pPr>
      <w:r w:rsidRPr="00FB271F">
        <w:rPr>
          <w:rFonts w:ascii="Times New Roman" w:hAnsi="Times New Roman"/>
          <w:sz w:val="28"/>
          <w:szCs w:val="28"/>
          <w:lang w:eastAsia="ru-RU"/>
        </w:rPr>
        <w:t xml:space="preserve">Обусловлена, как правило, различиями в строении углеводородного скелета либо неодинаковым расположением функциональных групп или кратных связей. </w:t>
      </w:r>
    </w:p>
    <w:p w:rsidR="00351D71" w:rsidRDefault="00351D71" w:rsidP="00E32767">
      <w:pPr>
        <w:pStyle w:val="2"/>
        <w:spacing w:before="0" w:beforeAutospacing="0" w:after="0" w:afterAutospacing="0"/>
        <w:ind w:firstLine="567"/>
        <w:jc w:val="both"/>
        <w:rPr>
          <w:b w:val="0"/>
          <w:sz w:val="28"/>
          <w:szCs w:val="28"/>
        </w:rPr>
      </w:pPr>
      <w:r w:rsidRPr="00FB271F">
        <w:rPr>
          <w:bCs w:val="0"/>
          <w:sz w:val="28"/>
          <w:szCs w:val="28"/>
        </w:rPr>
        <w:t>Изомерия углеводородного скелета.</w:t>
      </w:r>
      <w:r w:rsidRPr="00FB271F">
        <w:rPr>
          <w:b w:val="0"/>
          <w:bCs w:val="0"/>
          <w:sz w:val="28"/>
          <w:szCs w:val="28"/>
        </w:rPr>
        <w:t xml:space="preserve"> </w:t>
      </w:r>
      <w:r w:rsidRPr="00FB271F">
        <w:rPr>
          <w:b w:val="0"/>
          <w:sz w:val="28"/>
          <w:szCs w:val="28"/>
        </w:rPr>
        <w:t>Насыщенные углеводороды, содержащие от одного до трех атомов углерода (метан, этан, пропан), не имеют изомеров. Для соединения с четырьмя атомами углерода С</w:t>
      </w:r>
      <w:r w:rsidRPr="00D309D7">
        <w:rPr>
          <w:b w:val="0"/>
          <w:sz w:val="28"/>
          <w:szCs w:val="28"/>
          <w:vertAlign w:val="subscript"/>
        </w:rPr>
        <w:t>4</w:t>
      </w:r>
      <w:r w:rsidRPr="00FB271F">
        <w:rPr>
          <w:b w:val="0"/>
          <w:sz w:val="28"/>
          <w:szCs w:val="28"/>
        </w:rPr>
        <w:t>Н</w:t>
      </w:r>
      <w:r w:rsidRPr="00D309D7">
        <w:rPr>
          <w:b w:val="0"/>
          <w:sz w:val="28"/>
          <w:szCs w:val="28"/>
          <w:vertAlign w:val="subscript"/>
        </w:rPr>
        <w:t xml:space="preserve">10 </w:t>
      </w:r>
      <w:r w:rsidRPr="00FB271F">
        <w:rPr>
          <w:b w:val="0"/>
          <w:sz w:val="28"/>
          <w:szCs w:val="28"/>
        </w:rPr>
        <w:t>(бутан) возможно существование двух изомеров, для пентана С</w:t>
      </w:r>
      <w:r w:rsidRPr="00D309D7">
        <w:rPr>
          <w:b w:val="0"/>
          <w:sz w:val="28"/>
          <w:szCs w:val="28"/>
          <w:vertAlign w:val="subscript"/>
        </w:rPr>
        <w:t>5</w:t>
      </w:r>
      <w:r w:rsidRPr="00FB271F">
        <w:rPr>
          <w:b w:val="0"/>
          <w:sz w:val="28"/>
          <w:szCs w:val="28"/>
        </w:rPr>
        <w:t>Н</w:t>
      </w:r>
      <w:r w:rsidRPr="00D309D7">
        <w:rPr>
          <w:b w:val="0"/>
          <w:sz w:val="28"/>
          <w:szCs w:val="28"/>
          <w:vertAlign w:val="subscript"/>
        </w:rPr>
        <w:t>12</w:t>
      </w:r>
      <w:r w:rsidRPr="00FB271F">
        <w:rPr>
          <w:b w:val="0"/>
          <w:sz w:val="28"/>
          <w:szCs w:val="28"/>
        </w:rPr>
        <w:t xml:space="preserve"> – трех изомеров, для гексана </w:t>
      </w:r>
      <w:r w:rsidRPr="00D309D7">
        <w:rPr>
          <w:b w:val="0"/>
          <w:sz w:val="28"/>
          <w:szCs w:val="28"/>
        </w:rPr>
        <w:t>С</w:t>
      </w:r>
      <w:r w:rsidRPr="00D309D7">
        <w:rPr>
          <w:b w:val="0"/>
          <w:sz w:val="28"/>
          <w:szCs w:val="28"/>
          <w:vertAlign w:val="subscript"/>
        </w:rPr>
        <w:t>6</w:t>
      </w:r>
      <w:r w:rsidRPr="00D309D7">
        <w:rPr>
          <w:b w:val="0"/>
          <w:sz w:val="28"/>
          <w:szCs w:val="28"/>
        </w:rPr>
        <w:t>Н</w:t>
      </w:r>
      <w:r w:rsidRPr="00D309D7">
        <w:rPr>
          <w:b w:val="0"/>
          <w:sz w:val="28"/>
          <w:szCs w:val="28"/>
          <w:vertAlign w:val="subscript"/>
        </w:rPr>
        <w:t>14</w:t>
      </w:r>
      <w:r w:rsidRPr="00FB271F">
        <w:rPr>
          <w:b w:val="0"/>
          <w:sz w:val="28"/>
          <w:szCs w:val="28"/>
        </w:rPr>
        <w:t xml:space="preserve"> – пяти </w:t>
      </w:r>
    </w:p>
    <w:p w:rsidR="00351D71" w:rsidRDefault="00351D71" w:rsidP="00E32767">
      <w:pPr>
        <w:pStyle w:val="2"/>
        <w:spacing w:before="0" w:beforeAutospacing="0" w:after="0" w:afterAutospacing="0"/>
        <w:ind w:firstLine="567"/>
        <w:jc w:val="both"/>
        <w:rPr>
          <w:b w:val="0"/>
          <w:sz w:val="28"/>
          <w:szCs w:val="28"/>
        </w:rPr>
      </w:pPr>
      <w:r w:rsidRPr="00E32767">
        <w:rPr>
          <w:b w:val="0"/>
          <w:sz w:val="28"/>
          <w:szCs w:val="28"/>
        </w:rPr>
        <w:t>С увеличением числа атомов углерода в молекуле углеводорода количество возможных изомеров резко возрастает. Для гептана С</w:t>
      </w:r>
      <w:r w:rsidRPr="00EF2EC3">
        <w:rPr>
          <w:b w:val="0"/>
          <w:sz w:val="28"/>
          <w:szCs w:val="28"/>
          <w:vertAlign w:val="subscript"/>
        </w:rPr>
        <w:t>7</w:t>
      </w:r>
      <w:r w:rsidRPr="00E32767">
        <w:rPr>
          <w:b w:val="0"/>
          <w:sz w:val="28"/>
          <w:szCs w:val="28"/>
        </w:rPr>
        <w:t>Н</w:t>
      </w:r>
      <w:r w:rsidRPr="00EF2EC3">
        <w:rPr>
          <w:b w:val="0"/>
          <w:sz w:val="28"/>
          <w:szCs w:val="28"/>
          <w:vertAlign w:val="subscript"/>
        </w:rPr>
        <w:t>16</w:t>
      </w:r>
      <w:r w:rsidRPr="00E32767">
        <w:rPr>
          <w:b w:val="0"/>
          <w:sz w:val="28"/>
          <w:szCs w:val="28"/>
        </w:rPr>
        <w:t xml:space="preserve"> существует девять изомеров, для углеводорода С</w:t>
      </w:r>
      <w:r w:rsidRPr="00E32767">
        <w:rPr>
          <w:b w:val="0"/>
          <w:sz w:val="28"/>
          <w:szCs w:val="28"/>
          <w:vertAlign w:val="subscript"/>
        </w:rPr>
        <w:t>14</w:t>
      </w:r>
      <w:r w:rsidRPr="00E32767">
        <w:rPr>
          <w:b w:val="0"/>
          <w:sz w:val="28"/>
          <w:szCs w:val="28"/>
        </w:rPr>
        <w:t>Н</w:t>
      </w:r>
      <w:r w:rsidRPr="00E32767">
        <w:rPr>
          <w:b w:val="0"/>
          <w:sz w:val="28"/>
          <w:szCs w:val="28"/>
          <w:vertAlign w:val="subscript"/>
        </w:rPr>
        <w:t>30</w:t>
      </w:r>
      <w:r w:rsidRPr="00E32767">
        <w:rPr>
          <w:b w:val="0"/>
          <w:sz w:val="28"/>
          <w:szCs w:val="28"/>
        </w:rPr>
        <w:t xml:space="preserve"> – 1885 изомеров, для углеводорода С</w:t>
      </w:r>
      <w:r w:rsidRPr="00E32767">
        <w:rPr>
          <w:b w:val="0"/>
          <w:sz w:val="28"/>
          <w:szCs w:val="28"/>
          <w:vertAlign w:val="subscript"/>
        </w:rPr>
        <w:t>2</w:t>
      </w:r>
      <w:r w:rsidRPr="00EF2EC3">
        <w:rPr>
          <w:b w:val="0"/>
          <w:sz w:val="28"/>
          <w:szCs w:val="28"/>
          <w:vertAlign w:val="subscript"/>
        </w:rPr>
        <w:t>0</w:t>
      </w:r>
      <w:r w:rsidRPr="00E32767">
        <w:rPr>
          <w:b w:val="0"/>
          <w:sz w:val="28"/>
          <w:szCs w:val="28"/>
        </w:rPr>
        <w:t>Н</w:t>
      </w:r>
      <w:r w:rsidRPr="00E32767">
        <w:rPr>
          <w:b w:val="0"/>
          <w:sz w:val="28"/>
          <w:szCs w:val="28"/>
          <w:vertAlign w:val="subscript"/>
        </w:rPr>
        <w:t>42</w:t>
      </w:r>
      <w:r w:rsidRPr="00E32767">
        <w:rPr>
          <w:b w:val="0"/>
          <w:sz w:val="28"/>
          <w:szCs w:val="28"/>
        </w:rPr>
        <w:t xml:space="preserve"> – свыше 366</w:t>
      </w:r>
      <w:r>
        <w:rPr>
          <w:b w:val="0"/>
          <w:sz w:val="28"/>
          <w:szCs w:val="28"/>
        </w:rPr>
        <w:t> </w:t>
      </w:r>
      <w:r w:rsidRPr="00E32767">
        <w:rPr>
          <w:b w:val="0"/>
          <w:sz w:val="28"/>
          <w:szCs w:val="28"/>
        </w:rPr>
        <w:t>000.</w:t>
      </w:r>
    </w:p>
    <w:p w:rsidR="00351D71" w:rsidRPr="00E32767" w:rsidRDefault="00351D71" w:rsidP="00E32767">
      <w:pPr>
        <w:pStyle w:val="2"/>
        <w:spacing w:before="0" w:beforeAutospacing="0" w:after="0" w:afterAutospacing="0"/>
        <w:ind w:firstLine="567"/>
        <w:jc w:val="both"/>
        <w:rPr>
          <w:b w:val="0"/>
          <w:bCs w:val="0"/>
          <w:sz w:val="28"/>
          <w:szCs w:val="28"/>
        </w:rPr>
      </w:pPr>
      <w:r w:rsidRPr="00E32767">
        <w:rPr>
          <w:b w:val="0"/>
          <w:sz w:val="28"/>
          <w:szCs w:val="28"/>
        </w:rPr>
        <w:t>В сложных случаях вопрос о том, являются ли два соединения изомерами, решают, используя различные повороты вокруг валентных связей (простые связи это допускают, что в определенной степени соответствует их физическим свойствам). После перемещения отдельных фрагментов молекулы (не допуская при этом разрыва связей) накладывают одну молекулу на другую. Если две молекулы полностью совпадают, то это не изомеры, а одно и то же соединение:</w:t>
      </w:r>
      <w:r w:rsidRPr="00E32767">
        <w:rPr>
          <w:b w:val="0"/>
          <w:color w:val="000000"/>
          <w:sz w:val="28"/>
          <w:szCs w:val="28"/>
        </w:rPr>
        <w:t xml:space="preserve">    </w:t>
      </w:r>
    </w:p>
    <w:p w:rsidR="00351D71" w:rsidRPr="00E32767" w:rsidRDefault="00811113" w:rsidP="00E32767">
      <w:pPr>
        <w:jc w:val="both"/>
        <w:rPr>
          <w:sz w:val="28"/>
          <w:szCs w:val="28"/>
        </w:rPr>
      </w:pPr>
      <w:r>
        <w:rPr>
          <w:rFonts w:ascii="Times New Roman" w:hAnsi="Times New Roman"/>
          <w:b/>
          <w:noProof/>
          <w:color w:val="000000"/>
          <w:sz w:val="28"/>
          <w:szCs w:val="28"/>
          <w:lang w:eastAsia="ru-RU"/>
        </w:rPr>
        <w:pict>
          <v:shape id="Рисунок 132" o:spid="_x0000_i1031" type="#_x0000_t75" alt="Рис. 3. СОВМЕЩЕНИЕ МОЛЕКУЛ УГЛЕВОДОРОДОВ" href="http://www.krugosvet.ru/sites/krugosvet.shvetsgroup.com/files/node_images/1238679105a672.jp" style="width:80.25pt;height:99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nNdeqQIAAJQFAAAOAAAAZHJzL2Uyb0RvYy54bWysVEtuFDEQ3SNxB8t7&#10;pj+TbyszEUoIIAWIEBzAY7unrXHbLdvzyZIrJERCBKIgVtyAY5gbUbY7k2GFFFi421Vlv6p6VeWD&#10;w1Ur0YIbK7Qa4WKQY8QV1Uyo6Qi/f3fyZA8j64hiRGrFR/icW3w4fvzoYNlVvNSNlowbBCDKVstu&#10;hBvnuirLLG14S+xAd1yBsdamJQ5EM82YIUtAb2VW5vlOttSGdUZTbi1oj5MRjyN+XXPq3tS15Q7J&#10;Ed7J93cwciMMQRoQ97b3MZoEMRsfkGpqSNcI2gdDHhBLS4QC12uoY+IImhvxAKhOUDc3HNBgV8Hq&#10;w4LdP6OpxZmgZyZB09eLM4MEi6wo0kKNwBp8o2JYYsS4pUCWv/U/f30YoOEA+W/+xl/4L/7K/4D1&#10;1X/yVwjEG38N4mf/3V8j+FxG8QLUH2Hd9v+LyE8jhZodSUFnfVrg4e+V13UtKD/WdN5y5VL5DZfE&#10;Qe/ZRnQWylqFTMxLVoSaZsBWFRO8zzVlTgKlp5rOLFL6qCFqyp/aDroFehjfq4zRy4YTZoN6EzCh&#10;RPw/2JxI0Z0IKUMThP1/T4+3E54yLCOTbK4dDFbw1xnrjqRBCwK9PpGEzlJfx1nia4tbFfGmE8ql&#10;s1vbed7PgCXulWa9GrRJn5FqDQKskmrtFfYhzeDeGvoWCIyjZJ3hjjZBXQMbvT7A3BkidfdshULZ&#10;DhpxsgT/0INk7nQMc1WbFtXg40WoQUCENkCr2K7n69nlK4coKIu8HA63YKwp2Ipyd7/Y242FI1UA&#10;uqPpOdctCnxBr0DMEZYsTm2IHqIMlnAkHJcqfK2Wgt0Vds1F4ikQmu5tnAKUdJPHRwigE0ztnrEp&#10;R4ZAEYuiBOb7uxvnIjeBjb6DgZwYVv9AhVdlU4b95mM6/g0AAP//AwBQSwMEFAAGAAgAAAAhAOLa&#10;s3wTAQAADAIAABkAAABkcnMvX3JlbHMvZTJvRG9jLnhtbC5yZWxzrJFLT8MwEITvSPwHa+/ESRBp&#10;QXV6AaQeuKByRlaycUzih7xO0/57zEulUiUuHHfHOzOfvFrvzch2GEg7K6DIcmBoG9dqqwS8bB+v&#10;lsAoStvK0VkUcECCdX15sXrGUcZ0RL32xJKLJQF9jP6Oc2p6NJIy59EmpXPByJjGoLiXzSAV8jLP&#10;Kx5+e0B94sk2rYCwaUtg24NPyX97u67TDd67ZjJo45kIrk3KToYyKIwCDLZafi2L7M2jAn6+RPGf&#10;JfqEE0Zth2ORb7Z5nrMhTMrRDmMWJk46IvHjivokkApu8lnjDO/0mHTrWnz9RCNelNfLanFb5Dey&#10;WpQJSv2kPKVXAh72EYOV4wcpP/nD+h0AAP//AwBQSwMEFAAGAAgAAAAhACpL467aAAAABQEAAA8A&#10;AABkcnMvZG93bnJldi54bWxMj0FLxDAQhe+C/yGM4M1NWrBobbqIKOtN3PXgcdqMbbWZ1CS7rf56&#10;s1708uDxhve+qdaLHcWBfBgca8hWCgRx68zAnYaX3cPFFYgQkQ2OjknDFwVY16cnFZbGzfxMh23s&#10;RCrhUKKGPsaplDK0PVkMKzcRp+zNeYsxWd9J43FO5XaUuVKFtDhwWuhxorue2o/t3mp4vH73m+7y&#10;+9V/ZnPe3M/4tPGF1udny+0NiEhL/DuGI35ChzoxNW7PJohRQ3ok/uoxK/JkGw25yhTIupL/6esf&#10;AAAA//8DAFBLAwQKAAAAAAAAACEAJmrCXC0eAAAtHgAAFQAAAGRycy9tZWRpYS9pbWFnZTEuanBl&#10;Z//Y/+AAEEpGSUYAAQEAAAEAAQAA//4AO0NSRUFUT1I6IGdkLWpwZWcgdjEuMCAodXNpbmcgSUpH&#10;IEpQRUcgdjYyKSwgcXVhbGl0eSA9IDc1Cv/bAEMACAYGBwYFCAcHBwkJCAoMFA0MCwsMGRITDxQd&#10;Gh8eHRocHCAkLicgIiwjHBwoNyksMDE0NDQfJzk9ODI8LjM0Mv/bAEMBCQkJDAsMGA0NGDIhHCEy&#10;MjIyMjIyMjIyMjIyMjIyMjIyMjIyMjIyMjIyMjIyMjIyMjIyMjIyMjIyMjIyMjIyMv/AABEIARMA&#10;3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f6KKKACqt9fwafEjzFiXcJGiDLOx7AVarO1XTTf/ZpY5fKuLWXzYnK7lzgggjjIIJ71Mr20Khy&#10;397YqP4psYvtHmRXSfZ4zJIGjwQoOD39c1sxyCWJJACAwBAPUZrlbzwzNriPdT3sDm5tRGpa15jB&#10;O7K/Nx1x3+pq/pOkXEE12btQiSMpQw3DjcQMEkZ4J+p7DtWcZTvqtDacKXLeL1NO81G3sTEsu9pJ&#10;SRHHGpZnxycAegrN/wCEt00LKxW6AiKh827cFjhe3c8VJqOl7JbbULe58qa038zBpVKsPmB5z2B6&#10;9qy7zwjcX11PdTXlu08rRMr+QRs2HOB83fpRN1L+6h040Wvff9X/AMjrAcgGlrJ0KzubOG5W4jMZ&#10;eYuq+cZABgevT1PvmtatYu6uYSVnZBRRRTJCiiigArI8Q309hp8bwt5YknSOSfGfJRjgv6ce/rWv&#10;TXUMjKwBBHINKSbVkVBpSTaucPqGq3lhqM0Vrq0t5F9lml6xjyyqrjnGDjJPH9K3NG1qS5tooZLe&#10;5lmW3ilaX5MPuB56jHIPpWjZQQyWFu7QxktEuTsHcU630y0tbuW5hhCTTffbcefw6DoKyjCSd7m8&#10;6kHHlcdV1MvV7+ZL3T4pXksbKYv50xIUhgPlXdyBnn8q5q71i8guLyOLVHlijktlWVpQhAZvmwuO&#10;cjv+NehsqsMMAR6GmmNDnKKc9eKJU5PZip1oxVnG/wDw5U0zUV1FJz5ZjaCZomUsCcj6exFXqgtr&#10;S3s4zHbxLGhO4hR1NT1rG9tTGTTemwUUUUyQooooAKKKKACiiigCvNf2dvL5U93BHJtL7HkAO0d8&#10;HtTmurcWv2kzxeQRkSbxtx656VzniTStQ1DUQ9pFIEFlNCZEdBuZ8YB3duOcetUIbHWZXtYXgeSC&#10;w8h/s8mFVmVWVlVsAHsw5I9xWDqSUmrHTGjBxUuY63S2RtMthHJHIFjVS0bBhkDB5FW6q2EZS3Ja&#10;2W3Z2LmNWzgk98cZ+lWq2jsc8t2ZOsXxQpp0ELz3dwjMqKQAFGMkk/UD8azR4xAcwvp8kc4lji8p&#10;5VDEv049sjNbN9paXlzBdLPLb3MIZVli252nqpyCMcD8qzpvClvI00n2y5LyyxzEsUJDIOOduccD&#10;NZTVS/unRTdG1p/1r/kbkU0cybopEdckZVsjIqrqGoiya3iSPzbi5k8uJN20E4JJJ7AAVU0rRBaW&#10;0iXQhZ3kL/uAyKM44xn2/L86nvNHtp4Y9plhkgfzYpY3+ZGxjjOR04wau8nG5naCnbdGReeLpLCS&#10;eO6sEikhj8za9wAXG4r8vHJ4z9MV0VrdRXSExyxuyHbIEcNsbuDWI3hm21CN55by8zdQKkmXU/Ln&#10;d1K+pP51d0jS5tOkunmnilMzAgpFsIAGBnnn9O9RD2nNrsXU9k4+7uTarqJ06CIpEJZp5lhiUtgb&#10;m9T2GMmsa+8S3+l3T295ZQAiCSZGSRmD7dvovGc/hitzUrSC8sZI7iPeijeMEghhyCCOh96pLoFh&#10;cKs8gmMkkBjZjMxJVsbsnPfA/KnNTb91hSlSS99XJ7DWbW6t1aS4gSYIrSIH4Td0GTiotX1qOz05&#10;5rV4Zpd6RAb8qpdgoLY7c07TdG/s+6ll+0tLGyCOONkH7tR0Gep7/nWhPbw3MDwzRrJE4wysMgim&#10;udx13Ibpqd1qjmLjU9U0e7hsnkt5ovKfb5MDFgFUYyN3HJ/IVp6FrianbW6St/pbwLM6rGyrg46E&#10;9cZHerC6FpisjCzQMgZQ2TnB68+9Flo1tp9208DSKpjEaxZGxFHQAY+v51MYzUt9C5zpyja2po0U&#10;UVsc4UUUUAFFFFABRRRQAUUUUAFFFFABRRRQAUUUUAFFFFABWZr1/Jp2kyTxKC5ZIwSMhNzBdx9h&#10;nNadMljSWF0kRXRhgqwyD9RSkm00ioNKSbOVvdQ1LS9Qt7SK8W6jdHwkUab1CpkE5IHX9K1tG1X7&#10;RollcXchM80KyOVjOMkZ7CpLLS9Pezt3awtQ/lg5EKjGRz2q/DBFbxLFDGkca/dRFAA+grOMJJ3v&#10;oaznBx5bamTrmrfZtKeS25JkjiZ2UgRqzBSxz6A1jX+p3+najDbW+otdxNDM22NYgU2quMkgDuT+&#10;VdbcS28abbiSJVf5cSEAN7c9apJFojFFSOwJ5RAAn5D8+nvSnFvZlUpxitY3K3h3WX1GztUnSU3D&#10;WsczSlQFfcBnGOnJxyB04zityqVrpVlZXMlxbQ+W7rtIV2249lzgfgKH1jTUdke/tlZOGBlXI+tX&#10;G8V7zMp2lK8EXaKht7u2ut32eeOXYcNsYHB98VNV7mbVgooooAKKKKACiiigAooooAKKKKACiiig&#10;AooooAKKKKACiiigDm/Ej3S6ppItmmCkzeaFZwmNhxu2++Me9Ylvq2pnRbWyVJi+xJLmQSs1wqbx&#10;v+UjdyCcY5+U+1d9UP2e2ime68mJJSPml2gHHufwrGVJttpnTCvFRUXG9irpEdusUr2slw8DvlPO&#10;LHHAGF3c44rRrI07VtOFnbQHULUzBFUqJlJz0x1rSt7iC6iEtvKksZOAyMCPzrSLVrIxmpXuzC1G&#10;wlOuTTzWS31vc24t40LKPLYEk53HoeDkZPHSsGPSdVs7mK7NnPFDFdzTlAInEaspAYAHcx56e1dj&#10;qVzBataS3EyRIsxJLsB/Aw/rSLruksm9dQtiuVXPmDq3QfjWMqcW9WdEK1RR0jdFfTX1C+0iIzyB&#10;WkjIZmiKSA8jOOMH8KxZ9Ev30C209dPjE9sEj+0CVcsA6klfrtzz3rsqK0dNSWplGs4u6XW5yFjb&#10;6vp2qLGBN5dzfNLJuCtui2gZYgYBBHTI9s119FFOEOVWJqVOd3aCiiirMwooooAKKKKACiiigAoo&#10;ooAKKKKACiiigAooooAKKKo3GsadaytFPewxuv3lLdOM/wAqTaW40m9i9WdrthLqmiXdlDII5JUw&#10;pJ4+h9j0/Gp7fUrK7m8q3uY5JAgk2q2TtPQ/SrXak7SVhpuEk+pyl1Y3+oX1jcx2S2qwy/vHhlTz&#10;OEdMenBb8ga0NBsNQ0/Q7W0kaGOSIEMGUvn5ieoI9aSHX9KtUkWW7VcyuQQpIOX7EDB5IH1NaVnq&#10;NpftMttMJDC+yQAEbW9OazhGHNdPU3qSqctnHT+v8zNvrS9TVLHUE8ieSNHhMRJjB3YOR15G2saX&#10;w7qjXs86wQqHuoJljjnKptTGeMe3H1rpNUvbW0Nubi4jixJvO5gPlAOT9KdHrOmytGsd7CzSOY0A&#10;b7zeg96JQi3ZsIVakVdL+ty/RRVC61rT7OYxT3IVxgEBScE9AcDgn0rVtLc54xcnZIv0Vn2mt6df&#10;Txw21yJJJI/MQBT8y9M9OlaFCaewSi4uzVgooopiCiqWq3UlnZiSIDc0sce4jIQMwBY/TNAuHt3W&#10;NzJcB3IV1C/LxnB5Hv0FLmV7Fcrtcu0Vzd3rc+LmW2LCNbeKRMhTsLMwOefbtmtRdXtmuUtxvLu5&#10;jU4GCQAT+h/nUqpFlOlJGhRRRVmYUUUUAFFFFABRRRQAUUUhIUZJwPU0ALXMNpV/BbXunxx2syXE&#10;ss8cs0h3Dd2xjqCeueldKsiNwrqT7Gq8hzqUGCDtR8+2dtROKkaQm4nI/wBj6tpQM0RuC7W8MCmC&#10;TzGDLnOdw+5z09veusNrNNEyvdzbXUgrhRjI9QKuUUo01HYqpWlPV7nJXHh/VZfD8GkAWOy3EaJK&#10;HdWZUdTnhflJCjpnk9eKbaaRqmm6mgTz2glvWnZ4rjeFQqq4ffgsTj3x25rr6KXsY3uP6xK1uhh3&#10;Wn3qa1NfW0cFxHcW6wPHM5UJgk56HIOeRWMdA1O3nS6xjy7qW4KQS5OGUgbFIxu5rtaKJUosI15R&#10;MjSYr+XS4Gubm5im2/Msipu6nrx+tVE02+s7y+ht/sc0V7MbnM5YOpwoIwAQRkLg9s9DiuirEuNX&#10;jTU3aK2uJ0tf3EzRKMK7FSByRnAxnHTNOUUkrihKTbsjn08M6tplvHJCXllSxFti3um3b9wO5S2A&#10;q8ZwMeldvb7/ALNF5m7fsG7djOcd8cflWTp/iW11Ka1jignX7RAbhWfYAqA45w3HUfnWjfXsGnWM&#10;15cNthhUsxHPFKmoRV4vQqtKpNpTWpZorn7nxM9nPbx3WmTw+ewVWeRAvIJ5OeOFNX9H1eLV7JLh&#10;EMRfdiNnUtgMVzwemQapVIt2RnKlOMeZrQvsiupV1DKRggjINQNY27FCEKeWCFEblAM9eAQKs0Vd&#10;iLsgFnbBSvkRkN1yoOec8+vNMTTbOOQSJbRqwbdlRjnjn9BVqilZBdhRRRTEFFFFABRRRQAUUUUA&#10;FUtYiM+jXkSxGZnhZVjAB3EjjrV2ik1dWHF2dzz6GLVNEuGu1gZHa2t4V3QrliCSyAA9f54rb0Sw&#10;lgljW9052vY5pZGvm2/MGJwcg5PBAx2x7CumorKNFRe5vPEOaegUUUVsc4UUUUAFFFFABWSuitDe&#10;XU1reSQx3T+ZLEEBy+AMgnkZwMitaik0nuVGTjschL4LEFrGlo8Mrpb/AGfbPGFVwWB3MQOWGBj6&#10;VuHRoJ9MNndb2WSERSKJWK9O2T+tadFQqUVsi5V5y3ZiTeH/ALS1o1zqFxMbaQSLvVMHClcEYx0J&#10;561FpvhpdNv7aaOVWjt45EVivztvbcQccYBzj610FFP2cb3D207WvoFFFFWZBRRRQAUUUUAFFFFA&#10;BRRRQAUUUUAFFFFACHO04GT2ri5NSvH8HTX4v5k1VIGM0A48uXI+Urj5cdB6jnnrXa1TSRzrM0RP&#10;7sW8bAe5Zwf5CgDGsdVuo9W1CO4XfF9tigXbIWWINEpBB28gsSOccnHoK6WmNDG8iSNGrOmdrEZK&#10;59PSn0AFFFFABRRRQAUUUUAFFcbqusX1rqWpRxXYEcV5YRqC6goskiK4AxzkE9TxVw639t1tbdri&#10;SwtBDJtYlAZJlfawzyPlABx33e1AHTUVR+2yRARm0u5ioAMiouG9+tZ11qUp1yO1nnbT7V7QyRu2&#10;0M8u7BXJyPlGDjvu9qAN+iuJbWtQjvpIftYkiTVorYPuVWKmFWK4xxlie9dbY3LXlmk7xGJmJBTd&#10;u6EjIPcHGQfQigCzRRRQAUUUUAFFFFABRRRQAUUUUAFRXL+XayuH2FUJ3cccdealoPIwaAOM0bxL&#10;eTPbyXZkljOkW906RiMlmcsGfAwccdPyGa0NGvnvgb+e42XQlliltFVSyqjOFXGN2eje+fQitu5s&#10;oLuNUlVwFIYeXI0ZyOnKkH8KmCIHLhRuIxuxzQBT/tJT0tbz/vww/nTl1AswUWd2M9zGAB+tXKKA&#10;OTS+uJtP1OWe9lg1G3kusW4IGEXeI/l9MbG3dz3xxTdN1i9TUJPPR7iP7BaOEilDfM7SBm5xycJw&#10;Pb1roZJXGs28QY+W1vKxX1IaMA/qfzqa4tLe7CCeJZAjb13DofX9aAJ6KKKACiiigAIyMVFDbxQJ&#10;sjTAzuJJySfUk8k1LRQAVVvXZGtdrEbpwp9xg1arM1W7t4HthLPGhSUSsGYDCAHLH2560AaMkaSx&#10;tHIqujAqysMgg9QRTILeC1hWG3hjhiXokahVH4CoV1OxeRY1uoi7ytCqhurqCWX6gA8exq3QAUUU&#10;UAFFFFABRRRQAUUUUAFFFFABRRRQAUUUUAFc/a+KIrm8t7YxRo8tzcQECYEp5W7LEY6Haf0roKyP&#10;+EetIzG8JcSxSzTxGQllEkoO4kZGR8x4zQBEdQW61mR9PjF0bO3xJhwA3mEMApwcnCew5FblYUGk&#10;Q6fcWx3EXFx+6meDMayYDuCVye5boe/4Vu0AFFFFABRRRQAUUUUAFYstlNbeIJ75DBJHfQxWxSZi&#10;CpQueODuBDnjjp78bVUdQ/4+NO/6+f8A2m9AGB/wj1/DcR3WFkMWoXN2Y4rhgWSRJFVVyAob5xzx&#10;9a6PTlmTT4FuDJ5oQb/NILZ9yCR+tWqKACiiigAooooAKKKKACiiigAooooAKKKKACiiigAooooA&#10;z9Qmiiu7EvIoKyM+3qxGxgSAOTjIz6U5dY091LLdIwEiR5GT8zgFR+IYY+oqC606c67b6rbGNmS3&#10;e2eOQkDazK24EA8gr0759qzLnw1cS3l1crMuZb63ulVXZQFjVARt6ZOzgn19qAOoqncajDBdraBZ&#10;JbhozKY4gCVQHG45PrwO55x0NVbHTzLZJ9rF7HIGYhHu23KC2QCVbnHTJNNudNjtL6HUYJ5Ypdi2&#10;jbgZd6s/y5yc5BY857nrxQA4eIbQtt8ufP2pLXBQffZA479MEVrVgP4Xgkv2vGnJla+S83eWu4bU&#10;Cbc9cEDNaaaZbxyK6tc5U5GbqQj8i2KAKlz4itLa1uLryriS2t2kWSaNMqDGDvHXPG0jPTIx1q5b&#10;ahDdXdzbIriS22b9w4+ZcjH4Vmy+HA2lahpcd4yWd35x2+WCUMpJbnuMsSB2qKXw6YZriSzSI/aZ&#10;Yndd3kiLYMZXaDknHf1NAHRVjT3jXupPBawGU6dMjSkvtyzIflHHOFcHt2q5/ZGn5z9kjz9KRNJt&#10;or17qHzInkVVkVGwr7RhSR6gcZ9MelAGdZeKYLy6t4BGiNI1ysmZgTF5LbSSMd+vat1HWRFdGDKw&#10;yGByCKyl8PWtusbWpZJofOMLSEuqtKdzErkbuecZq/Y232Oxht8oTGoXKLtB+gycfnQBYooooAKK&#10;KKACiiigAooooAKKKKACiiigAooooAKKKKACiiigAqjqpAtYif8An5g/9GrXN3EOpHVp3VJzbf2x&#10;EwXyn5j8pcndnGzdnPGM1ZFzc3+rpNfQO2neQ6RfZHaVDKG5Y7QDyuNpI4w3qMgHU0UyFBHCiDdh&#10;VA+Y5PTv70+gAooooAKKKKACiiigAooooAKKKKACiiigAooooAKKKKACiiigAoorO1XUmsXsYIkV&#10;pry4ECF/ur8rMSfXhTx3OKANGiuZ1XxBfaS90k0ULtFYTXamON2DFDgA4+6CCPp6mtaLWLQxnzJS&#10;kiBd4MbLyR2yORweRnpQBoUVj32uxRJbLaYlmubhLdC4IVSwJyfwU8dzgcZzVXUtdvdLuDDNHC/+&#10;h3FyrRxu2fL2YBA6Z38+mKAOi61Qvo0t7SJYVWJftMPCDA5kXPSmQaxbG2ge4lVJXiV2UKcAkA/1&#10;qrqmqRuunxWxR/tV6sPmODtjKqZM44yfkwPc0AblFclqviDU9Mm1OECGY21tFMjrHwC0jr83zeij&#10;p3zXQvfOkhQWN0+Djcqrg/maALlFc817PPrd5a3F1JYKkMTWo+XLls7jzncQQBgf1BrMstZ1Br6x&#10;DymWF769jIWQbpFTfsXBAAxgfxUAdpRVGHUjMkLixu1WVFcEovy5AODg8EZ5rnrzXr+HUb2BHby4&#10;tUtrZWCphUdULLzzk7jzj0oA6+iubTWbi/1Wa0V201I7bzEaUIWd97ofUFRtB4OTuHStc6hsO02t&#10;05HBZYuD7igC7RWC2oXNzrGoWf2lbJbeKJodyqTIWBJY57AjHHcGs3SPEN9c3GmiYvIs1rdzOoEY&#10;8wxyIq7cHjhj1x2oA7CiobS5S9soLqMMEmjWRQ2MgEZGccd6moAKKKKACiiigAooooAKKKKACqGt&#10;RwvpNzJNCkvkI0yBsjDKCQQRgg+4NX6oa1PDb6NdtcOUjaMx5VdxJb5QAO5JIFACzaPp8+7zbYPv&#10;ha3Ysx5jbllPPOaltLIWZl2zSyK7ZCvj5O2BgA4+uaoy+IIre8W0ubS5hkaKSVS4TawQLnBDHn5h&#10;V6xvYtQsoLqIFVmiWVUfG4KwyMgE0AM1SCG406ZZ4lkVV8wBuzLyCO4IIHIqJdKsbmGKSW3DuYGi&#10;yWJOx8FhnPfA/KoG1Ca/udQsrW2R47Z1gld5dpJZQzbRg9FYHnqePeqOmeKFnaxhktxGssE7uwZm&#10;2eU6pj7oznd2oA6OKJIIUijXbGihVX0A4AptxbQXcJiuIY5YyQSrqGGR060sM0dxBHPC4eKRQ6Op&#10;yGB5BFSUAU30rTpBIHsLVhIgR90KncoOQDxyAecVc6UUUAGKjngjuYHhlXdG4wwyRkfUVJRQAyKJ&#10;IYliQEIgwMkk4+p5NMe1gkDB4YzuOW+UZJ9fr71NRQBWh0+1t4IoUhUpF9zf8xX6E5NWaQnAyelC&#10;srjKsGHqDQAx4YpHV3jRnX7rFQSPpTGs7dk2+UqjBAKDaQD1wRyKlMiKSC6gjk5PSnUANjjSGJI4&#10;1CoihVUdAB0FOoooAKKKKACiiigAooooAKKKKACqmpafDqli9pOWCsVYMhwyMpDKw9wQD+FW6KAM&#10;i40CO8uYri6u5pZY4ZYRlUxiTbk429RtGP60/TtHGnTRFJi0cNqlqoZRuZVxgsR369MdfatSigDM&#10;ntLa31WG5jjZZruUJMVkYBtqMQSoOCflAye30FMXw9YxJF9l863khjljhlSZmaMSMGfG4kHJA6g4&#10;7Yo1C9h+3Qou+R7JhPOsa7iisjqM+5z09AafDrlpPNBEgl3TzSwJlf4o87s/98n8qAL1tALa2igV&#10;iwjUKCQASB9ABUtFZ9xq0cN5LaRQT3E0MImkWEL8qkkL1IyTtbgelAGhRWPF4jtJbyG2WObzJbuW&#10;0GdvDorMSec4whwa2KACiqlzqENtcx2xDyXEiNIsUa5O1cZb6cj86qDxDZNu+WYbZooDmPGHkClR&#10;z7Mv0zQBrUUUUAZXiG0ur3S/KtAGcTwyPETjzY1kVnTJ45UEc8HoeDUMjvbXEP2aCe0E8jPKi228&#10;MAoG5ioIU8LjnnFbdFAHC3ukaxqUd/O1u5lnsreLH7sCZ0lctnPI4IPRfw6VrQajrcmrRRy2MsNs&#10;bh0bMYOE2IVOQSDyWGcjp7YrpKKACiiigAooooAKKKKACiiigAooooAKKKKACiiigDN/st4tWuL6&#10;2uBH9qRFnRo92SuQGU5GDg45z0H45beFvIKXELxyzxz3E5ATyzL5u75S4ORjcea6aigDMttJhNnb&#10;rcCZpUiVGJnck4GOSDyfelGjRR6ib23nmgd4UhkVSGDqpYr94E5G5uff6VpUUAYEvhiBSJ4neWdL&#10;qa7RJioR3kRlKsQudmHPv9auW2jW6WcEc0bB40CYSd8DHYYx/IVp0UAZT6KI9Rt76zm8mWKFoGEg&#10;MiujMG7kHII4Oe5/CnceGFmu57ozoZZLuG63GEbgYwo27s9DtH0ya6GigCjpNtPaWPlXDl38yRhl&#10;ixCs5KjJPYED8KvUUUAFFFFABRRRQAUUUUAFFFFABRRRQAUUUUAFFFFABRRRQAUUUUAFFFFABRRR&#10;QAUUUUAFFFFABRRRQAUUUUAFFFFABRRRQAUUUUAFFFFABRRRQAUUUUAFFFFABRRRQAUUUUAFFFFA&#10;BRRRQAUUUUAFFFFABRRRQAUUUUAFFFFABRRRQB//2VBLAQItABQABgAIAAAAIQA+WqknCgEAABUC&#10;AAATAAAAAAAAAAAAAAAAAAAAAABbQ29udGVudF9UeXBlc10ueG1sUEsBAi0AFAAGAAgAAAAhADj9&#10;If/WAAAAlAEAAAsAAAAAAAAAAAAAAAAAOwEAAF9yZWxzLy5yZWxzUEsBAi0AFAAGAAgAAAAhABic&#10;116pAgAAlAUAAA4AAAAAAAAAAAAAAAAAOgIAAGRycy9lMm9Eb2MueG1sUEsBAi0AFAAGAAgAAAAh&#10;AOLas3wTAQAADAIAABkAAAAAAAAAAAAAAAAADwUAAGRycy9fcmVscy9lMm9Eb2MueG1sLnJlbHNQ&#10;SwECLQAUAAYACAAAACEAKkvjrtoAAAAFAQAADwAAAAAAAAAAAAAAAABZBgAAZHJzL2Rvd25yZXYu&#10;eG1sUEsBAi0ACgAAAAAAAAAhACZqwlwtHgAALR4AABUAAAAAAAAAAAAAAAAAYAcAAGRycy9tZWRp&#10;YS9pbWFnZTEuanBlZ1BLBQYAAAAABgAGAH0BAADAJQAAAAA=&#10;" o:button="t">
            <v:fill o:detectmouseclick="t"/>
            <v:imagedata r:id="rId11" o:title="" croptop="-330f" cropbottom="-198f"/>
            <o:lock v:ext="edit" aspectratio="f"/>
          </v:shape>
        </w:pict>
      </w:r>
      <w:r w:rsidR="00351D71" w:rsidRPr="00D309D7">
        <w:rPr>
          <w:rFonts w:ascii="Times New Roman" w:hAnsi="Times New Roman"/>
          <w:sz w:val="28"/>
          <w:szCs w:val="28"/>
          <w:lang w:eastAsia="ru-RU"/>
        </w:rPr>
        <w:t xml:space="preserve">Изомеры, отличающиеся структурой скелета, обычно имеют разные физические свойства (температура плавления, температура кипения и т.п.), что позволяет отделить один от другого. Изомерия такого типа существует </w:t>
      </w:r>
      <w:r w:rsidR="00351D71">
        <w:rPr>
          <w:rFonts w:ascii="Times New Roman" w:hAnsi="Times New Roman"/>
          <w:sz w:val="28"/>
          <w:szCs w:val="28"/>
          <w:lang w:eastAsia="ru-RU"/>
        </w:rPr>
        <w:t>и у ароматических углеводородов.</w:t>
      </w:r>
      <w:bookmarkStart w:id="0" w:name="_GoBack"/>
      <w:bookmarkEnd w:id="0"/>
    </w:p>
    <w:sectPr w:rsidR="00351D71" w:rsidRPr="00E32767" w:rsidSect="009A3B40">
      <w:pgSz w:w="11906" w:h="16838"/>
      <w:pgMar w:top="568" w:right="850" w:bottom="1134" w:left="1701" w:header="708" w:footer="708" w:gutter="0"/>
      <w:pgBorders w:offsetFrom="page">
        <w:top w:val="triple" w:sz="4" w:space="24" w:color="auto"/>
        <w:left w:val="triple" w:sz="4" w:space="24" w:color="auto"/>
        <w:bottom w:val="triple" w:sz="4" w:space="24" w:color="auto"/>
        <w:right w:val="trip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0F6A90"/>
    <w:multiLevelType w:val="hybridMultilevel"/>
    <w:tmpl w:val="18B41B8E"/>
    <w:lvl w:ilvl="0" w:tplc="1FEE4D0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0E3"/>
    <w:rsid w:val="000D7040"/>
    <w:rsid w:val="001172AF"/>
    <w:rsid w:val="001425C3"/>
    <w:rsid w:val="00171881"/>
    <w:rsid w:val="001E4158"/>
    <w:rsid w:val="002227FC"/>
    <w:rsid w:val="00254D80"/>
    <w:rsid w:val="003350FC"/>
    <w:rsid w:val="00351D71"/>
    <w:rsid w:val="004B5973"/>
    <w:rsid w:val="004E20E3"/>
    <w:rsid w:val="00551DCA"/>
    <w:rsid w:val="00690806"/>
    <w:rsid w:val="006F0BCB"/>
    <w:rsid w:val="00811113"/>
    <w:rsid w:val="00872F2A"/>
    <w:rsid w:val="00882A65"/>
    <w:rsid w:val="008C6624"/>
    <w:rsid w:val="00916ADE"/>
    <w:rsid w:val="00950529"/>
    <w:rsid w:val="009A3B40"/>
    <w:rsid w:val="00A21841"/>
    <w:rsid w:val="00A4553D"/>
    <w:rsid w:val="00B13C1F"/>
    <w:rsid w:val="00C73AB3"/>
    <w:rsid w:val="00D122C0"/>
    <w:rsid w:val="00D309D7"/>
    <w:rsid w:val="00D5005E"/>
    <w:rsid w:val="00D60654"/>
    <w:rsid w:val="00E32767"/>
    <w:rsid w:val="00E91E63"/>
    <w:rsid w:val="00EF2EC3"/>
    <w:rsid w:val="00F511D5"/>
    <w:rsid w:val="00F5511A"/>
    <w:rsid w:val="00FB2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5:chartTrackingRefBased/>
  <w15:docId w15:val="{01097329-63AC-4986-BFF9-90491B13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2AF"/>
    <w:pPr>
      <w:spacing w:after="200" w:line="276" w:lineRule="auto"/>
    </w:pPr>
    <w:rPr>
      <w:rFonts w:eastAsia="Times New Roman"/>
      <w:sz w:val="22"/>
      <w:szCs w:val="22"/>
      <w:lang w:eastAsia="en-US"/>
    </w:rPr>
  </w:style>
  <w:style w:type="paragraph" w:styleId="1">
    <w:name w:val="heading 1"/>
    <w:basedOn w:val="a"/>
    <w:next w:val="a"/>
    <w:link w:val="10"/>
    <w:qFormat/>
    <w:rsid w:val="004E20E3"/>
    <w:pPr>
      <w:keepNext/>
      <w:keepLines/>
      <w:spacing w:before="480" w:after="0"/>
      <w:outlineLvl w:val="0"/>
    </w:pPr>
    <w:rPr>
      <w:rFonts w:ascii="Cambria" w:eastAsia="Calibri" w:hAnsi="Cambria"/>
      <w:b/>
      <w:bCs/>
      <w:color w:val="365F91"/>
      <w:sz w:val="28"/>
      <w:szCs w:val="28"/>
    </w:rPr>
  </w:style>
  <w:style w:type="paragraph" w:styleId="2">
    <w:name w:val="heading 2"/>
    <w:basedOn w:val="a"/>
    <w:link w:val="20"/>
    <w:qFormat/>
    <w:rsid w:val="004E20E3"/>
    <w:pPr>
      <w:spacing w:before="100" w:beforeAutospacing="1" w:after="100" w:afterAutospacing="1" w:line="240" w:lineRule="auto"/>
      <w:outlineLvl w:val="1"/>
    </w:pPr>
    <w:rPr>
      <w:rFonts w:ascii="Times New Roman" w:eastAsia="Calibri" w:hAnsi="Times New Roman"/>
      <w:b/>
      <w:bCs/>
      <w:sz w:val="36"/>
      <w:szCs w:val="36"/>
      <w:lang w:eastAsia="ru-RU"/>
    </w:rPr>
  </w:style>
  <w:style w:type="paragraph" w:styleId="4">
    <w:name w:val="heading 4"/>
    <w:basedOn w:val="a"/>
    <w:next w:val="a"/>
    <w:link w:val="40"/>
    <w:qFormat/>
    <w:rsid w:val="004B5973"/>
    <w:pPr>
      <w:keepNext/>
      <w:keepLines/>
      <w:spacing w:before="200" w:after="0"/>
      <w:outlineLvl w:val="3"/>
    </w:pPr>
    <w:rPr>
      <w:rFonts w:ascii="Cambria" w:eastAsia="Calibri"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4E20E3"/>
    <w:rPr>
      <w:rFonts w:ascii="Times New Roman" w:hAnsi="Times New Roman" w:cs="Times New Roman"/>
      <w:b/>
      <w:bCs/>
      <w:sz w:val="36"/>
      <w:szCs w:val="36"/>
      <w:lang w:val="x-none" w:eastAsia="ru-RU"/>
    </w:rPr>
  </w:style>
  <w:style w:type="paragraph" w:styleId="a3">
    <w:name w:val="Normal (Web)"/>
    <w:basedOn w:val="a"/>
    <w:rsid w:val="004E20E3"/>
    <w:pPr>
      <w:spacing w:before="100" w:beforeAutospacing="1" w:after="100" w:afterAutospacing="1" w:line="240" w:lineRule="auto"/>
    </w:pPr>
    <w:rPr>
      <w:rFonts w:ascii="Times New Roman" w:eastAsia="Calibri" w:hAnsi="Times New Roman"/>
      <w:sz w:val="24"/>
      <w:szCs w:val="24"/>
      <w:lang w:eastAsia="ru-RU"/>
    </w:rPr>
  </w:style>
  <w:style w:type="character" w:styleId="a4">
    <w:name w:val="Hyperlink"/>
    <w:basedOn w:val="a0"/>
    <w:semiHidden/>
    <w:rsid w:val="004E20E3"/>
    <w:rPr>
      <w:rFonts w:cs="Times New Roman"/>
      <w:color w:val="0000FF"/>
      <w:u w:val="single"/>
    </w:rPr>
  </w:style>
  <w:style w:type="paragraph" w:styleId="a5">
    <w:name w:val="Balloon Text"/>
    <w:basedOn w:val="a"/>
    <w:link w:val="a6"/>
    <w:semiHidden/>
    <w:rsid w:val="004E20E3"/>
    <w:pPr>
      <w:spacing w:after="0" w:line="240" w:lineRule="auto"/>
    </w:pPr>
    <w:rPr>
      <w:rFonts w:ascii="Tahoma" w:hAnsi="Tahoma" w:cs="Tahoma"/>
      <w:sz w:val="16"/>
      <w:szCs w:val="16"/>
    </w:rPr>
  </w:style>
  <w:style w:type="character" w:customStyle="1" w:styleId="a6">
    <w:name w:val="Текст у виносці Знак"/>
    <w:basedOn w:val="a0"/>
    <w:link w:val="a5"/>
    <w:semiHidden/>
    <w:locked/>
    <w:rsid w:val="004E20E3"/>
    <w:rPr>
      <w:rFonts w:ascii="Tahoma" w:hAnsi="Tahoma" w:cs="Tahoma"/>
      <w:sz w:val="16"/>
      <w:szCs w:val="16"/>
    </w:rPr>
  </w:style>
  <w:style w:type="character" w:customStyle="1" w:styleId="10">
    <w:name w:val="Заголовок 1 Знак"/>
    <w:basedOn w:val="a0"/>
    <w:link w:val="1"/>
    <w:locked/>
    <w:rsid w:val="004E20E3"/>
    <w:rPr>
      <w:rFonts w:ascii="Cambria" w:hAnsi="Cambria" w:cs="Times New Roman"/>
      <w:b/>
      <w:bCs/>
      <w:color w:val="365F91"/>
      <w:sz w:val="28"/>
      <w:szCs w:val="28"/>
    </w:rPr>
  </w:style>
  <w:style w:type="character" w:customStyle="1" w:styleId="40">
    <w:name w:val="Заголовок 4 Знак"/>
    <w:basedOn w:val="a0"/>
    <w:link w:val="4"/>
    <w:semiHidden/>
    <w:locked/>
    <w:rsid w:val="004B5973"/>
    <w:rPr>
      <w:rFonts w:ascii="Cambria" w:hAnsi="Cambria" w:cs="Times New Roman"/>
      <w:b/>
      <w:bCs/>
      <w:i/>
      <w:iCs/>
      <w:color w:val="4F81BD"/>
    </w:rPr>
  </w:style>
  <w:style w:type="paragraph" w:customStyle="1" w:styleId="11">
    <w:name w:val="Абзац списку1"/>
    <w:basedOn w:val="a"/>
    <w:rsid w:val="00E32767"/>
    <w:pPr>
      <w:ind w:left="720"/>
      <w:contextualSpacing/>
    </w:pPr>
  </w:style>
  <w:style w:type="paragraph" w:customStyle="1" w:styleId="12">
    <w:name w:val="Без інтервалів1"/>
    <w:link w:val="NoSpacingChar"/>
    <w:rsid w:val="00882A65"/>
    <w:rPr>
      <w:sz w:val="22"/>
      <w:szCs w:val="22"/>
      <w:lang w:eastAsia="en-US"/>
    </w:rPr>
  </w:style>
  <w:style w:type="character" w:customStyle="1" w:styleId="NoSpacingChar">
    <w:name w:val="No Spacing Char"/>
    <w:basedOn w:val="a0"/>
    <w:link w:val="12"/>
    <w:locked/>
    <w:rsid w:val="00882A65"/>
    <w:rPr>
      <w:rFonts w:eastAsia="Times New Roman" w:cs="Times New Roman"/>
      <w:sz w:val="22"/>
      <w:szCs w:val="22"/>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31125"/>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65"/>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
          </w:divsChild>
        </w:div>
        <w:div w:id="3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sChild>
    </w:div>
    <w:div w:id="44">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7005"/>
          <w:marBottom w:val="0"/>
          <w:divBdr>
            <w:top w:val="none" w:sz="0" w:space="0" w:color="auto"/>
            <w:left w:val="none" w:sz="0" w:space="0" w:color="auto"/>
            <w:bottom w:val="none" w:sz="0" w:space="0" w:color="auto"/>
            <w:right w:val="none" w:sz="0" w:space="0" w:color="auto"/>
          </w:divBdr>
        </w:div>
        <w:div w:id="4">
          <w:marLeft w:val="0"/>
          <w:marRight w:val="0"/>
          <w:marTop w:val="816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2304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9495"/>
          <w:marBottom w:val="0"/>
          <w:divBdr>
            <w:top w:val="none" w:sz="0" w:space="0" w:color="auto"/>
            <w:left w:val="none" w:sz="0" w:space="0" w:color="auto"/>
            <w:bottom w:val="none" w:sz="0" w:space="0" w:color="auto"/>
            <w:right w:val="none" w:sz="0" w:space="0" w:color="auto"/>
          </w:divBdr>
        </w:div>
        <w:div w:id="11">
          <w:marLeft w:val="0"/>
          <w:marRight w:val="0"/>
          <w:marTop w:val="22845"/>
          <w:marBottom w:val="0"/>
          <w:divBdr>
            <w:top w:val="none" w:sz="0" w:space="0" w:color="auto"/>
            <w:left w:val="none" w:sz="0" w:space="0" w:color="auto"/>
            <w:bottom w:val="none" w:sz="0" w:space="0" w:color="auto"/>
            <w:right w:val="none" w:sz="0" w:space="0" w:color="auto"/>
          </w:divBdr>
        </w:div>
        <w:div w:id="12">
          <w:marLeft w:val="0"/>
          <w:marRight w:val="0"/>
          <w:marTop w:val="12000"/>
          <w:marBottom w:val="0"/>
          <w:divBdr>
            <w:top w:val="none" w:sz="0" w:space="0" w:color="auto"/>
            <w:left w:val="none" w:sz="0" w:space="0" w:color="auto"/>
            <w:bottom w:val="none" w:sz="0" w:space="0" w:color="auto"/>
            <w:right w:val="none" w:sz="0" w:space="0" w:color="auto"/>
          </w:divBdr>
        </w:div>
        <w:div w:id="13">
          <w:marLeft w:val="0"/>
          <w:marRight w:val="0"/>
          <w:marTop w:val="273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14925"/>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28410"/>
          <w:marBottom w:val="0"/>
          <w:divBdr>
            <w:top w:val="none" w:sz="0" w:space="0" w:color="auto"/>
            <w:left w:val="none" w:sz="0" w:space="0" w:color="auto"/>
            <w:bottom w:val="none" w:sz="0" w:space="0" w:color="auto"/>
            <w:right w:val="none" w:sz="0" w:space="0" w:color="auto"/>
          </w:divBdr>
        </w:div>
        <w:div w:id="22">
          <w:marLeft w:val="0"/>
          <w:marRight w:val="0"/>
          <w:marTop w:val="31125"/>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
          </w:divsChild>
        </w:div>
        <w:div w:id="23">
          <w:marLeft w:val="0"/>
          <w:marRight w:val="0"/>
          <w:marTop w:val="2430"/>
          <w:marBottom w:val="0"/>
          <w:divBdr>
            <w:top w:val="none" w:sz="0" w:space="0" w:color="auto"/>
            <w:left w:val="none" w:sz="0" w:space="0" w:color="auto"/>
            <w:bottom w:val="none" w:sz="0" w:space="0" w:color="auto"/>
            <w:right w:val="none" w:sz="0" w:space="0" w:color="auto"/>
          </w:divBdr>
        </w:div>
        <w:div w:id="25">
          <w:marLeft w:val="0"/>
          <w:marRight w:val="0"/>
          <w:marTop w:val="30285"/>
          <w:marBottom w:val="0"/>
          <w:divBdr>
            <w:top w:val="none" w:sz="0" w:space="0" w:color="auto"/>
            <w:left w:val="none" w:sz="0" w:space="0" w:color="auto"/>
            <w:bottom w:val="none" w:sz="0" w:space="0" w:color="auto"/>
            <w:right w:val="none" w:sz="0" w:space="0" w:color="auto"/>
          </w:divBdr>
        </w:div>
        <w:div w:id="26">
          <w:marLeft w:val="0"/>
          <w:marRight w:val="0"/>
          <w:marTop w:val="462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27">
          <w:marLeft w:val="0"/>
          <w:marRight w:val="0"/>
          <w:marTop w:val="27345"/>
          <w:marBottom w:val="0"/>
          <w:divBdr>
            <w:top w:val="none" w:sz="0" w:space="0" w:color="auto"/>
            <w:left w:val="none" w:sz="0" w:space="0" w:color="auto"/>
            <w:bottom w:val="none" w:sz="0" w:space="0" w:color="auto"/>
            <w:right w:val="none" w:sz="0" w:space="0" w:color="auto"/>
          </w:divBdr>
        </w:div>
        <w:div w:id="28">
          <w:marLeft w:val="0"/>
          <w:marRight w:val="0"/>
          <w:marTop w:val="3705"/>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 w:id="32">
          <w:marLeft w:val="0"/>
          <w:marRight w:val="0"/>
          <w:marTop w:val="22650"/>
          <w:marBottom w:val="0"/>
          <w:divBdr>
            <w:top w:val="none" w:sz="0" w:space="0" w:color="auto"/>
            <w:left w:val="none" w:sz="0" w:space="0" w:color="auto"/>
            <w:bottom w:val="none" w:sz="0" w:space="0" w:color="auto"/>
            <w:right w:val="none" w:sz="0" w:space="0" w:color="auto"/>
          </w:divBdr>
        </w:div>
        <w:div w:id="33">
          <w:marLeft w:val="0"/>
          <w:marRight w:val="0"/>
          <w:marTop w:val="27330"/>
          <w:marBottom w:val="0"/>
          <w:divBdr>
            <w:top w:val="none" w:sz="0" w:space="0" w:color="auto"/>
            <w:left w:val="none" w:sz="0" w:space="0" w:color="auto"/>
            <w:bottom w:val="none" w:sz="0" w:space="0" w:color="auto"/>
            <w:right w:val="none" w:sz="0" w:space="0" w:color="auto"/>
          </w:divBdr>
        </w:div>
        <w:div w:id="35">
          <w:marLeft w:val="0"/>
          <w:marRight w:val="0"/>
          <w:marTop w:val="2856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
          </w:divsChild>
        </w:div>
        <w:div w:id="36">
          <w:marLeft w:val="0"/>
          <w:marRight w:val="0"/>
          <w:marTop w:val="7530"/>
          <w:marBottom w:val="0"/>
          <w:divBdr>
            <w:top w:val="none" w:sz="0" w:space="0" w:color="auto"/>
            <w:left w:val="none" w:sz="0" w:space="0" w:color="auto"/>
            <w:bottom w:val="none" w:sz="0" w:space="0" w:color="auto"/>
            <w:right w:val="none" w:sz="0" w:space="0" w:color="auto"/>
          </w:divBdr>
        </w:div>
        <w:div w:id="37">
          <w:marLeft w:val="0"/>
          <w:marRight w:val="0"/>
          <w:marTop w:val="12465"/>
          <w:marBottom w:val="0"/>
          <w:divBdr>
            <w:top w:val="none" w:sz="0" w:space="0" w:color="auto"/>
            <w:left w:val="none" w:sz="0" w:space="0" w:color="auto"/>
            <w:bottom w:val="none" w:sz="0" w:space="0" w:color="auto"/>
            <w:right w:val="none" w:sz="0" w:space="0" w:color="auto"/>
          </w:divBdr>
        </w:div>
        <w:div w:id="38">
          <w:marLeft w:val="0"/>
          <w:marRight w:val="0"/>
          <w:marTop w:val="22650"/>
          <w:marBottom w:val="0"/>
          <w:divBdr>
            <w:top w:val="none" w:sz="0" w:space="0" w:color="auto"/>
            <w:left w:val="none" w:sz="0" w:space="0" w:color="auto"/>
            <w:bottom w:val="none" w:sz="0" w:space="0" w:color="auto"/>
            <w:right w:val="none" w:sz="0" w:space="0" w:color="auto"/>
          </w:divBdr>
        </w:div>
        <w:div w:id="40">
          <w:marLeft w:val="0"/>
          <w:marRight w:val="0"/>
          <w:marTop w:val="7860"/>
          <w:marBottom w:val="0"/>
          <w:divBdr>
            <w:top w:val="none" w:sz="0" w:space="0" w:color="auto"/>
            <w:left w:val="none" w:sz="0" w:space="0" w:color="auto"/>
            <w:bottom w:val="none" w:sz="0" w:space="0" w:color="auto"/>
            <w:right w:val="none" w:sz="0" w:space="0" w:color="auto"/>
          </w:divBdr>
        </w:div>
        <w:div w:id="42">
          <w:marLeft w:val="0"/>
          <w:marRight w:val="0"/>
          <w:marTop w:val="21765"/>
          <w:marBottom w:val="0"/>
          <w:divBdr>
            <w:top w:val="none" w:sz="0" w:space="0" w:color="auto"/>
            <w:left w:val="none" w:sz="0" w:space="0" w:color="auto"/>
            <w:bottom w:val="none" w:sz="0" w:space="0" w:color="auto"/>
            <w:right w:val="none" w:sz="0" w:space="0" w:color="auto"/>
          </w:divBdr>
        </w:div>
        <w:div w:id="43">
          <w:marLeft w:val="0"/>
          <w:marRight w:val="0"/>
          <w:marTop w:val="15150"/>
          <w:marBottom w:val="0"/>
          <w:divBdr>
            <w:top w:val="none" w:sz="0" w:space="0" w:color="auto"/>
            <w:left w:val="none" w:sz="0" w:space="0" w:color="auto"/>
            <w:bottom w:val="none" w:sz="0" w:space="0" w:color="auto"/>
            <w:right w:val="none" w:sz="0" w:space="0" w:color="auto"/>
          </w:divBdr>
        </w:div>
        <w:div w:id="46">
          <w:marLeft w:val="0"/>
          <w:marRight w:val="0"/>
          <w:marTop w:val="7935"/>
          <w:marBottom w:val="0"/>
          <w:divBdr>
            <w:top w:val="none" w:sz="0" w:space="0" w:color="auto"/>
            <w:left w:val="none" w:sz="0" w:space="0" w:color="auto"/>
            <w:bottom w:val="none" w:sz="0" w:space="0" w:color="auto"/>
            <w:right w:val="none" w:sz="0" w:space="0" w:color="auto"/>
          </w:divBdr>
        </w:div>
        <w:div w:id="48">
          <w:marLeft w:val="0"/>
          <w:marRight w:val="0"/>
          <w:marTop w:val="339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 w:id="49">
          <w:marLeft w:val="0"/>
          <w:marRight w:val="0"/>
          <w:marTop w:val="2322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2455</Words>
  <Characters>13998</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СРСП №1</vt:lpstr>
    </vt:vector>
  </TitlesOfParts>
  <Company>Reanimator Extreme Edition</Company>
  <LinksUpToDate>false</LinksUpToDate>
  <CharactersWithSpaces>16421</CharactersWithSpaces>
  <SharedDoc>false</SharedDoc>
  <HLinks>
    <vt:vector size="60" baseType="variant">
      <vt:variant>
        <vt:i4>4653160</vt:i4>
      </vt:variant>
      <vt:variant>
        <vt:i4>21</vt:i4>
      </vt:variant>
      <vt:variant>
        <vt:i4>0</vt:i4>
      </vt:variant>
      <vt:variant>
        <vt:i4>5</vt:i4>
      </vt:variant>
      <vt:variant>
        <vt:lpwstr>http://www.krugosvet.ru/sites/krugosvet.shvetsgroup.com/files/node_images/1238679105a672.jpg</vt:lpwstr>
      </vt:variant>
      <vt:variant>
        <vt:lpwstr/>
      </vt:variant>
      <vt:variant>
        <vt:i4>8126551</vt:i4>
      </vt:variant>
      <vt:variant>
        <vt:i4>18</vt:i4>
      </vt:variant>
      <vt:variant>
        <vt:i4>0</vt:i4>
      </vt:variant>
      <vt:variant>
        <vt:i4>5</vt:i4>
      </vt:variant>
      <vt:variant>
        <vt:lpwstr>http://ru.wikipedia.org/wiki/%D0%92%D0%BE%D0%B4%D0%BE%D1%80%D0%BE%D0%B4%D0%BD%D0%B0%D1%8F_%D1%81%D0%B2%D1%8F%D0%B7%D1%8C</vt:lpwstr>
      </vt:variant>
      <vt:variant>
        <vt:lpwstr/>
      </vt:variant>
      <vt:variant>
        <vt:i4>3145771</vt:i4>
      </vt:variant>
      <vt:variant>
        <vt:i4>15</vt:i4>
      </vt:variant>
      <vt:variant>
        <vt:i4>0</vt:i4>
      </vt:variant>
      <vt:variant>
        <vt:i4>5</vt:i4>
      </vt:variant>
      <vt:variant>
        <vt:lpwstr>http://ru.wikipedia.org/wiki/%D0%A4%D0%B0%D0%B9%D0%BB:SFormula.gif</vt:lpwstr>
      </vt:variant>
      <vt:variant>
        <vt:lpwstr/>
      </vt:variant>
      <vt:variant>
        <vt:i4>8323152</vt:i4>
      </vt:variant>
      <vt:variant>
        <vt:i4>12</vt:i4>
      </vt:variant>
      <vt:variant>
        <vt:i4>0</vt:i4>
      </vt:variant>
      <vt:variant>
        <vt:i4>5</vt:i4>
      </vt:variant>
      <vt:variant>
        <vt:lpwstr>http://ru.wikipedia.org/wiki/%D0%A5%D0%B8%D0%BC%D0%B8%D1%87%D0%B5%D1%81%D0%BA%D0%B0%D1%8F_%D1%81%D0%B2%D1%8F%D0%B7%D1%8C</vt:lpwstr>
      </vt:variant>
      <vt:variant>
        <vt:lpwstr/>
      </vt:variant>
      <vt:variant>
        <vt:i4>8192087</vt:i4>
      </vt:variant>
      <vt:variant>
        <vt:i4>9</vt:i4>
      </vt:variant>
      <vt:variant>
        <vt:i4>0</vt:i4>
      </vt:variant>
      <vt:variant>
        <vt:i4>5</vt:i4>
      </vt:variant>
      <vt:variant>
        <vt:lpwstr>http://ru.wikipedia.org/wiki/%D0%9E%D1%80%D0%B3%D0%B0%D0%BD%D0%B8%D1%87%D0%B5%D1%81%D0%BA%D0%B0%D1%8F_%D1%85%D0%B8%D0%BC%D0%B8%D1%8F</vt:lpwstr>
      </vt:variant>
      <vt:variant>
        <vt:lpwstr/>
      </vt:variant>
      <vt:variant>
        <vt:i4>65569</vt:i4>
      </vt:variant>
      <vt:variant>
        <vt:i4>6</vt:i4>
      </vt:variant>
      <vt:variant>
        <vt:i4>0</vt:i4>
      </vt:variant>
      <vt:variant>
        <vt:i4>5</vt:i4>
      </vt:variant>
      <vt:variant>
        <vt:lpwstr>http://ru.wikipedia.org/wiki/%D0%A5%D0%B8%D0%BC%D0%B8%D1%87%D0%B5%D1%81%D0%BA%D0%BE%D0%B5_%D1%81%D0%BE%D0%B5%D0%B4%D0%B8%D0%BD%D0%B5%D0%BD%D0%B8%D0%B5</vt:lpwstr>
      </vt:variant>
      <vt:variant>
        <vt:lpwstr/>
      </vt:variant>
      <vt:variant>
        <vt:i4>524361</vt:i4>
      </vt:variant>
      <vt:variant>
        <vt:i4>3</vt:i4>
      </vt:variant>
      <vt:variant>
        <vt:i4>0</vt:i4>
      </vt:variant>
      <vt:variant>
        <vt:i4>5</vt:i4>
      </vt:variant>
      <vt:variant>
        <vt:lpwstr>http://ru.wikipedia.org/wiki/%D0%90%D1%82%D0%BE%D0%BC</vt:lpwstr>
      </vt:variant>
      <vt:variant>
        <vt:lpwstr/>
      </vt:variant>
      <vt:variant>
        <vt:i4>2949200</vt:i4>
      </vt:variant>
      <vt:variant>
        <vt:i4>0</vt:i4>
      </vt:variant>
      <vt:variant>
        <vt:i4>0</vt:i4>
      </vt:variant>
      <vt:variant>
        <vt:i4>5</vt:i4>
      </vt:variant>
      <vt:variant>
        <vt:lpwstr>http://ru.wikipedia.org/wiki/%D0%A5%D0%B8%D0%BC%D0%B8%D1%87%D0%B5%D1%81%D0%BA%D0%B0%D1%8F_%D1%84%D0%BE%D1%80%D0%BC%D1%83%D0%BB%D0%B0</vt:lpwstr>
      </vt:variant>
      <vt:variant>
        <vt:lpwstr/>
      </vt:variant>
      <vt:variant>
        <vt:i4>5636162</vt:i4>
      </vt:variant>
      <vt:variant>
        <vt:i4>38356</vt:i4>
      </vt:variant>
      <vt:variant>
        <vt:i4>1025</vt:i4>
      </vt:variant>
      <vt:variant>
        <vt:i4>4</vt:i4>
      </vt:variant>
      <vt:variant>
        <vt:lpwstr>http://ru.wikipedia.org/wiki/%D0%A4%D0%B0%D0%B9%D0%BB:SFormula.gi</vt:lpwstr>
      </vt:variant>
      <vt:variant>
        <vt:lpwstr/>
      </vt:variant>
      <vt:variant>
        <vt:i4>2097176</vt:i4>
      </vt:variant>
      <vt:variant>
        <vt:i4>48722</vt:i4>
      </vt:variant>
      <vt:variant>
        <vt:i4>1026</vt:i4>
      </vt:variant>
      <vt:variant>
        <vt:i4>4</vt:i4>
      </vt:variant>
      <vt:variant>
        <vt:lpwstr>http://www.krugosvet.ru/sites/krugosvet.shvetsgroup.com/files/node_images/1238679105a672.jp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СРСП №1</dc:title>
  <dc:subject>Классификация </dc:subject>
  <dc:creator>Подготовил: Студент 1-го курса группа Э-124</dc:creator>
  <cp:keywords/>
  <dc:description/>
  <cp:lastModifiedBy>Irina</cp:lastModifiedBy>
  <cp:revision>2</cp:revision>
  <dcterms:created xsi:type="dcterms:W3CDTF">2014-08-15T11:00:00Z</dcterms:created>
  <dcterms:modified xsi:type="dcterms:W3CDTF">2014-08-15T11:00:00Z</dcterms:modified>
</cp:coreProperties>
</file>