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63D" w:rsidRDefault="00B9363D">
      <w:pPr>
        <w:rPr>
          <w:sz w:val="32"/>
          <w:szCs w:val="32"/>
        </w:rPr>
      </w:pPr>
    </w:p>
    <w:p w:rsidR="00C2721F" w:rsidRDefault="00C2721F">
      <w:pPr>
        <w:rPr>
          <w:sz w:val="32"/>
          <w:szCs w:val="32"/>
        </w:rPr>
      </w:pPr>
      <w:r w:rsidRPr="00C2721F">
        <w:rPr>
          <w:sz w:val="32"/>
          <w:szCs w:val="32"/>
        </w:rPr>
        <w:t>Теоретическая часть</w:t>
      </w:r>
      <w:r w:rsidRPr="00C2721F">
        <w:rPr>
          <w:sz w:val="32"/>
          <w:szCs w:val="32"/>
          <w:lang w:val="en-US"/>
        </w:rPr>
        <w:t>:</w:t>
      </w:r>
    </w:p>
    <w:p w:rsidR="00C2721F" w:rsidRPr="006E1B59" w:rsidRDefault="00C2721F">
      <w:r w:rsidRPr="006E1B59">
        <w:t xml:space="preserve">Электролиз - один из простейших и распространённых физико-химических методов анализа. Этот метод основан на выделении из исследуемого раствора электролитическим путем металлов или их окислов. В некоторых </w:t>
      </w:r>
      <w:r w:rsidR="00DB15E1" w:rsidRPr="006E1B59">
        <w:t>случаях метод электролиза рассматривают как вариант гравиметрического метода анализа, в котором реагентом является электрический ток. Однако, поскольку выделение металлов электрическим током связано с рядом индивидуальных физико-химических свойств ионов: потенциалом выделения, перенапряжением и другими, этот метод относится к физико-химическим методам анализа.</w:t>
      </w:r>
    </w:p>
    <w:p w:rsidR="00DB15E1" w:rsidRDefault="00DB15E1"/>
    <w:p w:rsidR="00DB15E1" w:rsidRDefault="00DB15E1">
      <w:pPr>
        <w:rPr>
          <w:sz w:val="32"/>
          <w:szCs w:val="32"/>
        </w:rPr>
      </w:pPr>
      <w:r>
        <w:rPr>
          <w:sz w:val="32"/>
          <w:szCs w:val="32"/>
        </w:rPr>
        <w:t>Реактивы и оборудывание</w:t>
      </w:r>
      <w:r w:rsidRPr="002C113D">
        <w:rPr>
          <w:sz w:val="32"/>
          <w:szCs w:val="32"/>
        </w:rPr>
        <w:t>:</w:t>
      </w:r>
    </w:p>
    <w:p w:rsidR="00BC052A" w:rsidRPr="006E1B59" w:rsidRDefault="00BC052A">
      <w:r w:rsidRPr="006E1B59">
        <w:t xml:space="preserve">Прибор </w:t>
      </w:r>
      <w:r w:rsidRPr="006E1B59">
        <w:rPr>
          <w:lang w:val="en-US"/>
        </w:rPr>
        <w:t>“</w:t>
      </w:r>
      <w:r w:rsidRPr="006E1B59">
        <w:t>Электролизёр</w:t>
      </w:r>
      <w:r w:rsidRPr="006E1B59">
        <w:rPr>
          <w:lang w:val="en-US"/>
        </w:rPr>
        <w:t>”</w:t>
      </w:r>
    </w:p>
    <w:p w:rsidR="00DB15E1" w:rsidRPr="006E1B59" w:rsidRDefault="002C113D">
      <w:r w:rsidRPr="006E1B59">
        <w:t>Платиновый сетчатый катод.</w:t>
      </w:r>
    </w:p>
    <w:p w:rsidR="002C113D" w:rsidRPr="006E1B59" w:rsidRDefault="002C113D">
      <w:r w:rsidRPr="006E1B59">
        <w:t>Платиновый сетчатый анод.</w:t>
      </w:r>
    </w:p>
    <w:p w:rsidR="002C113D" w:rsidRPr="006E1B59" w:rsidRDefault="002C113D">
      <w:r w:rsidRPr="006E1B59">
        <w:t>Магнитная мешалка.</w:t>
      </w:r>
    </w:p>
    <w:p w:rsidR="002C113D" w:rsidRPr="006E1B59" w:rsidRDefault="002C113D">
      <w:r w:rsidRPr="006E1B59">
        <w:t>Часы.</w:t>
      </w:r>
    </w:p>
    <w:p w:rsidR="002C113D" w:rsidRPr="006E1B59" w:rsidRDefault="002C113D">
      <w:r w:rsidRPr="006E1B59">
        <w:t>Сушильный шкаф.</w:t>
      </w:r>
    </w:p>
    <w:p w:rsidR="002C113D" w:rsidRPr="006E1B59" w:rsidRDefault="002C113D">
      <w:r w:rsidRPr="006E1B59">
        <w:t>Весы аналитические.</w:t>
      </w:r>
    </w:p>
    <w:p w:rsidR="002C113D" w:rsidRPr="006E1B59" w:rsidRDefault="002C113D">
      <w:r w:rsidRPr="006E1B59">
        <w:t>Стакан объёмом 200 мл.</w:t>
      </w:r>
    </w:p>
    <w:p w:rsidR="002C113D" w:rsidRPr="006E1B59" w:rsidRDefault="002C113D">
      <w:r w:rsidRPr="006E1B59">
        <w:t>Стружка латунная.</w:t>
      </w:r>
    </w:p>
    <w:p w:rsidR="002C113D" w:rsidRPr="006E1B59" w:rsidRDefault="002C113D">
      <w:r w:rsidRPr="006E1B59">
        <w:t>Азотная кислота, концентрированная и разбавленная (1:1)</w:t>
      </w:r>
    </w:p>
    <w:p w:rsidR="002C113D" w:rsidRPr="006E1B59" w:rsidRDefault="002C113D">
      <w:r w:rsidRPr="006E1B59">
        <w:t>Соляная кислота, концентрированная.</w:t>
      </w:r>
    </w:p>
    <w:p w:rsidR="002C113D" w:rsidRPr="006E1B59" w:rsidRDefault="002C113D">
      <w:r w:rsidRPr="006E1B59">
        <w:t>Раствор хлорида аммония, 1г/10мл воды.</w:t>
      </w:r>
    </w:p>
    <w:p w:rsidR="002C113D" w:rsidRPr="006E1B59" w:rsidRDefault="002C113D">
      <w:r w:rsidRPr="006E1B59">
        <w:t>Вода дистиллированная.</w:t>
      </w:r>
    </w:p>
    <w:p w:rsidR="002C113D" w:rsidRPr="006E1B59" w:rsidRDefault="002C113D">
      <w:r w:rsidRPr="006E1B59">
        <w:t>Этанол 96%-ый.</w:t>
      </w:r>
    </w:p>
    <w:p w:rsidR="002C113D" w:rsidRDefault="002C113D"/>
    <w:p w:rsidR="002C113D" w:rsidRDefault="009F20C3">
      <w:pPr>
        <w:rPr>
          <w:sz w:val="32"/>
          <w:szCs w:val="32"/>
        </w:rPr>
      </w:pPr>
      <w:r>
        <w:rPr>
          <w:sz w:val="32"/>
          <w:szCs w:val="32"/>
        </w:rPr>
        <w:t>Эксперементальная часть:</w:t>
      </w:r>
    </w:p>
    <w:p w:rsidR="009F20C3" w:rsidRPr="006E1B59" w:rsidRDefault="00D55DFA" w:rsidP="009F20C3">
      <w:pPr>
        <w:ind w:right="-5"/>
      </w:pPr>
      <w:r w:rsidRPr="006E1B59">
        <w:t>В сакан объёмом 200мл помещаем навеску латуни 0,1г, взятую на анлитических весах</w:t>
      </w:r>
      <w:r w:rsidR="00BC052A" w:rsidRPr="006E1B59">
        <w:t>. В стакан добовляем 2мл азотной кислоты, после полного растворения навески вливаем ещё 10мл соляной кислоты и 7мл раствора хлорида аммония.</w:t>
      </w:r>
    </w:p>
    <w:p w:rsidR="00E64569" w:rsidRPr="006E1B59" w:rsidRDefault="00BC052A" w:rsidP="009F20C3">
      <w:pPr>
        <w:ind w:right="-5"/>
      </w:pPr>
      <w:r w:rsidRPr="006E1B59">
        <w:t>В стакан с раствором помещают электроды – предварительно взвешенные на аналитических весах. Подключают электроды к прибо</w:t>
      </w:r>
      <w:r w:rsidR="00E64569" w:rsidRPr="006E1B59">
        <w:t>ру.</w:t>
      </w:r>
    </w:p>
    <w:p w:rsidR="00E64569" w:rsidRPr="006E1B59" w:rsidRDefault="00E64569" w:rsidP="009F20C3">
      <w:pPr>
        <w:ind w:right="-5"/>
      </w:pPr>
      <w:r w:rsidRPr="006E1B59">
        <w:t>С пом</w:t>
      </w:r>
      <w:r w:rsidR="006E1B59" w:rsidRPr="006E1B59">
        <w:t>ощью амперметра на приборе выста</w:t>
      </w:r>
      <w:r w:rsidRPr="006E1B59">
        <w:t>вляется сила тока равная 2А и включается мешалка.</w:t>
      </w:r>
    </w:p>
    <w:p w:rsidR="006E1B59" w:rsidRPr="006E1B59" w:rsidRDefault="00E64569" w:rsidP="009F20C3">
      <w:pPr>
        <w:ind w:right="-5"/>
      </w:pPr>
      <w:r w:rsidRPr="006E1B59">
        <w:t xml:space="preserve">Ток пропускают 20 минут, за это </w:t>
      </w:r>
      <w:r w:rsidR="00410E87" w:rsidRPr="006E1B59">
        <w:t>время</w:t>
      </w:r>
      <w:r w:rsidR="006E1B59" w:rsidRPr="006E1B59">
        <w:t xml:space="preserve"> на </w:t>
      </w:r>
      <w:r w:rsidR="00410E87" w:rsidRPr="006E1B59">
        <w:t xml:space="preserve"> катоде выделяется вся медь. Чтобы убедится в окончательном выделении меди, электроды опускают в раствор ниже на 0,5-1см и пропускают ток ещё 5-7 минут. Убедившись в том, что вся медь из раствора выделилась, не прерывая тока (чтобы выделившаяся медь не растворилась), поднимают электроды</w:t>
      </w:r>
      <w:r w:rsidR="00DD7422" w:rsidRPr="006E1B59">
        <w:t xml:space="preserve"> над электролизёром и промывают дистиллированной водой. После этого отсоединяют катод, промывают спиртом, высушивают в сушильном шкафу 5-7 минут при 100-110°С и взвешивают на аналитических весах. По разнице в массе катода определяют массу выделившейся меди.</w:t>
      </w:r>
    </w:p>
    <w:p w:rsidR="00BC052A" w:rsidRPr="006E1B59" w:rsidRDefault="006E1B59" w:rsidP="009F20C3">
      <w:pPr>
        <w:ind w:right="-5"/>
      </w:pPr>
      <w:r w:rsidRPr="006E1B59">
        <w:t>Для очистки  катод и анод помещают азотную кислоту</w:t>
      </w:r>
      <w:r w:rsidR="007D5A28">
        <w:t xml:space="preserve"> (1:1)</w:t>
      </w:r>
      <w:r w:rsidRPr="006E1B59">
        <w:t>, после растворения меди электроды промывают дистиллированной водой, спиртом и высушивают.</w:t>
      </w:r>
      <w:r w:rsidR="00DD7422" w:rsidRPr="006E1B59">
        <w:t xml:space="preserve">   </w:t>
      </w:r>
      <w:r w:rsidR="00410E87" w:rsidRPr="006E1B59">
        <w:t xml:space="preserve">  </w:t>
      </w:r>
      <w:r w:rsidR="00E64569" w:rsidRPr="006E1B59">
        <w:t xml:space="preserve"> </w:t>
      </w:r>
      <w:r w:rsidR="00BC052A" w:rsidRPr="006E1B59">
        <w:t xml:space="preserve">  </w:t>
      </w:r>
      <w:bookmarkStart w:id="0" w:name="_GoBack"/>
      <w:bookmarkEnd w:id="0"/>
    </w:p>
    <w:sectPr w:rsidR="00BC052A" w:rsidRPr="006E1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21F"/>
    <w:rsid w:val="002C113D"/>
    <w:rsid w:val="00410E87"/>
    <w:rsid w:val="0065041C"/>
    <w:rsid w:val="006E1B59"/>
    <w:rsid w:val="007D5A28"/>
    <w:rsid w:val="009F20C3"/>
    <w:rsid w:val="00B9363D"/>
    <w:rsid w:val="00BC052A"/>
    <w:rsid w:val="00C2721F"/>
    <w:rsid w:val="00D55DFA"/>
    <w:rsid w:val="00DB15E1"/>
    <w:rsid w:val="00DC7BED"/>
    <w:rsid w:val="00DD7422"/>
    <w:rsid w:val="00E64569"/>
    <w:rsid w:val="00FF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CFD14-9018-47AC-B704-93C328ADB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Теоретическая часть:</vt:lpstr>
    </vt:vector>
  </TitlesOfParts>
  <Company>Дом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Теоретическая часть:</dc:title>
  <dc:subject/>
  <dc:creator>Александр</dc:creator>
  <cp:keywords/>
  <dc:description/>
  <cp:lastModifiedBy>admin</cp:lastModifiedBy>
  <cp:revision>2</cp:revision>
  <dcterms:created xsi:type="dcterms:W3CDTF">2014-04-07T05:14:00Z</dcterms:created>
  <dcterms:modified xsi:type="dcterms:W3CDTF">2014-04-07T05:14:00Z</dcterms:modified>
</cp:coreProperties>
</file>