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6A0" w:rsidRPr="0005732B" w:rsidRDefault="0005732B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b/>
          <w:bCs/>
          <w:color w:val="000000"/>
          <w:sz w:val="28"/>
          <w:szCs w:val="28"/>
        </w:rPr>
        <w:t>Содержание</w:t>
      </w:r>
    </w:p>
    <w:p w:rsidR="00F45EDB" w:rsidRPr="0005732B" w:rsidRDefault="00F45ED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Введение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1. Выбор и обоснование принятой схемы производства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2.Характеристика выпускаемой продукции, исходного сырья, вспомогательных материалов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3. Технологическая часть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3.1</w:t>
      </w:r>
      <w:r w:rsidRPr="00F2358F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Теоретические основы процесса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3.2 Описание технологической схемы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3.3 Расчеты технологических процессов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3.3.1 Расчеты материальных балансов процессов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3.3.2 Расчеты тепловых процессов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3.3.3</w:t>
      </w:r>
      <w:r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Конструктивные расчеты основного аппарата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Аналитический контроль производства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5. Автоматизация технологического процесса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6. Охрана труда и окружающей среды</w:t>
      </w:r>
    </w:p>
    <w:p w:rsidR="0005732B" w:rsidRPr="0005732B" w:rsidRDefault="0005732B" w:rsidP="0005732B">
      <w:pPr>
        <w:spacing w:line="360" w:lineRule="auto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Список использованных источников информации</w:t>
      </w:r>
    </w:p>
    <w:p w:rsidR="009F1BBE" w:rsidRPr="0005732B" w:rsidRDefault="009F1BBE" w:rsidP="0005732B">
      <w:pPr>
        <w:shd w:val="clear" w:color="auto" w:fill="FFFFFF"/>
        <w:tabs>
          <w:tab w:val="left" w:pos="663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CD58C4" w:rsidP="0005732B">
      <w:pPr>
        <w:shd w:val="clear" w:color="auto" w:fill="FFFFFF"/>
        <w:tabs>
          <w:tab w:val="left" w:pos="6635"/>
        </w:tabs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br w:type="page"/>
      </w:r>
      <w:r w:rsidR="0005732B" w:rsidRPr="0005732B">
        <w:rPr>
          <w:b/>
          <w:bCs/>
          <w:color w:val="000000"/>
          <w:sz w:val="28"/>
          <w:szCs w:val="28"/>
        </w:rPr>
        <w:t>Введение</w:t>
      </w:r>
    </w:p>
    <w:p w:rsidR="00211715" w:rsidRPr="0005732B" w:rsidRDefault="00211715" w:rsidP="0005732B">
      <w:pPr>
        <w:shd w:val="clear" w:color="auto" w:fill="FFFFFF"/>
        <w:tabs>
          <w:tab w:val="left" w:pos="663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hd w:val="clear" w:color="auto" w:fill="FFFFFF"/>
        <w:tabs>
          <w:tab w:val="left" w:pos="663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Азотная кислота является одним из исходных продуктов для получения большинства азотосодержащих веществ. Основное количество получаемой азотной кислоты (до 70-80 %) расходуется на получение минеральных удобрений. Одновременно азотная кислота применяется при получении взрывчатых веществ почти всех видов, нитратов и ряда других технических соле</w:t>
      </w:r>
      <w:r w:rsidR="00211715" w:rsidRPr="0005732B">
        <w:rPr>
          <w:color w:val="000000"/>
          <w:sz w:val="28"/>
          <w:szCs w:val="28"/>
        </w:rPr>
        <w:t>й</w:t>
      </w:r>
      <w:r w:rsidRPr="0005732B">
        <w:rPr>
          <w:color w:val="000000"/>
          <w:sz w:val="28"/>
          <w:szCs w:val="28"/>
        </w:rPr>
        <w:t>, в промышленности органического синтеза, в ракетной технике как окислитель в различных процессах и во многих других отраслях промышленности.</w:t>
      </w:r>
    </w:p>
    <w:p w:rsidR="007F2F6C" w:rsidRPr="0005732B" w:rsidRDefault="007F2F6C" w:rsidP="0005732B">
      <w:pPr>
        <w:shd w:val="clear" w:color="auto" w:fill="FFFFFF"/>
        <w:tabs>
          <w:tab w:val="left" w:pos="663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Азотная кислота вырабатывается как неконцентрированная (до 60-62 % </w:t>
      </w:r>
      <w:r w:rsidRPr="0005732B">
        <w:rPr>
          <w:color w:val="000000"/>
          <w:sz w:val="28"/>
          <w:szCs w:val="28"/>
          <w:lang w:val="en-US"/>
        </w:rPr>
        <w:t>HN</w:t>
      </w:r>
      <w:r w:rsidR="00211715" w:rsidRPr="0005732B">
        <w:rPr>
          <w:color w:val="000000"/>
          <w:sz w:val="28"/>
          <w:szCs w:val="28"/>
        </w:rPr>
        <w:t>О</w:t>
      </w:r>
      <w:r w:rsidRPr="0005732B">
        <w:rPr>
          <w:color w:val="000000"/>
          <w:sz w:val="28"/>
          <w:szCs w:val="28"/>
        </w:rPr>
        <w:t xml:space="preserve">3), так и концентрированная (98-99 % </w:t>
      </w:r>
      <w:r w:rsidRPr="0005732B">
        <w:rPr>
          <w:color w:val="000000"/>
          <w:sz w:val="28"/>
          <w:szCs w:val="28"/>
          <w:lang w:val="en-US"/>
        </w:rPr>
        <w:t>HN</w:t>
      </w:r>
      <w:r w:rsidR="00211715" w:rsidRPr="0005732B">
        <w:rPr>
          <w:color w:val="000000"/>
          <w:sz w:val="28"/>
          <w:szCs w:val="28"/>
        </w:rPr>
        <w:t>О</w:t>
      </w:r>
      <w:r w:rsidRPr="0005732B">
        <w:rPr>
          <w:color w:val="000000"/>
          <w:sz w:val="28"/>
          <w:szCs w:val="28"/>
        </w:rPr>
        <w:t>3). В небольших объемах выпускается реактивная кислота и азотная кислота особой чистоты.</w:t>
      </w:r>
    </w:p>
    <w:p w:rsidR="007F2F6C" w:rsidRPr="0005732B" w:rsidRDefault="007F2F6C" w:rsidP="0005732B">
      <w:pPr>
        <w:shd w:val="clear" w:color="auto" w:fill="FFFFFF"/>
        <w:tabs>
          <w:tab w:val="left" w:pos="663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Все промышленные способы получения азотной кислоты основаны на контактном окислении аммиака кислородом воздуха с последующей переработкой оксидов азота в кислоту путем поглощения их водой. Основными стадиями производства неконцентрированной азотной кислоты являются очистка сырья (воздуха и аммиака) от пыли и других загрязнений, каталитическое окисление аммиака, утилизация получаемого тепла, вывод из нитрозного газа реакционной воды, абсорбция оксидов азота, очистка газовых выбросов. К современным тенденциям развития технологии относятся: обеспечение наибольшей надежности конструкций аппаратуры и машинных агрегатов, повышение степени кислой абсорбции, а также степени использования тепла химических реакций и коэффициента полезного действия энергии сжатых газов, снижение вредных выбросов в атмосферу.</w:t>
      </w:r>
    </w:p>
    <w:p w:rsidR="007F2F6C" w:rsidRPr="0005732B" w:rsidRDefault="007F2F6C" w:rsidP="0005732B">
      <w:pPr>
        <w:shd w:val="clear" w:color="auto" w:fill="FFFFFF"/>
        <w:tabs>
          <w:tab w:val="left" w:pos="663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Pr="0005732B" w:rsidRDefault="00211715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br w:type="page"/>
      </w:r>
      <w:r w:rsidR="006D33F4" w:rsidRPr="0005732B">
        <w:rPr>
          <w:b/>
          <w:bCs/>
          <w:color w:val="000000"/>
          <w:sz w:val="28"/>
          <w:szCs w:val="28"/>
        </w:rPr>
        <w:t>1.</w:t>
      </w:r>
      <w:r w:rsidRPr="0005732B">
        <w:rPr>
          <w:b/>
          <w:bCs/>
          <w:color w:val="000000"/>
          <w:sz w:val="28"/>
          <w:szCs w:val="28"/>
        </w:rPr>
        <w:t xml:space="preserve"> </w:t>
      </w:r>
      <w:r w:rsidR="006D33F4" w:rsidRPr="0005732B">
        <w:rPr>
          <w:b/>
          <w:bCs/>
          <w:color w:val="000000"/>
          <w:sz w:val="28"/>
          <w:szCs w:val="28"/>
        </w:rPr>
        <w:t>Выбор и обоснование принятой схемы производства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нашей стране особенно интенсивное строительство установок производства азотной кислоты началось в начале 60-х годов прошлого столетия. По объему производства азотной кислоты бывший Советский Союз являлся крупнейшим производителем.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Основными производителями кислоты являются США, Франция, Германия, Италия и Англия, на долю которых приходится свыше 75% всей выработанной в начале 80-х годов азотной кислоты. К середине 80-х годов производство азотной кислоты в капиталистических странах стабилизировалось. Рост производства происходит за счет обновления предприятий, а также организации выпуска кислоты в развивающихся странах.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Все промышленные способы получения азотной кислоты основаны на контактном окислении аммиака кислородом воздуха с последующей переработкой оксидов азота в кислоту путем поглощения ее водой. Основными стадиями производства неконцентрированной азотной кислоты являются: очистка сырья, каталитическое окисление аммиака, утилизация тепла, вывод из нитрозного газа реакционной воды, абсорбция оксидов азота, очистка газовых выбросов.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 современным тенденциям развития технологии относятся: обеспечение наибольшей надежности агрегатов, повышение степени кислой абсорбции, а также степень использования тепла химических реакций и КПД энергии сжатых газов, снижение вредных выбросов в атмосферу.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Все современные агрегаты производства азотной кислоты высоко автоматизированы, что позволяет сократить численность эксплуатационного персонала, устойчиво вести технологический процесс и повысить надежность работы установок.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Бурный рост производства азотной кислоты сохраняет актуальность инженерного поиска оптимальных решений при создании новых технологических линий. Тенденция к созданию установок азотной кислоты, отличающихся высокими технико-экономическими показателями, проявилась особенно ярко в последние годы. Развитие химической промышленности пошло по пути создания установок большой единичной мощности.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силу ряда специфических особенностей процесса в настоящее время не сложилась стандартная технология получения азотной кислоты.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Одной из наиболее сложных задач, возникающих при разработке технологической схемы агрегата азотной кислоты большой единичной мощности, является определение оптимального давления для каждой стадии производства.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Агрегаты, работающие по комбинированной схеме, мощностью 45</w:t>
      </w:r>
      <w:r w:rsidRPr="0005732B">
        <w:rPr>
          <w:color w:val="000000"/>
          <w:sz w:val="28"/>
          <w:szCs w:val="28"/>
        </w:rPr>
        <w:sym w:font="Symbol" w:char="F0B8"/>
      </w:r>
      <w:r w:rsidRPr="0005732B">
        <w:rPr>
          <w:color w:val="000000"/>
          <w:sz w:val="28"/>
          <w:szCs w:val="28"/>
        </w:rPr>
        <w:t>50 тыс.т/год (давление на стадиях конверсии аммиака и абсорбции оксидов азота, соответственно 0,098 и 0,343 М</w:t>
      </w:r>
      <w:r w:rsidR="006622DE" w:rsidRPr="0005732B">
        <w:rPr>
          <w:color w:val="000000"/>
          <w:sz w:val="28"/>
          <w:szCs w:val="28"/>
        </w:rPr>
        <w:t>П</w:t>
      </w:r>
      <w:r w:rsidRPr="0005732B">
        <w:rPr>
          <w:color w:val="000000"/>
          <w:sz w:val="28"/>
          <w:szCs w:val="28"/>
        </w:rPr>
        <w:t>а), которые были созданы в 60-е годы для получения 45-48%-ой азотной кислоты. В 70-е годы в Государственном научно-исследовательском и проектном институте азотной промышленности и продуктов органического синтеза были разработаны и внедрены агрегаты с единичной мощностью 120 тыс.т/год, работающие под единым давлением 0,716 М</w:t>
      </w:r>
      <w:r w:rsidR="006622DE" w:rsidRPr="0005732B">
        <w:rPr>
          <w:color w:val="000000"/>
          <w:sz w:val="28"/>
          <w:szCs w:val="28"/>
        </w:rPr>
        <w:t>П</w:t>
      </w:r>
      <w:r w:rsidRPr="0005732B">
        <w:rPr>
          <w:color w:val="000000"/>
          <w:sz w:val="28"/>
          <w:szCs w:val="28"/>
        </w:rPr>
        <w:t>а и снабженных пусковым электродвигателем.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основу этих агрегатов положена так называемая, энерготехнологическая схема, в которой используется энергия химических реакций превращения аммиака в азотную кислоту. В технологическую схему была внесена высокотемпературная очистка (каталитическая) хвостовых газов от оксидов азота с использованием природного газа в качестве восстановителя и в сочетании с газовой турбиной для рекуперации энергии. Подобная система позволила снизить содержание оксидов азота в выхлопных газах до 0,002</w:t>
      </w:r>
      <w:r w:rsidRPr="0005732B">
        <w:rPr>
          <w:color w:val="000000"/>
          <w:sz w:val="28"/>
          <w:szCs w:val="28"/>
        </w:rPr>
        <w:sym w:font="Symbol" w:char="F0B8"/>
      </w:r>
      <w:r w:rsidRPr="0005732B">
        <w:rPr>
          <w:color w:val="000000"/>
          <w:sz w:val="28"/>
          <w:szCs w:val="28"/>
        </w:rPr>
        <w:t>0,005% по сравнению с 0,1</w:t>
      </w:r>
      <w:r w:rsidRPr="0005732B">
        <w:rPr>
          <w:color w:val="000000"/>
          <w:sz w:val="28"/>
          <w:szCs w:val="28"/>
        </w:rPr>
        <w:sym w:font="Symbol" w:char="F0B8"/>
      </w:r>
      <w:r w:rsidRPr="0005732B">
        <w:rPr>
          <w:color w:val="000000"/>
          <w:sz w:val="28"/>
          <w:szCs w:val="28"/>
        </w:rPr>
        <w:t>0,3% в комбинированной схеме.</w:t>
      </w:r>
    </w:p>
    <w:p w:rsid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Надежность, простота управления, минимальные капитальные затраты и снижение себестоимости кислоты при практически полной очистки выхлопных газов от оксидов азота – главные критерии, на которые опирались проектировщики при создании данного агрегата</w:t>
      </w:r>
    </w:p>
    <w:p w:rsid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Унифицированная комплексная линия производства азотной кислоты под единым давлением 0,716 МПа (УКЛ-7) полностью автоматизирована по энергии. Баланс ее в схеме замыкается за счет установки на одной оси с воздушным компрессором высокотемпературной газовой турбины. Это выгодно отличает данную схему от зарубежных, где одновременно с низкотемпературной газовой турбиной дополнительно устанавливается еще паровая, работающая на паре полученном на этой же установке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настоящее время больше половины разбавленной азотной кислоты вырабатывается на агрегатах мощностью 355 тыс/сутки, работающих по этой схеме.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Следующим шагом явилась разработка и внедрение ГИАП-ом в 70-е годы еще более мощных агрегатов АК-72 (36</w:t>
      </w:r>
      <w:r w:rsidRPr="0005732B">
        <w:rPr>
          <w:color w:val="000000"/>
          <w:sz w:val="28"/>
          <w:szCs w:val="28"/>
        </w:rPr>
        <w:sym w:font="Symbol" w:char="F0B8"/>
      </w:r>
      <w:r w:rsidRPr="0005732B">
        <w:rPr>
          <w:color w:val="000000"/>
          <w:sz w:val="28"/>
          <w:szCs w:val="28"/>
        </w:rPr>
        <w:t>380 тыс.т/год) производства азотной кислоты по комбинированной энерготехнологической схеме (давление на стадиях конверсии и абсорбции соответственно 0,392 и 1079 МПа). С той же системой каталитической очистки, что и в агрегатах мощностью 120 тыс.т/год.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Параллельно и независимо французской фирмой "Гранд Ларуас" были созданы ряд установок азотной кислоты (60-ой %) по комбинированной схеме с давлением 0,4</w:t>
      </w:r>
      <w:r w:rsidRPr="0005732B">
        <w:rPr>
          <w:color w:val="000000"/>
          <w:sz w:val="28"/>
          <w:szCs w:val="28"/>
        </w:rPr>
        <w:sym w:font="Symbol" w:char="F0B8"/>
      </w:r>
      <w:r w:rsidRPr="0005732B">
        <w:rPr>
          <w:color w:val="000000"/>
          <w:sz w:val="28"/>
          <w:szCs w:val="28"/>
        </w:rPr>
        <w:t>0,5 Мпа на стадии окисления и 1,1</w:t>
      </w:r>
      <w:r w:rsidRPr="0005732B">
        <w:rPr>
          <w:color w:val="000000"/>
          <w:sz w:val="28"/>
          <w:szCs w:val="28"/>
        </w:rPr>
        <w:sym w:font="Symbol" w:char="F0B8"/>
      </w:r>
      <w:r w:rsidRPr="0005732B">
        <w:rPr>
          <w:color w:val="000000"/>
          <w:sz w:val="28"/>
          <w:szCs w:val="28"/>
        </w:rPr>
        <w:t>1,3 Мпа на стадии абсорбции, такой же мощности, что и агрегат АК-72. Эти установки характеризуются отсутствием природного газа и замкнутым энергетическим балансом, работают без каталитической очистки и запускаются паром из заводской сети [6].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Фирма "Гранд Ларуас" в начале 70-х годов запустила агрегат мощностью 925 т/сутки в ГДР, в дальнейшем этот агрегат был воспроизведен в Польше. Агрегаты меньшей мощностью (от 700 до 800 т/сут)были построены в Румынии и, наконец, в 1977 году фирма "Гранд Ларуас" пустила в эксплуатацию агрегат номинальной мощностью 1250 т/сут для Голландской компании.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1992 году в ФРГ предложили способ получения азотной кислоты окислением и абсорбцией оксидов азота в водном растворе в присутствии кислорода при противотоке газ-жидкость. Процесс проводят в колонне специальной конструкции.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Объединив свои знания и опыт, ГИАП и фирма "Гранд Ларуас" совместно разработали агрегат производства азотной кислоты по комбинированной технологической схеме без потребления природного газа с возможностью низкотемпературной каталитической очисткой выхлопных газов и замкнутым энергетическим балансом.</w:t>
      </w:r>
    </w:p>
    <w:p w:rsidR="006D2251" w:rsidRPr="0005732B" w:rsidRDefault="006D22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E53BE" w:rsidP="0005732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color w:val="000000"/>
          <w:sz w:val="28"/>
          <w:szCs w:val="28"/>
        </w:rPr>
        <w:br w:type="page"/>
      </w:r>
      <w:r w:rsidR="00B85471" w:rsidRPr="000573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="006622DE" w:rsidRPr="000573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Характеристика выпускаемой продукции, исходного сырья, </w:t>
      </w:r>
    </w:p>
    <w:p w:rsidR="00472706" w:rsidRPr="0005732B" w:rsidRDefault="006622DE" w:rsidP="0005732B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вспомогательных материалов</w:t>
      </w: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Техническое наименование продукта – кислота азотная неконцентрированная</w:t>
      </w:r>
    </w:p>
    <w:p w:rsid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Химическая формула азотной кислоты – HNО3</w:t>
      </w: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Молекулярный вес азотной кислоты – 63,016</w:t>
      </w: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Кислота азотная неконцентрированная должна соответствовать требованиям регламента, что выше показаний ОСТ 113 – 03 – 270 – 90.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Таблица </w:t>
      </w:r>
      <w:r w:rsidR="00CE53BE" w:rsidRPr="0005732B">
        <w:rPr>
          <w:color w:val="000000"/>
          <w:sz w:val="28"/>
          <w:szCs w:val="28"/>
        </w:rPr>
        <w:t>2.</w:t>
      </w:r>
      <w:r w:rsidRPr="0005732B">
        <w:rPr>
          <w:color w:val="000000"/>
          <w:sz w:val="28"/>
          <w:szCs w:val="28"/>
        </w:rPr>
        <w:t>1</w:t>
      </w:r>
      <w:r w:rsidR="00CE53BE" w:rsidRPr="0005732B">
        <w:rPr>
          <w:color w:val="000000"/>
          <w:sz w:val="28"/>
          <w:szCs w:val="28"/>
        </w:rPr>
        <w:t>.</w:t>
      </w:r>
    </w:p>
    <w:p w:rsidR="001A7B8F" w:rsidRPr="0005732B" w:rsidRDefault="001A7B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Характеристика исходного сырья, вспомогательных и побочных материалов, выпускаемой продукции</w:t>
      </w:r>
    </w:p>
    <w:tbl>
      <w:tblPr>
        <w:tblW w:w="0" w:type="auto"/>
        <w:tblInd w:w="16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668"/>
        <w:gridCol w:w="1701"/>
        <w:gridCol w:w="2676"/>
      </w:tblGrid>
      <w:tr w:rsidR="00472706" w:rsidRPr="0005732B">
        <w:tc>
          <w:tcPr>
            <w:tcW w:w="4668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701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Требования регламента</w:t>
            </w:r>
          </w:p>
        </w:tc>
        <w:tc>
          <w:tcPr>
            <w:tcW w:w="2676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Требования</w:t>
            </w:r>
          </w:p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ОСТ 113 – 03 – 270 – 90 высший сорт</w:t>
            </w:r>
          </w:p>
        </w:tc>
      </w:tr>
      <w:tr w:rsidR="00472706" w:rsidRPr="0005732B">
        <w:tc>
          <w:tcPr>
            <w:tcW w:w="466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76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3</w:t>
            </w:r>
          </w:p>
        </w:tc>
      </w:tr>
      <w:tr w:rsidR="00472706" w:rsidRPr="0005732B">
        <w:trPr>
          <w:cantSplit/>
        </w:trPr>
        <w:tc>
          <w:tcPr>
            <w:tcW w:w="466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1. Внешний вид</w:t>
            </w:r>
          </w:p>
        </w:tc>
        <w:tc>
          <w:tcPr>
            <w:tcW w:w="4377" w:type="dxa"/>
            <w:gridSpan w:val="2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Бесцветная или желтая жидкость без механических примесей</w:t>
            </w:r>
          </w:p>
        </w:tc>
      </w:tr>
      <w:tr w:rsidR="00472706" w:rsidRPr="0005732B">
        <w:tc>
          <w:tcPr>
            <w:tcW w:w="466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2. Массовая доля азотной кислоты (Н</w:t>
            </w:r>
            <w:r w:rsidRPr="0005732B">
              <w:rPr>
                <w:color w:val="000000"/>
                <w:sz w:val="20"/>
                <w:szCs w:val="20"/>
                <w:lang w:val="en-US"/>
              </w:rPr>
              <w:t>N</w:t>
            </w:r>
            <w:r w:rsidRPr="0005732B">
              <w:rPr>
                <w:color w:val="000000"/>
                <w:sz w:val="20"/>
                <w:szCs w:val="20"/>
              </w:rPr>
              <w:t>О3)</w:t>
            </w:r>
          </w:p>
        </w:tc>
        <w:tc>
          <w:tcPr>
            <w:tcW w:w="1701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58 ÷ 60</w:t>
            </w:r>
          </w:p>
        </w:tc>
        <w:tc>
          <w:tcPr>
            <w:tcW w:w="2676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не менее 57,0</w:t>
            </w:r>
          </w:p>
        </w:tc>
      </w:tr>
      <w:tr w:rsidR="00472706" w:rsidRPr="0005732B">
        <w:tc>
          <w:tcPr>
            <w:tcW w:w="466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3. Массовая доля окислов азота ( в</w:t>
            </w:r>
            <w:r w:rsidR="0005732B">
              <w:rPr>
                <w:color w:val="000000"/>
                <w:sz w:val="20"/>
                <w:szCs w:val="20"/>
              </w:rPr>
              <w:t xml:space="preserve"> </w:t>
            </w:r>
            <w:r w:rsidR="0005732B" w:rsidRPr="0005732B">
              <w:rPr>
                <w:color w:val="000000"/>
                <w:sz w:val="20"/>
                <w:szCs w:val="20"/>
              </w:rPr>
              <w:t xml:space="preserve"> </w:t>
            </w:r>
            <w:r w:rsidRPr="0005732B">
              <w:rPr>
                <w:color w:val="000000"/>
                <w:sz w:val="20"/>
                <w:szCs w:val="20"/>
              </w:rPr>
              <w:t xml:space="preserve">пересчете на </w:t>
            </w:r>
            <w:r w:rsidRPr="0005732B">
              <w:rPr>
                <w:color w:val="000000"/>
                <w:sz w:val="20"/>
                <w:szCs w:val="20"/>
                <w:lang w:val="en-US"/>
              </w:rPr>
              <w:t>N</w:t>
            </w:r>
            <w:r w:rsidRPr="0005732B">
              <w:rPr>
                <w:color w:val="000000"/>
                <w:sz w:val="20"/>
                <w:szCs w:val="20"/>
              </w:rPr>
              <w:t xml:space="preserve">2О4), % не более </w:t>
            </w:r>
          </w:p>
        </w:tc>
        <w:tc>
          <w:tcPr>
            <w:tcW w:w="1701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2676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0,07</w:t>
            </w:r>
          </w:p>
        </w:tc>
      </w:tr>
      <w:tr w:rsidR="00472706" w:rsidRPr="0005732B">
        <w:tc>
          <w:tcPr>
            <w:tcW w:w="466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4. Массовая доля остатка после</w:t>
            </w:r>
            <w:r w:rsidR="0005732B">
              <w:rPr>
                <w:color w:val="000000"/>
                <w:sz w:val="20"/>
                <w:szCs w:val="20"/>
              </w:rPr>
              <w:t xml:space="preserve"> </w:t>
            </w:r>
            <w:r w:rsidR="0005732B" w:rsidRPr="0005732B">
              <w:rPr>
                <w:color w:val="000000"/>
                <w:sz w:val="20"/>
                <w:szCs w:val="20"/>
              </w:rPr>
              <w:t xml:space="preserve"> </w:t>
            </w:r>
            <w:r w:rsidRPr="0005732B">
              <w:rPr>
                <w:color w:val="000000"/>
                <w:sz w:val="20"/>
                <w:szCs w:val="20"/>
              </w:rPr>
              <w:t xml:space="preserve">прокаливания, % не более </w:t>
            </w:r>
          </w:p>
        </w:tc>
        <w:tc>
          <w:tcPr>
            <w:tcW w:w="1701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0,004</w:t>
            </w:r>
          </w:p>
        </w:tc>
        <w:tc>
          <w:tcPr>
            <w:tcW w:w="2676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0,004</w:t>
            </w:r>
          </w:p>
        </w:tc>
      </w:tr>
      <w:tr w:rsidR="00472706" w:rsidRPr="0005732B">
        <w:tc>
          <w:tcPr>
            <w:tcW w:w="466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5. Массовая доля хлоридов в пересчете на С</w:t>
            </w:r>
            <w:r w:rsidR="00CE53BE" w:rsidRPr="0005732B">
              <w:rPr>
                <w:color w:val="000000"/>
                <w:sz w:val="20"/>
                <w:szCs w:val="20"/>
                <w:lang w:val="en-US"/>
              </w:rPr>
              <w:t>l</w:t>
            </w:r>
            <w:r w:rsidRPr="0005732B">
              <w:rPr>
                <w:color w:val="000000"/>
                <w:sz w:val="20"/>
                <w:szCs w:val="20"/>
              </w:rPr>
              <w:t>- мг\кг 100% Н</w:t>
            </w:r>
            <w:r w:rsidRPr="0005732B">
              <w:rPr>
                <w:color w:val="000000"/>
                <w:sz w:val="20"/>
                <w:szCs w:val="20"/>
                <w:lang w:val="en-US"/>
              </w:rPr>
              <w:t>N</w:t>
            </w:r>
            <w:r w:rsidRPr="0005732B">
              <w:rPr>
                <w:color w:val="000000"/>
                <w:sz w:val="20"/>
                <w:szCs w:val="20"/>
              </w:rPr>
              <w:t xml:space="preserve">О3, не более </w:t>
            </w:r>
          </w:p>
        </w:tc>
        <w:tc>
          <w:tcPr>
            <w:tcW w:w="1701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76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не регламентируется</w:t>
            </w:r>
          </w:p>
        </w:tc>
      </w:tr>
    </w:tbl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Кислота азотная неконцентрированная с массовой долей 60%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имеет следующие свойства: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72706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472706" w:rsidRPr="0005732B">
        <w:rPr>
          <w:color w:val="000000"/>
          <w:sz w:val="28"/>
          <w:szCs w:val="28"/>
        </w:rPr>
        <w:t xml:space="preserve">Таблица </w:t>
      </w:r>
      <w:r w:rsidR="00702A6B" w:rsidRPr="0005732B">
        <w:rPr>
          <w:color w:val="000000"/>
          <w:sz w:val="28"/>
          <w:szCs w:val="28"/>
        </w:rPr>
        <w:t>2.2.</w:t>
      </w:r>
    </w:p>
    <w:p w:rsidR="00702A6B" w:rsidRPr="0005732B" w:rsidRDefault="001A7B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Кислота азотная неконцентрированная с массовой долей 60%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имеет следующие свойства:</w:t>
      </w:r>
    </w:p>
    <w:tbl>
      <w:tblPr>
        <w:tblW w:w="0" w:type="auto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005"/>
        <w:gridCol w:w="1070"/>
        <w:gridCol w:w="1343"/>
        <w:gridCol w:w="1320"/>
        <w:gridCol w:w="1313"/>
        <w:gridCol w:w="1318"/>
        <w:gridCol w:w="1278"/>
      </w:tblGrid>
      <w:tr w:rsidR="00472706" w:rsidRPr="0005732B">
        <w:tc>
          <w:tcPr>
            <w:tcW w:w="1005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Температура</w:t>
            </w:r>
            <w:r w:rsidR="00702A6B" w:rsidRPr="0005732B">
              <w:rPr>
                <w:color w:val="000000"/>
                <w:sz w:val="20"/>
                <w:szCs w:val="20"/>
              </w:rPr>
              <w:t>,</w:t>
            </w:r>
            <w:r w:rsidRPr="0005732B">
              <w:rPr>
                <w:color w:val="000000"/>
                <w:sz w:val="20"/>
                <w:szCs w:val="20"/>
              </w:rPr>
              <w:t xml:space="preserve"> оС</w:t>
            </w:r>
          </w:p>
        </w:tc>
        <w:tc>
          <w:tcPr>
            <w:tcW w:w="1070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Плотность кг\м3</w:t>
            </w:r>
          </w:p>
        </w:tc>
        <w:tc>
          <w:tcPr>
            <w:tcW w:w="1343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 xml:space="preserve">Парциальное давление паров над водными растворами Па (мм рт. </w:t>
            </w:r>
            <w:r w:rsidR="00702A6B" w:rsidRPr="0005732B">
              <w:rPr>
                <w:color w:val="000000"/>
                <w:sz w:val="20"/>
                <w:szCs w:val="20"/>
              </w:rPr>
              <w:t>С</w:t>
            </w:r>
            <w:r w:rsidRPr="0005732B">
              <w:rPr>
                <w:color w:val="000000"/>
                <w:sz w:val="20"/>
                <w:szCs w:val="20"/>
              </w:rPr>
              <w:t>т</w:t>
            </w:r>
            <w:r w:rsidR="00702A6B" w:rsidRPr="0005732B">
              <w:rPr>
                <w:color w:val="000000"/>
                <w:sz w:val="20"/>
                <w:szCs w:val="20"/>
              </w:rPr>
              <w:t>.</w:t>
            </w:r>
            <w:r w:rsidRPr="0005732B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320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Динамическая вязкость Па</w:t>
            </w:r>
            <w:r w:rsidR="00702A6B" w:rsidRPr="0005732B">
              <w:rPr>
                <w:color w:val="000000"/>
                <w:sz w:val="20"/>
                <w:szCs w:val="20"/>
              </w:rPr>
              <w:t>∙с∙</w:t>
            </w:r>
            <w:r w:rsidRPr="0005732B">
              <w:rPr>
                <w:color w:val="000000"/>
                <w:sz w:val="20"/>
                <w:szCs w:val="20"/>
              </w:rPr>
              <w:t>10-3</w:t>
            </w:r>
          </w:p>
        </w:tc>
        <w:tc>
          <w:tcPr>
            <w:tcW w:w="1313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Удельная электропроводность</w:t>
            </w:r>
            <w:r w:rsidR="00702A6B" w:rsidRPr="0005732B">
              <w:rPr>
                <w:color w:val="000000"/>
                <w:sz w:val="20"/>
                <w:szCs w:val="20"/>
              </w:rPr>
              <w:t>,</w:t>
            </w:r>
            <w:r w:rsidR="0005732B">
              <w:rPr>
                <w:color w:val="000000"/>
                <w:sz w:val="20"/>
                <w:szCs w:val="20"/>
              </w:rPr>
              <w:t xml:space="preserve"> </w:t>
            </w:r>
            <w:r w:rsidRPr="0005732B">
              <w:rPr>
                <w:color w:val="000000"/>
                <w:sz w:val="20"/>
                <w:szCs w:val="20"/>
              </w:rPr>
              <w:t>Ом -1</w:t>
            </w:r>
            <w:r w:rsidR="00702A6B" w:rsidRPr="0005732B">
              <w:rPr>
                <w:color w:val="000000"/>
                <w:sz w:val="20"/>
                <w:szCs w:val="20"/>
              </w:rPr>
              <w:t>∙</w:t>
            </w:r>
            <w:r w:rsidRPr="0005732B">
              <w:rPr>
                <w:color w:val="000000"/>
                <w:sz w:val="20"/>
                <w:szCs w:val="20"/>
              </w:rPr>
              <w:t>см -1</w:t>
            </w:r>
          </w:p>
        </w:tc>
        <w:tc>
          <w:tcPr>
            <w:tcW w:w="1318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Удельная теплоемкость</w:t>
            </w:r>
            <w:r w:rsidR="00702A6B" w:rsidRPr="0005732B">
              <w:rPr>
                <w:color w:val="000000"/>
                <w:sz w:val="20"/>
                <w:szCs w:val="20"/>
              </w:rPr>
              <w:t>,</w:t>
            </w:r>
          </w:p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кДж \кг</w:t>
            </w:r>
            <w:r w:rsidR="00702A6B" w:rsidRPr="0005732B">
              <w:rPr>
                <w:color w:val="000000"/>
                <w:sz w:val="20"/>
                <w:szCs w:val="20"/>
              </w:rPr>
              <w:t>∙</w:t>
            </w:r>
            <w:r w:rsidRPr="0005732B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278" w:type="dxa"/>
            <w:vAlign w:val="center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Теплопроводность</w:t>
            </w:r>
            <w:r w:rsidR="00702A6B" w:rsidRPr="0005732B">
              <w:rPr>
                <w:color w:val="000000"/>
                <w:sz w:val="20"/>
                <w:szCs w:val="20"/>
              </w:rPr>
              <w:t>,</w:t>
            </w:r>
            <w:r w:rsidR="0005732B">
              <w:rPr>
                <w:color w:val="000000"/>
                <w:sz w:val="20"/>
                <w:szCs w:val="20"/>
              </w:rPr>
              <w:t xml:space="preserve"> </w:t>
            </w:r>
            <w:r w:rsidRPr="0005732B">
              <w:rPr>
                <w:color w:val="000000"/>
                <w:sz w:val="20"/>
                <w:szCs w:val="20"/>
              </w:rPr>
              <w:t>Вт\м</w:t>
            </w:r>
            <w:r w:rsidR="00702A6B" w:rsidRPr="0005732B">
              <w:rPr>
                <w:color w:val="000000"/>
                <w:sz w:val="20"/>
                <w:szCs w:val="20"/>
              </w:rPr>
              <w:t>∙</w:t>
            </w:r>
            <w:r w:rsidRPr="0005732B">
              <w:rPr>
                <w:color w:val="000000"/>
                <w:sz w:val="20"/>
                <w:szCs w:val="20"/>
              </w:rPr>
              <w:t>К</w:t>
            </w:r>
          </w:p>
        </w:tc>
      </w:tr>
      <w:tr w:rsidR="00472706" w:rsidRPr="0005732B">
        <w:tc>
          <w:tcPr>
            <w:tcW w:w="1005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07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1366,7</w:t>
            </w:r>
          </w:p>
        </w:tc>
        <w:tc>
          <w:tcPr>
            <w:tcW w:w="134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111,97 (0,84)</w:t>
            </w:r>
          </w:p>
        </w:tc>
        <w:tc>
          <w:tcPr>
            <w:tcW w:w="132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2,024</w:t>
            </w:r>
          </w:p>
        </w:tc>
        <w:tc>
          <w:tcPr>
            <w:tcW w:w="131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33,6</w:t>
            </w:r>
          </w:p>
        </w:tc>
        <w:tc>
          <w:tcPr>
            <w:tcW w:w="131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127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0,421</w:t>
            </w:r>
          </w:p>
        </w:tc>
      </w:tr>
      <w:tr w:rsidR="00472706" w:rsidRPr="0005732B">
        <w:tc>
          <w:tcPr>
            <w:tcW w:w="1005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07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1353,3</w:t>
            </w:r>
          </w:p>
        </w:tc>
        <w:tc>
          <w:tcPr>
            <w:tcW w:w="134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221,30 (1,66)</w:t>
            </w:r>
          </w:p>
        </w:tc>
        <w:tc>
          <w:tcPr>
            <w:tcW w:w="132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131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35,5</w:t>
            </w:r>
          </w:p>
        </w:tc>
        <w:tc>
          <w:tcPr>
            <w:tcW w:w="131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127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0,424</w:t>
            </w:r>
          </w:p>
        </w:tc>
      </w:tr>
      <w:tr w:rsidR="00472706" w:rsidRPr="0005732B">
        <w:tc>
          <w:tcPr>
            <w:tcW w:w="1005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07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1339,8</w:t>
            </w:r>
          </w:p>
        </w:tc>
        <w:tc>
          <w:tcPr>
            <w:tcW w:w="134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413,20 (3,10)</w:t>
            </w:r>
          </w:p>
        </w:tc>
        <w:tc>
          <w:tcPr>
            <w:tcW w:w="132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131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31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27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0,428</w:t>
            </w:r>
          </w:p>
        </w:tc>
      </w:tr>
      <w:tr w:rsidR="00472706" w:rsidRPr="0005732B">
        <w:tc>
          <w:tcPr>
            <w:tcW w:w="1005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07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1312,4</w:t>
            </w:r>
          </w:p>
        </w:tc>
        <w:tc>
          <w:tcPr>
            <w:tcW w:w="134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1319,70 (9,90)</w:t>
            </w:r>
          </w:p>
        </w:tc>
        <w:tc>
          <w:tcPr>
            <w:tcW w:w="1320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313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1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1278" w:type="dxa"/>
          </w:tcPr>
          <w:p w:rsidR="00472706" w:rsidRPr="0005732B" w:rsidRDefault="00472706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0,435</w:t>
            </w:r>
          </w:p>
        </w:tc>
      </w:tr>
    </w:tbl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кристаллизации – минус 21,5оС</w:t>
      </w: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кипения – 120,06оС при 0,1 МПа (760 мм. рт.ст)</w:t>
      </w: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 водой азотная кислота смешивается в любых соотношениях с выделением большого количества тепла (493,7 кДж</w:t>
      </w:r>
      <w:r w:rsidR="00702A6B" w:rsidRPr="0005732B">
        <w:rPr>
          <w:color w:val="000000"/>
          <w:sz w:val="28"/>
          <w:szCs w:val="28"/>
        </w:rPr>
        <w:t>/</w:t>
      </w:r>
      <w:r w:rsidRPr="0005732B">
        <w:rPr>
          <w:color w:val="000000"/>
          <w:sz w:val="28"/>
          <w:szCs w:val="28"/>
        </w:rPr>
        <w:t>кг) при получении бесконечно разбавленного раствора.</w:t>
      </w: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Свойства, хара</w:t>
      </w:r>
      <w:r w:rsidR="00772853" w:rsidRPr="0005732B">
        <w:rPr>
          <w:color w:val="000000"/>
          <w:sz w:val="28"/>
          <w:szCs w:val="28"/>
        </w:rPr>
        <w:t>ктеризующие пожаро</w:t>
      </w:r>
      <w:r w:rsidRPr="0005732B">
        <w:rPr>
          <w:color w:val="000000"/>
          <w:sz w:val="28"/>
          <w:szCs w:val="28"/>
        </w:rPr>
        <w:t>– взрывоопасность и токсичность неконцентрированной азотной кислоты приводятся в разделе 11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«Основные правила безопасной эксплуатации производства» настоящего регламента.</w:t>
      </w:r>
    </w:p>
    <w:p w:rsidR="00472706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Область применения</w:t>
      </w:r>
    </w:p>
    <w:p w:rsidR="00472706" w:rsidRPr="0005732B" w:rsidRDefault="0047270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Азотная кислота неконцентрированная применяется на предприятии для производства минеральных удобрений.</w:t>
      </w:r>
    </w:p>
    <w:p w:rsidR="009E7B57" w:rsidRPr="0005732B" w:rsidRDefault="009E7B57" w:rsidP="0005732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Pr="0005732B" w:rsidRDefault="00CE53BE" w:rsidP="0005732B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br w:type="page"/>
      </w:r>
      <w:r w:rsidR="00702A6B" w:rsidRPr="0005732B">
        <w:rPr>
          <w:b/>
          <w:bCs/>
          <w:color w:val="000000"/>
          <w:sz w:val="28"/>
          <w:szCs w:val="28"/>
        </w:rPr>
        <w:t>3. Технологическая часть</w:t>
      </w:r>
    </w:p>
    <w:p w:rsidR="0005732B" w:rsidRPr="0005732B" w:rsidRDefault="0005732B" w:rsidP="0005732B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0A1B89" w:rsidRPr="0005732B" w:rsidRDefault="00B85471" w:rsidP="0005732B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b/>
          <w:bCs/>
          <w:color w:val="000000"/>
          <w:sz w:val="28"/>
          <w:szCs w:val="28"/>
        </w:rPr>
        <w:t>3.1</w:t>
      </w:r>
      <w:r w:rsidR="00702A6B" w:rsidRPr="0005732B">
        <w:rPr>
          <w:b/>
          <w:bCs/>
          <w:color w:val="000000"/>
          <w:sz w:val="28"/>
          <w:szCs w:val="28"/>
        </w:rPr>
        <w:t xml:space="preserve"> </w:t>
      </w:r>
      <w:r w:rsidRPr="0005732B">
        <w:rPr>
          <w:b/>
          <w:bCs/>
          <w:color w:val="000000"/>
          <w:sz w:val="28"/>
          <w:szCs w:val="28"/>
        </w:rPr>
        <w:t>Теоретические основы процесса</w:t>
      </w:r>
    </w:p>
    <w:p w:rsidR="00CE53BE" w:rsidRPr="0005732B" w:rsidRDefault="00CE53BE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 каталитическом окислении аммиака образуется лишь оксид азота (II) (NО). Это относительно мало реакционноспособное соединение, не реагирующее с водой, поэтому для получения азотной кислоты оно должно быть окислено до оксидов высших валентностей.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 окислении NО кислородом образуется диоксид азота,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2NO+</w:t>
      </w:r>
      <w:r w:rsidRPr="0005732B">
        <w:rPr>
          <w:color w:val="000000"/>
          <w:sz w:val="28"/>
          <w:szCs w:val="28"/>
        </w:rPr>
        <w:t>О</w:t>
      </w:r>
      <w:r w:rsidRPr="0005732B">
        <w:rPr>
          <w:color w:val="000000"/>
          <w:sz w:val="28"/>
          <w:szCs w:val="28"/>
          <w:lang w:val="en-US"/>
        </w:rPr>
        <w:t>2=2NO2,</w:t>
      </w:r>
      <w:r w:rsidRPr="0005732B">
        <w:rPr>
          <w:color w:val="000000"/>
          <w:sz w:val="28"/>
          <w:szCs w:val="28"/>
        </w:rPr>
        <w:sym w:font="Symbol" w:char="F044"/>
      </w:r>
      <w:r w:rsidR="00702A6B" w:rsidRPr="0005732B">
        <w:rPr>
          <w:color w:val="000000"/>
          <w:sz w:val="28"/>
          <w:szCs w:val="28"/>
          <w:lang w:val="en-US"/>
        </w:rPr>
        <w:t>r</w:t>
      </w:r>
      <w:r w:rsidRPr="0005732B">
        <w:rPr>
          <w:color w:val="000000"/>
          <w:sz w:val="28"/>
          <w:szCs w:val="28"/>
        </w:rPr>
        <w:t>Н</w:t>
      </w:r>
      <w:r w:rsidR="00702A6B" w:rsidRPr="0005732B">
        <w:rPr>
          <w:color w:val="000000"/>
          <w:sz w:val="28"/>
          <w:szCs w:val="28"/>
          <w:lang w:val="en-US"/>
        </w:rPr>
        <w:t>0</w:t>
      </w:r>
      <w:r w:rsidRPr="0005732B">
        <w:rPr>
          <w:color w:val="000000"/>
          <w:sz w:val="28"/>
          <w:szCs w:val="28"/>
          <w:lang w:val="en-US"/>
        </w:rPr>
        <w:t xml:space="preserve">(298)=-113,6 </w:t>
      </w:r>
      <w:r w:rsidRPr="0005732B">
        <w:rPr>
          <w:color w:val="000000"/>
          <w:sz w:val="28"/>
          <w:szCs w:val="28"/>
        </w:rPr>
        <w:t>кДж</w:t>
      </w:r>
      <w:r w:rsidR="0005732B">
        <w:rPr>
          <w:color w:val="000000"/>
          <w:sz w:val="28"/>
          <w:szCs w:val="28"/>
          <w:lang w:val="en-US"/>
        </w:rPr>
        <w:t xml:space="preserve">   </w:t>
      </w:r>
      <w:r w:rsidRPr="0005732B">
        <w:rPr>
          <w:color w:val="000000"/>
          <w:sz w:val="28"/>
          <w:szCs w:val="28"/>
          <w:lang w:val="en-US"/>
        </w:rPr>
        <w:t>(</w:t>
      </w:r>
      <w:r w:rsidR="00702A6B" w:rsidRPr="0005732B">
        <w:rPr>
          <w:color w:val="000000"/>
          <w:sz w:val="28"/>
          <w:szCs w:val="28"/>
          <w:lang w:val="en-US"/>
        </w:rPr>
        <w:t>3</w:t>
      </w:r>
      <w:r w:rsidRPr="0005732B">
        <w:rPr>
          <w:color w:val="000000"/>
          <w:sz w:val="28"/>
          <w:szCs w:val="28"/>
          <w:lang w:val="en-US"/>
        </w:rPr>
        <w:t>.1.)</w:t>
      </w:r>
    </w:p>
    <w:p w:rsidR="0005732B" w:rsidRPr="00F2358F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который может полимеризоваться до N2О4 и взаимодействовать с NО с образованием оксида азота (III) [1-3]: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2NO2 = N2</w:t>
      </w:r>
      <w:r w:rsidRPr="0005732B">
        <w:rPr>
          <w:color w:val="000000"/>
          <w:sz w:val="28"/>
          <w:szCs w:val="28"/>
        </w:rPr>
        <w:t>О</w:t>
      </w:r>
      <w:r w:rsidRPr="0005732B">
        <w:rPr>
          <w:color w:val="000000"/>
          <w:sz w:val="28"/>
          <w:szCs w:val="28"/>
          <w:lang w:val="en-US"/>
        </w:rPr>
        <w:t>4</w:t>
      </w:r>
      <w:r w:rsid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</w:rPr>
        <w:sym w:font="Symbol" w:char="F044"/>
      </w:r>
      <w:r w:rsidRPr="0005732B">
        <w:rPr>
          <w:color w:val="000000"/>
          <w:sz w:val="28"/>
          <w:szCs w:val="28"/>
        </w:rPr>
        <w:t>Н</w:t>
      </w:r>
      <w:r w:rsidRPr="0005732B">
        <w:rPr>
          <w:color w:val="000000"/>
          <w:sz w:val="28"/>
          <w:szCs w:val="28"/>
          <w:lang w:val="en-US"/>
        </w:rPr>
        <w:t xml:space="preserve">r(298)=- 55,8 </w:t>
      </w:r>
      <w:r w:rsidRPr="0005732B">
        <w:rPr>
          <w:color w:val="000000"/>
          <w:sz w:val="28"/>
          <w:szCs w:val="28"/>
        </w:rPr>
        <w:t>кДж</w:t>
      </w:r>
      <w:r w:rsidR="0005732B">
        <w:rPr>
          <w:color w:val="000000"/>
          <w:sz w:val="28"/>
          <w:szCs w:val="28"/>
          <w:lang w:val="en-US"/>
        </w:rPr>
        <w:t xml:space="preserve">   </w:t>
      </w:r>
      <w:r w:rsidRPr="0005732B">
        <w:rPr>
          <w:color w:val="000000"/>
          <w:sz w:val="28"/>
          <w:szCs w:val="28"/>
          <w:lang w:val="en-US"/>
        </w:rPr>
        <w:t>(</w:t>
      </w:r>
      <w:r w:rsidR="00702A6B" w:rsidRPr="0005732B">
        <w:rPr>
          <w:color w:val="000000"/>
          <w:sz w:val="28"/>
          <w:szCs w:val="28"/>
          <w:lang w:val="en-US"/>
        </w:rPr>
        <w:t>3</w:t>
      </w:r>
      <w:r w:rsidRPr="0005732B">
        <w:rPr>
          <w:color w:val="000000"/>
          <w:sz w:val="28"/>
          <w:szCs w:val="28"/>
          <w:lang w:val="en-US"/>
        </w:rPr>
        <w:t>.2.)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NO+NO2=N2</w:t>
      </w:r>
      <w:r w:rsidRPr="0005732B">
        <w:rPr>
          <w:color w:val="000000"/>
          <w:sz w:val="28"/>
          <w:szCs w:val="28"/>
        </w:rPr>
        <w:t>О</w:t>
      </w:r>
      <w:r w:rsidRPr="0005732B">
        <w:rPr>
          <w:color w:val="000000"/>
          <w:sz w:val="28"/>
          <w:szCs w:val="28"/>
          <w:lang w:val="en-US"/>
        </w:rPr>
        <w:t>3</w:t>
      </w:r>
      <w:r w:rsidR="0005732B">
        <w:rPr>
          <w:color w:val="000000"/>
          <w:sz w:val="28"/>
          <w:szCs w:val="28"/>
          <w:lang w:val="en-US"/>
        </w:rPr>
        <w:t xml:space="preserve">  </w:t>
      </w:r>
      <w:r w:rsidRPr="0005732B">
        <w:rPr>
          <w:color w:val="000000"/>
          <w:sz w:val="28"/>
          <w:szCs w:val="28"/>
        </w:rPr>
        <w:sym w:font="Symbol" w:char="F044"/>
      </w:r>
      <w:r w:rsidRPr="0005732B">
        <w:rPr>
          <w:color w:val="000000"/>
          <w:sz w:val="28"/>
          <w:szCs w:val="28"/>
        </w:rPr>
        <w:t>Н</w:t>
      </w:r>
      <w:r w:rsidRPr="0005732B">
        <w:rPr>
          <w:color w:val="000000"/>
          <w:sz w:val="28"/>
          <w:szCs w:val="28"/>
          <w:lang w:val="en-US"/>
        </w:rPr>
        <w:t xml:space="preserve">r(298)=-40,5 </w:t>
      </w:r>
      <w:r w:rsidRPr="0005732B">
        <w:rPr>
          <w:color w:val="000000"/>
          <w:sz w:val="28"/>
          <w:szCs w:val="28"/>
        </w:rPr>
        <w:t>кДж</w:t>
      </w:r>
      <w:r w:rsidR="0005732B">
        <w:rPr>
          <w:color w:val="000000"/>
          <w:sz w:val="28"/>
          <w:szCs w:val="28"/>
          <w:lang w:val="en-US"/>
        </w:rPr>
        <w:t xml:space="preserve">  </w:t>
      </w:r>
      <w:r w:rsidRPr="0005732B">
        <w:rPr>
          <w:color w:val="000000"/>
          <w:sz w:val="28"/>
          <w:szCs w:val="28"/>
          <w:lang w:val="en-US"/>
        </w:rPr>
        <w:t>(</w:t>
      </w:r>
      <w:r w:rsidR="00702A6B" w:rsidRPr="0005732B">
        <w:rPr>
          <w:color w:val="000000"/>
          <w:sz w:val="28"/>
          <w:szCs w:val="28"/>
          <w:lang w:val="en-US"/>
        </w:rPr>
        <w:t>3</w:t>
      </w:r>
      <w:r w:rsidRPr="0005732B">
        <w:rPr>
          <w:color w:val="000000"/>
          <w:sz w:val="28"/>
          <w:szCs w:val="28"/>
          <w:lang w:val="en-US"/>
        </w:rPr>
        <w:t>.3.)</w:t>
      </w:r>
    </w:p>
    <w:p w:rsidR="0005732B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Равновесие этих реакций при низких температурах смещено вправо, поэтому в нитрозном газе в условиях избытка кислорода и при достаточном времени контактирования все оксиды азота после охлаждения могут быть превращены в оксид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 xml:space="preserve">) (NО2). В реальных условиях непрерывно протекающих процессов окисления и кислотообразования равновесие не достигается, поэтому в газах присутствуют все указанные оксиды азота–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,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 xml:space="preserve">О2,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3, N2О4. Соотношение между их количествами определяется в основном температурными условиями.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Равновесие и скорость окисления оксида азота II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Равновесие реакций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.1.–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.3.) хорошо изучено, и числовые значения констант равновесия могут быть найдены практически в любом химическом справочнике.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Температурная зависимость константы равновесия реакции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.1.) может быть вычислена с большой степенью точности по уравнению Боденштейна (для давления, выраженного в Па) [1-3]: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592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6.25pt;height:39.75pt" o:ole="" fillcolor="window">
            <v:imagedata r:id="rId7" o:title=""/>
          </v:shape>
          <o:OLEObject Type="Embed" ProgID="Unknown" ShapeID="_x0000_i1025" DrawAspect="Content" ObjectID="_1458085739" r:id="rId8"/>
        </w:object>
      </w:r>
      <w:r w:rsidR="0005732B">
        <w:rPr>
          <w:color w:val="000000"/>
          <w:sz w:val="28"/>
          <w:szCs w:val="28"/>
        </w:rPr>
        <w:t xml:space="preserve">  </w:t>
      </w:r>
      <w:r w:rsidR="000A1B89" w:rsidRPr="0005732B">
        <w:rPr>
          <w:color w:val="000000"/>
          <w:sz w:val="28"/>
          <w:szCs w:val="28"/>
        </w:rPr>
        <w:t>(</w:t>
      </w:r>
      <w:r w:rsidR="00702A6B" w:rsidRPr="0005732B">
        <w:rPr>
          <w:color w:val="000000"/>
          <w:sz w:val="28"/>
          <w:szCs w:val="28"/>
        </w:rPr>
        <w:t>3</w:t>
      </w:r>
      <w:r w:rsidR="000A1B89" w:rsidRPr="0005732B">
        <w:rPr>
          <w:color w:val="000000"/>
          <w:sz w:val="28"/>
          <w:szCs w:val="28"/>
        </w:rPr>
        <w:t>.4</w:t>
      </w:r>
      <w:r w:rsidR="009E7B57" w:rsidRPr="0005732B">
        <w:rPr>
          <w:color w:val="000000"/>
          <w:sz w:val="28"/>
          <w:szCs w:val="28"/>
        </w:rPr>
        <w:t>)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 понижением температуры равновесие реакции сдвигается в сторону образования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 xml:space="preserve">). При атмосферном давлении в нитрозных газах, полученных конверсией аммиака воздухом, при температуре около 150°С в газе должен находиться один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2, при 700 оС– один оксид азота (II) (NО). Повышение давления сдвигает равновесие в сторону образования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2.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Особенностью реакции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.1.) является то, что скорость ее имеет отрицательный температурный градиент– она увеличивается с понижением температуры. Объяснение этому противоречащему обычным закономерностям явлению находят в двухстадийности процесса. Вначале считали, что промежуточным продуктом окисления является димер оксида азота (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 xml:space="preserve">2). Позднее спектрально было установлено существование соединения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3 в газах при окислении оксида азота (II). Большинство исследователей стало представлять процесс в целом как двухстадийный в виде [1-3]: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NO+O2=NO3</w:t>
      </w:r>
      <w:r w:rsidRPr="0005732B">
        <w:rPr>
          <w:color w:val="000000"/>
          <w:sz w:val="28"/>
          <w:szCs w:val="28"/>
        </w:rPr>
        <w:sym w:font="Symbol" w:char="F044"/>
      </w:r>
      <w:r w:rsidRPr="0005732B">
        <w:rPr>
          <w:color w:val="000000"/>
          <w:sz w:val="28"/>
          <w:szCs w:val="28"/>
        </w:rPr>
        <w:t>Н</w:t>
      </w:r>
      <w:r w:rsidRPr="0005732B">
        <w:rPr>
          <w:color w:val="000000"/>
          <w:sz w:val="28"/>
          <w:szCs w:val="28"/>
          <w:lang w:val="en-US"/>
        </w:rPr>
        <w:t xml:space="preserve">r(298)=- 19,1 </w:t>
      </w:r>
      <w:r w:rsidRPr="0005732B">
        <w:rPr>
          <w:color w:val="000000"/>
          <w:sz w:val="28"/>
          <w:szCs w:val="28"/>
        </w:rPr>
        <w:t>кДж</w:t>
      </w:r>
      <w:r w:rsidR="0005732B">
        <w:rPr>
          <w:color w:val="000000"/>
          <w:sz w:val="28"/>
          <w:szCs w:val="28"/>
          <w:lang w:val="en-US"/>
        </w:rPr>
        <w:t xml:space="preserve">    </w:t>
      </w:r>
      <w:r w:rsidRPr="0005732B">
        <w:rPr>
          <w:color w:val="000000"/>
          <w:sz w:val="28"/>
          <w:szCs w:val="28"/>
          <w:lang w:val="en-US"/>
        </w:rPr>
        <w:t>(</w:t>
      </w:r>
      <w:r w:rsidR="00702A6B" w:rsidRPr="0005732B">
        <w:rPr>
          <w:color w:val="000000"/>
          <w:sz w:val="28"/>
          <w:szCs w:val="28"/>
          <w:lang w:val="en-US"/>
        </w:rPr>
        <w:t>3</w:t>
      </w:r>
      <w:r w:rsidRPr="0005732B">
        <w:rPr>
          <w:color w:val="000000"/>
          <w:sz w:val="28"/>
          <w:szCs w:val="28"/>
          <w:lang w:val="en-US"/>
        </w:rPr>
        <w:t>.5.)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NO3+NO=2NO2</w:t>
      </w:r>
      <w:r w:rsidRPr="0005732B">
        <w:rPr>
          <w:color w:val="000000"/>
          <w:sz w:val="28"/>
          <w:szCs w:val="28"/>
        </w:rPr>
        <w:sym w:font="Symbol" w:char="F044"/>
      </w:r>
      <w:r w:rsidRPr="0005732B">
        <w:rPr>
          <w:color w:val="000000"/>
          <w:sz w:val="28"/>
          <w:szCs w:val="28"/>
        </w:rPr>
        <w:t>Н</w:t>
      </w:r>
      <w:r w:rsidRPr="0005732B">
        <w:rPr>
          <w:color w:val="000000"/>
          <w:sz w:val="28"/>
          <w:szCs w:val="28"/>
          <w:lang w:val="en-US"/>
        </w:rPr>
        <w:t xml:space="preserve">r(298)=- 94,4 </w:t>
      </w:r>
      <w:r w:rsidRPr="0005732B">
        <w:rPr>
          <w:color w:val="000000"/>
          <w:sz w:val="28"/>
          <w:szCs w:val="28"/>
        </w:rPr>
        <w:t>кДж</w:t>
      </w:r>
      <w:r w:rsidR="0005732B">
        <w:rPr>
          <w:color w:val="000000"/>
          <w:sz w:val="28"/>
          <w:szCs w:val="28"/>
          <w:lang w:val="en-US"/>
        </w:rPr>
        <w:t xml:space="preserve">  </w:t>
      </w:r>
      <w:r w:rsidRPr="0005732B">
        <w:rPr>
          <w:color w:val="000000"/>
          <w:sz w:val="28"/>
          <w:szCs w:val="28"/>
          <w:lang w:val="en-US"/>
        </w:rPr>
        <w:t>(</w:t>
      </w:r>
      <w:r w:rsidR="00702A6B" w:rsidRPr="0005732B">
        <w:rPr>
          <w:color w:val="000000"/>
          <w:sz w:val="28"/>
          <w:szCs w:val="28"/>
          <w:lang w:val="en-US"/>
        </w:rPr>
        <w:t>3</w:t>
      </w:r>
      <w:r w:rsidRPr="0005732B">
        <w:rPr>
          <w:color w:val="000000"/>
          <w:sz w:val="28"/>
          <w:szCs w:val="28"/>
          <w:lang w:val="en-US"/>
        </w:rPr>
        <w:t>.6.)</w:t>
      </w:r>
    </w:p>
    <w:p w:rsidR="0005732B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Первая стадия протекает быстро, с повышением температуры, скорость ее увеличивается, но равновесие смещается влево. Вторая стадия– медленная. Она и определяет скорость суммарного процесса. Поскольку при понижении температуры будет возрастать количество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3, это приводит к увеличению скорости второй стадии и реакции в целом. Такой механизм позволяет объяснить отрицательный температурный градиент скорости реакции, однако в литературе отсутствуют данные о наличии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3 в газе в результате диссоциации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при высоких температурах, что должно было бы наблюдаться, если вторая стадия является равновесной.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Как установлено Боденштейном, окисление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 протекает по уравнению третьего порядка. Пренебрегая скоростью диссоциации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>), что вполне правомерно до температур примерно 300 °С, изменение скорости реакции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.1.) через парциальные давления можно выразить уравнением: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A1B89" w:rsidRPr="0005732B" w:rsidRDefault="004C58E3" w:rsidP="0005732B">
      <w:pPr>
        <w:tabs>
          <w:tab w:val="left" w:pos="900"/>
          <w:tab w:val="center" w:pos="4689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060" w:dyaOrig="660">
          <v:shape id="_x0000_i1026" type="#_x0000_t75" style="width:102pt;height:33pt" o:ole="" fillcolor="window">
            <v:imagedata r:id="rId9" o:title=""/>
          </v:shape>
          <o:OLEObject Type="Embed" ProgID="Unknown" ShapeID="_x0000_i1026" DrawAspect="Content" ObjectID="_1458085740" r:id="rId10"/>
        </w:object>
      </w:r>
      <w:r w:rsidR="0005732B">
        <w:rPr>
          <w:color w:val="000000"/>
          <w:sz w:val="28"/>
          <w:szCs w:val="28"/>
        </w:rPr>
        <w:t xml:space="preserve">  </w:t>
      </w:r>
      <w:r w:rsidR="000A1B89" w:rsidRPr="0005732B">
        <w:rPr>
          <w:color w:val="000000"/>
          <w:sz w:val="28"/>
          <w:szCs w:val="28"/>
        </w:rPr>
        <w:t>(</w:t>
      </w:r>
      <w:r w:rsidR="00702A6B" w:rsidRPr="0005732B">
        <w:rPr>
          <w:color w:val="000000"/>
          <w:sz w:val="28"/>
          <w:szCs w:val="28"/>
        </w:rPr>
        <w:t>3</w:t>
      </w:r>
      <w:r w:rsidR="000A1B89" w:rsidRPr="0005732B">
        <w:rPr>
          <w:color w:val="000000"/>
          <w:sz w:val="28"/>
          <w:szCs w:val="28"/>
        </w:rPr>
        <w:t>.7.)</w:t>
      </w:r>
    </w:p>
    <w:p w:rsidR="0005732B" w:rsidRDefault="0005732B" w:rsidP="0005732B">
      <w:pPr>
        <w:pStyle w:val="31"/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</w:p>
    <w:p w:rsidR="0005732B" w:rsidRDefault="000A1B89" w:rsidP="0005732B">
      <w:pPr>
        <w:pStyle w:val="31"/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интегральной форме, наиболее часто применяемой для расчетов, эта зависимость имеет вид:</w:t>
      </w:r>
    </w:p>
    <w:p w:rsidR="0005732B" w:rsidRDefault="0005732B" w:rsidP="0005732B">
      <w:pPr>
        <w:pStyle w:val="31"/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</w:p>
    <w:p w:rsidR="000A1B89" w:rsidRPr="0005732B" w:rsidRDefault="000A1B89" w:rsidP="0005732B">
      <w:pPr>
        <w:pStyle w:val="FR1"/>
        <w:widowControl/>
        <w:tabs>
          <w:tab w:val="left" w:pos="460"/>
          <w:tab w:val="center" w:pos="4663"/>
        </w:tabs>
        <w:spacing w:line="360" w:lineRule="auto"/>
        <w:ind w:firstLine="709"/>
        <w:jc w:val="both"/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</w:t>
      </w:r>
      <w:r w:rsidR="004C58E3" w:rsidRPr="0005732B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object w:dxaOrig="5540" w:dyaOrig="780">
          <v:shape id="_x0000_i1027" type="#_x0000_t75" style="width:274.5pt;height:39pt" o:ole="" fillcolor="window">
            <v:imagedata r:id="rId11" o:title=""/>
          </v:shape>
          <o:OLEObject Type="Embed" ProgID="Unknown" ShapeID="_x0000_i1027" DrawAspect="Content" ObjectID="_1458085741" r:id="rId12"/>
        </w:object>
      </w:r>
      <w:r w:rsidR="0005732B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 xml:space="preserve"> </w:t>
      </w:r>
      <w:r w:rsidRPr="0005732B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(</w:t>
      </w:r>
      <w:r w:rsidR="00702A6B" w:rsidRPr="0005732B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3</w:t>
      </w:r>
      <w:r w:rsidRPr="0005732B">
        <w:rPr>
          <w:rFonts w:ascii="Times New Roman" w:hAnsi="Times New Roman" w:cs="Times New Roman"/>
          <w:i w:val="0"/>
          <w:iCs w:val="0"/>
          <w:color w:val="000000"/>
          <w:sz w:val="28"/>
          <w:szCs w:val="28"/>
        </w:rPr>
        <w:t>.8.)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kP</w:t>
      </w:r>
      <w:r w:rsidRPr="0005732B">
        <w:rPr>
          <w:color w:val="000000"/>
          <w:sz w:val="28"/>
          <w:szCs w:val="28"/>
        </w:rPr>
        <w:t xml:space="preserve">–константа скорости реакции, МПа-2; Р– общее давление, МПа; </w:t>
      </w:r>
      <w:r w:rsidRPr="0005732B">
        <w:rPr>
          <w:color w:val="000000"/>
          <w:sz w:val="28"/>
          <w:szCs w:val="28"/>
        </w:rPr>
        <w:sym w:font="Symbol" w:char="F067"/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  <w:lang w:val="en-US"/>
        </w:rPr>
        <w:t>b</w:t>
      </w:r>
      <w:r w:rsidRPr="0005732B">
        <w:rPr>
          <w:color w:val="000000"/>
          <w:sz w:val="28"/>
          <w:szCs w:val="28"/>
        </w:rPr>
        <w:t>/</w:t>
      </w:r>
      <w:r w:rsidRPr="0005732B">
        <w:rPr>
          <w:color w:val="000000"/>
          <w:sz w:val="28"/>
          <w:szCs w:val="28"/>
          <w:lang w:val="en-US"/>
        </w:rPr>
        <w:t>a</w:t>
      </w:r>
      <w:r w:rsidRPr="0005732B">
        <w:rPr>
          <w:color w:val="000000"/>
          <w:sz w:val="28"/>
          <w:szCs w:val="28"/>
        </w:rPr>
        <w:t xml:space="preserve">; </w:t>
      </w:r>
      <w:r w:rsidRPr="0005732B">
        <w:rPr>
          <w:color w:val="000000"/>
          <w:sz w:val="28"/>
          <w:szCs w:val="28"/>
          <w:lang w:val="en-US"/>
        </w:rPr>
        <w:t>b</w:t>
      </w:r>
      <w:r w:rsidRPr="0005732B">
        <w:rPr>
          <w:color w:val="000000"/>
          <w:sz w:val="28"/>
          <w:szCs w:val="28"/>
        </w:rPr>
        <w:t xml:space="preserve">– начальная концентрация кислорода; </w:t>
      </w:r>
      <w:r w:rsidRPr="0005732B">
        <w:rPr>
          <w:color w:val="000000"/>
          <w:sz w:val="28"/>
          <w:szCs w:val="28"/>
        </w:rPr>
        <w:sym w:font="Symbol" w:char="F061"/>
      </w:r>
      <w:r w:rsidRPr="0005732B">
        <w:rPr>
          <w:color w:val="000000"/>
          <w:sz w:val="28"/>
          <w:szCs w:val="28"/>
        </w:rPr>
        <w:t xml:space="preserve">– степень окисления (а, </w:t>
      </w:r>
      <w:r w:rsidRPr="0005732B">
        <w:rPr>
          <w:color w:val="000000"/>
          <w:sz w:val="28"/>
          <w:szCs w:val="28"/>
          <w:lang w:val="en-US"/>
        </w:rPr>
        <w:t>b</w:t>
      </w:r>
      <w:r w:rsidRPr="0005732B">
        <w:rPr>
          <w:color w:val="000000"/>
          <w:sz w:val="28"/>
          <w:szCs w:val="28"/>
        </w:rPr>
        <w:t xml:space="preserve">, </w:t>
      </w:r>
      <w:r w:rsidRPr="0005732B">
        <w:rPr>
          <w:color w:val="000000"/>
          <w:sz w:val="28"/>
          <w:szCs w:val="28"/>
        </w:rPr>
        <w:sym w:font="Symbol" w:char="F061"/>
      </w:r>
      <w:r w:rsidRPr="0005732B">
        <w:rPr>
          <w:color w:val="000000"/>
          <w:sz w:val="28"/>
          <w:szCs w:val="28"/>
        </w:rPr>
        <w:t>–в долях единицы).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Решение уравнения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.8.) достаточно трудоемко, поэтому на практике чаще пользуются различными номограммами (рис.</w:t>
      </w:r>
      <w:r w:rsidR="00702A6B" w:rsidRPr="0005732B">
        <w:rPr>
          <w:color w:val="000000"/>
          <w:sz w:val="28"/>
          <w:szCs w:val="28"/>
        </w:rPr>
        <w:t xml:space="preserve"> 3</w:t>
      </w:r>
      <w:r w:rsidRPr="0005732B">
        <w:rPr>
          <w:color w:val="000000"/>
          <w:sz w:val="28"/>
          <w:szCs w:val="28"/>
        </w:rPr>
        <w:t>.1.) [2], уравнениями упрощенного типа или ЭВМ.</w:t>
      </w:r>
    </w:p>
    <w:p w:rsidR="0005732B" w:rsidRDefault="0003181F" w:rsidP="0005732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 id="_x0000_i1028" type="#_x0000_t75" style="width:320.25pt;height:211.5pt">
            <v:imagedata r:id="rId13" o:title=""/>
          </v:shape>
        </w:pict>
      </w:r>
    </w:p>
    <w:p w:rsidR="000A1B89" w:rsidRPr="0005732B" w:rsidRDefault="000A1B89" w:rsidP="0005732B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Рис. 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.1. Номограмма В.А. Каржавина для определения степени окисления оксида азота.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Неоднократно для увеличения скорости реакции окисления оксида азота (II) предпринимались попытки подобрать катализаторы. Работы проводились как при низких концентрациях NО (в целях сокращения абсорбционных объемов), так и при относительно высоких концентрациях (для увеличения скорости абсорбции и рекуперации энергии).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Многие оксиды металлов и другие вещества, обладающие высокой поверхностью и пористостью, проявляют каталитическую активность к реакции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.1.). Однако практического применения исследованные контакты пока не нашли. Причиной этого является отрицательное влияние паров воды на скорость реакции окисления оксида азота (II) при температурах ниже 100 °С и параллельно протекающие процессы образования азотной кислоты в газовой фазе [1-3].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Установлено [1-3], что оксид азота (II) в определенных условиях, в том числе и в характерных для производства азотной кислоты, окисляется в жидкой фазе растворенным в ней кислородом. Например, при барботажном режиме скорость окисления NО увеличивается с повышением концентраций кислоты и оксидов азота и с ростом скорости газового потока. В отличие от процесса в газовой фазе скорость окисления NО в жидкости возрастает с повышением температуры. Она увеличивается при повышении концентрации кислоты примерно до 50% НNО3, затем снижается. Максимальная степень окисления наблюдается при температуре 30–40 °С. Однако, оценивая все эти особенности, следует учитывать, что скорость окисления в жидкой фазе значительно ниже, чем в равных условиях в газовой фазе. Предполагают [1], что степень окисления оксида азота (II) в жидкой фазе составляет 12–15% от общей степени окисления в нижней части абсорбционной колонны и 2,5–3% на верхней части.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 появлением в газе NО2 при температурах ниже 150–200оС начинают протекать реакции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.2.) 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.3.). Константа равновесия реакции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.2.) может быть вычислена с большой точностью по следующей формуле (для давления в МПа):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A1B89" w:rsidRPr="0005732B" w:rsidRDefault="004C58E3" w:rsidP="0005732B">
      <w:pPr>
        <w:tabs>
          <w:tab w:val="left" w:pos="440"/>
          <w:tab w:val="center" w:pos="466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6340" w:dyaOrig="620">
          <v:shape id="_x0000_i1029" type="#_x0000_t75" style="width:317.25pt;height:30.75pt" o:ole="" fillcolor="window">
            <v:imagedata r:id="rId14" o:title=""/>
          </v:shape>
          <o:OLEObject Type="Embed" ProgID="Unknown" ShapeID="_x0000_i1029" DrawAspect="Content" ObjectID="_1458085742" r:id="rId15"/>
        </w:object>
      </w:r>
      <w:r w:rsidR="000A1B89" w:rsidRPr="0005732B">
        <w:rPr>
          <w:color w:val="000000"/>
          <w:sz w:val="28"/>
          <w:szCs w:val="28"/>
        </w:rPr>
        <w:t xml:space="preserve"> (</w:t>
      </w:r>
      <w:r w:rsidR="00702A6B" w:rsidRPr="0005732B">
        <w:rPr>
          <w:color w:val="000000"/>
          <w:sz w:val="28"/>
          <w:szCs w:val="28"/>
        </w:rPr>
        <w:t>3</w:t>
      </w:r>
      <w:r w:rsidR="000A1B89" w:rsidRPr="0005732B">
        <w:rPr>
          <w:color w:val="000000"/>
          <w:sz w:val="28"/>
          <w:szCs w:val="28"/>
        </w:rPr>
        <w:t>.9.)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Имеются сведения, что Кр этой реакции зависит не только от температуры, но и от концентрации оксидов азота в газе [1, 3]. В соответствии с равновесием реакции (</w:t>
      </w:r>
      <w:r w:rsidR="00702A6B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.2.) степень полимеризации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>) увеличивается при понижении температуры, повышении давления и концентрации оксидов азота в газе.</w:t>
      </w:r>
    </w:p>
    <w:p w:rsidR="000A1B89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При низких температурах и повышенных давлениях равновесие реакции (1.2.) практически полностью сдвинуто в сторону образования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4. Например, степень полимеризации (X) чистого диоксида азота составляет: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Style w:val="ae"/>
        <w:tblW w:w="0" w:type="auto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1E0" w:firstRow="1" w:lastRow="1" w:firstColumn="1" w:lastColumn="1" w:noHBand="0" w:noVBand="0"/>
      </w:tblPr>
      <w:tblGrid>
        <w:gridCol w:w="1605"/>
        <w:gridCol w:w="606"/>
        <w:gridCol w:w="840"/>
        <w:gridCol w:w="840"/>
        <w:gridCol w:w="1029"/>
        <w:gridCol w:w="960"/>
        <w:gridCol w:w="1175"/>
        <w:gridCol w:w="1173"/>
      </w:tblGrid>
      <w:tr w:rsidR="00B57890" w:rsidRPr="00B57890">
        <w:tc>
          <w:tcPr>
            <w:tcW w:w="1605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Температура, оС</w:t>
            </w:r>
          </w:p>
        </w:tc>
        <w:tc>
          <w:tcPr>
            <w:tcW w:w="606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-20</w:t>
            </w:r>
          </w:p>
        </w:tc>
        <w:tc>
          <w:tcPr>
            <w:tcW w:w="840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9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60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75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73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150</w:t>
            </w:r>
          </w:p>
        </w:tc>
      </w:tr>
      <w:tr w:rsidR="00B57890" w:rsidRPr="00B57890">
        <w:tc>
          <w:tcPr>
            <w:tcW w:w="1605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Х, %</w:t>
            </w:r>
          </w:p>
        </w:tc>
        <w:tc>
          <w:tcPr>
            <w:tcW w:w="606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40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40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1029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77,8</w:t>
            </w:r>
          </w:p>
        </w:tc>
        <w:tc>
          <w:tcPr>
            <w:tcW w:w="960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75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1173" w:type="dxa"/>
          </w:tcPr>
          <w:p w:rsidR="0017391C" w:rsidRPr="00B57890" w:rsidRDefault="00B57890" w:rsidP="00B57890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57890">
              <w:rPr>
                <w:color w:val="000000"/>
                <w:sz w:val="20"/>
                <w:szCs w:val="20"/>
                <w:lang w:eastAsia="ru-RU"/>
              </w:rPr>
              <w:t>1,4</w:t>
            </w:r>
          </w:p>
        </w:tc>
      </w:tr>
    </w:tbl>
    <w:p w:rsidR="0017391C" w:rsidRPr="0005732B" w:rsidRDefault="0017391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A1B89" w:rsidRPr="0005732B" w:rsidRDefault="00B57890" w:rsidP="0005732B">
      <w:pPr>
        <w:pStyle w:val="FR2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br w:type="page"/>
      </w:r>
      <w:r w:rsidR="000A1B89" w:rsidRPr="0005732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Несмотря на незначительную степень диссоциации при низких температурах нитрозный газ окрашен в бурый цвет, что говорит о присутствии в нем оксида азота (I</w:t>
      </w:r>
      <w:r w:rsidR="000A1B89" w:rsidRPr="0005732B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en-US"/>
        </w:rPr>
        <w:t>V</w:t>
      </w:r>
      <w:r w:rsidR="000A1B89" w:rsidRPr="0005732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) (</w:t>
      </w:r>
      <w:r w:rsidR="000A1B89" w:rsidRPr="0005732B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val="en-US"/>
        </w:rPr>
        <w:t>NO</w:t>
      </w:r>
      <w:r w:rsidR="000A1B89" w:rsidRPr="0005732B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2) – единственного оксида азота, имеющего окраску. Окраски не имеет лишь равновесная смесь, находящаяся в твердом состоянии.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Скорость полимеризации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>) очень велика. Равновесие ре</w:t>
      </w:r>
      <w:r w:rsidR="001A7B8F" w:rsidRPr="0005732B">
        <w:rPr>
          <w:color w:val="000000"/>
          <w:sz w:val="28"/>
          <w:szCs w:val="28"/>
        </w:rPr>
        <w:t>акции (3</w:t>
      </w:r>
      <w:r w:rsidRPr="0005732B">
        <w:rPr>
          <w:color w:val="000000"/>
          <w:sz w:val="28"/>
          <w:szCs w:val="28"/>
        </w:rPr>
        <w:t xml:space="preserve">.2.) устанавливается практически мгновенно– за 10-4 с, поэтому в расчетах принимают, что в любой взятый отрезок времени смесь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2–N2О4 находится в равновесии.</w:t>
      </w:r>
    </w:p>
    <w:p w:rsid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Образованию оксида азота (</w:t>
      </w:r>
      <w:r w:rsidRPr="0005732B">
        <w:rPr>
          <w:color w:val="000000"/>
          <w:sz w:val="28"/>
          <w:szCs w:val="28"/>
          <w:lang w:val="en-US"/>
        </w:rPr>
        <w:t>III</w:t>
      </w:r>
      <w:r w:rsidRPr="0005732B">
        <w:rPr>
          <w:color w:val="000000"/>
          <w:sz w:val="28"/>
          <w:szCs w:val="28"/>
        </w:rPr>
        <w:t>) (N2О3) способствуют пониженные темпе</w:t>
      </w:r>
      <w:r w:rsidR="001A7B8F" w:rsidRPr="0005732B">
        <w:rPr>
          <w:color w:val="000000"/>
          <w:sz w:val="28"/>
          <w:szCs w:val="28"/>
        </w:rPr>
        <w:t>ратуры. Равновесие реакции (3</w:t>
      </w:r>
      <w:r w:rsidRPr="0005732B">
        <w:rPr>
          <w:color w:val="000000"/>
          <w:sz w:val="28"/>
          <w:szCs w:val="28"/>
        </w:rPr>
        <w:t xml:space="preserve">.3.) сдвигается в сторону образования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 xml:space="preserve">3 при понижении температуры, повышении давления и увеличении концентрации оксидов азота в газе. Приближение степени окисления NО к 50% также способствует увеличению содержания в нитрозном газе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3.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Так как оксид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 xml:space="preserve">), присутствующий в газе, немедленно полимеризуется (особенно при пониженных температурах), то содержание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 xml:space="preserve">3 в нитрозных газах обычно невелико. Так, в нормальных условиях, даже в эквимолекулярной смеси содержание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 xml:space="preserve">3 составляет всего 7%. Обычно в нитрозных газах при 25 °С и степени окисления 50% содержание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3 не превышает 2%.</w:t>
      </w:r>
    </w:p>
    <w:p w:rsidR="000A1B89" w:rsidRPr="0005732B" w:rsidRDefault="000A1B8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Скорость </w:t>
      </w:r>
      <w:r w:rsidR="001A7B8F" w:rsidRPr="0005732B">
        <w:rPr>
          <w:color w:val="000000"/>
          <w:sz w:val="28"/>
          <w:szCs w:val="28"/>
        </w:rPr>
        <w:t>достижения равновесия реакции (3</w:t>
      </w:r>
      <w:r w:rsidRPr="0005732B">
        <w:rPr>
          <w:color w:val="000000"/>
          <w:sz w:val="28"/>
          <w:szCs w:val="28"/>
        </w:rPr>
        <w:t xml:space="preserve">.3.) велика – равновесие устанавливается за время, менее 0,1 с. Обычно при расчете процесса переработки нитрозных газов содержанием в них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 xml:space="preserve">3 пренебрегают, хотя следует иметь в виду, что в определенных условиях кислотообразование может идти путем поглощения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3.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72706" w:rsidRPr="0005732B" w:rsidRDefault="00B57890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  <w:r w:rsidR="00A55FED" w:rsidRPr="0005732B">
        <w:rPr>
          <w:b/>
          <w:bCs/>
          <w:color w:val="000000"/>
          <w:sz w:val="28"/>
          <w:szCs w:val="28"/>
        </w:rPr>
        <w:t>3.2</w:t>
      </w:r>
      <w:r w:rsidR="00702A6B" w:rsidRPr="0005732B">
        <w:rPr>
          <w:b/>
          <w:bCs/>
          <w:color w:val="000000"/>
          <w:sz w:val="28"/>
          <w:szCs w:val="28"/>
        </w:rPr>
        <w:t xml:space="preserve"> </w:t>
      </w:r>
      <w:r w:rsidR="0005732B" w:rsidRPr="0005732B">
        <w:rPr>
          <w:b/>
          <w:bCs/>
          <w:color w:val="000000"/>
          <w:sz w:val="28"/>
          <w:szCs w:val="28"/>
        </w:rPr>
        <w:t>Описание технологической схемы</w:t>
      </w:r>
    </w:p>
    <w:p w:rsidR="0005732B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4CDF" w:rsidRPr="0005732B" w:rsidRDefault="00BD4CDF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b/>
          <w:bCs/>
          <w:color w:val="000000"/>
          <w:sz w:val="28"/>
          <w:szCs w:val="28"/>
        </w:rPr>
        <w:t xml:space="preserve">Переработка </w:t>
      </w:r>
      <w:r w:rsidR="0005732B" w:rsidRPr="0005732B">
        <w:rPr>
          <w:b/>
          <w:bCs/>
          <w:color w:val="000000"/>
          <w:sz w:val="28"/>
          <w:szCs w:val="28"/>
        </w:rPr>
        <w:t>окислов азота в азотную кислоту</w:t>
      </w:r>
    </w:p>
    <w:p w:rsidR="000D21D4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Нитрозный газ </w:t>
      </w:r>
      <w:r w:rsidR="00FE2E27" w:rsidRPr="0005732B">
        <w:rPr>
          <w:color w:val="000000"/>
          <w:sz w:val="28"/>
          <w:szCs w:val="28"/>
        </w:rPr>
        <w:t>после котла-утилизатора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направляется в эко</w:t>
      </w:r>
      <w:r w:rsidR="000D21D4" w:rsidRPr="0005732B">
        <w:rPr>
          <w:color w:val="000000"/>
          <w:sz w:val="28"/>
          <w:szCs w:val="28"/>
        </w:rPr>
        <w:t>н</w:t>
      </w:r>
      <w:r w:rsidR="006622DE" w:rsidRPr="0005732B">
        <w:rPr>
          <w:color w:val="000000"/>
          <w:sz w:val="28"/>
          <w:szCs w:val="28"/>
        </w:rPr>
        <w:t>омайзеры</w:t>
      </w:r>
      <w:r w:rsidR="000D21D4" w:rsidRPr="0005732B">
        <w:rPr>
          <w:color w:val="000000"/>
          <w:sz w:val="28"/>
          <w:szCs w:val="28"/>
        </w:rPr>
        <w:t xml:space="preserve">, который </w:t>
      </w:r>
      <w:r w:rsidRPr="0005732B">
        <w:rPr>
          <w:color w:val="000000"/>
          <w:sz w:val="28"/>
          <w:szCs w:val="28"/>
        </w:rPr>
        <w:t>у</w:t>
      </w:r>
      <w:r w:rsidR="000D21D4" w:rsidRPr="0005732B">
        <w:rPr>
          <w:color w:val="000000"/>
          <w:sz w:val="28"/>
          <w:szCs w:val="28"/>
        </w:rPr>
        <w:t>становлен</w:t>
      </w:r>
      <w:r w:rsidRPr="0005732B">
        <w:rPr>
          <w:color w:val="000000"/>
          <w:sz w:val="28"/>
          <w:szCs w:val="28"/>
        </w:rPr>
        <w:t xml:space="preserve"> последовательно по ходу нитрозного газа. Каждый водяной экономайзер состоит из трех блоков змеевиков, поме</w:t>
      </w:r>
      <w:r w:rsidR="000D21D4" w:rsidRPr="0005732B">
        <w:rPr>
          <w:color w:val="000000"/>
          <w:sz w:val="28"/>
          <w:szCs w:val="28"/>
        </w:rPr>
        <w:t xml:space="preserve">щенных в общей камере. </w:t>
      </w:r>
      <w:r w:rsidRPr="0005732B">
        <w:rPr>
          <w:color w:val="000000"/>
          <w:sz w:val="28"/>
          <w:szCs w:val="28"/>
        </w:rPr>
        <w:t>По трубкам экономайзера протекает питательная вода, а в межтрубном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пространстве – нитрозный газ.</w:t>
      </w:r>
    </w:p>
    <w:p w:rsid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теплообменн</w:t>
      </w:r>
      <w:r w:rsidR="00FE2E27" w:rsidRPr="0005732B">
        <w:rPr>
          <w:color w:val="000000"/>
          <w:sz w:val="28"/>
          <w:szCs w:val="28"/>
        </w:rPr>
        <w:t>ой части экономайзера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нитрозный газ охлаждается до температуры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250 ÷ 260оС.</w:t>
      </w:r>
    </w:p>
    <w:p w:rsid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объеме газоходов и в свободном объеме второго по ходу нитрозного газа «не ки</w:t>
      </w:r>
      <w:r w:rsidR="00FE2E27" w:rsidRPr="0005732B">
        <w:rPr>
          <w:color w:val="000000"/>
          <w:sz w:val="28"/>
          <w:szCs w:val="28"/>
        </w:rPr>
        <w:t>пящего» экономайзера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температура нитрозного газа повышается до температуры 270 ÷ 290оС. В теплообменной части экономайзера нитрозный газ охлаждается до температуры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185 ÷ 195оС.</w:t>
      </w:r>
    </w:p>
    <w:p w:rsid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Затем нитрозный газ охлаждается до температуры 110 ÷ 188оС в подогревателе час</w:t>
      </w:r>
      <w:r w:rsidR="00FE2E27" w:rsidRPr="0005732B">
        <w:rPr>
          <w:color w:val="000000"/>
          <w:sz w:val="28"/>
          <w:szCs w:val="28"/>
        </w:rPr>
        <w:t xml:space="preserve">тично обессоленной воды </w:t>
      </w:r>
      <w:r w:rsidRPr="0005732B">
        <w:rPr>
          <w:color w:val="000000"/>
          <w:sz w:val="28"/>
          <w:szCs w:val="28"/>
        </w:rPr>
        <w:t>, который представляет собой кожухотрубчатый теплообменник. В трубной части теплообменника – нитрозный газ, в межтрубном – частично обессоленная вода.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После подогревателя час</w:t>
      </w:r>
      <w:r w:rsidR="00FE2E27" w:rsidRPr="0005732B">
        <w:rPr>
          <w:color w:val="000000"/>
          <w:sz w:val="28"/>
          <w:szCs w:val="28"/>
        </w:rPr>
        <w:t>тично обессоленной воды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нитрозный газ поступает в водяной холодильник нитрозного газа </w:t>
      </w:r>
      <w:r w:rsidRPr="0005732B">
        <w:rPr>
          <w:color w:val="000000"/>
          <w:sz w:val="28"/>
          <w:szCs w:val="28"/>
          <w:lang w:val="en-US"/>
        </w:rPr>
        <w:t>I</w:t>
      </w:r>
      <w:r w:rsidR="00FE2E27" w:rsidRPr="0005732B">
        <w:rPr>
          <w:color w:val="000000"/>
          <w:sz w:val="28"/>
          <w:szCs w:val="28"/>
        </w:rPr>
        <w:t xml:space="preserve"> ступени</w:t>
      </w:r>
      <w:r w:rsidRPr="0005732B">
        <w:rPr>
          <w:color w:val="000000"/>
          <w:sz w:val="28"/>
          <w:szCs w:val="28"/>
        </w:rPr>
        <w:t>, где охлаждается до температуры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55 ÷ 65оС.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Одновременно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с охлаждением газов происходит конденсация паров воды, образующихся в результате реакции окисления аммиака и образование азотной кислоты при поглощении окислов азота водой. Образовавшаяся азотная кислота с массовой концентрацией 35 ÷ 45% отводится в нижнюю часть газового х</w:t>
      </w:r>
      <w:r w:rsidR="00FE2E27" w:rsidRPr="0005732B">
        <w:rPr>
          <w:color w:val="000000"/>
          <w:sz w:val="28"/>
          <w:szCs w:val="28"/>
        </w:rPr>
        <w:t xml:space="preserve">олодильника-промывателя </w:t>
      </w:r>
      <w:r w:rsidRPr="0005732B">
        <w:rPr>
          <w:color w:val="000000"/>
          <w:sz w:val="28"/>
          <w:szCs w:val="28"/>
        </w:rPr>
        <w:t>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Водяной холодильник нитрозного газа </w:t>
      </w:r>
      <w:r w:rsidRPr="0005732B">
        <w:rPr>
          <w:color w:val="000000"/>
          <w:sz w:val="28"/>
          <w:szCs w:val="28"/>
          <w:lang w:val="en-US"/>
        </w:rPr>
        <w:t>I</w:t>
      </w:r>
      <w:r w:rsidRPr="0005732B">
        <w:rPr>
          <w:color w:val="000000"/>
          <w:sz w:val="28"/>
          <w:szCs w:val="28"/>
        </w:rPr>
        <w:t xml:space="preserve"> ступени представляет собой горизонтальный кожухотрубчатый теплообменник. В трубном пространстве нитрозный газ, в межтрубном – оборотная вода.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После длительного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периода эксплуатации схемой предусмотрена кислотная промывка холодильника для очистки поверхности трубчатки от солей. Промывка осуществляе</w:t>
      </w:r>
      <w:r w:rsidR="00FE2E27" w:rsidRPr="0005732B">
        <w:rPr>
          <w:color w:val="000000"/>
          <w:sz w:val="28"/>
          <w:szCs w:val="28"/>
        </w:rPr>
        <w:t>тся 50 ÷ 60% азотной кислотой,</w:t>
      </w:r>
      <w:r w:rsidRPr="0005732B">
        <w:rPr>
          <w:color w:val="000000"/>
          <w:sz w:val="28"/>
          <w:szCs w:val="28"/>
        </w:rPr>
        <w:t xml:space="preserve"> в межтрубное пространство холо</w:t>
      </w:r>
      <w:r w:rsidR="00FE2E27" w:rsidRPr="0005732B">
        <w:rPr>
          <w:color w:val="000000"/>
          <w:sz w:val="28"/>
          <w:szCs w:val="28"/>
        </w:rPr>
        <w:t>дильника</w:t>
      </w:r>
      <w:r w:rsidRPr="0005732B">
        <w:rPr>
          <w:color w:val="000000"/>
          <w:sz w:val="28"/>
          <w:szCs w:val="28"/>
        </w:rPr>
        <w:t>.</w:t>
      </w:r>
    </w:p>
    <w:p w:rsid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На перио</w:t>
      </w:r>
      <w:r w:rsidR="00FE2E27" w:rsidRPr="0005732B">
        <w:rPr>
          <w:color w:val="000000"/>
          <w:sz w:val="28"/>
          <w:szCs w:val="28"/>
        </w:rPr>
        <w:t xml:space="preserve">д промывки холодильник </w:t>
      </w:r>
      <w:r w:rsidR="005D35E6" w:rsidRPr="0005732B">
        <w:rPr>
          <w:color w:val="000000"/>
          <w:sz w:val="28"/>
          <w:szCs w:val="28"/>
        </w:rPr>
        <w:t>оглушается</w:t>
      </w:r>
      <w:r w:rsidRPr="0005732B">
        <w:rPr>
          <w:color w:val="000000"/>
          <w:sz w:val="28"/>
          <w:szCs w:val="28"/>
        </w:rPr>
        <w:t xml:space="preserve"> от водяных коллекторов заглушками из нержавеющей стали.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Охлажденный нитрозный газ после холодильника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нитрозного газа </w:t>
      </w:r>
      <w:r w:rsidRPr="0005732B">
        <w:rPr>
          <w:color w:val="000000"/>
          <w:sz w:val="28"/>
          <w:szCs w:val="28"/>
          <w:lang w:val="en-US"/>
        </w:rPr>
        <w:t>I</w:t>
      </w:r>
      <w:r w:rsidRPr="0005732B">
        <w:rPr>
          <w:color w:val="000000"/>
          <w:sz w:val="28"/>
          <w:szCs w:val="28"/>
        </w:rPr>
        <w:t xml:space="preserve"> ступени поступае</w:t>
      </w:r>
      <w:r w:rsidR="00FE2E27" w:rsidRPr="0005732B">
        <w:rPr>
          <w:color w:val="000000"/>
          <w:sz w:val="28"/>
          <w:szCs w:val="28"/>
        </w:rPr>
        <w:t>т</w:t>
      </w:r>
      <w:r w:rsidR="005D35E6" w:rsidRPr="0005732B">
        <w:rPr>
          <w:color w:val="000000"/>
          <w:sz w:val="28"/>
          <w:szCs w:val="28"/>
        </w:rPr>
        <w:t xml:space="preserve"> в газовый промыватель</w:t>
      </w:r>
      <w:r w:rsidRPr="0005732B">
        <w:rPr>
          <w:color w:val="000000"/>
          <w:sz w:val="28"/>
          <w:szCs w:val="28"/>
        </w:rPr>
        <w:t>, где на четырех тарелках повального типа происходит охлаждение и отмывка нитрозного газа азотной кислотой от нитрит – нит</w:t>
      </w:r>
      <w:r w:rsidR="000D21D4" w:rsidRPr="0005732B">
        <w:rPr>
          <w:color w:val="000000"/>
          <w:sz w:val="28"/>
          <w:szCs w:val="28"/>
        </w:rPr>
        <w:t>ратных солей аммония.</w:t>
      </w:r>
      <w:r w:rsidR="005D35E6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Нитрозный газ на тарелках охлаждается до температуры 40 ÷ 60оС.</w:t>
      </w:r>
    </w:p>
    <w:p w:rsidR="00BD4CDF" w:rsidRPr="0005732B" w:rsidRDefault="00FE2E27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теплообменниках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и</w:t>
      </w:r>
      <w:r w:rsidR="0005732B">
        <w:rPr>
          <w:color w:val="000000"/>
          <w:sz w:val="28"/>
          <w:szCs w:val="28"/>
        </w:rPr>
        <w:t xml:space="preserve"> </w:t>
      </w:r>
      <w:r w:rsidR="00BD4CDF" w:rsidRPr="0005732B">
        <w:rPr>
          <w:color w:val="000000"/>
          <w:sz w:val="28"/>
          <w:szCs w:val="28"/>
        </w:rPr>
        <w:t>образовавшиеся нитрит – нитратные соли аммония частично поглощаются конденсатом азотной кислоты.</w:t>
      </w:r>
    </w:p>
    <w:p w:rsidR="00BD4CDF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Основное количество аммония и проскочивший газообразный аммиак улавливается в газовом промывателе, поэтому накопление солей аммония в</w:t>
      </w:r>
      <w:r w:rsidR="00FE2E27" w:rsidRPr="0005732B">
        <w:rPr>
          <w:color w:val="000000"/>
          <w:sz w:val="28"/>
          <w:szCs w:val="28"/>
        </w:rPr>
        <w:t xml:space="preserve"> азотной кислоте в кубе </w:t>
      </w:r>
      <w:r w:rsidRPr="0005732B">
        <w:rPr>
          <w:color w:val="000000"/>
          <w:sz w:val="28"/>
          <w:szCs w:val="28"/>
        </w:rPr>
        <w:t>является основным показателем полноты сгорания аммиака в контактных аппаратах. В кислой среде куба газового промы</w:t>
      </w:r>
      <w:r w:rsidR="00FE2E27" w:rsidRPr="0005732B">
        <w:rPr>
          <w:color w:val="000000"/>
          <w:sz w:val="28"/>
          <w:szCs w:val="28"/>
        </w:rPr>
        <w:t>вателя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нитрит аммония окисляется по реакции:</w: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4CDF" w:rsidRPr="0005732B" w:rsidRDefault="00BD4CDF" w:rsidP="0005732B">
      <w:pPr>
        <w:numPr>
          <w:ilvl w:val="0"/>
          <w:numId w:val="46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Н4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О2 + 2 Н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 xml:space="preserve">О3 = 2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Н4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О3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+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О2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+ </w:t>
      </w: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О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+ Н2О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 выходе на режим массовая концентрация аммонийных солей в азотной кисло</w:t>
      </w:r>
      <w:r w:rsidR="00FE2E27" w:rsidRPr="0005732B">
        <w:rPr>
          <w:color w:val="000000"/>
          <w:sz w:val="28"/>
          <w:szCs w:val="28"/>
        </w:rPr>
        <w:t>те в кубе промывателя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должна быть не более 2 г\дм3 ,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в нитро</w:t>
      </w:r>
      <w:r w:rsidR="00FE2E27" w:rsidRPr="0005732B">
        <w:rPr>
          <w:color w:val="000000"/>
          <w:sz w:val="28"/>
          <w:szCs w:val="28"/>
        </w:rPr>
        <w:t>зном газе после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– не более 500 мг\м3 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 нормальной работе массовая концентрация солей аммония в азот</w:t>
      </w:r>
      <w:r w:rsidR="00FE2E27" w:rsidRPr="0005732B">
        <w:rPr>
          <w:color w:val="000000"/>
          <w:sz w:val="28"/>
          <w:szCs w:val="28"/>
        </w:rPr>
        <w:t>ной кислоте на выходе из</w:t>
      </w:r>
      <w:r w:rsidRPr="0005732B">
        <w:rPr>
          <w:color w:val="000000"/>
          <w:sz w:val="28"/>
          <w:szCs w:val="28"/>
        </w:rPr>
        <w:t xml:space="preserve"> 70 ÷ 200 мг\дм3 </w:t>
      </w:r>
      <w:r w:rsidR="00FE2E27" w:rsidRPr="0005732B">
        <w:rPr>
          <w:color w:val="000000"/>
          <w:sz w:val="28"/>
          <w:szCs w:val="28"/>
        </w:rPr>
        <w:t>, в нитрозном газе после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100 ÷ 200 мг\дм3 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нормальном технологическом режиме впрыск смеси частично обессоленной воды и парового конденсата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производится два раза в смену в течение 30 минут.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 подаче смеси частично обессоленной и конденсата пара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в нитрозный нагнетатель, необходимо контролировать температуру нитрозного газа после нагнетателя, не допуская понижения более, чем на 10 ÷ 15оС.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Отмывка и охлаждение нитрозного газа осуществляется азотной кислотой массовой долей 35 ÷ 45%, циркулирующей по циклу: газовый промыва</w:t>
      </w:r>
      <w:r w:rsidR="00FE2E27" w:rsidRPr="0005732B">
        <w:rPr>
          <w:color w:val="000000"/>
          <w:sz w:val="28"/>
          <w:szCs w:val="28"/>
        </w:rPr>
        <w:t xml:space="preserve">тель </w:t>
      </w:r>
      <w:r w:rsidRPr="0005732B">
        <w:rPr>
          <w:color w:val="000000"/>
          <w:sz w:val="28"/>
          <w:szCs w:val="28"/>
        </w:rPr>
        <w:t xml:space="preserve">→ холодильник азотной кислоты </w:t>
      </w:r>
      <w:r w:rsidRPr="0005732B">
        <w:rPr>
          <w:color w:val="000000"/>
          <w:sz w:val="28"/>
          <w:szCs w:val="28"/>
          <w:lang w:val="en-US"/>
        </w:rPr>
        <w:t>I</w:t>
      </w:r>
      <w:r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c</w:t>
      </w:r>
      <w:r w:rsidR="00FE2E27" w:rsidRPr="0005732B">
        <w:rPr>
          <w:color w:val="000000"/>
          <w:sz w:val="28"/>
          <w:szCs w:val="28"/>
        </w:rPr>
        <w:t>тупени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→ кислотный на</w:t>
      </w:r>
      <w:r w:rsidR="00FE2E27" w:rsidRPr="0005732B">
        <w:rPr>
          <w:color w:val="000000"/>
          <w:sz w:val="28"/>
          <w:szCs w:val="28"/>
        </w:rPr>
        <w:t xml:space="preserve">сос </w:t>
      </w:r>
      <w:r w:rsidRPr="0005732B">
        <w:rPr>
          <w:color w:val="000000"/>
          <w:sz w:val="28"/>
          <w:szCs w:val="28"/>
        </w:rPr>
        <w:t xml:space="preserve">→ холодильник азотной кислоты </w:t>
      </w:r>
      <w:r w:rsidRPr="0005732B">
        <w:rPr>
          <w:color w:val="000000"/>
          <w:sz w:val="28"/>
          <w:szCs w:val="28"/>
          <w:lang w:val="en-US"/>
        </w:rPr>
        <w:t>II</w:t>
      </w:r>
      <w:r w:rsidR="00FE2E27" w:rsidRPr="0005732B">
        <w:rPr>
          <w:color w:val="000000"/>
          <w:sz w:val="28"/>
          <w:szCs w:val="28"/>
        </w:rPr>
        <w:t xml:space="preserve"> ступени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– газовый промыва</w:t>
      </w:r>
      <w:r w:rsidR="00FE2E27" w:rsidRPr="0005732B">
        <w:rPr>
          <w:color w:val="000000"/>
          <w:sz w:val="28"/>
          <w:szCs w:val="28"/>
        </w:rPr>
        <w:t xml:space="preserve">тель </w:t>
      </w:r>
      <w:r w:rsidRPr="0005732B">
        <w:rPr>
          <w:color w:val="000000"/>
          <w:sz w:val="28"/>
          <w:szCs w:val="28"/>
        </w:rPr>
        <w:t>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В холодильнике </w:t>
      </w:r>
      <w:r w:rsidRPr="0005732B">
        <w:rPr>
          <w:color w:val="000000"/>
          <w:sz w:val="28"/>
          <w:szCs w:val="28"/>
          <w:lang w:val="en-US"/>
        </w:rPr>
        <w:t>I</w:t>
      </w:r>
      <w:r w:rsidRPr="0005732B">
        <w:rPr>
          <w:color w:val="000000"/>
          <w:sz w:val="28"/>
          <w:szCs w:val="28"/>
        </w:rPr>
        <w:t xml:space="preserve"> ступени азотная кислота охлаждается оборотной водой до температуры 50 ÷ 55оС, в холодильнике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 xml:space="preserve"> ступени – до температуры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35 ÷ 40оС.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Нижняя час</w:t>
      </w:r>
      <w:r w:rsidR="00FE2E27" w:rsidRPr="0005732B">
        <w:rPr>
          <w:color w:val="000000"/>
          <w:sz w:val="28"/>
          <w:szCs w:val="28"/>
        </w:rPr>
        <w:t>ть газового промывателя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является сборником азотной кислоты, образующейся в холод</w:t>
      </w:r>
      <w:r w:rsidR="00FE2E27" w:rsidRPr="0005732B">
        <w:rPr>
          <w:color w:val="000000"/>
          <w:sz w:val="28"/>
          <w:szCs w:val="28"/>
        </w:rPr>
        <w:t>ильнике нитрозного газа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и газовом промывате</w:t>
      </w:r>
      <w:r w:rsidR="00FE2E27" w:rsidRPr="0005732B">
        <w:rPr>
          <w:color w:val="000000"/>
          <w:sz w:val="28"/>
          <w:szCs w:val="28"/>
        </w:rPr>
        <w:t xml:space="preserve">ле </w:t>
      </w:r>
      <w:r w:rsidRPr="0005732B">
        <w:rPr>
          <w:color w:val="000000"/>
          <w:sz w:val="28"/>
          <w:szCs w:val="28"/>
        </w:rPr>
        <w:t>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Образующаяся в холодильнике 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 xml:space="preserve"> ступени азотная кислота с массовой долей 60 ÷ 65% (вес) отводится в нижнюю част</w:t>
      </w:r>
      <w:r w:rsidR="00FE2E27" w:rsidRPr="0005732B">
        <w:rPr>
          <w:color w:val="000000"/>
          <w:sz w:val="28"/>
          <w:szCs w:val="28"/>
        </w:rPr>
        <w:t xml:space="preserve">ь абсорбционной колонны </w:t>
      </w:r>
      <w:r w:rsidRPr="0005732B">
        <w:rPr>
          <w:color w:val="000000"/>
          <w:sz w:val="28"/>
          <w:szCs w:val="28"/>
        </w:rPr>
        <w:t>. Нитрозный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газ поступает под первую тарелку абсорбционной колонны.</w:t>
      </w:r>
    </w:p>
    <w:p w:rsidR="00BD4CDF" w:rsidRPr="0005732B" w:rsidRDefault="00BD4C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Сверху абсорбционная колонна орошается смесью ЧОВ и конденсата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водяного пара. На тарелках абсорбционной колонны происходит поглощение окисов азота из нитрозного газа конденсатом водяного пара с образованием азотной </w:t>
      </w:r>
      <w:r w:rsidR="005D35E6" w:rsidRPr="0005732B">
        <w:rPr>
          <w:color w:val="000000"/>
          <w:sz w:val="28"/>
          <w:szCs w:val="28"/>
        </w:rPr>
        <w:t xml:space="preserve">кислоты в кубе колонны </w:t>
      </w:r>
      <w:r w:rsidRPr="0005732B">
        <w:rPr>
          <w:color w:val="000000"/>
          <w:sz w:val="28"/>
          <w:szCs w:val="28"/>
        </w:rPr>
        <w:t>с массовой долей 58 ÷ 60%.</w:t>
      </w:r>
    </w:p>
    <w:p w:rsidR="005D35E6" w:rsidRPr="0005732B" w:rsidRDefault="005D35E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Охлаждение нитрозного газа после нагнетателя до температуры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135 ÷ 145оС происходит в холодильнике нитрозного газа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питательной водой.</w:t>
      </w:r>
    </w:p>
    <w:p w:rsidR="005D35E6" w:rsidRPr="0005732B" w:rsidRDefault="005D35E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Дальнейшее охлаждение нитрозного газа до 60 ÷ 65оС происходит в водяном холодильнике 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 xml:space="preserve"> ступени, который представляет собой горизонтальный кожухотрубчатый теплообменник. По трубкам проходит нитрозный газ, в межтрубном пространстве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- оборотная вода. Промывка холодильника аналогична промывке холодильника нитрозных газов </w:t>
      </w:r>
      <w:r w:rsidRPr="0005732B">
        <w:rPr>
          <w:color w:val="000000"/>
          <w:sz w:val="28"/>
          <w:szCs w:val="28"/>
          <w:lang w:val="en-US"/>
        </w:rPr>
        <w:t>I</w:t>
      </w:r>
      <w:r w:rsidRPr="0005732B">
        <w:rPr>
          <w:color w:val="000000"/>
          <w:sz w:val="28"/>
          <w:szCs w:val="28"/>
        </w:rPr>
        <w:t xml:space="preserve"> ступени.</w:t>
      </w:r>
    </w:p>
    <w:p w:rsidR="005D35E6" w:rsidRPr="0005732B" w:rsidRDefault="005D35E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B57890" w:rsidRDefault="006622DE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br w:type="page"/>
      </w:r>
      <w:r w:rsidR="00986B6A" w:rsidRPr="00B57890">
        <w:rPr>
          <w:b/>
          <w:bCs/>
          <w:color w:val="000000"/>
          <w:sz w:val="28"/>
          <w:szCs w:val="28"/>
        </w:rPr>
        <w:t>3.3 Расчеты технологических процессов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986B6A" w:rsidRPr="00B57890" w:rsidRDefault="00986B6A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B57890">
        <w:rPr>
          <w:b/>
          <w:bCs/>
          <w:color w:val="000000"/>
          <w:sz w:val="28"/>
          <w:szCs w:val="28"/>
        </w:rPr>
        <w:t xml:space="preserve">3.3.1 Расчеты </w:t>
      </w:r>
      <w:r w:rsidR="00B57890" w:rsidRPr="00B57890">
        <w:rPr>
          <w:b/>
          <w:bCs/>
          <w:color w:val="000000"/>
          <w:sz w:val="28"/>
          <w:szCs w:val="28"/>
        </w:rPr>
        <w:t>материальных балансов процессов</w:t>
      </w:r>
    </w:p>
    <w:p w:rsidR="00AB3CF9" w:rsidRPr="0005732B" w:rsidRDefault="00AB3CF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Целью материального баланса является определение равновесного состава газовой смеси, степени окисления оксида азота,</w:t>
      </w:r>
      <w:r w:rsidR="00E05E33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состава газа после процесса конденсации.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Исходные данные </w:t>
      </w:r>
      <w:r w:rsidR="00066C10" w:rsidRPr="0005732B">
        <w:rPr>
          <w:color w:val="000000"/>
          <w:sz w:val="28"/>
          <w:szCs w:val="28"/>
        </w:rPr>
        <w:t xml:space="preserve">для расчета </w:t>
      </w:r>
      <w:r w:rsidRPr="0005732B">
        <w:rPr>
          <w:color w:val="000000"/>
          <w:sz w:val="28"/>
          <w:szCs w:val="28"/>
        </w:rPr>
        <w:t>[1]:</w:t>
      </w:r>
    </w:p>
    <w:p w:rsidR="007F2F6C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Состав газа на входе в холодильник-конденсатор</w:t>
      </w:r>
      <w:r w:rsidR="00E05E33" w:rsidRPr="0005732B">
        <w:rPr>
          <w:color w:val="000000"/>
          <w:sz w:val="28"/>
          <w:szCs w:val="28"/>
        </w:rPr>
        <w:t xml:space="preserve"> [1].</w: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3528"/>
        <w:gridCol w:w="1652"/>
      </w:tblGrid>
      <w:tr w:rsidR="007F2F6C" w:rsidRPr="00B57890">
        <w:trPr>
          <w:trHeight w:val="90"/>
        </w:trPr>
        <w:tc>
          <w:tcPr>
            <w:tcW w:w="352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652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об.</w:t>
            </w:r>
            <w:r w:rsidRPr="00B57890">
              <w:rPr>
                <w:color w:val="000000"/>
                <w:sz w:val="20"/>
                <w:szCs w:val="20"/>
                <w:lang w:val="en-US"/>
              </w:rPr>
              <w:t>%</w:t>
            </w:r>
          </w:p>
        </w:tc>
      </w:tr>
      <w:tr w:rsidR="007F2F6C" w:rsidRPr="00B57890">
        <w:trPr>
          <w:trHeight w:val="90"/>
        </w:trPr>
        <w:tc>
          <w:tcPr>
            <w:tcW w:w="352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65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3,09</w:t>
            </w:r>
          </w:p>
        </w:tc>
      </w:tr>
      <w:tr w:rsidR="007F2F6C" w:rsidRPr="00B57890">
        <w:tc>
          <w:tcPr>
            <w:tcW w:w="352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65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6,</w:t>
            </w:r>
            <w:r w:rsidR="007F2F6C" w:rsidRPr="00B57890">
              <w:rPr>
                <w:color w:val="000000"/>
                <w:sz w:val="20"/>
                <w:szCs w:val="20"/>
              </w:rPr>
              <w:t>3</w:t>
            </w:r>
            <w:r w:rsidRPr="00B57890">
              <w:rPr>
                <w:color w:val="000000"/>
                <w:sz w:val="20"/>
                <w:szCs w:val="20"/>
              </w:rPr>
              <w:t>6</w:t>
            </w:r>
          </w:p>
        </w:tc>
      </w:tr>
      <w:tr w:rsidR="007F2F6C" w:rsidRPr="00B57890">
        <w:tc>
          <w:tcPr>
            <w:tcW w:w="352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65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3,57</w:t>
            </w:r>
          </w:p>
        </w:tc>
      </w:tr>
      <w:tr w:rsidR="007F2F6C" w:rsidRPr="00B57890">
        <w:tc>
          <w:tcPr>
            <w:tcW w:w="352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65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71,03</w:t>
            </w:r>
          </w:p>
        </w:tc>
      </w:tr>
      <w:tr w:rsidR="007F2F6C" w:rsidRPr="00B57890">
        <w:tc>
          <w:tcPr>
            <w:tcW w:w="352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65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15,95</w:t>
            </w:r>
          </w:p>
        </w:tc>
      </w:tr>
      <w:tr w:rsidR="007F2F6C" w:rsidRPr="00B57890">
        <w:tc>
          <w:tcPr>
            <w:tcW w:w="352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652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</w:rPr>
              <w:t>100</w:t>
            </w:r>
            <w:r w:rsidR="00066C10" w:rsidRPr="00B57890">
              <w:rPr>
                <w:color w:val="000000"/>
                <w:sz w:val="20"/>
                <w:szCs w:val="20"/>
              </w:rPr>
              <w:t>,00</w:t>
            </w:r>
          </w:p>
        </w:tc>
      </w:tr>
    </w:tbl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Расчет ведем на 1000 кг</w:t>
      </w:r>
      <w:r w:rsidR="00CD58C4" w:rsidRPr="0005732B">
        <w:rPr>
          <w:color w:val="000000"/>
          <w:sz w:val="28"/>
          <w:szCs w:val="28"/>
        </w:rPr>
        <w:t xml:space="preserve"> 100,00%-й</w:t>
      </w:r>
      <w:r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HNO</w:t>
      </w:r>
      <w:r w:rsidRPr="0005732B">
        <w:rPr>
          <w:color w:val="000000"/>
          <w:sz w:val="28"/>
          <w:szCs w:val="28"/>
        </w:rPr>
        <w:t xml:space="preserve">3, </w:t>
      </w:r>
      <w:r w:rsidR="00CD58C4" w:rsidRPr="0005732B">
        <w:rPr>
          <w:color w:val="000000"/>
          <w:sz w:val="28"/>
          <w:szCs w:val="28"/>
        </w:rPr>
        <w:t>получаемой в технологическом процессе</w:t>
      </w:r>
      <w:r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нитрозных газов на входе в холодильник, 0С</w:t>
      </w:r>
      <w:r w:rsidR="0005732B">
        <w:rPr>
          <w:color w:val="000000"/>
          <w:sz w:val="28"/>
          <w:szCs w:val="28"/>
        </w:rPr>
        <w:t xml:space="preserve">  </w:t>
      </w:r>
      <w:r w:rsidRPr="0005732B">
        <w:rPr>
          <w:color w:val="000000"/>
          <w:sz w:val="28"/>
          <w:szCs w:val="28"/>
        </w:rPr>
        <w:t>130</w:t>
      </w:r>
      <w:r w:rsidR="00066C10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нитрозных газов на выходе из холодильника, 0С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 65</w:t>
      </w:r>
      <w:r w:rsidR="00066C10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охлаждающей воды , 0С</w:t>
      </w:r>
      <w:r w:rsidR="0005732B">
        <w:rPr>
          <w:color w:val="000000"/>
          <w:sz w:val="28"/>
          <w:szCs w:val="28"/>
        </w:rPr>
        <w:t xml:space="preserve">       </w:t>
      </w:r>
      <w:r w:rsidRPr="0005732B">
        <w:rPr>
          <w:color w:val="000000"/>
          <w:sz w:val="28"/>
          <w:szCs w:val="28"/>
        </w:rPr>
        <w:t>40</w:t>
      </w:r>
      <w:r w:rsidR="00066C10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Давление в холодильнике, МПа</w:t>
      </w:r>
      <w:r w:rsidR="0005732B">
        <w:rPr>
          <w:color w:val="000000"/>
          <w:sz w:val="28"/>
          <w:szCs w:val="28"/>
        </w:rPr>
        <w:t xml:space="preserve">        </w:t>
      </w:r>
      <w:r w:rsidR="00772853" w:rsidRPr="0005732B">
        <w:rPr>
          <w:color w:val="000000"/>
          <w:sz w:val="28"/>
          <w:szCs w:val="28"/>
        </w:rPr>
        <w:t>0,36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Диаметр холодильника-конденсатора, м</w:t>
      </w:r>
      <w:r w:rsidR="0005732B">
        <w:rPr>
          <w:color w:val="000000"/>
          <w:sz w:val="28"/>
          <w:szCs w:val="28"/>
        </w:rPr>
        <w:t xml:space="preserve">      </w:t>
      </w:r>
      <w:r w:rsidR="00772853" w:rsidRPr="0005732B">
        <w:rPr>
          <w:color w:val="000000"/>
          <w:sz w:val="28"/>
          <w:szCs w:val="28"/>
        </w:rPr>
        <w:t>2,2</w:t>
      </w:r>
      <w:r w:rsidR="00066C10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Поверхность теплообмена, м2</w:t>
      </w:r>
      <w:r w:rsidR="0005732B">
        <w:rPr>
          <w:color w:val="000000"/>
          <w:sz w:val="28"/>
          <w:szCs w:val="28"/>
        </w:rPr>
        <w:t xml:space="preserve">        </w:t>
      </w:r>
      <w:r w:rsidR="00772853" w:rsidRPr="0005732B">
        <w:rPr>
          <w:color w:val="000000"/>
          <w:sz w:val="28"/>
          <w:szCs w:val="28"/>
        </w:rPr>
        <w:t>1428</w:t>
      </w:r>
      <w:r w:rsidR="009E7B57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Наружный диаметр трубок, м</w:t>
      </w:r>
      <w:r w:rsidR="0005732B">
        <w:rPr>
          <w:color w:val="000000"/>
          <w:sz w:val="28"/>
          <w:szCs w:val="28"/>
        </w:rPr>
        <w:t xml:space="preserve">        </w:t>
      </w:r>
      <w:r w:rsidR="005577E2" w:rsidRPr="0005732B">
        <w:rPr>
          <w:color w:val="000000"/>
          <w:sz w:val="28"/>
          <w:szCs w:val="28"/>
        </w:rPr>
        <w:t>0,05</w:t>
      </w:r>
      <w:r w:rsidR="00066C10" w:rsidRPr="0005732B">
        <w:rPr>
          <w:color w:val="000000"/>
          <w:sz w:val="28"/>
          <w:szCs w:val="28"/>
        </w:rPr>
        <w:t>.</w:t>
      </w:r>
    </w:p>
    <w:p w:rsidR="007F2F6C" w:rsidRPr="0005732B" w:rsidRDefault="009E7B57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</w:t>
      </w:r>
      <w:r w:rsidR="007F2F6C" w:rsidRPr="0005732B">
        <w:rPr>
          <w:color w:val="000000"/>
          <w:sz w:val="28"/>
          <w:szCs w:val="28"/>
        </w:rPr>
        <w:t xml:space="preserve"> газа, поступающего в</w:t>
      </w:r>
      <w:r w:rsidR="00772853" w:rsidRPr="0005732B">
        <w:rPr>
          <w:color w:val="000000"/>
          <w:sz w:val="28"/>
          <w:szCs w:val="28"/>
        </w:rPr>
        <w:t xml:space="preserve"> холодильник-конденсатор 3789,17</w:t>
      </w:r>
      <w:r w:rsidR="007F2F6C" w:rsidRPr="0005732B">
        <w:rPr>
          <w:color w:val="000000"/>
          <w:sz w:val="28"/>
          <w:szCs w:val="28"/>
        </w:rPr>
        <w:t>нм3/т</w:t>
      </w:r>
      <w:r w:rsidRPr="0005732B">
        <w:rPr>
          <w:color w:val="000000"/>
          <w:sz w:val="28"/>
          <w:szCs w:val="28"/>
        </w:rPr>
        <w:t xml:space="preserve"> [1]</w:t>
      </w:r>
      <w:r w:rsidR="007F2F6C" w:rsidRPr="0005732B">
        <w:rPr>
          <w:color w:val="000000"/>
          <w:sz w:val="28"/>
          <w:szCs w:val="28"/>
        </w:rPr>
        <w:t>.</w:t>
      </w:r>
    </w:p>
    <w:p w:rsidR="007F2F6C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7F2F6C" w:rsidRPr="0005732B">
        <w:rPr>
          <w:color w:val="000000"/>
          <w:sz w:val="28"/>
          <w:szCs w:val="28"/>
        </w:rPr>
        <w:t>Зная состав газа, можно определить расход каждого компонента:</w: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W w:w="8693" w:type="dxa"/>
        <w:tblInd w:w="16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3165"/>
        <w:gridCol w:w="1842"/>
        <w:gridCol w:w="1843"/>
        <w:gridCol w:w="1843"/>
      </w:tblGrid>
      <w:tr w:rsidR="007F2F6C" w:rsidRPr="00B57890">
        <w:tc>
          <w:tcPr>
            <w:tcW w:w="3165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842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843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1843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об.%</w:t>
            </w:r>
          </w:p>
        </w:tc>
      </w:tr>
      <w:tr w:rsidR="007F2F6C" w:rsidRPr="00B57890">
        <w:tc>
          <w:tcPr>
            <w:tcW w:w="3165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223,62</w:t>
            </w:r>
          </w:p>
        </w:tc>
        <w:tc>
          <w:tcPr>
            <w:tcW w:w="1843" w:type="dxa"/>
            <w:vAlign w:val="center"/>
          </w:tcPr>
          <w:p w:rsidR="007F2F6C" w:rsidRPr="00B57890" w:rsidRDefault="008B1E8E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117,0</w:t>
            </w:r>
            <w:r w:rsidR="00772853" w:rsidRPr="00B5789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7F2F6C" w:rsidRPr="00B57890" w:rsidRDefault="00AD2DB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3,09</w:t>
            </w:r>
          </w:p>
        </w:tc>
      </w:tr>
      <w:tr w:rsidR="007F2F6C" w:rsidRPr="00B57890">
        <w:tc>
          <w:tcPr>
            <w:tcW w:w="3165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84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1843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241,01</w:t>
            </w:r>
          </w:p>
        </w:tc>
        <w:tc>
          <w:tcPr>
            <w:tcW w:w="1843" w:type="dxa"/>
            <w:vAlign w:val="center"/>
          </w:tcPr>
          <w:p w:rsidR="007F2F6C" w:rsidRPr="00B57890" w:rsidRDefault="00AD2DB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6,36</w:t>
            </w:r>
          </w:p>
        </w:tc>
      </w:tr>
      <w:tr w:rsidR="007F2F6C" w:rsidRPr="00B57890">
        <w:tc>
          <w:tcPr>
            <w:tcW w:w="3165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84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1843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1843" w:type="dxa"/>
            <w:vAlign w:val="center"/>
          </w:tcPr>
          <w:p w:rsidR="007F2F6C" w:rsidRPr="00B57890" w:rsidRDefault="00AD2DB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3,57</w:t>
            </w:r>
          </w:p>
        </w:tc>
      </w:tr>
      <w:tr w:rsidR="007F2F6C" w:rsidRPr="00B57890">
        <w:tc>
          <w:tcPr>
            <w:tcW w:w="3165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84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1843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1843" w:type="dxa"/>
            <w:vAlign w:val="center"/>
          </w:tcPr>
          <w:p w:rsidR="007F2F6C" w:rsidRPr="00B57890" w:rsidRDefault="00AD2DB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71,03</w:t>
            </w:r>
          </w:p>
        </w:tc>
      </w:tr>
      <w:tr w:rsidR="007F2F6C" w:rsidRPr="00B57890">
        <w:tc>
          <w:tcPr>
            <w:tcW w:w="3165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84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1843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1843" w:type="dxa"/>
            <w:vAlign w:val="center"/>
          </w:tcPr>
          <w:p w:rsidR="007F2F6C" w:rsidRPr="00B57890" w:rsidRDefault="00AD2DB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15,95</w:t>
            </w:r>
          </w:p>
        </w:tc>
      </w:tr>
      <w:tr w:rsidR="007F2F6C" w:rsidRPr="00B57890">
        <w:tc>
          <w:tcPr>
            <w:tcW w:w="3165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842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1843" w:type="dxa"/>
            <w:vAlign w:val="center"/>
          </w:tcPr>
          <w:p w:rsidR="007F2F6C" w:rsidRPr="00B57890" w:rsidRDefault="00772853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1843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Расчет материального баланса процесса окисления нитрозного газа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Равновесие и скорость окисления оксида азота 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.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D2DB6" w:rsidRPr="00B57890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NO+1/2O2=NO2</w:t>
      </w:r>
      <w:r w:rsidR="0005732B">
        <w:rPr>
          <w:color w:val="000000"/>
          <w:sz w:val="28"/>
          <w:szCs w:val="28"/>
          <w:lang w:val="en-US"/>
        </w:rPr>
        <w:t xml:space="preserve"> </w:t>
      </w:r>
      <w:r w:rsidR="00516953" w:rsidRPr="0005732B">
        <w:rPr>
          <w:color w:val="000000"/>
          <w:sz w:val="28"/>
          <w:szCs w:val="28"/>
        </w:rPr>
        <w:t>Δ</w:t>
      </w:r>
      <w:r w:rsidR="00516953" w:rsidRPr="0005732B">
        <w:rPr>
          <w:color w:val="000000"/>
          <w:sz w:val="28"/>
          <w:szCs w:val="28"/>
          <w:lang w:val="en-US"/>
        </w:rPr>
        <w:t>rH(298)</w:t>
      </w:r>
      <w:r w:rsidRPr="0005732B">
        <w:rPr>
          <w:color w:val="000000"/>
          <w:sz w:val="28"/>
          <w:szCs w:val="28"/>
          <w:lang w:val="en-US"/>
        </w:rPr>
        <w:t xml:space="preserve"> </w:t>
      </w:r>
      <w:r w:rsidR="00516953" w:rsidRPr="0005732B">
        <w:rPr>
          <w:color w:val="000000"/>
          <w:sz w:val="28"/>
          <w:szCs w:val="28"/>
          <w:lang w:val="en-US"/>
        </w:rPr>
        <w:t>=112кДж</w:t>
      </w:r>
      <w:r w:rsidR="009E7B57" w:rsidRPr="0005732B">
        <w:rPr>
          <w:color w:val="000000"/>
          <w:sz w:val="28"/>
          <w:szCs w:val="28"/>
          <w:lang w:val="en-US"/>
        </w:rPr>
        <w:t>/</w:t>
      </w:r>
      <w:r w:rsidR="00516953" w:rsidRPr="0005732B">
        <w:rPr>
          <w:color w:val="000000"/>
          <w:sz w:val="28"/>
          <w:szCs w:val="28"/>
        </w:rPr>
        <w:t>моль</w:t>
      </w:r>
      <w:r w:rsidR="0005732B">
        <w:rPr>
          <w:color w:val="000000"/>
          <w:sz w:val="28"/>
          <w:szCs w:val="28"/>
          <w:lang w:val="en-US"/>
        </w:rPr>
        <w:t xml:space="preserve">   </w:t>
      </w:r>
      <w:r w:rsidR="008E32F7" w:rsidRPr="0005732B">
        <w:rPr>
          <w:color w:val="000000"/>
          <w:sz w:val="28"/>
          <w:szCs w:val="28"/>
          <w:lang w:val="en-US"/>
        </w:rPr>
        <w:t>(3</w:t>
      </w:r>
      <w:r w:rsidR="00516953" w:rsidRPr="0005732B">
        <w:rPr>
          <w:color w:val="000000"/>
          <w:sz w:val="28"/>
          <w:szCs w:val="28"/>
          <w:lang w:val="en-US"/>
        </w:rPr>
        <w:t>.1)</w:t>
      </w:r>
    </w:p>
    <w:p w:rsidR="00B57890" w:rsidRP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Зависимость константы равновесия от температуры по данным М.</w:t>
      </w:r>
      <w:r w:rsidR="009E7B57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Боденштейна [3] выражается следующим уравнением: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LgK</w:t>
      </w:r>
      <w:r w:rsidRPr="0005732B">
        <w:rPr>
          <w:color w:val="000000"/>
          <w:sz w:val="28"/>
          <w:szCs w:val="28"/>
        </w:rPr>
        <w:t xml:space="preserve"> =</w:t>
      </w:r>
      <w:r w:rsidRPr="0005732B">
        <w:rPr>
          <w:color w:val="000000"/>
          <w:sz w:val="28"/>
          <w:szCs w:val="28"/>
          <w:lang w:val="en-US"/>
        </w:rPr>
        <w:t>Lg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030" type="#_x0000_t75" style="width:98.25pt;height:28.5pt">
            <v:imagedata r:id="rId1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31" type="#_x0000_t75" style="width:98.25pt;height:28.5pt">
            <v:imagedata r:id="rId16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+1,75</w:t>
      </w:r>
      <w:r w:rsidRPr="0005732B">
        <w:rPr>
          <w:color w:val="000000"/>
          <w:sz w:val="28"/>
          <w:szCs w:val="28"/>
          <w:lang w:val="en-US"/>
        </w:rPr>
        <w:t>LgT</w:t>
      </w:r>
      <w:r w:rsidRPr="0005732B">
        <w:rPr>
          <w:color w:val="000000"/>
          <w:sz w:val="28"/>
          <w:szCs w:val="28"/>
        </w:rPr>
        <w:t>-0,0005</w:t>
      </w:r>
      <w:r w:rsidRPr="0005732B">
        <w:rPr>
          <w:color w:val="000000"/>
          <w:sz w:val="28"/>
          <w:szCs w:val="28"/>
          <w:lang w:val="en-US"/>
        </w:rPr>
        <w:t>T</w:t>
      </w:r>
      <w:r w:rsidRPr="0005732B">
        <w:rPr>
          <w:color w:val="000000"/>
          <w:sz w:val="28"/>
          <w:szCs w:val="28"/>
        </w:rPr>
        <w:t>+2,839</w:t>
      </w:r>
      <w:r w:rsidR="0005732B">
        <w:rPr>
          <w:color w:val="000000"/>
          <w:sz w:val="28"/>
          <w:szCs w:val="28"/>
        </w:rPr>
        <w:t xml:space="preserve"> </w:t>
      </w:r>
      <w:r w:rsidR="008E32F7" w:rsidRPr="0005732B">
        <w:rPr>
          <w:color w:val="000000"/>
          <w:sz w:val="28"/>
          <w:szCs w:val="28"/>
        </w:rPr>
        <w:t xml:space="preserve"> (3</w:t>
      </w:r>
      <w:r w:rsidRPr="0005732B">
        <w:rPr>
          <w:color w:val="000000"/>
          <w:sz w:val="28"/>
          <w:szCs w:val="28"/>
        </w:rPr>
        <w:t>.2)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Для расчета равновесной степени окисления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 выразим парциальные давления газов, входящие в уравнение равновесия, через общее давление в зависимости от начальной концентрации газа[3]: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Введем обозначения: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a</w:t>
      </w:r>
      <w:r w:rsidRPr="0005732B">
        <w:rPr>
          <w:color w:val="000000"/>
          <w:sz w:val="28"/>
          <w:szCs w:val="28"/>
        </w:rPr>
        <w:t>-</w:t>
      </w:r>
      <w:r w:rsidR="009E7B57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начальная концентрация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, мольн.доли;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b</w:t>
      </w:r>
      <w:r w:rsidRPr="0005732B">
        <w:rPr>
          <w:color w:val="000000"/>
          <w:sz w:val="28"/>
          <w:szCs w:val="28"/>
        </w:rPr>
        <w:t>-</w:t>
      </w:r>
      <w:r w:rsidR="009E7B57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начальная концентрация 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2, мольн.доли;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x</w:t>
      </w:r>
      <w:r w:rsidRPr="0005732B">
        <w:rPr>
          <w:color w:val="000000"/>
          <w:sz w:val="28"/>
          <w:szCs w:val="28"/>
        </w:rPr>
        <w:t>р-</w:t>
      </w:r>
      <w:r w:rsidR="009E7B57" w:rsidRPr="0005732B">
        <w:rPr>
          <w:color w:val="000000"/>
          <w:sz w:val="28"/>
          <w:szCs w:val="28"/>
        </w:rPr>
        <w:t xml:space="preserve"> равновесная </w:t>
      </w:r>
      <w:r w:rsidRPr="0005732B">
        <w:rPr>
          <w:color w:val="000000"/>
          <w:sz w:val="28"/>
          <w:szCs w:val="28"/>
        </w:rPr>
        <w:t xml:space="preserve">степень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, доли единицы;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Робщ-</w:t>
      </w:r>
      <w:r w:rsidR="009E7B57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общее давление газа, атм.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Равновесные концентрации компонентов газовой смеси согласно реакции (</w:t>
      </w:r>
      <w:r w:rsidR="009E7B57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 xml:space="preserve">.1)составят: </w:t>
      </w:r>
    </w:p>
    <w:tbl>
      <w:tblPr>
        <w:tblW w:w="0" w:type="auto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445"/>
        <w:gridCol w:w="2520"/>
        <w:gridCol w:w="3148"/>
      </w:tblGrid>
      <w:tr w:rsidR="007F2F6C" w:rsidRPr="00B57890">
        <w:tc>
          <w:tcPr>
            <w:tcW w:w="2445" w:type="dxa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Компонент</w:t>
            </w:r>
          </w:p>
        </w:tc>
        <w:tc>
          <w:tcPr>
            <w:tcW w:w="252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Вход</w:t>
            </w:r>
          </w:p>
        </w:tc>
        <w:tc>
          <w:tcPr>
            <w:tcW w:w="314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Выход</w:t>
            </w:r>
          </w:p>
        </w:tc>
      </w:tr>
      <w:tr w:rsidR="007F2F6C" w:rsidRPr="00B57890">
        <w:tc>
          <w:tcPr>
            <w:tcW w:w="2445" w:type="dxa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252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2a</w:t>
            </w:r>
          </w:p>
        </w:tc>
        <w:tc>
          <w:tcPr>
            <w:tcW w:w="314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2а(1-</w:t>
            </w:r>
            <w:r w:rsidRPr="00B57890">
              <w:rPr>
                <w:color w:val="000000"/>
                <w:sz w:val="20"/>
                <w:szCs w:val="20"/>
                <w:lang w:val="en-US"/>
              </w:rPr>
              <w:t>xp</w:t>
            </w:r>
            <w:r w:rsidRPr="00B57890">
              <w:rPr>
                <w:color w:val="000000"/>
                <w:sz w:val="20"/>
                <w:szCs w:val="20"/>
              </w:rPr>
              <w:t>)</w:t>
            </w:r>
          </w:p>
        </w:tc>
      </w:tr>
      <w:tr w:rsidR="007F2F6C" w:rsidRPr="00B57890">
        <w:tc>
          <w:tcPr>
            <w:tcW w:w="2445" w:type="dxa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2520" w:type="dxa"/>
            <w:vAlign w:val="center"/>
          </w:tcPr>
          <w:p w:rsidR="007F2F6C" w:rsidRPr="00B57890" w:rsidRDefault="009E7B57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314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b-axp</w:t>
            </w:r>
          </w:p>
        </w:tc>
      </w:tr>
      <w:tr w:rsidR="007F2F6C" w:rsidRPr="00B57890">
        <w:tc>
          <w:tcPr>
            <w:tcW w:w="2445" w:type="dxa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252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314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2axp</w:t>
            </w:r>
          </w:p>
        </w:tc>
      </w:tr>
      <w:tr w:rsidR="007F2F6C" w:rsidRPr="00B57890">
        <w:tc>
          <w:tcPr>
            <w:tcW w:w="2445" w:type="dxa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252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148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1-axp</w:t>
            </w:r>
          </w:p>
        </w:tc>
      </w:tr>
    </w:tbl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Тогда парциальные давления компонентов газа при общем давлении </w:t>
      </w:r>
      <w:r w:rsidR="00382041" w:rsidRPr="0005732B">
        <w:rPr>
          <w:color w:val="000000"/>
          <w:sz w:val="28"/>
          <w:szCs w:val="28"/>
        </w:rPr>
        <w:t>3,6</w:t>
      </w:r>
      <w:r w:rsidRPr="0005732B">
        <w:rPr>
          <w:color w:val="000000"/>
          <w:sz w:val="28"/>
          <w:szCs w:val="28"/>
        </w:rPr>
        <w:t xml:space="preserve"> атм.</w:t>
      </w:r>
      <w:r w:rsidR="00B57890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в момент равновесия будут равны:</w: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7F2F6C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</w: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=</w:t>
      </w:r>
      <w:r w:rsidR="004C58E3" w:rsidRPr="0005732B">
        <w:rPr>
          <w:rFonts w:ascii="Times New Roman" w:hAnsi="Times New Roman" w:cs="Times New Roman"/>
          <w:color w:val="000000"/>
          <w:sz w:val="28"/>
          <w:szCs w:val="28"/>
        </w:rPr>
        <w:object w:dxaOrig="1020" w:dyaOrig="760">
          <v:shape id="_x0000_i1032" type="#_x0000_t75" style="width:51pt;height:38.25pt" o:ole="">
            <v:imagedata r:id="rId17" o:title=""/>
          </v:shape>
          <o:OLEObject Type="Embed" ProgID="Equation.3" ShapeID="_x0000_i1032" DrawAspect="Content" ObjectID="_1458085743" r:id="rId18"/>
        </w:objec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instrText xml:space="preserve"> </w:instrTex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QUOTE</w:instrTex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instrText xml:space="preserve"> </w:instrText>
      </w:r>
      <w:r w:rsidR="0003181F">
        <w:rPr>
          <w:rFonts w:ascii="Times New Roman" w:hAnsi="Times New Roman" w:cs="Times New Roman"/>
          <w:color w:val="000000"/>
          <w:sz w:val="28"/>
          <w:szCs w:val="28"/>
        </w:rPr>
        <w:pict>
          <v:shape id="_x0000_i1033" type="#_x0000_t75" style="width:45.75pt;height:29.25pt">
            <v:imagedata r:id="rId19" o:title="" chromakey="white"/>
          </v:shape>
        </w:pic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instrText xml:space="preserve"> </w:instrTex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общ;</w:t>
      </w:r>
    </w:p>
    <w:p w:rsidR="00B57890" w:rsidRDefault="00B57890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732B" w:rsidRDefault="007F2F6C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</w: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2=</w:t>
      </w:r>
      <w:r w:rsidR="004C58E3" w:rsidRPr="0005732B">
        <w:rPr>
          <w:rFonts w:ascii="Times New Roman" w:hAnsi="Times New Roman" w:cs="Times New Roman"/>
          <w:color w:val="000000"/>
          <w:sz w:val="28"/>
          <w:szCs w:val="28"/>
        </w:rPr>
        <w:object w:dxaOrig="800" w:dyaOrig="760">
          <v:shape id="_x0000_i1034" type="#_x0000_t75" style="width:39.75pt;height:38.25pt" o:ole="">
            <v:imagedata r:id="rId20" o:title=""/>
          </v:shape>
          <o:OLEObject Type="Embed" ProgID="Equation.3" ShapeID="_x0000_i1034" DrawAspect="Content" ObjectID="_1458085744" r:id="rId21"/>
        </w:objec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общ;</w:t>
      </w:r>
    </w:p>
    <w:p w:rsidR="00B57890" w:rsidRDefault="00B57890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F2F6C" w:rsidRPr="0005732B" w:rsidRDefault="007F2F6C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</w: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2=</w:t>
      </w:r>
      <w:r w:rsidR="004C58E3" w:rsidRPr="0005732B">
        <w:rPr>
          <w:rFonts w:ascii="Times New Roman" w:hAnsi="Times New Roman" w:cs="Times New Roman"/>
          <w:color w:val="000000"/>
          <w:sz w:val="28"/>
          <w:szCs w:val="28"/>
        </w:rPr>
        <w:object w:dxaOrig="760" w:dyaOrig="760">
          <v:shape id="_x0000_i1035" type="#_x0000_t75" style="width:38.25pt;height:38.25pt" o:ole="">
            <v:imagedata r:id="rId22" o:title=""/>
          </v:shape>
          <o:OLEObject Type="Embed" ProgID="Equation.3" ShapeID="_x0000_i1035" DrawAspect="Content" ObjectID="_1458085745" r:id="rId23"/>
        </w:objec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общ;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Подставляя значения</w:t>
      </w:r>
      <w:r w:rsidR="004F70B5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парциальных давлений в уравнение равновесия, получим:</w: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36" type="#_x0000_t75" style="width:145.5pt;height:16.5pt">
            <v:imagedata r:id="rId24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37" type="#_x0000_t75" style="width:145.5pt;height:16.5pt">
            <v:imagedata r:id="rId24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1800" w:dyaOrig="720">
          <v:shape id="_x0000_i1038" type="#_x0000_t75" style="width:90pt;height:36pt" o:ole="">
            <v:imagedata r:id="rId25" o:title=""/>
          </v:shape>
          <o:OLEObject Type="Embed" ProgID="Equation.3" ShapeID="_x0000_i1038" DrawAspect="Content" ObjectID="_1458085746" r:id="rId26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039" type="#_x0000_t75" style="width:85.5pt;height:30.75pt">
            <v:imagedata r:id="rId2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  <w:lang w:val="en-US"/>
        </w:rPr>
        <w:t>P</w:t>
      </w:r>
      <w:r w:rsidR="0005732B">
        <w:rPr>
          <w:color w:val="000000"/>
          <w:sz w:val="28"/>
          <w:szCs w:val="28"/>
        </w:rPr>
        <w:t xml:space="preserve">     </w:t>
      </w:r>
      <w:r w:rsidR="008E32F7" w:rsidRPr="0005732B">
        <w:rPr>
          <w:color w:val="000000"/>
          <w:sz w:val="28"/>
          <w:szCs w:val="28"/>
        </w:rPr>
        <w:t xml:space="preserve"> (3</w:t>
      </w:r>
      <w:r w:rsidRPr="0005732B">
        <w:rPr>
          <w:color w:val="000000"/>
          <w:sz w:val="28"/>
          <w:szCs w:val="28"/>
        </w:rPr>
        <w:t>.3)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Определим равновесную степень окисления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 для газа, содер</w:t>
      </w:r>
      <w:r w:rsidR="00F10A04" w:rsidRPr="0005732B">
        <w:rPr>
          <w:color w:val="000000"/>
          <w:sz w:val="28"/>
          <w:szCs w:val="28"/>
        </w:rPr>
        <w:t>жащего 3,09</w:t>
      </w:r>
      <w:r w:rsidRPr="0005732B">
        <w:rPr>
          <w:color w:val="000000"/>
          <w:sz w:val="28"/>
          <w:szCs w:val="28"/>
        </w:rPr>
        <w:t xml:space="preserve">% </w:t>
      </w:r>
      <w:r w:rsidRPr="0005732B">
        <w:rPr>
          <w:color w:val="000000"/>
          <w:sz w:val="28"/>
          <w:szCs w:val="28"/>
          <w:lang w:val="en-US"/>
        </w:rPr>
        <w:t>NO</w:t>
      </w:r>
      <w:r w:rsidR="00F10A04" w:rsidRPr="0005732B">
        <w:rPr>
          <w:color w:val="000000"/>
          <w:sz w:val="28"/>
          <w:szCs w:val="28"/>
        </w:rPr>
        <w:t xml:space="preserve"> и 3,57</w:t>
      </w:r>
      <w:r w:rsidRPr="0005732B">
        <w:rPr>
          <w:color w:val="000000"/>
          <w:sz w:val="28"/>
          <w:szCs w:val="28"/>
        </w:rPr>
        <w:t xml:space="preserve">% (об) 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 xml:space="preserve">2 при </w:t>
      </w:r>
      <w:r w:rsidR="000F4289" w:rsidRPr="0005732B">
        <w:rPr>
          <w:color w:val="000000"/>
          <w:sz w:val="28"/>
          <w:szCs w:val="28"/>
        </w:rPr>
        <w:t xml:space="preserve">3,6 </w:t>
      </w:r>
      <w:r w:rsidRPr="0005732B">
        <w:rPr>
          <w:color w:val="000000"/>
          <w:sz w:val="28"/>
          <w:szCs w:val="28"/>
        </w:rPr>
        <w:t>атм.</w:t>
      </w:r>
    </w:p>
    <w:p w:rsidR="0005732B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t>Тогда</w:t>
      </w:r>
      <w:r w:rsid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2a</w:t>
      </w:r>
      <w:r w:rsidR="00F10A04" w:rsidRPr="0005732B">
        <w:rPr>
          <w:color w:val="000000"/>
          <w:sz w:val="28"/>
          <w:szCs w:val="28"/>
          <w:lang w:val="en-US"/>
        </w:rPr>
        <w:t>=0,0309</w:t>
      </w:r>
      <w:r w:rsidRP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</w:rPr>
        <w:t>м</w:t>
      </w:r>
      <w:r w:rsidRPr="0005732B">
        <w:rPr>
          <w:color w:val="000000"/>
          <w:sz w:val="28"/>
          <w:szCs w:val="28"/>
          <w:lang w:val="en-US"/>
        </w:rPr>
        <w:t>.</w:t>
      </w:r>
      <w:r w:rsidRPr="0005732B">
        <w:rPr>
          <w:color w:val="000000"/>
          <w:sz w:val="28"/>
          <w:szCs w:val="28"/>
        </w:rPr>
        <w:t>д</w:t>
      </w:r>
      <w:r w:rsidRPr="0005732B">
        <w:rPr>
          <w:color w:val="000000"/>
          <w:sz w:val="28"/>
          <w:szCs w:val="28"/>
          <w:lang w:val="en-US"/>
        </w:rPr>
        <w:t>.</w:t>
      </w:r>
      <w:r w:rsidR="0005732B">
        <w:rPr>
          <w:color w:val="000000"/>
          <w:sz w:val="28"/>
          <w:szCs w:val="28"/>
          <w:lang w:val="en-US"/>
        </w:rPr>
        <w:t xml:space="preserve">  </w:t>
      </w:r>
      <w:r w:rsidRPr="0005732B">
        <w:rPr>
          <w:color w:val="000000"/>
          <w:sz w:val="28"/>
          <w:szCs w:val="28"/>
          <w:lang w:val="en-US"/>
        </w:rPr>
        <w:t>a</w:t>
      </w:r>
      <w:r w:rsidR="00F10A04" w:rsidRPr="0005732B">
        <w:rPr>
          <w:color w:val="000000"/>
          <w:sz w:val="28"/>
          <w:szCs w:val="28"/>
          <w:lang w:val="en-US"/>
        </w:rPr>
        <w:t>=0,01545</w:t>
      </w:r>
      <w:r w:rsidRPr="0005732B">
        <w:rPr>
          <w:color w:val="000000"/>
          <w:sz w:val="28"/>
          <w:szCs w:val="28"/>
        </w:rPr>
        <w:t>м</w:t>
      </w:r>
      <w:r w:rsidRPr="0005732B">
        <w:rPr>
          <w:color w:val="000000"/>
          <w:sz w:val="28"/>
          <w:szCs w:val="28"/>
          <w:lang w:val="en-US"/>
        </w:rPr>
        <w:t>.</w:t>
      </w:r>
      <w:r w:rsidRPr="0005732B">
        <w:rPr>
          <w:color w:val="000000"/>
          <w:sz w:val="28"/>
          <w:szCs w:val="28"/>
        </w:rPr>
        <w:t>д</w:t>
      </w:r>
      <w:r w:rsidRPr="0005732B">
        <w:rPr>
          <w:color w:val="000000"/>
          <w:sz w:val="28"/>
          <w:szCs w:val="28"/>
          <w:lang w:val="en-US"/>
        </w:rPr>
        <w:t>.</w:t>
      </w:r>
      <w:r w:rsidR="0005732B">
        <w:rPr>
          <w:color w:val="000000"/>
          <w:sz w:val="28"/>
          <w:szCs w:val="28"/>
          <w:lang w:val="en-US"/>
        </w:rPr>
        <w:t xml:space="preserve">   </w:t>
      </w:r>
      <w:r w:rsidRPr="0005732B">
        <w:rPr>
          <w:color w:val="000000"/>
          <w:sz w:val="28"/>
          <w:szCs w:val="28"/>
          <w:lang w:val="en-US"/>
        </w:rPr>
        <w:t>b</w:t>
      </w:r>
      <w:r w:rsidR="00F10A04" w:rsidRPr="0005732B">
        <w:rPr>
          <w:color w:val="000000"/>
          <w:sz w:val="28"/>
          <w:szCs w:val="28"/>
          <w:lang w:val="en-US"/>
        </w:rPr>
        <w:t>=0,</w:t>
      </w:r>
      <w:r w:rsidR="00A04590" w:rsidRPr="0005732B">
        <w:rPr>
          <w:color w:val="000000"/>
          <w:sz w:val="28"/>
          <w:szCs w:val="28"/>
          <w:lang w:val="en-US"/>
        </w:rPr>
        <w:t>0357</w:t>
      </w:r>
      <w:r w:rsidRPr="0005732B">
        <w:rPr>
          <w:color w:val="000000"/>
          <w:sz w:val="28"/>
          <w:szCs w:val="28"/>
        </w:rPr>
        <w:t>м</w:t>
      </w:r>
      <w:r w:rsidRPr="0005732B">
        <w:rPr>
          <w:color w:val="000000"/>
          <w:sz w:val="28"/>
          <w:szCs w:val="28"/>
          <w:lang w:val="en-US"/>
        </w:rPr>
        <w:t>.</w:t>
      </w:r>
      <w:r w:rsidRPr="0005732B">
        <w:rPr>
          <w:color w:val="000000"/>
          <w:sz w:val="28"/>
          <w:szCs w:val="28"/>
        </w:rPr>
        <w:t>д</w:t>
      </w:r>
      <w:r w:rsidRPr="0005732B">
        <w:rPr>
          <w:color w:val="000000"/>
          <w:sz w:val="28"/>
          <w:szCs w:val="28"/>
          <w:lang w:val="en-US"/>
        </w:rPr>
        <w:t>.</w:t>
      </w:r>
    </w:p>
    <w:p w:rsidR="0005732B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LgK</w:t>
      </w:r>
      <w:r w:rsidR="00382041" w:rsidRPr="0005732B">
        <w:rPr>
          <w:color w:val="000000"/>
          <w:sz w:val="28"/>
          <w:szCs w:val="28"/>
        </w:rPr>
        <w:t>р</w:t>
      </w:r>
      <w:r w:rsidRPr="0005732B">
        <w:rPr>
          <w:color w:val="000000"/>
          <w:sz w:val="28"/>
          <w:szCs w:val="28"/>
          <w:lang w:val="en-US"/>
        </w:rPr>
        <w:t xml:space="preserve"> =−</w:t>
      </w:r>
      <w:r w:rsidR="004C58E3" w:rsidRPr="0005732B">
        <w:rPr>
          <w:color w:val="000000"/>
          <w:sz w:val="28"/>
          <w:szCs w:val="28"/>
          <w:lang w:val="en-US"/>
        </w:rPr>
        <w:object w:dxaOrig="660" w:dyaOrig="660">
          <v:shape id="_x0000_i1040" type="#_x0000_t75" style="width:33pt;height:33pt" o:ole="">
            <v:imagedata r:id="rId28" o:title=""/>
          </v:shape>
          <o:OLEObject Type="Embed" ProgID="Equation.3" ShapeID="_x0000_i1040" DrawAspect="Content" ObjectID="_1458085747" r:id="rId29"/>
        </w:object>
      </w:r>
      <w:r w:rsidRPr="0005732B">
        <w:rPr>
          <w:color w:val="000000"/>
          <w:sz w:val="28"/>
          <w:szCs w:val="28"/>
          <w:lang w:val="en-US"/>
        </w:rPr>
        <w:t>+1,75lg</w:t>
      </w:r>
      <w:r w:rsidR="002466E3" w:rsidRPr="0005732B">
        <w:rPr>
          <w:color w:val="000000"/>
          <w:sz w:val="28"/>
          <w:szCs w:val="28"/>
          <w:lang w:val="en-US"/>
        </w:rPr>
        <w:t>403</w:t>
      </w:r>
      <w:r w:rsidRPr="0005732B">
        <w:rPr>
          <w:color w:val="000000"/>
          <w:sz w:val="28"/>
          <w:szCs w:val="28"/>
          <w:lang w:val="en-US"/>
        </w:rPr>
        <w:t>-0,0005</w:t>
      </w:r>
      <w:r w:rsidRPr="0005732B">
        <w:rPr>
          <w:color w:val="000000"/>
          <w:sz w:val="28"/>
          <w:szCs w:val="28"/>
          <w:lang w:val="en-US"/>
        </w:rPr>
        <w:fldChar w:fldCharType="begin"/>
      </w:r>
      <w:r w:rsidRPr="0005732B">
        <w:rPr>
          <w:color w:val="000000"/>
          <w:sz w:val="28"/>
          <w:szCs w:val="28"/>
          <w:lang w:val="en-US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41" type="#_x0000_t75" style="width:6.75pt;height:16.5pt">
            <v:imagedata r:id="rId30" o:title="" chromakey="white"/>
          </v:shape>
        </w:pict>
      </w:r>
      <w:r w:rsidRPr="0005732B">
        <w:rPr>
          <w:color w:val="000000"/>
          <w:sz w:val="28"/>
          <w:szCs w:val="28"/>
          <w:lang w:val="en-US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42" type="#_x0000_t75" style="width:6.75pt;height:16.5pt">
            <v:imagedata r:id="rId30" o:title="" chromakey="white"/>
          </v:shape>
        </w:pict>
      </w:r>
      <w:r w:rsidRPr="0005732B">
        <w:rPr>
          <w:color w:val="000000"/>
          <w:sz w:val="28"/>
          <w:szCs w:val="28"/>
          <w:lang w:val="en-US"/>
        </w:rPr>
        <w:fldChar w:fldCharType="end"/>
      </w:r>
      <w:r w:rsidR="002466E3" w:rsidRPr="0005732B">
        <w:rPr>
          <w:color w:val="000000"/>
          <w:sz w:val="28"/>
          <w:szCs w:val="28"/>
          <w:lang w:val="en-US"/>
        </w:rPr>
        <w:t>403</w:t>
      </w:r>
      <w:r w:rsidRPr="0005732B">
        <w:rPr>
          <w:color w:val="000000"/>
          <w:sz w:val="28"/>
          <w:szCs w:val="28"/>
          <w:lang w:val="en-US"/>
        </w:rPr>
        <w:t>+2,839</w:t>
      </w:r>
    </w:p>
    <w:p w:rsidR="002466E3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t>Откуда</w:t>
      </w:r>
      <w:r w:rsidRP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</w:rPr>
        <w:t>К</w:t>
      </w:r>
      <w:r w:rsidR="00382041" w:rsidRPr="0005732B">
        <w:rPr>
          <w:color w:val="000000"/>
          <w:sz w:val="28"/>
          <w:szCs w:val="28"/>
        </w:rPr>
        <w:t>р</w:t>
      </w:r>
      <w:r w:rsidRPr="0005732B">
        <w:rPr>
          <w:color w:val="000000"/>
          <w:sz w:val="28"/>
          <w:szCs w:val="28"/>
          <w:lang w:val="en-US"/>
        </w:rPr>
        <w:t>=</w:t>
      </w:r>
      <w:r w:rsidR="002466E3" w:rsidRPr="0005732B">
        <w:rPr>
          <w:color w:val="000000"/>
          <w:sz w:val="28"/>
          <w:szCs w:val="28"/>
          <w:lang w:val="en-US"/>
        </w:rPr>
        <w:t>8,546</w:t>
      </w:r>
      <w:r w:rsidR="004C58E3" w:rsidRPr="0005732B">
        <w:rPr>
          <w:color w:val="000000"/>
          <w:sz w:val="28"/>
          <w:szCs w:val="28"/>
          <w:lang w:val="en-US"/>
        </w:rPr>
        <w:object w:dxaOrig="540" w:dyaOrig="320">
          <v:shape id="_x0000_i1043" type="#_x0000_t75" style="width:27pt;height:15.75pt" o:ole="">
            <v:imagedata r:id="rId31" o:title=""/>
          </v:shape>
          <o:OLEObject Type="Embed" ProgID="Equation.3" ShapeID="_x0000_i1043" DrawAspect="Content" ObjectID="_1458085748" r:id="rId32"/>
        </w:objec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Подставляя значения К</w:t>
      </w:r>
      <w:r w:rsidR="00CD58C4" w:rsidRPr="0005732B">
        <w:rPr>
          <w:color w:val="000000"/>
          <w:sz w:val="28"/>
          <w:szCs w:val="28"/>
        </w:rPr>
        <w:t>р</w:t>
      </w:r>
      <w:r w:rsidRPr="0005732B">
        <w:rPr>
          <w:color w:val="000000"/>
          <w:sz w:val="28"/>
          <w:szCs w:val="28"/>
        </w:rPr>
        <w:t xml:space="preserve"> и пар</w:t>
      </w:r>
      <w:r w:rsidR="008E32F7" w:rsidRPr="0005732B">
        <w:rPr>
          <w:color w:val="000000"/>
          <w:sz w:val="28"/>
          <w:szCs w:val="28"/>
        </w:rPr>
        <w:t>циальных давлений в уравнение (3</w:t>
      </w:r>
      <w:r w:rsidRPr="0005732B">
        <w:rPr>
          <w:color w:val="000000"/>
          <w:sz w:val="28"/>
          <w:szCs w:val="28"/>
        </w:rPr>
        <w:t>.3)получим: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4660" w:dyaOrig="700">
          <v:shape id="_x0000_i1044" type="#_x0000_t75" style="width:233.25pt;height:35.25pt" o:ole="">
            <v:imagedata r:id="rId33" o:title=""/>
          </v:shape>
          <o:OLEObject Type="Embed" ProgID="Equation.3" ShapeID="_x0000_i1044" DrawAspect="Content" ObjectID="_1458085749" r:id="rId34"/>
        </w:object>
      </w:r>
      <w:r w:rsidRPr="0005732B">
        <w:rPr>
          <w:color w:val="000000"/>
          <w:sz w:val="28"/>
          <w:szCs w:val="28"/>
        </w:rPr>
        <w:object w:dxaOrig="180" w:dyaOrig="340">
          <v:shape id="_x0000_i1045" type="#_x0000_t75" style="width:9pt;height:17.25pt" o:ole="">
            <v:imagedata r:id="rId35" o:title=""/>
          </v:shape>
          <o:OLEObject Type="Embed" ProgID="Equation.3" ShapeID="_x0000_i1045" DrawAspect="Content" ObjectID="_1458085750" r:id="rId36"/>
        </w:object>
      </w:r>
      <w:r w:rsidR="007F2F6C" w:rsidRPr="0005732B">
        <w:rPr>
          <w:color w:val="000000"/>
          <w:sz w:val="28"/>
          <w:szCs w:val="28"/>
        </w:rPr>
        <w:fldChar w:fldCharType="begin"/>
      </w:r>
      <w:r w:rsidR="007F2F6C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46" type="#_x0000_t75" style="width:194.25pt;height:30.75pt">
            <v:imagedata r:id="rId37" o:title="" chromakey="white"/>
          </v:shape>
        </w:pict>
      </w:r>
      <w:r w:rsidR="007F2F6C" w:rsidRPr="0005732B">
        <w:rPr>
          <w:color w:val="000000"/>
          <w:sz w:val="28"/>
          <w:szCs w:val="28"/>
        </w:rPr>
        <w:instrText xml:space="preserve"> </w:instrText>
      </w:r>
      <w:r w:rsidR="007F2F6C" w:rsidRPr="0005732B">
        <w:rPr>
          <w:color w:val="000000"/>
          <w:sz w:val="28"/>
          <w:szCs w:val="28"/>
        </w:rPr>
        <w:fldChar w:fldCharType="end"/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Из этого уравнения определяем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1160" w:dyaOrig="320">
          <v:shape id="_x0000_i1047" type="#_x0000_t75" style="width:57.75pt;height:15.75pt" o:ole="">
            <v:imagedata r:id="rId38" o:title=""/>
          </v:shape>
          <o:OLEObject Type="Embed" ProgID="Equation.3" ShapeID="_x0000_i1047" DrawAspect="Content" ObjectID="_1458085751" r:id="rId39"/>
        </w:object>
      </w:r>
      <w:r w:rsidR="00CD58C4" w:rsidRPr="0005732B">
        <w:rPr>
          <w:color w:val="000000"/>
          <w:sz w:val="28"/>
          <w:szCs w:val="28"/>
        </w:rPr>
        <w:t>.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результате протекания реакции (</w:t>
      </w:r>
      <w:r w:rsidR="009E7B57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.1) окисляется оксида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):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VNO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048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49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="004D76BA" w:rsidRPr="0005732B">
        <w:rPr>
          <w:color w:val="000000"/>
          <w:sz w:val="28"/>
          <w:szCs w:val="28"/>
        </w:rPr>
        <w:t>Х</w:t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3000" w:dyaOrig="499">
          <v:shape id="_x0000_i1050" type="#_x0000_t75" style="width:150pt;height:24.75pt" o:ole="">
            <v:imagedata r:id="rId41" o:title=""/>
          </v:shape>
          <o:OLEObject Type="Embed" ProgID="Equation.3" ShapeID="_x0000_i1050" DrawAspect="Content" ObjectID="_1458085752" r:id="rId42"/>
        </w:object>
      </w:r>
      <w:r w:rsidRPr="0005732B">
        <w:rPr>
          <w:color w:val="000000"/>
          <w:sz w:val="28"/>
          <w:szCs w:val="28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Остается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860" w:dyaOrig="499">
          <v:shape id="_x0000_i1051" type="#_x0000_t75" style="width:143.25pt;height:24.75pt" o:ole="">
            <v:imagedata r:id="rId43" o:title=""/>
          </v:shape>
          <o:OLEObject Type="Embed" ProgID="Equation.3" ShapeID="_x0000_i1051" DrawAspect="Content" ObjectID="_1458085753" r:id="rId44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4D76BA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Расходуется кислорода на окисление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520" w:dyaOrig="499">
          <v:shape id="_x0000_i1052" type="#_x0000_t75" style="width:126pt;height:24.75pt" o:ole="">
            <v:imagedata r:id="rId45" o:title=""/>
          </v:shape>
          <o:OLEObject Type="Embed" ProgID="Equation.3" ShapeID="_x0000_i1052" DrawAspect="Content" ObjectID="_1458085754" r:id="rId46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кислорода: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840" w:dyaOrig="499">
          <v:shape id="_x0000_i1053" type="#_x0000_t75" style="width:141.75pt;height:24.75pt" o:ole="">
            <v:imagedata r:id="rId47" o:title=""/>
          </v:shape>
          <o:OLEObject Type="Embed" ProgID="Equation.3" ShapeID="_x0000_i1053" DrawAspect="Content" ObjectID="_1458085755" r:id="rId48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Содержание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в нитрозном газе на выходе из аппарата: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80" w:dyaOrig="499">
          <v:shape id="_x0000_i1054" type="#_x0000_t75" style="width:153.75pt;height:24.75pt" o:ole="">
            <v:imagedata r:id="rId49" o:title=""/>
          </v:shape>
          <o:OLEObject Type="Embed" ProgID="Equation.3" ShapeID="_x0000_i1054" DrawAspect="Content" ObjectID="_1458085756" r:id="rId50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Результаты расчета материального баланса процесса окисления представлены в таблице </w:t>
      </w:r>
      <w:r w:rsidR="00BD2444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</w:t>
      </w:r>
      <w:r w:rsidR="00DF3319" w:rsidRPr="0005732B">
        <w:rPr>
          <w:color w:val="000000"/>
          <w:sz w:val="28"/>
          <w:szCs w:val="28"/>
        </w:rPr>
        <w:t>.</w:t>
      </w:r>
    </w:p>
    <w:p w:rsidR="004F70B5" w:rsidRPr="0005732B" w:rsidRDefault="004F70B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B57890" w:rsidSect="00290076">
          <w:pgSz w:w="11906" w:h="16838"/>
          <w:pgMar w:top="1134" w:right="851" w:bottom="1134" w:left="1701" w:header="720" w:footer="709" w:gutter="0"/>
          <w:pgNumType w:start="24"/>
          <w:cols w:space="708"/>
          <w:docGrid w:linePitch="360"/>
        </w:sectPr>
      </w:pPr>
    </w:p>
    <w:p w:rsidR="007F2F6C" w:rsidRPr="0005732B" w:rsidRDefault="008E32F7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</w:t>
      </w:r>
      <w:r w:rsidR="007F2F6C" w:rsidRPr="0005732B">
        <w:rPr>
          <w:color w:val="000000"/>
          <w:sz w:val="28"/>
          <w:szCs w:val="28"/>
        </w:rPr>
        <w:t>.1</w:t>
      </w:r>
      <w:r w:rsidR="004F70B5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</w:t>
      </w:r>
      <w:r w:rsidR="00B57890">
        <w:rPr>
          <w:color w:val="000000"/>
          <w:sz w:val="28"/>
          <w:szCs w:val="28"/>
        </w:rPr>
        <w:t>авновесный состав газовой смеси</w:t>
      </w:r>
    </w:p>
    <w:tbl>
      <w:tblPr>
        <w:tblW w:w="12497" w:type="dxa"/>
        <w:tblInd w:w="8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275"/>
        <w:gridCol w:w="1071"/>
        <w:gridCol w:w="937"/>
        <w:gridCol w:w="1072"/>
        <w:gridCol w:w="891"/>
        <w:gridCol w:w="2270"/>
        <w:gridCol w:w="1072"/>
        <w:gridCol w:w="936"/>
        <w:gridCol w:w="1072"/>
        <w:gridCol w:w="901"/>
      </w:tblGrid>
      <w:tr w:rsidR="00DF3319" w:rsidRPr="00B57890">
        <w:trPr>
          <w:trHeight w:val="427"/>
        </w:trPr>
        <w:tc>
          <w:tcPr>
            <w:tcW w:w="6246" w:type="dxa"/>
            <w:gridSpan w:val="5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Приход</w:t>
            </w:r>
          </w:p>
        </w:tc>
        <w:tc>
          <w:tcPr>
            <w:tcW w:w="6251" w:type="dxa"/>
            <w:gridSpan w:val="5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Расход</w:t>
            </w:r>
          </w:p>
        </w:tc>
      </w:tr>
      <w:tr w:rsidR="00B57890" w:rsidRPr="00B57890"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 об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 масс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 об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 масс</w:t>
            </w:r>
          </w:p>
        </w:tc>
      </w:tr>
      <w:tr w:rsidR="00B57890" w:rsidRPr="00B57890">
        <w:trPr>
          <w:trHeight w:val="70"/>
        </w:trPr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Нитрозный газ,</w:t>
            </w:r>
            <w:r w:rsidR="00B57890">
              <w:rPr>
                <w:color w:val="000000"/>
                <w:sz w:val="20"/>
                <w:szCs w:val="20"/>
              </w:rPr>
              <w:t xml:space="preserve"> </w:t>
            </w:r>
            <w:r w:rsidRPr="00B57890">
              <w:rPr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Нитрозный газ, в т.ч.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3730,64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4150,4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B57890" w:rsidRPr="00B57890">
        <w:trPr>
          <w:trHeight w:val="415"/>
        </w:trPr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117,05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223,63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0,002</w:t>
            </w:r>
          </w:p>
        </w:tc>
      </w:tr>
      <w:tr w:rsidR="00B57890" w:rsidRPr="00B57890"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241,01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357,98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597,98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14,41</w:t>
            </w:r>
          </w:p>
        </w:tc>
      </w:tr>
      <w:tr w:rsidR="00B57890" w:rsidRPr="00B57890"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76,66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126,66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3,05</w:t>
            </w:r>
          </w:p>
        </w:tc>
      </w:tr>
      <w:tr w:rsidR="00B57890" w:rsidRPr="00B57890"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84,44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81,05</w:t>
            </w:r>
          </w:p>
        </w:tc>
      </w:tr>
      <w:tr w:rsidR="00B57890" w:rsidRPr="00B57890"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1,48</w:t>
            </w:r>
          </w:p>
        </w:tc>
      </w:tr>
      <w:tr w:rsidR="00B57890" w:rsidRPr="00B57890">
        <w:trPr>
          <w:trHeight w:val="311"/>
        </w:trPr>
        <w:tc>
          <w:tcPr>
            <w:tcW w:w="2275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07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937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89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270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3730,64</w:t>
            </w:r>
          </w:p>
        </w:tc>
        <w:tc>
          <w:tcPr>
            <w:tcW w:w="936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72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4150,4</w:t>
            </w:r>
          </w:p>
        </w:tc>
        <w:tc>
          <w:tcPr>
            <w:tcW w:w="901" w:type="dxa"/>
            <w:vAlign w:val="center"/>
          </w:tcPr>
          <w:p w:rsidR="00DF3319" w:rsidRPr="00B57890" w:rsidRDefault="00DF331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</w:tr>
    </w:tbl>
    <w:p w:rsidR="00DF3319" w:rsidRPr="0005732B" w:rsidRDefault="00DF331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319" w:rsidRPr="0005732B" w:rsidRDefault="00DF331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319" w:rsidRPr="0005732B" w:rsidRDefault="00DF3319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DF3319" w:rsidRPr="0005732B" w:rsidSect="00290076">
          <w:pgSz w:w="16838" w:h="11906" w:orient="landscape"/>
          <w:pgMar w:top="851" w:right="1134" w:bottom="1701" w:left="1134" w:header="720" w:footer="709" w:gutter="0"/>
          <w:pgNumType w:start="24"/>
          <w:cols w:space="708"/>
          <w:docGrid w:linePitch="360"/>
        </w:sectPr>
      </w:pPr>
    </w:p>
    <w:p w:rsidR="007F2F6C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Средняя температура нитрозных г</w:t>
      </w:r>
      <w:r w:rsidR="005577E2" w:rsidRPr="0005732B">
        <w:rPr>
          <w:color w:val="000000"/>
          <w:sz w:val="28"/>
          <w:szCs w:val="28"/>
        </w:rPr>
        <w:t xml:space="preserve">азов </w:t>
      </w:r>
      <w:r w:rsidRPr="0005732B">
        <w:rPr>
          <w:color w:val="000000"/>
          <w:sz w:val="28"/>
          <w:szCs w:val="28"/>
        </w:rPr>
        <w:t>[4]:</w: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3519" w:dyaOrig="1020">
          <v:shape id="_x0000_i1055" type="#_x0000_t75" style="width:176.25pt;height:51pt" o:ole="">
            <v:imagedata r:id="rId51" o:title=""/>
          </v:shape>
          <o:OLEObject Type="Embed" ProgID="Equation.3" ShapeID="_x0000_i1055" DrawAspect="Content" ObjectID="_1458085757" r:id="rId52"/>
        </w:object>
      </w:r>
    </w:p>
    <w:p w:rsidR="00B57890" w:rsidRP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t</w:t>
      </w:r>
      <w:r w:rsidRPr="0005732B">
        <w:rPr>
          <w:color w:val="000000"/>
          <w:sz w:val="28"/>
          <w:szCs w:val="28"/>
        </w:rPr>
        <w:t xml:space="preserve">1-температура нитрозного газа на входе в аппарат,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56" type="#_x0000_t75" style="width:12.75pt;height:16.5pt">
            <v:imagedata r:id="rId5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57" type="#_x0000_t75" style="width:12.75pt;height:16.5pt">
            <v:imagedata r:id="rId53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7F2F6C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7F2F6C" w:rsidRPr="0005732B">
        <w:rPr>
          <w:color w:val="000000"/>
          <w:sz w:val="28"/>
          <w:szCs w:val="28"/>
          <w:lang w:val="en-US"/>
        </w:rPr>
        <w:t>t</w:t>
      </w:r>
      <w:r w:rsidR="007F2F6C" w:rsidRPr="0005732B">
        <w:rPr>
          <w:color w:val="000000"/>
          <w:sz w:val="28"/>
          <w:szCs w:val="28"/>
        </w:rPr>
        <w:t>2-</w:t>
      </w:r>
      <w:r w:rsidR="009E7B57" w:rsidRPr="0005732B">
        <w:rPr>
          <w:color w:val="000000"/>
          <w:sz w:val="28"/>
          <w:szCs w:val="28"/>
        </w:rPr>
        <w:t xml:space="preserve"> </w:t>
      </w:r>
      <w:r w:rsidR="007F2F6C" w:rsidRPr="0005732B">
        <w:rPr>
          <w:color w:val="000000"/>
          <w:sz w:val="28"/>
          <w:szCs w:val="28"/>
        </w:rPr>
        <w:t>температура нитрозного газа на выходе из аппарата,</w:t>
      </w:r>
      <w:r w:rsidR="007F2F6C" w:rsidRPr="0005732B">
        <w:rPr>
          <w:color w:val="000000"/>
          <w:sz w:val="28"/>
          <w:szCs w:val="28"/>
        </w:rPr>
        <w:fldChar w:fldCharType="begin"/>
      </w:r>
      <w:r w:rsidR="007F2F6C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58" type="#_x0000_t75" style="width:12.75pt;height:16.5pt">
            <v:imagedata r:id="rId53" o:title="" chromakey="white"/>
          </v:shape>
        </w:pict>
      </w:r>
      <w:r w:rsidR="007F2F6C" w:rsidRPr="0005732B">
        <w:rPr>
          <w:color w:val="000000"/>
          <w:sz w:val="28"/>
          <w:szCs w:val="28"/>
        </w:rPr>
        <w:instrText xml:space="preserve"> </w:instrText>
      </w:r>
      <w:r w:rsidR="007F2F6C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59" type="#_x0000_t75" style="width:12.75pt;height:16.5pt">
            <v:imagedata r:id="rId53" o:title="" chromakey="white"/>
          </v:shape>
        </w:pict>
      </w:r>
      <w:r w:rsidR="007F2F6C" w:rsidRPr="0005732B">
        <w:rPr>
          <w:color w:val="000000"/>
          <w:sz w:val="28"/>
          <w:szCs w:val="28"/>
        </w:rPr>
        <w:fldChar w:fldCharType="end"/>
      </w:r>
    </w:p>
    <w:p w:rsidR="007F2F6C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Свободный объ</w:t>
      </w:r>
      <w:r w:rsidR="005577E2" w:rsidRPr="0005732B">
        <w:rPr>
          <w:color w:val="000000"/>
          <w:sz w:val="28"/>
          <w:szCs w:val="28"/>
        </w:rPr>
        <w:t>ем</w:t>
      </w:r>
      <w:r w:rsidRPr="0005732B">
        <w:rPr>
          <w:color w:val="000000"/>
          <w:sz w:val="28"/>
          <w:szCs w:val="28"/>
        </w:rPr>
        <w:t xml:space="preserve"> [</w:t>
      </w:r>
      <w:r w:rsidR="009E7B57" w:rsidRPr="0005732B">
        <w:rPr>
          <w:color w:val="000000"/>
          <w:sz w:val="28"/>
          <w:szCs w:val="28"/>
          <w:lang w:val="en-US"/>
        </w:rPr>
        <w:t xml:space="preserve">1, </w:t>
      </w:r>
      <w:r w:rsidRPr="0005732B">
        <w:rPr>
          <w:color w:val="000000"/>
          <w:sz w:val="28"/>
          <w:szCs w:val="28"/>
        </w:rPr>
        <w:t>4]:</w: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6E0C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1880" w:dyaOrig="380">
          <v:shape id="_x0000_i1060" type="#_x0000_t75" style="width:93.75pt;height:18.75pt" o:ole="">
            <v:imagedata r:id="rId54" o:title=""/>
          </v:shape>
          <o:OLEObject Type="Embed" ProgID="Equation.3" ShapeID="_x0000_i1060" DrawAspect="Content" ObjectID="_1458085758" r:id="rId55"/>
        </w:objec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500" w:dyaOrig="380">
          <v:shape id="_x0000_i1061" type="#_x0000_t75" style="width:174.75pt;height:18.75pt" o:ole="">
            <v:imagedata r:id="rId56" o:title=""/>
          </v:shape>
          <o:OLEObject Type="Embed" ProgID="Equation.3" ShapeID="_x0000_i1061" DrawAspect="Content" ObjectID="_1458085759" r:id="rId57"/>
        </w:objec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D</w:t>
      </w:r>
      <w:r w:rsidRPr="0005732B">
        <w:rPr>
          <w:color w:val="000000"/>
          <w:sz w:val="28"/>
          <w:szCs w:val="28"/>
        </w:rPr>
        <w:t>в-</w:t>
      </w:r>
      <w:r w:rsidR="00EF5378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внутренний диаметр </w:t>
      </w:r>
      <w:r w:rsidR="00CD58C4" w:rsidRPr="0005732B">
        <w:rPr>
          <w:color w:val="000000"/>
          <w:sz w:val="28"/>
          <w:szCs w:val="28"/>
        </w:rPr>
        <w:t>трубок</w:t>
      </w:r>
      <w:r w:rsidRPr="0005732B">
        <w:rPr>
          <w:color w:val="000000"/>
          <w:sz w:val="28"/>
          <w:szCs w:val="28"/>
        </w:rPr>
        <w:t>, м;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L</w:t>
      </w:r>
      <w:r w:rsidRPr="0005732B">
        <w:rPr>
          <w:color w:val="000000"/>
          <w:sz w:val="28"/>
          <w:szCs w:val="28"/>
        </w:rPr>
        <w:t>-длина трубного пространства, м;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-количество трубок, шт;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Объемная скорость нитрозного газа: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W</w:t>
      </w:r>
      <w:r w:rsidRPr="0005732B">
        <w:rPr>
          <w:color w:val="000000"/>
          <w:sz w:val="28"/>
          <w:szCs w:val="28"/>
        </w:rPr>
        <w:t>с</w:t>
      </w:r>
      <w:r w:rsidR="006E0C2B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62" type="#_x0000_t75" style="width:77.25pt;height:24pt">
            <v:imagedata r:id="rId58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920" w:dyaOrig="620">
          <v:shape id="_x0000_i1063" type="#_x0000_t75" style="width:96pt;height:30.75pt" o:ole="">
            <v:imagedata r:id="rId59" o:title=""/>
          </v:shape>
          <o:OLEObject Type="Embed" ProgID="Equation.3" ShapeID="_x0000_i1063" DrawAspect="Content" ObjectID="_1458085760" r:id="rId60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=45,77нм3/с;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380000-мощность производства по проекту, т100%</w:t>
      </w:r>
      <w:r w:rsidRPr="0005732B">
        <w:rPr>
          <w:color w:val="000000"/>
          <w:sz w:val="28"/>
          <w:szCs w:val="28"/>
          <w:lang w:val="en-US"/>
        </w:rPr>
        <w:t>HNO</w:t>
      </w:r>
      <w:r w:rsidRPr="0005732B">
        <w:rPr>
          <w:color w:val="000000"/>
          <w:sz w:val="28"/>
          <w:szCs w:val="28"/>
        </w:rPr>
        <w:t>3 /г; 330 рабочих дней в году;</w:t>
      </w:r>
      <w:r w:rsidR="00D841BE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24 часа в сутк</w:t>
      </w:r>
      <w:r w:rsidR="00D841BE" w:rsidRPr="0005732B">
        <w:rPr>
          <w:color w:val="000000"/>
          <w:sz w:val="28"/>
          <w:szCs w:val="28"/>
        </w:rPr>
        <w:t>ах</w:t>
      </w:r>
      <w:r w:rsidR="00CD58C4" w:rsidRPr="0005732B">
        <w:rPr>
          <w:color w:val="000000"/>
          <w:sz w:val="28"/>
          <w:szCs w:val="28"/>
        </w:rPr>
        <w:t>.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Время пребывания газа в окислителе:[4]</w:t>
      </w:r>
    </w:p>
    <w:p w:rsidR="00B57890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00090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400" w:dyaOrig="680">
          <v:shape id="_x0000_i1064" type="#_x0000_t75" style="width:120pt;height:33.75pt" o:ole="">
            <v:imagedata r:id="rId61" o:title=""/>
          </v:shape>
          <o:OLEObject Type="Embed" ProgID="Equation.3" ShapeID="_x0000_i1064" DrawAspect="Content" ObjectID="_1458085761" r:id="rId62"/>
        </w:object>
      </w:r>
    </w:p>
    <w:p w:rsidR="00B57890" w:rsidRPr="0005732B" w:rsidRDefault="00B57890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00090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Определяем степень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 (α).Находим: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480" w:dyaOrig="620">
          <v:shape id="_x0000_i1065" type="#_x0000_t75" style="width:123.75pt;height:30.75pt" o:ole="">
            <v:imagedata r:id="rId63" o:title=""/>
          </v:shape>
          <o:OLEObject Type="Embed" ProgID="Equation.3" ShapeID="_x0000_i1065" DrawAspect="Content" ObjectID="_1458085762" r:id="rId64"/>
        </w:object>
      </w:r>
      <w:r w:rsidR="007F2F6C" w:rsidRPr="0005732B">
        <w:rPr>
          <w:color w:val="000000"/>
          <w:sz w:val="28"/>
          <w:szCs w:val="28"/>
        </w:rPr>
        <w:t>;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object w:dxaOrig="2180" w:dyaOrig="660">
          <v:shape id="_x0000_i1066" type="#_x0000_t75" style="width:108.75pt;height:33pt" o:ole="">
            <v:imagedata r:id="rId65" o:title=""/>
          </v:shape>
          <o:OLEObject Type="Embed" ProgID="Equation.3" ShapeID="_x0000_i1066" DrawAspect="Content" ObjectID="_1458085763" r:id="rId66"/>
        </w:object>
      </w:r>
      <w:r w:rsidR="007F2F6C" w:rsidRPr="0005732B">
        <w:rPr>
          <w:color w:val="000000"/>
          <w:sz w:val="28"/>
          <w:szCs w:val="28"/>
        </w:rPr>
        <w:t xml:space="preserve"> 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 справочным данным К при 94,2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67" type="#_x0000_t75" style="width:57pt;height:16.5pt">
            <v:imagedata r:id="rId6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68" type="#_x0000_t75" style="width:57pt;height:16.5pt">
            <v:imagedata r:id="rId67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[3]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Тогда </w:t>
      </w:r>
      <w:r w:rsidR="004C58E3" w:rsidRPr="0005732B">
        <w:rPr>
          <w:color w:val="000000"/>
          <w:sz w:val="28"/>
          <w:szCs w:val="28"/>
        </w:rPr>
        <w:object w:dxaOrig="4819" w:dyaOrig="360">
          <v:shape id="_x0000_i1069" type="#_x0000_t75" style="width:240.75pt;height:18pt" o:ole="">
            <v:imagedata r:id="rId68" o:title=""/>
          </v:shape>
          <o:OLEObject Type="Embed" ProgID="Equation.3" ShapeID="_x0000_i1069" DrawAspect="Content" ObjectID="_1458085764" r:id="rId69"/>
        </w:objec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К-константа скорости реакции,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а-начальная концентрация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, мольн.</w:t>
      </w:r>
      <w:r w:rsidR="009E7B57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доли,</w:t>
      </w:r>
      <w:r w:rsidR="009E7B57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70" type="#_x0000_t75" style="width:11.25pt;height:16.5pt">
            <v:imagedata r:id="rId7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71" type="#_x0000_t75" style="width:11.25pt;height:16.5pt">
            <v:imagedata r:id="rId7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-общее давление,</w:t>
      </w:r>
      <w:r w:rsidR="009E7B57" w:rsidRPr="0005732B">
        <w:rPr>
          <w:color w:val="000000"/>
          <w:sz w:val="28"/>
          <w:szCs w:val="28"/>
        </w:rPr>
        <w:t xml:space="preserve"> </w:t>
      </w:r>
      <w:r w:rsidR="00D841BE" w:rsidRPr="0005732B">
        <w:rPr>
          <w:color w:val="000000"/>
          <w:sz w:val="28"/>
          <w:szCs w:val="28"/>
        </w:rPr>
        <w:t>атм</w:t>
      </w:r>
      <w:r w:rsidR="004F70B5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 номограмме В.А.</w:t>
      </w:r>
      <w:r w:rsidR="00640E2C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Каржавина [3] определяем практическую степень окисления оксида азота: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x</w:t>
      </w:r>
      <w:r w:rsidR="001E3112" w:rsidRPr="0005732B">
        <w:rPr>
          <w:color w:val="000000"/>
          <w:sz w:val="28"/>
          <w:szCs w:val="28"/>
        </w:rPr>
        <w:t>=0,</w:t>
      </w:r>
      <w:r w:rsidR="002C5451" w:rsidRPr="0005732B">
        <w:rPr>
          <w:color w:val="000000"/>
          <w:sz w:val="28"/>
          <w:szCs w:val="28"/>
        </w:rPr>
        <w:t>47.</w:t>
      </w:r>
    </w:p>
    <w:p w:rsidR="007F2F6C" w:rsidRPr="00774ED3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Степень приближения практической степени превращения к равновесной: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72" type="#_x0000_t75" style="width:36.75pt;height:16.5pt">
            <v:imagedata r:id="rId7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73" type="#_x0000_t75" style="width:36.75pt;height:16.5pt">
            <v:imagedata r:id="rId7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99,81%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x</w:t>
      </w:r>
      <w:r w:rsidR="0005732B">
        <w:rPr>
          <w:color w:val="000000"/>
          <w:sz w:val="28"/>
          <w:szCs w:val="28"/>
        </w:rPr>
        <w:t xml:space="preserve">  </w:t>
      </w:r>
      <w:r w:rsidR="00F2358F" w:rsidRPr="00F2358F">
        <w:rPr>
          <w:color w:val="000000"/>
          <w:sz w:val="28"/>
          <w:szCs w:val="28"/>
        </w:rPr>
        <w:t xml:space="preserve">        </w:t>
      </w:r>
      <w:r w:rsidR="00A102F6" w:rsidRPr="0005732B">
        <w:rPr>
          <w:color w:val="000000"/>
          <w:sz w:val="28"/>
          <w:szCs w:val="28"/>
        </w:rPr>
        <w:t>47</w:t>
      </w:r>
      <w:r w:rsidRPr="0005732B">
        <w:rPr>
          <w:color w:val="000000"/>
          <w:sz w:val="28"/>
          <w:szCs w:val="28"/>
        </w:rPr>
        <w:t>%</w:t>
      </w:r>
      <w:r w:rsidR="0005732B">
        <w:rPr>
          <w:color w:val="000000"/>
          <w:sz w:val="28"/>
          <w:szCs w:val="28"/>
        </w:rPr>
        <w:t xml:space="preserve">   </w:t>
      </w:r>
      <w:r w:rsidR="00F2358F" w:rsidRPr="00F2358F">
        <w:rPr>
          <w:color w:val="000000"/>
          <w:sz w:val="28"/>
          <w:szCs w:val="28"/>
        </w:rPr>
        <w:t xml:space="preserve">             </w:t>
      </w:r>
      <w:r w:rsidRPr="0005732B">
        <w:rPr>
          <w:color w:val="000000"/>
          <w:sz w:val="28"/>
          <w:szCs w:val="28"/>
          <w:lang w:val="en-US"/>
        </w:rPr>
        <w:t>x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74" type="#_x0000_t75" style="width:84pt;height:25.5pt">
            <v:imagedata r:id="rId7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960" w:dyaOrig="660">
          <v:shape id="_x0000_i1075" type="#_x0000_t75" style="width:98.25pt;height:33pt" o:ole="">
            <v:imagedata r:id="rId73" o:title=""/>
          </v:shape>
          <o:OLEObject Type="Embed" ProgID="Equation.3" ShapeID="_x0000_i1075" DrawAspect="Content" ObjectID="_1458085765" r:id="rId74"/>
        </w:object>
      </w:r>
      <w:r w:rsidRPr="0005732B">
        <w:rPr>
          <w:color w:val="000000"/>
          <w:sz w:val="28"/>
          <w:szCs w:val="28"/>
        </w:rPr>
        <w:fldChar w:fldCharType="end"/>
      </w:r>
      <w:r w:rsidR="0005732B">
        <w:rPr>
          <w:color w:val="000000"/>
          <w:sz w:val="28"/>
          <w:szCs w:val="28"/>
        </w:rPr>
        <w:t xml:space="preserve">  </w:t>
      </w:r>
      <w:r w:rsidR="00F2358F" w:rsidRPr="00F2358F">
        <w:rPr>
          <w:color w:val="000000"/>
          <w:sz w:val="28"/>
          <w:szCs w:val="28"/>
        </w:rPr>
        <w:t xml:space="preserve">          </w:t>
      </w:r>
      <w:r w:rsidRPr="0005732B">
        <w:rPr>
          <w:color w:val="000000"/>
          <w:sz w:val="28"/>
          <w:szCs w:val="28"/>
          <w:lang w:val="en-US"/>
        </w:rPr>
        <w:t>x</w:t>
      </w:r>
      <w:r w:rsidR="00A102F6" w:rsidRPr="0005732B">
        <w:rPr>
          <w:color w:val="000000"/>
          <w:sz w:val="28"/>
          <w:szCs w:val="28"/>
        </w:rPr>
        <w:t>=47</w:t>
      </w:r>
      <w:r w:rsidRPr="0005732B">
        <w:rPr>
          <w:color w:val="000000"/>
          <w:sz w:val="28"/>
          <w:szCs w:val="28"/>
        </w:rPr>
        <w:t>%</w:t>
      </w:r>
      <w:r w:rsidR="0005732B">
        <w:rPr>
          <w:color w:val="000000"/>
          <w:sz w:val="28"/>
          <w:szCs w:val="28"/>
        </w:rPr>
        <w:t xml:space="preserve"> </w:t>
      </w:r>
    </w:p>
    <w:p w:rsidR="00F2358F" w:rsidRP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Определяем практический состав газа.</w:t>
      </w:r>
    </w:p>
    <w:p w:rsidR="001E3112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Окисляется монооксида азота:</w:t>
      </w: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620" w:dyaOrig="499">
          <v:shape id="_x0000_i1076" type="#_x0000_t75" style="width:131.25pt;height:24.75pt" o:ole="">
            <v:imagedata r:id="rId75" o:title=""/>
          </v:shape>
          <o:OLEObject Type="Embed" ProgID="Equation.3" ShapeID="_x0000_i1076" DrawAspect="Content" ObjectID="_1458085766" r:id="rId76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840" w:dyaOrig="499">
          <v:shape id="_x0000_i1077" type="#_x0000_t75" style="width:141.75pt;height:24.75pt" o:ole="">
            <v:imagedata r:id="rId77" o:title=""/>
          </v:shape>
          <o:OLEObject Type="Embed" ProgID="Equation.3" ShapeID="_x0000_i1077" DrawAspect="Content" ObjectID="_1458085767" r:id="rId78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DA44BD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Расходуется кислорода: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240" w:dyaOrig="660">
          <v:shape id="_x0000_i1078" type="#_x0000_t75" style="width:111.75pt;height:33pt" o:ole="">
            <v:imagedata r:id="rId79" o:title=""/>
          </v:shape>
          <o:OLEObject Type="Embed" ProgID="Equation.3" ShapeID="_x0000_i1078" DrawAspect="Content" ObjectID="_1458085768" r:id="rId80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кислорода: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880" w:dyaOrig="499">
          <v:shape id="_x0000_i1079" type="#_x0000_t75" style="width:2in;height:24.75pt" o:ole="">
            <v:imagedata r:id="rId81" o:title=""/>
          </v:shape>
          <o:OLEObject Type="Embed" ProgID="Equation.3" ShapeID="_x0000_i1079" DrawAspect="Content" ObjectID="_1458085769" r:id="rId82"/>
        </w:object>
      </w:r>
      <w:r w:rsidR="007F2F6C" w:rsidRPr="0005732B">
        <w:rPr>
          <w:color w:val="000000"/>
          <w:sz w:val="28"/>
          <w:szCs w:val="28"/>
        </w:rPr>
        <w:t>;</w:t>
      </w:r>
    </w:p>
    <w:p w:rsidR="001E3112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Содержание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в нитрозном газе на выходе из аппарата:</w:t>
      </w:r>
    </w:p>
    <w:p w:rsidR="007F2F6C" w:rsidRPr="0005732B" w:rsidRDefault="00B417CA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241,01+55,01=296,02</w:t>
      </w:r>
      <w:r w:rsidR="002C5451" w:rsidRPr="0005732B">
        <w:rPr>
          <w:color w:val="000000"/>
          <w:sz w:val="28"/>
          <w:szCs w:val="28"/>
        </w:rPr>
        <w:t>.</w:t>
      </w:r>
    </w:p>
    <w:p w:rsidR="002C5451" w:rsidRPr="0005732B" w:rsidRDefault="002C54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C5451" w:rsidRPr="0005732B" w:rsidRDefault="002C54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C5451" w:rsidRPr="0005732B" w:rsidRDefault="002C54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2C5451" w:rsidRPr="0005732B" w:rsidSect="00290076">
          <w:pgSz w:w="11906" w:h="16838"/>
          <w:pgMar w:top="1134" w:right="850" w:bottom="1134" w:left="1701" w:header="720" w:footer="709" w:gutter="0"/>
          <w:pgNumType w:start="25"/>
          <w:cols w:space="708"/>
          <w:docGrid w:linePitch="360"/>
        </w:sectPr>
      </w:pPr>
    </w:p>
    <w:p w:rsidR="007F2F6C" w:rsidRPr="0005732B" w:rsidRDefault="008E32F7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</w:t>
      </w:r>
      <w:r w:rsidR="007F2F6C" w:rsidRPr="0005732B">
        <w:rPr>
          <w:color w:val="000000"/>
          <w:sz w:val="28"/>
          <w:szCs w:val="28"/>
        </w:rPr>
        <w:t>.2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Материальный баланс процесса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 в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в холодильнике-конденсаторе</w:t>
      </w:r>
    </w:p>
    <w:tbl>
      <w:tblPr>
        <w:tblW w:w="13562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426"/>
        <w:gridCol w:w="1276"/>
        <w:gridCol w:w="992"/>
        <w:gridCol w:w="1134"/>
        <w:gridCol w:w="1011"/>
        <w:gridCol w:w="2470"/>
        <w:gridCol w:w="1134"/>
        <w:gridCol w:w="993"/>
        <w:gridCol w:w="1134"/>
        <w:gridCol w:w="992"/>
      </w:tblGrid>
      <w:tr w:rsidR="007F2F6C" w:rsidRPr="00B57890">
        <w:trPr>
          <w:jc w:val="center"/>
        </w:trPr>
        <w:tc>
          <w:tcPr>
            <w:tcW w:w="6839" w:type="dxa"/>
            <w:gridSpan w:val="5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Приход</w:t>
            </w:r>
          </w:p>
        </w:tc>
        <w:tc>
          <w:tcPr>
            <w:tcW w:w="6723" w:type="dxa"/>
            <w:gridSpan w:val="5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Расход</w:t>
            </w:r>
          </w:p>
        </w:tc>
      </w:tr>
      <w:tr w:rsidR="007F2F6C" w:rsidRPr="00B57890">
        <w:trPr>
          <w:jc w:val="center"/>
        </w:trPr>
        <w:tc>
          <w:tcPr>
            <w:tcW w:w="242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27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92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011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47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134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93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992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%</w:t>
            </w:r>
          </w:p>
        </w:tc>
      </w:tr>
      <w:tr w:rsidR="007F2F6C" w:rsidRPr="00B57890">
        <w:trPr>
          <w:jc w:val="center"/>
        </w:trPr>
        <w:tc>
          <w:tcPr>
            <w:tcW w:w="242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276" w:type="dxa"/>
            <w:vAlign w:val="center"/>
          </w:tcPr>
          <w:p w:rsidR="007F2F6C" w:rsidRPr="00B57890" w:rsidRDefault="001B18D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117,05</w:t>
            </w:r>
          </w:p>
        </w:tc>
        <w:tc>
          <w:tcPr>
            <w:tcW w:w="992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223,62</w:t>
            </w:r>
          </w:p>
        </w:tc>
        <w:tc>
          <w:tcPr>
            <w:tcW w:w="1011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247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134" w:type="dxa"/>
            <w:vAlign w:val="center"/>
          </w:tcPr>
          <w:p w:rsidR="007F2F6C" w:rsidRPr="00B57890" w:rsidRDefault="005F5621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62,04</w:t>
            </w:r>
          </w:p>
        </w:tc>
        <w:tc>
          <w:tcPr>
            <w:tcW w:w="993" w:type="dxa"/>
            <w:vAlign w:val="center"/>
          </w:tcPr>
          <w:p w:rsidR="007F2F6C" w:rsidRPr="00B57890" w:rsidRDefault="008D39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1,65</w:t>
            </w:r>
          </w:p>
        </w:tc>
        <w:tc>
          <w:tcPr>
            <w:tcW w:w="1134" w:type="dxa"/>
            <w:vAlign w:val="center"/>
          </w:tcPr>
          <w:p w:rsidR="007F2F6C" w:rsidRPr="00B57890" w:rsidRDefault="0047669F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248,35</w:t>
            </w:r>
          </w:p>
        </w:tc>
        <w:tc>
          <w:tcPr>
            <w:tcW w:w="992" w:type="dxa"/>
            <w:vAlign w:val="center"/>
          </w:tcPr>
          <w:p w:rsidR="007F2F6C" w:rsidRPr="00B57890" w:rsidRDefault="0047669F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6,23</w:t>
            </w:r>
          </w:p>
        </w:tc>
      </w:tr>
      <w:tr w:rsidR="007F2F6C" w:rsidRPr="00B57890">
        <w:trPr>
          <w:jc w:val="center"/>
        </w:trPr>
        <w:tc>
          <w:tcPr>
            <w:tcW w:w="242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27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</w:t>
            </w:r>
            <w:r w:rsidR="001B18D6" w:rsidRPr="00B57890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992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1011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247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134" w:type="dxa"/>
            <w:vAlign w:val="center"/>
          </w:tcPr>
          <w:p w:rsidR="007F2F6C" w:rsidRPr="00B57890" w:rsidRDefault="005F5621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296,02</w:t>
            </w:r>
          </w:p>
        </w:tc>
        <w:tc>
          <w:tcPr>
            <w:tcW w:w="993" w:type="dxa"/>
            <w:vAlign w:val="center"/>
          </w:tcPr>
          <w:p w:rsidR="007F2F6C" w:rsidRPr="00B57890" w:rsidRDefault="008D39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7,88</w:t>
            </w:r>
          </w:p>
        </w:tc>
        <w:tc>
          <w:tcPr>
            <w:tcW w:w="1134" w:type="dxa"/>
            <w:vAlign w:val="center"/>
          </w:tcPr>
          <w:p w:rsidR="007F2F6C" w:rsidRPr="00B57890" w:rsidRDefault="0047669F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161,23</w:t>
            </w:r>
          </w:p>
        </w:tc>
        <w:tc>
          <w:tcPr>
            <w:tcW w:w="992" w:type="dxa"/>
            <w:vAlign w:val="center"/>
          </w:tcPr>
          <w:p w:rsidR="007F2F6C" w:rsidRPr="00B57890" w:rsidRDefault="0047669F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4,05</w:t>
            </w:r>
          </w:p>
        </w:tc>
      </w:tr>
      <w:tr w:rsidR="007F2F6C" w:rsidRPr="00B57890">
        <w:trPr>
          <w:jc w:val="center"/>
        </w:trPr>
        <w:tc>
          <w:tcPr>
            <w:tcW w:w="242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276" w:type="dxa"/>
            <w:vAlign w:val="center"/>
          </w:tcPr>
          <w:p w:rsidR="007F2F6C" w:rsidRPr="00B57890" w:rsidRDefault="001B18D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992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1011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247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134" w:type="dxa"/>
            <w:vAlign w:val="center"/>
          </w:tcPr>
          <w:p w:rsidR="007F2F6C" w:rsidRPr="00B57890" w:rsidRDefault="005F5621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104,17</w:t>
            </w:r>
          </w:p>
        </w:tc>
        <w:tc>
          <w:tcPr>
            <w:tcW w:w="993" w:type="dxa"/>
            <w:vAlign w:val="center"/>
          </w:tcPr>
          <w:p w:rsidR="007F2F6C" w:rsidRPr="00B57890" w:rsidRDefault="008D39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2,77</w:t>
            </w:r>
          </w:p>
        </w:tc>
        <w:tc>
          <w:tcPr>
            <w:tcW w:w="1134" w:type="dxa"/>
            <w:vAlign w:val="center"/>
          </w:tcPr>
          <w:p w:rsidR="007F2F6C" w:rsidRPr="00B57890" w:rsidRDefault="008D39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148,96</w:t>
            </w:r>
          </w:p>
        </w:tc>
        <w:tc>
          <w:tcPr>
            <w:tcW w:w="992" w:type="dxa"/>
            <w:vAlign w:val="center"/>
          </w:tcPr>
          <w:p w:rsidR="007F2F6C" w:rsidRPr="00B57890" w:rsidRDefault="0047669F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3,74</w:t>
            </w:r>
          </w:p>
        </w:tc>
      </w:tr>
      <w:tr w:rsidR="007F2F6C" w:rsidRPr="00B57890">
        <w:trPr>
          <w:jc w:val="center"/>
        </w:trPr>
        <w:tc>
          <w:tcPr>
            <w:tcW w:w="242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276" w:type="dxa"/>
            <w:vAlign w:val="center"/>
          </w:tcPr>
          <w:p w:rsidR="007F2F6C" w:rsidRPr="00B57890" w:rsidRDefault="001B18D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92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1011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84,44</w:t>
            </w:r>
          </w:p>
        </w:tc>
        <w:tc>
          <w:tcPr>
            <w:tcW w:w="247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93" w:type="dxa"/>
            <w:vAlign w:val="center"/>
          </w:tcPr>
          <w:p w:rsidR="007F2F6C" w:rsidRPr="00B57890" w:rsidRDefault="008D39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71,61</w:t>
            </w:r>
          </w:p>
        </w:tc>
        <w:tc>
          <w:tcPr>
            <w:tcW w:w="1134" w:type="dxa"/>
            <w:vAlign w:val="center"/>
          </w:tcPr>
          <w:p w:rsidR="007F2F6C" w:rsidRPr="00B57890" w:rsidRDefault="008D39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3364,23</w:t>
            </w:r>
          </w:p>
        </w:tc>
        <w:tc>
          <w:tcPr>
            <w:tcW w:w="992" w:type="dxa"/>
            <w:vAlign w:val="center"/>
          </w:tcPr>
          <w:p w:rsidR="007F2F6C" w:rsidRPr="00B57890" w:rsidRDefault="0047669F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84,44</w:t>
            </w:r>
          </w:p>
        </w:tc>
      </w:tr>
      <w:tr w:rsidR="007F2F6C" w:rsidRPr="00B57890">
        <w:trPr>
          <w:jc w:val="center"/>
        </w:trPr>
        <w:tc>
          <w:tcPr>
            <w:tcW w:w="242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276" w:type="dxa"/>
            <w:vAlign w:val="center"/>
          </w:tcPr>
          <w:p w:rsidR="007F2F6C" w:rsidRPr="00B57890" w:rsidRDefault="001B18D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92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1011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247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93" w:type="dxa"/>
            <w:vAlign w:val="center"/>
          </w:tcPr>
          <w:p w:rsidR="007F2F6C" w:rsidRPr="00B57890" w:rsidRDefault="008D39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16,09</w:t>
            </w:r>
          </w:p>
        </w:tc>
        <w:tc>
          <w:tcPr>
            <w:tcW w:w="1134" w:type="dxa"/>
            <w:vAlign w:val="center"/>
          </w:tcPr>
          <w:p w:rsidR="007F2F6C" w:rsidRPr="00B57890" w:rsidRDefault="0047669F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  <w:lang w:val="en-US"/>
              </w:rPr>
              <w:t>61,44</w:t>
            </w:r>
          </w:p>
        </w:tc>
        <w:tc>
          <w:tcPr>
            <w:tcW w:w="992" w:type="dxa"/>
            <w:vAlign w:val="center"/>
          </w:tcPr>
          <w:p w:rsidR="007F2F6C" w:rsidRPr="00B57890" w:rsidRDefault="00EA1F2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1,54</w:t>
            </w:r>
          </w:p>
        </w:tc>
      </w:tr>
      <w:tr w:rsidR="007F2F6C" w:rsidRPr="00B57890">
        <w:trPr>
          <w:jc w:val="center"/>
        </w:trPr>
        <w:tc>
          <w:tcPr>
            <w:tcW w:w="2426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vAlign w:val="center"/>
          </w:tcPr>
          <w:p w:rsidR="007F2F6C" w:rsidRPr="00B57890" w:rsidRDefault="001B18D6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992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1011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470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7F2F6C" w:rsidRPr="00B57890" w:rsidRDefault="00F92864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57890">
              <w:rPr>
                <w:color w:val="000000"/>
                <w:sz w:val="20"/>
                <w:szCs w:val="20"/>
              </w:rPr>
              <w:t>37</w:t>
            </w:r>
            <w:r w:rsidR="008D396C" w:rsidRPr="00B57890">
              <w:rPr>
                <w:color w:val="000000"/>
                <w:sz w:val="20"/>
                <w:szCs w:val="20"/>
                <w:lang w:val="en-US"/>
              </w:rPr>
              <w:t>58,15</w:t>
            </w:r>
          </w:p>
        </w:tc>
        <w:tc>
          <w:tcPr>
            <w:tcW w:w="993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7F2F6C" w:rsidRPr="00B57890" w:rsidRDefault="00DD3F89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992" w:type="dxa"/>
            <w:vAlign w:val="center"/>
          </w:tcPr>
          <w:p w:rsidR="007F2F6C" w:rsidRPr="00B57890" w:rsidRDefault="007F2F6C" w:rsidP="00B57890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57890">
              <w:rPr>
                <w:color w:val="000000"/>
                <w:sz w:val="20"/>
                <w:szCs w:val="20"/>
              </w:rPr>
              <w:t>100,00</w:t>
            </w:r>
          </w:p>
        </w:tc>
      </w:tr>
    </w:tbl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2C5451" w:rsidRPr="0005732B" w:rsidRDefault="002C5451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2C5451" w:rsidRPr="0005732B" w:rsidSect="00290076">
          <w:pgSz w:w="16838" w:h="11906" w:orient="landscape"/>
          <w:pgMar w:top="851" w:right="1134" w:bottom="1701" w:left="1134" w:header="720" w:footer="709" w:gutter="0"/>
          <w:pgNumType w:start="27"/>
          <w:cols w:space="708"/>
          <w:docGrid w:linePitch="360"/>
        </w:sect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Газ после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 в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имеет следующий состав: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389"/>
        <w:gridCol w:w="1276"/>
        <w:gridCol w:w="1276"/>
        <w:gridCol w:w="1276"/>
        <w:gridCol w:w="1276"/>
        <w:gridCol w:w="1070"/>
      </w:tblGrid>
      <w:tr w:rsidR="007F2F6C" w:rsidRPr="00F2358F">
        <w:trPr>
          <w:jc w:val="center"/>
        </w:trPr>
        <w:tc>
          <w:tcPr>
            <w:tcW w:w="2389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276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1276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об.%</w:t>
            </w:r>
          </w:p>
        </w:tc>
        <w:tc>
          <w:tcPr>
            <w:tcW w:w="1276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276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кмоль/т</w:t>
            </w:r>
          </w:p>
        </w:tc>
        <w:tc>
          <w:tcPr>
            <w:tcW w:w="1070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%масс.</w:t>
            </w:r>
          </w:p>
        </w:tc>
      </w:tr>
      <w:tr w:rsidR="007F2F6C" w:rsidRPr="00F2358F">
        <w:trPr>
          <w:jc w:val="center"/>
        </w:trPr>
        <w:tc>
          <w:tcPr>
            <w:tcW w:w="2389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276" w:type="dxa"/>
          </w:tcPr>
          <w:p w:rsidR="007F2F6C" w:rsidRPr="00F2358F" w:rsidRDefault="0047669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62,04</w:t>
            </w:r>
          </w:p>
        </w:tc>
        <w:tc>
          <w:tcPr>
            <w:tcW w:w="1276" w:type="dxa"/>
          </w:tcPr>
          <w:p w:rsidR="007F2F6C" w:rsidRPr="00F2358F" w:rsidRDefault="0047669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1,65</w:t>
            </w:r>
          </w:p>
        </w:tc>
        <w:tc>
          <w:tcPr>
            <w:tcW w:w="1276" w:type="dxa"/>
          </w:tcPr>
          <w:p w:rsidR="007F2F6C" w:rsidRPr="00F2358F" w:rsidRDefault="00437C9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248</w:t>
            </w:r>
            <w:r w:rsidR="0047669F" w:rsidRPr="00F2358F">
              <w:rPr>
                <w:color w:val="000000"/>
                <w:sz w:val="20"/>
                <w:szCs w:val="20"/>
                <w:lang w:val="en-US"/>
              </w:rPr>
              <w:t>,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35</w:t>
            </w:r>
          </w:p>
        </w:tc>
        <w:tc>
          <w:tcPr>
            <w:tcW w:w="1276" w:type="dxa"/>
          </w:tcPr>
          <w:p w:rsidR="007F2F6C" w:rsidRPr="00F2358F" w:rsidRDefault="00437C9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8,28</w:t>
            </w:r>
          </w:p>
        </w:tc>
        <w:tc>
          <w:tcPr>
            <w:tcW w:w="1070" w:type="dxa"/>
          </w:tcPr>
          <w:p w:rsidR="007F2F6C" w:rsidRPr="00F2358F" w:rsidRDefault="0098560D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6,23</w:t>
            </w:r>
          </w:p>
        </w:tc>
      </w:tr>
      <w:tr w:rsidR="007F2F6C" w:rsidRPr="00F2358F">
        <w:trPr>
          <w:jc w:val="center"/>
        </w:trPr>
        <w:tc>
          <w:tcPr>
            <w:tcW w:w="2389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  <w:r w:rsidRPr="00F235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7F2F6C" w:rsidRPr="00F2358F" w:rsidRDefault="0047669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296,02</w:t>
            </w:r>
          </w:p>
        </w:tc>
        <w:tc>
          <w:tcPr>
            <w:tcW w:w="1276" w:type="dxa"/>
          </w:tcPr>
          <w:p w:rsidR="007F2F6C" w:rsidRPr="00F2358F" w:rsidRDefault="0047669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7,88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1</w:t>
            </w:r>
            <w:r w:rsidR="00437C9E" w:rsidRPr="00F2358F">
              <w:rPr>
                <w:color w:val="000000"/>
                <w:sz w:val="20"/>
                <w:szCs w:val="20"/>
                <w:lang w:val="en-US"/>
              </w:rPr>
              <w:t>61,23</w:t>
            </w:r>
          </w:p>
        </w:tc>
        <w:tc>
          <w:tcPr>
            <w:tcW w:w="1276" w:type="dxa"/>
          </w:tcPr>
          <w:p w:rsidR="007F2F6C" w:rsidRPr="00F2358F" w:rsidRDefault="00437C9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3,51</w:t>
            </w:r>
          </w:p>
        </w:tc>
        <w:tc>
          <w:tcPr>
            <w:tcW w:w="1070" w:type="dxa"/>
          </w:tcPr>
          <w:p w:rsidR="007F2F6C" w:rsidRPr="00F2358F" w:rsidRDefault="0005732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 xml:space="preserve"> </w:t>
            </w:r>
            <w:r w:rsidR="00C7431D" w:rsidRPr="00F2358F">
              <w:rPr>
                <w:color w:val="000000"/>
                <w:sz w:val="20"/>
                <w:szCs w:val="20"/>
              </w:rPr>
              <w:t>4</w:t>
            </w:r>
            <w:r w:rsidR="0098560D" w:rsidRPr="00F2358F">
              <w:rPr>
                <w:color w:val="000000"/>
                <w:sz w:val="20"/>
                <w:szCs w:val="20"/>
                <w:lang w:val="en-US"/>
              </w:rPr>
              <w:t>,05</w:t>
            </w:r>
          </w:p>
        </w:tc>
      </w:tr>
      <w:tr w:rsidR="007F2F6C" w:rsidRPr="00F2358F">
        <w:trPr>
          <w:jc w:val="center"/>
        </w:trPr>
        <w:tc>
          <w:tcPr>
            <w:tcW w:w="2389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</w:t>
            </w:r>
            <w:r w:rsidRPr="00F235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7F2F6C" w:rsidRPr="00F2358F" w:rsidRDefault="0047669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104,17</w:t>
            </w:r>
          </w:p>
        </w:tc>
        <w:tc>
          <w:tcPr>
            <w:tcW w:w="1276" w:type="dxa"/>
          </w:tcPr>
          <w:p w:rsidR="007F2F6C" w:rsidRPr="00F2358F" w:rsidRDefault="0047669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2,77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1</w:t>
            </w:r>
            <w:r w:rsidR="00437C9E" w:rsidRPr="00F2358F">
              <w:rPr>
                <w:color w:val="000000"/>
                <w:sz w:val="20"/>
                <w:szCs w:val="20"/>
                <w:lang w:val="en-US"/>
              </w:rPr>
              <w:t>48,96</w:t>
            </w:r>
          </w:p>
        </w:tc>
        <w:tc>
          <w:tcPr>
            <w:tcW w:w="1276" w:type="dxa"/>
          </w:tcPr>
          <w:p w:rsidR="007F2F6C" w:rsidRPr="00F2358F" w:rsidRDefault="00437C9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4,66</w:t>
            </w:r>
          </w:p>
        </w:tc>
        <w:tc>
          <w:tcPr>
            <w:tcW w:w="1070" w:type="dxa"/>
          </w:tcPr>
          <w:p w:rsidR="007F2F6C" w:rsidRPr="00F2358F" w:rsidRDefault="0098560D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3,74</w:t>
            </w:r>
          </w:p>
        </w:tc>
      </w:tr>
      <w:tr w:rsidR="007F2F6C" w:rsidRPr="00F2358F">
        <w:trPr>
          <w:jc w:val="center"/>
        </w:trPr>
        <w:tc>
          <w:tcPr>
            <w:tcW w:w="2389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</w:t>
            </w:r>
            <w:r w:rsidRPr="00F235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71,</w:t>
            </w:r>
            <w:r w:rsidR="0047669F" w:rsidRPr="00F2358F">
              <w:rPr>
                <w:color w:val="000000"/>
                <w:sz w:val="20"/>
                <w:szCs w:val="20"/>
                <w:lang w:val="en-US"/>
              </w:rPr>
              <w:t>61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336</w:t>
            </w:r>
            <w:r w:rsidR="0047669F" w:rsidRPr="00F2358F">
              <w:rPr>
                <w:color w:val="000000"/>
                <w:sz w:val="20"/>
                <w:szCs w:val="20"/>
                <w:lang w:val="en-US"/>
              </w:rPr>
              <w:t>4,23</w:t>
            </w:r>
          </w:p>
        </w:tc>
        <w:tc>
          <w:tcPr>
            <w:tcW w:w="1276" w:type="dxa"/>
          </w:tcPr>
          <w:p w:rsidR="007F2F6C" w:rsidRPr="00F2358F" w:rsidRDefault="00C7431D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120,11</w:t>
            </w:r>
          </w:p>
        </w:tc>
        <w:tc>
          <w:tcPr>
            <w:tcW w:w="1070" w:type="dxa"/>
          </w:tcPr>
          <w:p w:rsidR="007F2F6C" w:rsidRPr="00F2358F" w:rsidRDefault="00C7431D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84,4</w:t>
            </w:r>
          </w:p>
        </w:tc>
      </w:tr>
      <w:tr w:rsidR="007F2F6C" w:rsidRPr="00F2358F">
        <w:trPr>
          <w:jc w:val="center"/>
        </w:trPr>
        <w:tc>
          <w:tcPr>
            <w:tcW w:w="2389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H</w:t>
            </w:r>
            <w:r w:rsidRPr="00F2358F">
              <w:rPr>
                <w:color w:val="000000"/>
                <w:sz w:val="20"/>
                <w:szCs w:val="20"/>
              </w:rPr>
              <w:t>2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O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1</w:t>
            </w:r>
            <w:r w:rsidR="0047669F" w:rsidRPr="00F2358F">
              <w:rPr>
                <w:color w:val="000000"/>
                <w:sz w:val="20"/>
                <w:szCs w:val="20"/>
                <w:lang w:val="en-US"/>
              </w:rPr>
              <w:t>6,09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1276" w:type="dxa"/>
          </w:tcPr>
          <w:p w:rsidR="007F2F6C" w:rsidRPr="00F2358F" w:rsidRDefault="00C7431D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1070" w:type="dxa"/>
          </w:tcPr>
          <w:p w:rsidR="007F2F6C" w:rsidRPr="00F2358F" w:rsidRDefault="00C7431D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1,54</w:t>
            </w:r>
          </w:p>
        </w:tc>
      </w:tr>
      <w:tr w:rsidR="007F2F6C" w:rsidRPr="00F2358F">
        <w:trPr>
          <w:jc w:val="center"/>
        </w:trPr>
        <w:tc>
          <w:tcPr>
            <w:tcW w:w="2389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3</w:t>
            </w:r>
            <w:r w:rsidR="00B75B8B" w:rsidRPr="00F2358F">
              <w:rPr>
                <w:color w:val="000000"/>
                <w:sz w:val="20"/>
                <w:szCs w:val="20"/>
                <w:lang w:val="en-US"/>
              </w:rPr>
              <w:t>758,15</w:t>
            </w:r>
          </w:p>
        </w:tc>
        <w:tc>
          <w:tcPr>
            <w:tcW w:w="1276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7F2F6C" w:rsidRPr="00F2358F" w:rsidRDefault="00682BD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1276" w:type="dxa"/>
          </w:tcPr>
          <w:p w:rsidR="007F2F6C" w:rsidRPr="00F2358F" w:rsidRDefault="00540374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140</w:t>
            </w:r>
            <w:r w:rsidR="00C7431D" w:rsidRPr="00F2358F">
              <w:rPr>
                <w:color w:val="000000"/>
                <w:sz w:val="20"/>
                <w:szCs w:val="20"/>
              </w:rPr>
              <w:t>,0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70" w:type="dxa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05732B" w:rsidRPr="00774ED3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Выразим парциальное давление паров воды через общее давление и концентрацию: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  <w:lang w:val="en-US"/>
        </w:rPr>
        <w:t>H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</w:rPr>
        <w:t>общ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80" type="#_x0000_t75" style="width:36pt;height:16.5pt">
            <v:imagedata r:id="rId8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580" w:dyaOrig="380">
          <v:shape id="_x0000_i1081" type="#_x0000_t75" style="width:29.25pt;height:18.75pt" o:ole="">
            <v:imagedata r:id="rId84" o:title=""/>
          </v:shape>
          <o:OLEObject Type="Embed" ProgID="Equation.3" ShapeID="_x0000_i1081" DrawAspect="Content" ObjectID="_1458085770" r:id="rId85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Тогда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82" type="#_x0000_t75" style="width:29.25pt;height:16.5pt">
            <v:imagedata r:id="rId8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="004C58E3" w:rsidRPr="0005732B">
        <w:rPr>
          <w:color w:val="000000"/>
          <w:sz w:val="28"/>
          <w:szCs w:val="28"/>
        </w:rPr>
        <w:object w:dxaOrig="1240" w:dyaOrig="740">
          <v:shape id="_x0000_i1083" type="#_x0000_t75" style="width:62.25pt;height:36.75pt" o:ole="">
            <v:imagedata r:id="rId87" o:title=""/>
          </v:shape>
          <o:OLEObject Type="Embed" ProgID="Equation.3" ShapeID="_x0000_i1083" DrawAspect="Content" ObjectID="_1458085771" r:id="rId88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84" type="#_x0000_t75" style="width:24pt;height:29.25pt">
            <v:imagedata r:id="rId89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Процесс в холодильнике-конденсаторе происходит при следующих условиях: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-концентрация </w:t>
      </w:r>
      <w:r w:rsidRPr="0005732B">
        <w:rPr>
          <w:color w:val="000000"/>
          <w:sz w:val="28"/>
          <w:szCs w:val="28"/>
          <w:lang w:val="en-US"/>
        </w:rPr>
        <w:t>HNO</w:t>
      </w:r>
      <w:r w:rsidRPr="0005732B">
        <w:rPr>
          <w:color w:val="000000"/>
          <w:sz w:val="28"/>
          <w:szCs w:val="28"/>
        </w:rPr>
        <w:t>3 60-65%масс.</w:t>
      </w:r>
      <w:r w:rsidR="004F70B5" w:rsidRPr="0005732B">
        <w:rPr>
          <w:color w:val="000000"/>
          <w:sz w:val="28"/>
          <w:szCs w:val="28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60-65°</w:t>
      </w:r>
      <w:r w:rsidRPr="0005732B">
        <w:rPr>
          <w:color w:val="000000"/>
          <w:sz w:val="28"/>
          <w:szCs w:val="28"/>
          <w:lang w:val="en-US"/>
        </w:rPr>
        <w:t>C</w:t>
      </w:r>
      <w:r w:rsidR="004F70B5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Упругость паров воды над 65-% кислотой при 65°С</w:t>
      </w:r>
      <w:r w:rsidR="004F70B5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54,5мм.рт.ст.</w:t>
      </w:r>
      <w:r w:rsidR="00D841BE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[3]</w:t>
      </w:r>
      <w:r w:rsidR="00D841BE" w:rsidRPr="0005732B">
        <w:rPr>
          <w:color w:val="000000"/>
          <w:sz w:val="28"/>
          <w:szCs w:val="28"/>
        </w:rPr>
        <w:t>.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Принимаем, что на выходе из холодильника-конденсатора нитрозные газы содержат Х паров воды, тогда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  <w:lang w:val="en-US"/>
        </w:rPr>
        <w:t>H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=54,5мм.рт.ст.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</w:rPr>
        <w:t>общ</w:t>
      </w:r>
      <w:r w:rsidR="006E0C2B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=</w:t>
      </w:r>
      <w:r w:rsidR="00640E2C" w:rsidRPr="0005732B">
        <w:rPr>
          <w:color w:val="000000"/>
          <w:sz w:val="28"/>
          <w:szCs w:val="28"/>
        </w:rPr>
        <w:t xml:space="preserve"> </w:t>
      </w:r>
      <w:r w:rsidR="006E0C2B" w:rsidRPr="0005732B">
        <w:rPr>
          <w:color w:val="000000"/>
          <w:sz w:val="28"/>
          <w:szCs w:val="28"/>
        </w:rPr>
        <w:t>0,36</w:t>
      </w:r>
      <w:r w:rsidR="00640E2C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МПа;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1мм.рт.ст.-133,3Па</w:t>
      </w:r>
    </w:p>
    <w:p w:rsid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Х-</w:t>
      </w:r>
      <w:r w:rsidR="006E0C2B" w:rsidRPr="0005732B">
        <w:rPr>
          <w:color w:val="000000"/>
          <w:sz w:val="28"/>
          <w:szCs w:val="28"/>
        </w:rPr>
        <w:t>0,3</w:t>
      </w:r>
      <w:r w:rsidRPr="0005732B">
        <w:rPr>
          <w:color w:val="000000"/>
          <w:sz w:val="28"/>
          <w:szCs w:val="28"/>
        </w:rPr>
        <w:t xml:space="preserve">6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85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86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106 Па</w:t>
      </w:r>
      <w:r w:rsidR="0005732B">
        <w:rPr>
          <w:color w:val="000000"/>
          <w:sz w:val="28"/>
          <w:szCs w:val="28"/>
        </w:rPr>
        <w:t xml:space="preserve">  </w:t>
      </w:r>
      <w:r w:rsidRPr="0005732B">
        <w:rPr>
          <w:color w:val="000000"/>
          <w:sz w:val="28"/>
          <w:szCs w:val="28"/>
        </w:rPr>
        <w:t>Х=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87" type="#_x0000_t75" style="width:39pt;height:27pt">
            <v:imagedata r:id="rId9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960" w:dyaOrig="700">
          <v:shape id="_x0000_i1088" type="#_x0000_t75" style="width:48pt;height:35.25pt" o:ole="">
            <v:imagedata r:id="rId91" o:title=""/>
          </v:shape>
          <o:OLEObject Type="Embed" ProgID="Equation.3" ShapeID="_x0000_i1088" DrawAspect="Content" ObjectID="_1458085772" r:id="rId92"/>
        </w:object>
      </w:r>
      <w:r w:rsidR="004C58E3" w:rsidRPr="0005732B">
        <w:rPr>
          <w:color w:val="000000"/>
          <w:sz w:val="28"/>
          <w:szCs w:val="28"/>
        </w:rPr>
        <w:object w:dxaOrig="180" w:dyaOrig="340">
          <v:shape id="_x0000_i1089" type="#_x0000_t75" style="width:9pt;height:17.25pt" o:ole="">
            <v:imagedata r:id="rId35" o:title=""/>
          </v:shape>
          <o:OLEObject Type="Embed" ProgID="Equation.3" ShapeID="_x0000_i1089" DrawAspect="Content" ObjectID="_1458085773" r:id="rId93"/>
        </w:object>
      </w:r>
      <w:r w:rsidRPr="0005732B">
        <w:rPr>
          <w:color w:val="000000"/>
          <w:sz w:val="28"/>
          <w:szCs w:val="28"/>
        </w:rPr>
        <w:fldChar w:fldCharType="end"/>
      </w:r>
      <w:r w:rsidR="00540374" w:rsidRPr="0005732B">
        <w:rPr>
          <w:color w:val="000000"/>
          <w:sz w:val="28"/>
          <w:szCs w:val="28"/>
        </w:rPr>
        <w:t>=2700,07</w:t>
      </w:r>
      <w:r w:rsidRPr="0005732B">
        <w:rPr>
          <w:color w:val="000000"/>
          <w:sz w:val="28"/>
          <w:szCs w:val="28"/>
        </w:rPr>
        <w:t>мм.рт.ст;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00" w:dyaOrig="660">
          <v:shape id="_x0000_i1090" type="#_x0000_t75" style="width:150pt;height:33pt" o:ole="">
            <v:imagedata r:id="rId94" o:title=""/>
          </v:shape>
          <o:OLEObject Type="Embed" ProgID="Equation.3" ShapeID="_x0000_i1090" DrawAspect="Content" ObjectID="_1458085774" r:id="rId95"/>
        </w:object>
      </w:r>
      <w:r w:rsidR="007F2F6C" w:rsidRPr="0005732B">
        <w:rPr>
          <w:color w:val="000000"/>
          <w:sz w:val="28"/>
          <w:szCs w:val="28"/>
        </w:rPr>
        <w:t>;</w:t>
      </w:r>
      <w:r w:rsidR="0005732B">
        <w:rPr>
          <w:color w:val="000000"/>
          <w:sz w:val="28"/>
          <w:szCs w:val="28"/>
        </w:rPr>
        <w:t xml:space="preserve">  </w:t>
      </w:r>
      <w:r w:rsidR="007F2F6C" w:rsidRPr="0005732B">
        <w:rPr>
          <w:color w:val="000000"/>
          <w:sz w:val="28"/>
          <w:szCs w:val="28"/>
        </w:rPr>
        <w:t>Х</w:t>
      </w:r>
      <w:r w:rsidR="00C7431D" w:rsidRPr="0005732B">
        <w:rPr>
          <w:color w:val="000000"/>
          <w:sz w:val="28"/>
          <w:szCs w:val="28"/>
        </w:rPr>
        <w:t>=</w:t>
      </w:r>
      <w:r w:rsidR="00640E2C" w:rsidRPr="0005732B">
        <w:rPr>
          <w:color w:val="000000"/>
          <w:sz w:val="28"/>
          <w:szCs w:val="28"/>
        </w:rPr>
        <w:t xml:space="preserve"> </w:t>
      </w:r>
      <w:r w:rsidR="00540374" w:rsidRPr="0005732B">
        <w:rPr>
          <w:color w:val="000000"/>
          <w:sz w:val="28"/>
          <w:szCs w:val="28"/>
        </w:rPr>
        <w:t>2,81</w:t>
      </w:r>
      <w:r w:rsidR="007F2F6C" w:rsidRPr="0005732B">
        <w:rPr>
          <w:color w:val="000000"/>
          <w:sz w:val="28"/>
          <w:szCs w:val="28"/>
        </w:rPr>
        <w:t>кмоль/т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153,15-</w:t>
      </w:r>
      <w:r w:rsidR="00640E2C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количество газа, прошедшее через холодильник-</w:t>
      </w:r>
      <w:r w:rsidR="00640E2C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конденсатор в кмоль/т;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1,95-количество водяных паров на входе в холодильник-конденсатор.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Конденсируется паров воды: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1640" w:dyaOrig="320">
          <v:shape id="_x0000_i1091" type="#_x0000_t75" style="width:81.75pt;height:15.75pt" o:ole="">
            <v:imagedata r:id="rId96" o:title=""/>
          </v:shape>
          <o:OLEObject Type="Embed" ProgID="Equation.3" ShapeID="_x0000_i1091" DrawAspect="Content" ObjectID="_1458085775" r:id="rId97"/>
        </w:object>
      </w:r>
      <w:r w:rsidR="00540374" w:rsidRPr="0005732B">
        <w:rPr>
          <w:color w:val="000000"/>
          <w:sz w:val="28"/>
          <w:szCs w:val="28"/>
        </w:rPr>
        <w:t xml:space="preserve"> кмоль/т или 10,8</w:t>
      </w:r>
      <w:r w:rsidR="007F2F6C" w:rsidRPr="0005732B">
        <w:rPr>
          <w:color w:val="000000"/>
          <w:sz w:val="28"/>
          <w:szCs w:val="28"/>
        </w:rPr>
        <w:t xml:space="preserve"> кг/т;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этом количестве воды будет растворено У кг/т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моногидрата азотной кислоты с образованием 65-% кислоты (</w:t>
      </w:r>
      <w:r w:rsidR="00D841BE" w:rsidRPr="0005732B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.4), тогда можно записать, что</w:t>
      </w:r>
      <w:r w:rsidR="004C58E3" w:rsidRPr="0005732B">
        <w:rPr>
          <w:color w:val="000000"/>
          <w:sz w:val="28"/>
          <w:szCs w:val="28"/>
        </w:rPr>
        <w:object w:dxaOrig="1760" w:dyaOrig="940">
          <v:shape id="_x0000_i1092" type="#_x0000_t75" style="width:87.75pt;height:47.25pt" o:ole="">
            <v:imagedata r:id="rId98" o:title=""/>
          </v:shape>
          <o:OLEObject Type="Embed" ProgID="Equation.3" ShapeID="_x0000_i1092" DrawAspect="Content" ObjectID="_1458085776" r:id="rId99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93" type="#_x0000_t75" style="width:83.25pt;height:28.5pt">
            <v:imagedata r:id="rId10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 , тогда У</w:t>
      </w:r>
      <w:r w:rsidR="00A66840" w:rsidRPr="0005732B">
        <w:rPr>
          <w:color w:val="000000"/>
          <w:sz w:val="28"/>
          <w:szCs w:val="28"/>
        </w:rPr>
        <w:t>=15,85</w:t>
      </w:r>
      <w:r w:rsidRPr="0005732B">
        <w:rPr>
          <w:color w:val="000000"/>
          <w:sz w:val="28"/>
          <w:szCs w:val="28"/>
        </w:rPr>
        <w:t>кг/т</w:t>
      </w:r>
      <w:r w:rsidR="00D841BE" w:rsidRPr="0005732B">
        <w:rPr>
          <w:color w:val="000000"/>
          <w:sz w:val="28"/>
          <w:szCs w:val="28"/>
        </w:rPr>
        <w:t>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воды:</w:t>
      </w:r>
    </w:p>
    <w:p w:rsidR="007F2F6C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1980" w:dyaOrig="320">
          <v:shape id="_x0000_i1094" type="#_x0000_t75" style="width:99pt;height:15.75pt" o:ole="">
            <v:imagedata r:id="rId101" o:title=""/>
          </v:shape>
          <o:OLEObject Type="Embed" ProgID="Equation.3" ShapeID="_x0000_i1094" DrawAspect="Content" ObjectID="_1458085777" r:id="rId102"/>
        </w:object>
      </w:r>
      <w:r w:rsidR="007F2F6C" w:rsidRPr="0005732B">
        <w:rPr>
          <w:color w:val="000000"/>
          <w:sz w:val="28"/>
          <w:szCs w:val="28"/>
        </w:rPr>
        <w:t>кг/т;</w:t>
      </w:r>
    </w:p>
    <w:p w:rsidR="0005732B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     </w:t>
      </w:r>
      <w:r w:rsidR="007F2F6C" w:rsidRPr="0005732B">
        <w:rPr>
          <w:color w:val="000000"/>
          <w:sz w:val="28"/>
          <w:szCs w:val="28"/>
        </w:rPr>
        <w:t>Х1</w:t>
      </w:r>
      <w:r w:rsidRPr="0005732B">
        <w:rPr>
          <w:color w:val="000000"/>
          <w:sz w:val="28"/>
          <w:szCs w:val="28"/>
        </w:rPr>
        <w:t xml:space="preserve"> </w:t>
      </w:r>
      <w:r w:rsidR="00F2358F" w:rsidRPr="00774ED3">
        <w:rPr>
          <w:color w:val="000000"/>
          <w:sz w:val="28"/>
          <w:szCs w:val="28"/>
        </w:rPr>
        <w:t xml:space="preserve">    </w:t>
      </w:r>
      <w:r w:rsidR="00A66840" w:rsidRPr="0005732B">
        <w:rPr>
          <w:color w:val="000000"/>
          <w:sz w:val="28"/>
          <w:szCs w:val="28"/>
        </w:rPr>
        <w:t>10,8</w:t>
      </w:r>
      <w:r w:rsidRPr="0005732B">
        <w:rPr>
          <w:color w:val="000000"/>
          <w:sz w:val="28"/>
          <w:szCs w:val="28"/>
        </w:rPr>
        <w:t xml:space="preserve"> </w:t>
      </w:r>
      <w:r w:rsidR="00F2358F" w:rsidRPr="00774ED3">
        <w:rPr>
          <w:color w:val="000000"/>
          <w:sz w:val="28"/>
          <w:szCs w:val="28"/>
        </w:rPr>
        <w:t xml:space="preserve">     </w:t>
      </w:r>
      <w:r w:rsidR="00A66840" w:rsidRPr="0005732B">
        <w:rPr>
          <w:color w:val="000000"/>
          <w:sz w:val="28"/>
          <w:szCs w:val="28"/>
        </w:rPr>
        <w:t>15,85</w:t>
      </w:r>
      <w:r w:rsidRPr="0005732B">
        <w:rPr>
          <w:color w:val="000000"/>
          <w:sz w:val="28"/>
          <w:szCs w:val="28"/>
        </w:rPr>
        <w:t xml:space="preserve"> </w:t>
      </w:r>
      <w:r w:rsidR="00F2358F" w:rsidRPr="00774ED3">
        <w:rPr>
          <w:color w:val="000000"/>
          <w:sz w:val="28"/>
          <w:szCs w:val="28"/>
        </w:rPr>
        <w:t xml:space="preserve">   </w:t>
      </w:r>
      <w:r w:rsidR="007F2F6C" w:rsidRPr="0005732B">
        <w:rPr>
          <w:color w:val="000000"/>
          <w:sz w:val="28"/>
          <w:szCs w:val="28"/>
        </w:rPr>
        <w:t>Х2</w:t>
      </w:r>
    </w:p>
    <w:p w:rsid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774ED3">
        <w:rPr>
          <w:color w:val="000000"/>
          <w:sz w:val="28"/>
          <w:szCs w:val="28"/>
        </w:rPr>
        <w:t xml:space="preserve">   </w:t>
      </w:r>
      <w:r w:rsidR="007F2F6C" w:rsidRPr="0005732B">
        <w:rPr>
          <w:color w:val="000000"/>
          <w:sz w:val="28"/>
          <w:szCs w:val="28"/>
          <w:lang w:val="en-US"/>
        </w:rPr>
        <w:t>3NO2+H2O=2HNO3+NO</w:t>
      </w:r>
      <w:r w:rsidR="0005732B">
        <w:rPr>
          <w:color w:val="000000"/>
          <w:sz w:val="28"/>
          <w:szCs w:val="28"/>
          <w:lang w:val="en-US"/>
        </w:rPr>
        <w:t xml:space="preserve">     </w:t>
      </w:r>
      <w:r w:rsidR="008E32F7" w:rsidRPr="0005732B">
        <w:rPr>
          <w:color w:val="000000"/>
          <w:sz w:val="28"/>
          <w:szCs w:val="28"/>
          <w:lang w:val="en-US"/>
        </w:rPr>
        <w:t>(3.4</w:t>
      </w:r>
      <w:r w:rsidR="007F2F6C" w:rsidRPr="0005732B">
        <w:rPr>
          <w:color w:val="000000"/>
          <w:sz w:val="28"/>
          <w:szCs w:val="28"/>
          <w:lang w:val="en-US"/>
        </w:rPr>
        <w:t xml:space="preserve">) </w:t>
      </w:r>
    </w:p>
    <w:p w:rsidR="007F2F6C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   </w:t>
      </w:r>
      <w:r w:rsidR="007F2F6C" w:rsidRPr="0005732B">
        <w:rPr>
          <w:color w:val="000000"/>
          <w:sz w:val="28"/>
          <w:szCs w:val="28"/>
          <w:lang w:val="en-US"/>
        </w:rPr>
        <w:t>3</w:t>
      </w:r>
      <w:r w:rsidR="007F2F6C" w:rsidRPr="0005732B">
        <w:rPr>
          <w:color w:val="000000"/>
          <w:sz w:val="28"/>
          <w:szCs w:val="28"/>
          <w:lang w:val="en-US"/>
        </w:rPr>
        <w:fldChar w:fldCharType="begin"/>
      </w:r>
      <w:r w:rsidR="007F2F6C" w:rsidRPr="0005732B">
        <w:rPr>
          <w:color w:val="000000"/>
          <w:sz w:val="28"/>
          <w:szCs w:val="28"/>
          <w:lang w:val="en-US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95" type="#_x0000_t75" style="width:22.5pt;height:16.5pt">
            <v:imagedata r:id="rId103" o:title="" chromakey="white"/>
          </v:shape>
        </w:pict>
      </w:r>
      <w:r w:rsidR="007F2F6C" w:rsidRPr="0005732B">
        <w:rPr>
          <w:color w:val="000000"/>
          <w:sz w:val="28"/>
          <w:szCs w:val="28"/>
          <w:lang w:val="en-US"/>
        </w:rPr>
        <w:instrText xml:space="preserve"> </w:instrText>
      </w:r>
      <w:r w:rsidR="007F2F6C" w:rsidRPr="0005732B">
        <w:rPr>
          <w:color w:val="000000"/>
          <w:sz w:val="28"/>
          <w:szCs w:val="28"/>
          <w:lang w:val="en-US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96" type="#_x0000_t75" style="width:22.5pt;height:16.5pt">
            <v:imagedata r:id="rId103" o:title="" chromakey="white"/>
          </v:shape>
        </w:pict>
      </w:r>
      <w:r w:rsidR="007F2F6C" w:rsidRPr="0005732B">
        <w:rPr>
          <w:color w:val="000000"/>
          <w:sz w:val="28"/>
          <w:szCs w:val="28"/>
          <w:lang w:val="en-US"/>
        </w:rPr>
        <w:fldChar w:fldCharType="end"/>
      </w:r>
      <w:r w:rsidR="0005732B" w:rsidRPr="0005732B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   </w:t>
      </w:r>
      <w:r w:rsidR="007F2F6C" w:rsidRPr="0005732B">
        <w:rPr>
          <w:color w:val="000000"/>
          <w:sz w:val="28"/>
          <w:szCs w:val="28"/>
          <w:lang w:val="en-US"/>
        </w:rPr>
        <w:t>18</w:t>
      </w:r>
      <w:r w:rsidR="0005732B" w:rsidRPr="0005732B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    </w:t>
      </w:r>
      <w:r w:rsidR="007F2F6C" w:rsidRPr="0005732B">
        <w:rPr>
          <w:color w:val="000000"/>
          <w:sz w:val="28"/>
          <w:szCs w:val="28"/>
          <w:lang w:val="en-US"/>
        </w:rPr>
        <w:t>2</w:t>
      </w:r>
      <w:r w:rsidR="007F2F6C" w:rsidRPr="0005732B">
        <w:rPr>
          <w:color w:val="000000"/>
          <w:sz w:val="28"/>
          <w:szCs w:val="28"/>
          <w:lang w:val="en-US"/>
        </w:rPr>
        <w:fldChar w:fldCharType="begin"/>
      </w:r>
      <w:r w:rsidR="007F2F6C" w:rsidRPr="0005732B">
        <w:rPr>
          <w:color w:val="000000"/>
          <w:sz w:val="28"/>
          <w:szCs w:val="28"/>
          <w:lang w:val="en-US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097" type="#_x0000_t75" style="width:22.5pt;height:16.5pt">
            <v:imagedata r:id="rId104" o:title="" chromakey="white"/>
          </v:shape>
        </w:pict>
      </w:r>
      <w:r w:rsidR="007F2F6C" w:rsidRPr="0005732B">
        <w:rPr>
          <w:color w:val="000000"/>
          <w:sz w:val="28"/>
          <w:szCs w:val="28"/>
          <w:lang w:val="en-US"/>
        </w:rPr>
        <w:instrText xml:space="preserve"> </w:instrText>
      </w:r>
      <w:r w:rsidR="007F2F6C" w:rsidRPr="0005732B">
        <w:rPr>
          <w:color w:val="000000"/>
          <w:sz w:val="28"/>
          <w:szCs w:val="28"/>
          <w:lang w:val="en-US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098" type="#_x0000_t75" style="width:22.5pt;height:16.5pt">
            <v:imagedata r:id="rId104" o:title="" chromakey="white"/>
          </v:shape>
        </w:pict>
      </w:r>
      <w:r w:rsidR="007F2F6C" w:rsidRPr="0005732B">
        <w:rPr>
          <w:color w:val="000000"/>
          <w:sz w:val="28"/>
          <w:szCs w:val="28"/>
          <w:lang w:val="en-US"/>
        </w:rPr>
        <w:fldChar w:fldCharType="end"/>
      </w:r>
      <w:r w:rsidR="0005732B" w:rsidRPr="0005732B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     </w:t>
      </w:r>
      <w:r w:rsidR="007F2F6C" w:rsidRPr="0005732B">
        <w:rPr>
          <w:color w:val="000000"/>
          <w:sz w:val="28"/>
          <w:szCs w:val="28"/>
          <w:lang w:val="en-US"/>
        </w:rPr>
        <w:t>30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t>Отсюда</w:t>
      </w:r>
      <w:r w:rsidR="0005732B" w:rsidRP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</w:rPr>
        <w:t>Х</w:t>
      </w:r>
      <w:r w:rsidRPr="0005732B">
        <w:rPr>
          <w:color w:val="000000"/>
          <w:sz w:val="28"/>
          <w:szCs w:val="28"/>
          <w:lang w:val="en-US"/>
        </w:rPr>
        <w:t>1</w:t>
      </w:r>
      <w:r w:rsidR="00A66840" w:rsidRPr="0005732B">
        <w:rPr>
          <w:color w:val="000000"/>
          <w:sz w:val="28"/>
          <w:szCs w:val="28"/>
          <w:lang w:val="en-US"/>
        </w:rPr>
        <w:t>=17,35</w:t>
      </w:r>
      <w:r w:rsidRPr="0005732B">
        <w:rPr>
          <w:color w:val="000000"/>
          <w:sz w:val="28"/>
          <w:szCs w:val="28"/>
        </w:rPr>
        <w:t>кг</w:t>
      </w:r>
      <w:r w:rsidRPr="0005732B">
        <w:rPr>
          <w:color w:val="000000"/>
          <w:sz w:val="28"/>
          <w:szCs w:val="28"/>
          <w:lang w:val="en-US"/>
        </w:rPr>
        <w:t>/</w:t>
      </w:r>
      <w:r w:rsidRPr="0005732B">
        <w:rPr>
          <w:color w:val="000000"/>
          <w:sz w:val="28"/>
          <w:szCs w:val="28"/>
        </w:rPr>
        <w:t>т</w:t>
      </w:r>
      <w:r w:rsidRPr="0005732B">
        <w:rPr>
          <w:color w:val="000000"/>
          <w:sz w:val="28"/>
          <w:szCs w:val="28"/>
          <w:lang w:val="en-US"/>
        </w:rPr>
        <w:t>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="00C41612" w:rsidRPr="0005732B">
        <w:rPr>
          <w:color w:val="000000"/>
          <w:sz w:val="28"/>
          <w:szCs w:val="28"/>
        </w:rPr>
        <w:t>):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2180" w:dyaOrig="320">
          <v:shape id="_x0000_i1099" type="#_x0000_t75" style="width:108.75pt;height:15.75pt" o:ole="">
            <v:imagedata r:id="rId105" o:title=""/>
          </v:shape>
          <o:OLEObject Type="Embed" ProgID="Equation.3" ShapeID="_x0000_i1099" DrawAspect="Content" ObjectID="_1458085778" r:id="rId106"/>
        </w:object>
      </w:r>
      <w:r w:rsidRPr="0005732B">
        <w:rPr>
          <w:color w:val="000000"/>
          <w:sz w:val="28"/>
          <w:szCs w:val="28"/>
        </w:rPr>
        <w:t>кг/т;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Х2</w:t>
      </w:r>
      <w:r w:rsidR="00437C9E" w:rsidRPr="0005732B">
        <w:rPr>
          <w:color w:val="000000"/>
          <w:sz w:val="28"/>
          <w:szCs w:val="28"/>
        </w:rPr>
        <w:t>=3,77</w:t>
      </w:r>
      <w:r w:rsidRPr="0005732B">
        <w:rPr>
          <w:color w:val="000000"/>
          <w:sz w:val="28"/>
          <w:szCs w:val="28"/>
        </w:rPr>
        <w:t>кг/т;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="001D1D69" w:rsidRPr="0005732B">
        <w:rPr>
          <w:color w:val="000000"/>
          <w:sz w:val="28"/>
          <w:szCs w:val="28"/>
        </w:rPr>
        <w:t>):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2280" w:dyaOrig="320">
          <v:shape id="_x0000_i1100" type="#_x0000_t75" style="width:114pt;height:15.75pt" o:ole="">
            <v:imagedata r:id="rId107" o:title=""/>
          </v:shape>
          <o:OLEObject Type="Embed" ProgID="Equation.3" ShapeID="_x0000_i1100" DrawAspect="Content" ObjectID="_1458085779" r:id="rId108"/>
        </w:object>
      </w:r>
      <w:r w:rsidRPr="0005732B">
        <w:rPr>
          <w:color w:val="000000"/>
          <w:sz w:val="28"/>
          <w:szCs w:val="28"/>
        </w:rPr>
        <w:t>кг/т;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Количество сконденсировавшейся азотной кислоты:</w:t>
      </w:r>
    </w:p>
    <w:p w:rsidR="007F2F6C" w:rsidRPr="0005732B" w:rsidRDefault="00437C9E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15,85</w:t>
      </w:r>
      <w:r w:rsidR="007F2F6C" w:rsidRPr="0005732B">
        <w:rPr>
          <w:color w:val="000000"/>
          <w:sz w:val="28"/>
          <w:szCs w:val="28"/>
        </w:rPr>
        <w:t>кг/т-65%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m</w:t>
      </w:r>
      <w:r w:rsidRPr="0005732B">
        <w:rPr>
          <w:color w:val="000000"/>
          <w:sz w:val="28"/>
          <w:szCs w:val="28"/>
        </w:rPr>
        <w:t>всего-100%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m</w:t>
      </w:r>
      <w:r w:rsidRPr="0005732B">
        <w:rPr>
          <w:color w:val="000000"/>
          <w:sz w:val="28"/>
          <w:szCs w:val="28"/>
        </w:rPr>
        <w:t>всего</w:t>
      </w:r>
      <w:r w:rsidR="00437C9E" w:rsidRPr="0005732B">
        <w:rPr>
          <w:color w:val="000000"/>
          <w:sz w:val="28"/>
          <w:szCs w:val="28"/>
        </w:rPr>
        <w:t>=24,38</w:t>
      </w:r>
      <w:r w:rsidRPr="0005732B">
        <w:rPr>
          <w:color w:val="000000"/>
          <w:sz w:val="28"/>
          <w:szCs w:val="28"/>
        </w:rPr>
        <w:t>кг/т;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8E32F7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</w:t>
      </w:r>
      <w:r w:rsidR="007F2F6C" w:rsidRPr="0005732B">
        <w:rPr>
          <w:color w:val="000000"/>
          <w:sz w:val="28"/>
          <w:szCs w:val="28"/>
        </w:rPr>
        <w:t>.3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Состав газа после процесса конденсации</w:t>
      </w:r>
    </w:p>
    <w:tbl>
      <w:tblPr>
        <w:tblW w:w="8767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472"/>
        <w:gridCol w:w="1134"/>
        <w:gridCol w:w="1276"/>
        <w:gridCol w:w="1192"/>
        <w:gridCol w:w="1275"/>
        <w:gridCol w:w="1418"/>
      </w:tblGrid>
      <w:tr w:rsidR="007F2F6C" w:rsidRPr="00F2358F">
        <w:trPr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134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12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 об</w:t>
            </w:r>
          </w:p>
        </w:tc>
        <w:tc>
          <w:tcPr>
            <w:tcW w:w="119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275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 масс</w:t>
            </w:r>
          </w:p>
        </w:tc>
        <w:tc>
          <w:tcPr>
            <w:tcW w:w="141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кмоль/т</w:t>
            </w:r>
          </w:p>
        </w:tc>
      </w:tr>
      <w:tr w:rsidR="007F2F6C" w:rsidRPr="00F2358F">
        <w:trPr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I</w:t>
            </w:r>
            <w:r w:rsidRPr="00F2358F">
              <w:rPr>
                <w:color w:val="000000"/>
                <w:sz w:val="20"/>
                <w:szCs w:val="20"/>
              </w:rPr>
              <w:t>.Нитрозный газ</w:t>
            </w:r>
            <w:r w:rsidR="00F86FF8" w:rsidRPr="00F2358F">
              <w:rPr>
                <w:color w:val="000000"/>
                <w:sz w:val="20"/>
                <w:szCs w:val="20"/>
              </w:rPr>
              <w:t xml:space="preserve">, </w:t>
            </w:r>
            <w:r w:rsidRPr="00F2358F">
              <w:rPr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1134" w:type="dxa"/>
            <w:vAlign w:val="center"/>
          </w:tcPr>
          <w:p w:rsidR="007F2F6C" w:rsidRPr="00F2358F" w:rsidRDefault="00882D18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</w:t>
            </w:r>
            <w:r w:rsidR="00B46E6B" w:rsidRPr="00F2358F">
              <w:rPr>
                <w:color w:val="000000"/>
                <w:sz w:val="20"/>
                <w:szCs w:val="20"/>
                <w:lang w:val="en-US"/>
              </w:rPr>
              <w:t>117,2</w:t>
            </w:r>
          </w:p>
        </w:tc>
        <w:tc>
          <w:tcPr>
            <w:tcW w:w="12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92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3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959</w:t>
            </w:r>
            <w:r w:rsidR="004A47A2" w:rsidRPr="00F2358F">
              <w:rPr>
                <w:color w:val="000000"/>
                <w:sz w:val="20"/>
                <w:szCs w:val="20"/>
              </w:rPr>
              <w:t>,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83</w:t>
            </w:r>
          </w:p>
        </w:tc>
        <w:tc>
          <w:tcPr>
            <w:tcW w:w="1275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139,21</w:t>
            </w:r>
          </w:p>
        </w:tc>
      </w:tr>
      <w:tr w:rsidR="007F2F6C" w:rsidRPr="00F2358F">
        <w:trPr>
          <w:trHeight w:val="339"/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169,69</w:t>
            </w:r>
          </w:p>
        </w:tc>
        <w:tc>
          <w:tcPr>
            <w:tcW w:w="12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5,44</w:t>
            </w:r>
          </w:p>
        </w:tc>
        <w:tc>
          <w:tcPr>
            <w:tcW w:w="1192" w:type="dxa"/>
            <w:vAlign w:val="center"/>
          </w:tcPr>
          <w:p w:rsidR="007F2F6C" w:rsidRPr="00F2358F" w:rsidRDefault="00437C9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227,39</w:t>
            </w:r>
          </w:p>
        </w:tc>
        <w:tc>
          <w:tcPr>
            <w:tcW w:w="1275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5,74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7,58</w:t>
            </w:r>
          </w:p>
        </w:tc>
      </w:tr>
      <w:tr w:rsidR="007F2F6C" w:rsidRPr="00F2358F">
        <w:trPr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62,47</w:t>
            </w:r>
          </w:p>
        </w:tc>
        <w:tc>
          <w:tcPr>
            <w:tcW w:w="12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2,00</w:t>
            </w:r>
          </w:p>
        </w:tc>
        <w:tc>
          <w:tcPr>
            <w:tcW w:w="1192" w:type="dxa"/>
            <w:vAlign w:val="center"/>
          </w:tcPr>
          <w:p w:rsidR="007F2F6C" w:rsidRPr="00F2358F" w:rsidRDefault="00437C9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131,2</w:t>
            </w:r>
          </w:p>
        </w:tc>
        <w:tc>
          <w:tcPr>
            <w:tcW w:w="1275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3,31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2,85</w:t>
            </w:r>
          </w:p>
        </w:tc>
      </w:tr>
      <w:tr w:rsidR="007F2F6C" w:rsidRPr="00F2358F">
        <w:trPr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130,33</w:t>
            </w:r>
          </w:p>
        </w:tc>
        <w:tc>
          <w:tcPr>
            <w:tcW w:w="12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4,18</w:t>
            </w:r>
          </w:p>
        </w:tc>
        <w:tc>
          <w:tcPr>
            <w:tcW w:w="1192" w:type="dxa"/>
            <w:vAlign w:val="center"/>
          </w:tcPr>
          <w:p w:rsidR="007F2F6C" w:rsidRPr="00F2358F" w:rsidRDefault="004A47A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1275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4,70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5,82</w:t>
            </w:r>
          </w:p>
        </w:tc>
      </w:tr>
      <w:tr w:rsidR="007F2F6C" w:rsidRPr="00F2358F">
        <w:trPr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2691,38</w:t>
            </w:r>
          </w:p>
        </w:tc>
        <w:tc>
          <w:tcPr>
            <w:tcW w:w="12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86,33</w:t>
            </w:r>
          </w:p>
        </w:tc>
        <w:tc>
          <w:tcPr>
            <w:tcW w:w="1192" w:type="dxa"/>
            <w:vAlign w:val="center"/>
          </w:tcPr>
          <w:p w:rsidR="007F2F6C" w:rsidRPr="00F2358F" w:rsidRDefault="004A47A2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1275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84,96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120,15</w:t>
            </w:r>
          </w:p>
        </w:tc>
      </w:tr>
      <w:tr w:rsidR="007F2F6C" w:rsidRPr="00F2358F">
        <w:trPr>
          <w:trHeight w:val="90"/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63,33</w:t>
            </w:r>
          </w:p>
        </w:tc>
        <w:tc>
          <w:tcPr>
            <w:tcW w:w="12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2,03</w:t>
            </w:r>
          </w:p>
        </w:tc>
        <w:tc>
          <w:tcPr>
            <w:tcW w:w="1192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50,64</w:t>
            </w:r>
          </w:p>
        </w:tc>
        <w:tc>
          <w:tcPr>
            <w:tcW w:w="1275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1,28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2,81</w:t>
            </w:r>
          </w:p>
        </w:tc>
      </w:tr>
      <w:tr w:rsidR="007F2F6C" w:rsidRPr="00F2358F">
        <w:trPr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II</w:t>
            </w:r>
            <w:r w:rsidRPr="00F2358F">
              <w:rPr>
                <w:color w:val="000000"/>
                <w:sz w:val="20"/>
                <w:szCs w:val="20"/>
              </w:rPr>
              <w:t>.Азотная кислота в т.ч.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16,3</w:t>
            </w:r>
          </w:p>
        </w:tc>
        <w:tc>
          <w:tcPr>
            <w:tcW w:w="12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92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24,38</w:t>
            </w:r>
          </w:p>
        </w:tc>
        <w:tc>
          <w:tcPr>
            <w:tcW w:w="1275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0,72</w:t>
            </w:r>
          </w:p>
        </w:tc>
      </w:tr>
      <w:tr w:rsidR="007F2F6C" w:rsidRPr="00F2358F">
        <w:trPr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а)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HNO3(100%)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5,64</w:t>
            </w:r>
          </w:p>
        </w:tc>
        <w:tc>
          <w:tcPr>
            <w:tcW w:w="12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34,6</w:t>
            </w:r>
          </w:p>
        </w:tc>
        <w:tc>
          <w:tcPr>
            <w:tcW w:w="1192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15,85</w:t>
            </w:r>
          </w:p>
        </w:tc>
        <w:tc>
          <w:tcPr>
            <w:tcW w:w="1275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65,01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0,25</w:t>
            </w:r>
          </w:p>
        </w:tc>
      </w:tr>
      <w:tr w:rsidR="007F2F6C" w:rsidRPr="00F2358F">
        <w:trPr>
          <w:trHeight w:val="95"/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б)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134" w:type="dxa"/>
            <w:vAlign w:val="center"/>
          </w:tcPr>
          <w:p w:rsidR="007F2F6C" w:rsidRPr="00F2358F" w:rsidRDefault="00B46E6B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10,66</w:t>
            </w:r>
          </w:p>
        </w:tc>
        <w:tc>
          <w:tcPr>
            <w:tcW w:w="12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65,39</w:t>
            </w:r>
          </w:p>
        </w:tc>
        <w:tc>
          <w:tcPr>
            <w:tcW w:w="1192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8,53</w:t>
            </w:r>
          </w:p>
        </w:tc>
        <w:tc>
          <w:tcPr>
            <w:tcW w:w="1275" w:type="dxa"/>
            <w:vAlign w:val="center"/>
          </w:tcPr>
          <w:p w:rsidR="007F2F6C" w:rsidRPr="00F2358F" w:rsidRDefault="002F5C1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34,99</w:t>
            </w:r>
          </w:p>
        </w:tc>
        <w:tc>
          <w:tcPr>
            <w:tcW w:w="1418" w:type="dxa"/>
            <w:vAlign w:val="center"/>
          </w:tcPr>
          <w:p w:rsidR="007F2F6C" w:rsidRPr="00F2358F" w:rsidRDefault="00873CF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0,470</w:t>
            </w:r>
          </w:p>
        </w:tc>
      </w:tr>
      <w:tr w:rsidR="007F2F6C" w:rsidRPr="00F2358F">
        <w:trPr>
          <w:trHeight w:val="90"/>
          <w:jc w:val="center"/>
        </w:trPr>
        <w:tc>
          <w:tcPr>
            <w:tcW w:w="2472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Всего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134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vAlign w:val="center"/>
          </w:tcPr>
          <w:p w:rsidR="007F2F6C" w:rsidRPr="00F2358F" w:rsidRDefault="00AC3A0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1275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F86FF8" w:rsidRPr="0005732B" w:rsidRDefault="00F86FF8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F86FF8" w:rsidRPr="0005732B" w:rsidSect="00290076">
          <w:headerReference w:type="default" r:id="rId109"/>
          <w:pgSz w:w="11906" w:h="16838"/>
          <w:pgMar w:top="1134" w:right="850" w:bottom="1134" w:left="1701" w:header="720" w:footer="709" w:gutter="0"/>
          <w:pgNumType w:start="28"/>
          <w:cols w:space="708"/>
          <w:docGrid w:linePitch="360"/>
        </w:sectPr>
      </w:pPr>
    </w:p>
    <w:p w:rsidR="007F2F6C" w:rsidRPr="0005732B" w:rsidRDefault="008E32F7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</w:t>
      </w:r>
      <w:r w:rsidR="007F2F6C" w:rsidRPr="0005732B">
        <w:rPr>
          <w:color w:val="000000"/>
          <w:sz w:val="28"/>
          <w:szCs w:val="28"/>
        </w:rPr>
        <w:t>.4.</w:t>
      </w: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Материальный баланс холодильника-конденсатора нитрозных газов.</w:t>
      </w:r>
    </w:p>
    <w:tbl>
      <w:tblPr>
        <w:tblW w:w="1427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3398"/>
        <w:gridCol w:w="1270"/>
        <w:gridCol w:w="876"/>
        <w:gridCol w:w="1049"/>
        <w:gridCol w:w="878"/>
        <w:gridCol w:w="2951"/>
        <w:gridCol w:w="1004"/>
        <w:gridCol w:w="876"/>
        <w:gridCol w:w="1096"/>
        <w:gridCol w:w="876"/>
      </w:tblGrid>
      <w:tr w:rsidR="007F2F6C" w:rsidRPr="00F2358F">
        <w:trPr>
          <w:jc w:val="center"/>
        </w:trPr>
        <w:tc>
          <w:tcPr>
            <w:tcW w:w="7471" w:type="dxa"/>
            <w:gridSpan w:val="5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Приход</w:t>
            </w:r>
          </w:p>
        </w:tc>
        <w:tc>
          <w:tcPr>
            <w:tcW w:w="6803" w:type="dxa"/>
            <w:gridSpan w:val="5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Расход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270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%об.</w:t>
            </w:r>
          </w:p>
        </w:tc>
        <w:tc>
          <w:tcPr>
            <w:tcW w:w="1049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87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 масс.</w:t>
            </w: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004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 об.</w:t>
            </w:r>
          </w:p>
        </w:tc>
        <w:tc>
          <w:tcPr>
            <w:tcW w:w="109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 масс.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I</w:t>
            </w:r>
            <w:r w:rsidRPr="00F2358F">
              <w:rPr>
                <w:color w:val="000000"/>
                <w:sz w:val="20"/>
                <w:szCs w:val="20"/>
              </w:rPr>
              <w:t>.Нитрозный газ</w:t>
            </w:r>
            <w:r w:rsidR="00D841BE" w:rsidRPr="00F2358F">
              <w:rPr>
                <w:color w:val="000000"/>
                <w:sz w:val="20"/>
                <w:szCs w:val="20"/>
              </w:rPr>
              <w:t xml:space="preserve">, </w:t>
            </w:r>
            <w:r w:rsidRPr="00F2358F">
              <w:rPr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1270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49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I</w:t>
            </w:r>
            <w:r w:rsidRPr="00F2358F">
              <w:rPr>
                <w:color w:val="000000"/>
                <w:sz w:val="20"/>
                <w:szCs w:val="20"/>
              </w:rPr>
              <w:t>.Нитрозный газ</w:t>
            </w:r>
            <w:r w:rsidR="00D841BE" w:rsidRPr="00F2358F">
              <w:rPr>
                <w:color w:val="000000"/>
                <w:sz w:val="20"/>
                <w:szCs w:val="20"/>
              </w:rPr>
              <w:t xml:space="preserve">, </w:t>
            </w:r>
            <w:r w:rsidRPr="00F2358F">
              <w:rPr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1004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3117,2</w:t>
            </w: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3959,83</w:t>
            </w: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270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117,05</w:t>
            </w:r>
          </w:p>
        </w:tc>
        <w:tc>
          <w:tcPr>
            <w:tcW w:w="876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049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223,62</w:t>
            </w:r>
          </w:p>
        </w:tc>
        <w:tc>
          <w:tcPr>
            <w:tcW w:w="878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004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169,69</w:t>
            </w:r>
          </w:p>
        </w:tc>
        <w:tc>
          <w:tcPr>
            <w:tcW w:w="8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5,44</w:t>
            </w:r>
          </w:p>
        </w:tc>
        <w:tc>
          <w:tcPr>
            <w:tcW w:w="109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227,39</w:t>
            </w:r>
          </w:p>
        </w:tc>
        <w:tc>
          <w:tcPr>
            <w:tcW w:w="87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5,74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270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241,01</w:t>
            </w:r>
          </w:p>
        </w:tc>
        <w:tc>
          <w:tcPr>
            <w:tcW w:w="876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049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878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004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62,47</w:t>
            </w:r>
          </w:p>
        </w:tc>
        <w:tc>
          <w:tcPr>
            <w:tcW w:w="8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2,00</w:t>
            </w:r>
          </w:p>
        </w:tc>
        <w:tc>
          <w:tcPr>
            <w:tcW w:w="109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131,2</w:t>
            </w:r>
          </w:p>
        </w:tc>
        <w:tc>
          <w:tcPr>
            <w:tcW w:w="87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3,31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270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876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1049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878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004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130,33</w:t>
            </w:r>
          </w:p>
        </w:tc>
        <w:tc>
          <w:tcPr>
            <w:tcW w:w="876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4,18</w:t>
            </w:r>
          </w:p>
        </w:tc>
        <w:tc>
          <w:tcPr>
            <w:tcW w:w="109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186,37</w:t>
            </w:r>
          </w:p>
        </w:tc>
        <w:tc>
          <w:tcPr>
            <w:tcW w:w="87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4,70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270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876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1049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878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84,44</w:t>
            </w: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004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2691,38</w:t>
            </w:r>
          </w:p>
        </w:tc>
        <w:tc>
          <w:tcPr>
            <w:tcW w:w="876" w:type="dxa"/>
            <w:vAlign w:val="center"/>
          </w:tcPr>
          <w:p w:rsidR="007F2F6C" w:rsidRPr="00F2358F" w:rsidRDefault="00B2640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8</w:t>
            </w:r>
            <w:r w:rsidR="009D78CF" w:rsidRPr="00F2358F">
              <w:rPr>
                <w:color w:val="000000"/>
                <w:sz w:val="20"/>
                <w:szCs w:val="20"/>
                <w:lang w:val="en-US"/>
              </w:rPr>
              <w:t>6,33</w:t>
            </w:r>
          </w:p>
        </w:tc>
        <w:tc>
          <w:tcPr>
            <w:tcW w:w="109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3364,23</w:t>
            </w:r>
          </w:p>
        </w:tc>
        <w:tc>
          <w:tcPr>
            <w:tcW w:w="87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84,96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270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876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1049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878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004" w:type="dxa"/>
            <w:vAlign w:val="center"/>
          </w:tcPr>
          <w:p w:rsidR="007F2F6C" w:rsidRPr="00F2358F" w:rsidRDefault="009D78C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63,33</w:t>
            </w:r>
          </w:p>
        </w:tc>
        <w:tc>
          <w:tcPr>
            <w:tcW w:w="87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</w:t>
            </w:r>
            <w:r w:rsidR="009D78CF" w:rsidRPr="00F2358F">
              <w:rPr>
                <w:color w:val="000000"/>
                <w:sz w:val="20"/>
                <w:szCs w:val="20"/>
                <w:lang w:val="en-US"/>
              </w:rPr>
              <w:t>,03</w:t>
            </w:r>
          </w:p>
        </w:tc>
        <w:tc>
          <w:tcPr>
            <w:tcW w:w="109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50,64</w:t>
            </w:r>
          </w:p>
        </w:tc>
        <w:tc>
          <w:tcPr>
            <w:tcW w:w="87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2,81</w:t>
            </w:r>
          </w:p>
        </w:tc>
      </w:tr>
      <w:tr w:rsidR="007F2F6C" w:rsidRPr="00F2358F">
        <w:trPr>
          <w:jc w:val="center"/>
        </w:trPr>
        <w:tc>
          <w:tcPr>
            <w:tcW w:w="339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Всего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270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49" w:type="dxa"/>
            <w:vAlign w:val="center"/>
          </w:tcPr>
          <w:p w:rsidR="007F2F6C" w:rsidRPr="00F2358F" w:rsidRDefault="00C5507A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878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951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II</w:t>
            </w:r>
            <w:r w:rsidRPr="00F2358F">
              <w:rPr>
                <w:color w:val="000000"/>
                <w:sz w:val="20"/>
                <w:szCs w:val="20"/>
              </w:rPr>
              <w:t>.Азотная кислота в т.ч.</w:t>
            </w:r>
          </w:p>
        </w:tc>
        <w:tc>
          <w:tcPr>
            <w:tcW w:w="1004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7F2F6C" w:rsidRPr="00F2358F" w:rsidRDefault="00B24F16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24,38</w:t>
            </w:r>
          </w:p>
        </w:tc>
        <w:tc>
          <w:tcPr>
            <w:tcW w:w="876" w:type="dxa"/>
            <w:vAlign w:val="center"/>
          </w:tcPr>
          <w:p w:rsidR="007F2F6C" w:rsidRPr="00F2358F" w:rsidRDefault="007F2F6C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D841BE" w:rsidRPr="00F2358F">
        <w:trPr>
          <w:jc w:val="center"/>
        </w:trPr>
        <w:tc>
          <w:tcPr>
            <w:tcW w:w="7471" w:type="dxa"/>
            <w:gridSpan w:val="5"/>
            <w:vMerge w:val="restart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а)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HNO3(100%)</w:t>
            </w:r>
          </w:p>
        </w:tc>
        <w:tc>
          <w:tcPr>
            <w:tcW w:w="1004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15,85</w:t>
            </w:r>
          </w:p>
        </w:tc>
        <w:tc>
          <w:tcPr>
            <w:tcW w:w="87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65,01</w:t>
            </w:r>
          </w:p>
        </w:tc>
      </w:tr>
      <w:tr w:rsidR="00D841BE" w:rsidRPr="00F2358F">
        <w:trPr>
          <w:jc w:val="center"/>
        </w:trPr>
        <w:tc>
          <w:tcPr>
            <w:tcW w:w="7471" w:type="dxa"/>
            <w:gridSpan w:val="5"/>
            <w:vMerge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б)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004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8,53</w:t>
            </w:r>
          </w:p>
        </w:tc>
        <w:tc>
          <w:tcPr>
            <w:tcW w:w="87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34,99</w:t>
            </w:r>
          </w:p>
        </w:tc>
      </w:tr>
      <w:tr w:rsidR="00D841BE" w:rsidRPr="00F2358F">
        <w:trPr>
          <w:jc w:val="center"/>
        </w:trPr>
        <w:tc>
          <w:tcPr>
            <w:tcW w:w="7471" w:type="dxa"/>
            <w:gridSpan w:val="5"/>
            <w:vMerge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951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Всего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004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3984,21</w:t>
            </w:r>
          </w:p>
        </w:tc>
        <w:tc>
          <w:tcPr>
            <w:tcW w:w="876" w:type="dxa"/>
            <w:vAlign w:val="center"/>
          </w:tcPr>
          <w:p w:rsidR="00D841BE" w:rsidRPr="00F2358F" w:rsidRDefault="00D841B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</w:tr>
    </w:tbl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F2F6C" w:rsidRPr="0005732B" w:rsidRDefault="007F2F6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F86FF8" w:rsidRPr="0005732B" w:rsidRDefault="00F86FF8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F86FF8" w:rsidRPr="0005732B" w:rsidSect="00290076">
          <w:pgSz w:w="16838" w:h="11906" w:orient="landscape"/>
          <w:pgMar w:top="851" w:right="1134" w:bottom="1701" w:left="1134" w:header="720" w:footer="709" w:gutter="0"/>
          <w:pgNumType w:start="28"/>
          <w:cols w:space="708"/>
          <w:docGrid w:linePitch="360"/>
        </w:sectPr>
      </w:pPr>
    </w:p>
    <w:p w:rsidR="00DF3723" w:rsidRPr="00F2358F" w:rsidRDefault="00DF3723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F2358F">
        <w:rPr>
          <w:b/>
          <w:bCs/>
          <w:color w:val="000000"/>
          <w:sz w:val="28"/>
          <w:szCs w:val="28"/>
        </w:rPr>
        <w:t>3.3.2 Расчет тепловых процессов</w:t>
      </w:r>
    </w:p>
    <w:p w:rsidR="004C6BA5" w:rsidRPr="0005732B" w:rsidRDefault="004C6BA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Целью теплового расчета является определение количества воды, необходимой для охлаждения нитрозного газа при данных условиях.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Исходные данные: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нитрозных газов на входе в холодильник, 0С</w:t>
      </w:r>
      <w:r w:rsidR="0005732B">
        <w:rPr>
          <w:color w:val="000000"/>
          <w:sz w:val="28"/>
          <w:szCs w:val="28"/>
        </w:rPr>
        <w:t xml:space="preserve">  </w:t>
      </w:r>
      <w:r w:rsidRPr="0005732B">
        <w:rPr>
          <w:color w:val="000000"/>
          <w:sz w:val="28"/>
          <w:szCs w:val="28"/>
        </w:rPr>
        <w:t>130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нитрозных газов на выходе из холодильника, 0С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 65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охлаждающей воды , 0С</w:t>
      </w:r>
      <w:r w:rsidR="0005732B">
        <w:rPr>
          <w:color w:val="000000"/>
          <w:sz w:val="28"/>
          <w:szCs w:val="28"/>
        </w:rPr>
        <w:t xml:space="preserve">       </w:t>
      </w:r>
      <w:r w:rsidRPr="0005732B">
        <w:rPr>
          <w:color w:val="000000"/>
          <w:sz w:val="28"/>
          <w:szCs w:val="28"/>
        </w:rPr>
        <w:t>40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Температурные ряды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и теплоты образования веществ, участвующих в процессе.</w:t>
      </w:r>
    </w:p>
    <w:tbl>
      <w:tblPr>
        <w:tblW w:w="0" w:type="auto"/>
        <w:tblInd w:w="16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1485"/>
        <w:gridCol w:w="1320"/>
        <w:gridCol w:w="1896"/>
        <w:gridCol w:w="1890"/>
        <w:gridCol w:w="1494"/>
      </w:tblGrid>
      <w:tr w:rsidR="00DF3723" w:rsidRPr="00F2358F">
        <w:tc>
          <w:tcPr>
            <w:tcW w:w="1485" w:type="dxa"/>
            <w:vMerge w:val="restart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Соединение</w:t>
            </w:r>
          </w:p>
        </w:tc>
        <w:tc>
          <w:tcPr>
            <w:tcW w:w="5106" w:type="dxa"/>
            <w:gridSpan w:val="3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Температурный ряд</w:t>
            </w:r>
          </w:p>
        </w:tc>
        <w:tc>
          <w:tcPr>
            <w:tcW w:w="1494" w:type="dxa"/>
            <w:vMerge w:val="restart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Энтальпия,</w:t>
            </w:r>
            <w:r w:rsidR="00F2358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2358F">
              <w:rPr>
                <w:color w:val="000000"/>
                <w:sz w:val="20"/>
                <w:szCs w:val="20"/>
              </w:rPr>
              <w:t>кДж/моль</w:t>
            </w:r>
          </w:p>
        </w:tc>
      </w:tr>
      <w:tr w:rsidR="00DF3723" w:rsidRPr="00F2358F">
        <w:tc>
          <w:tcPr>
            <w:tcW w:w="1485" w:type="dxa"/>
            <w:vMerge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89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189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c’</w:t>
            </w:r>
          </w:p>
        </w:tc>
        <w:tc>
          <w:tcPr>
            <w:tcW w:w="1494" w:type="dxa"/>
            <w:vMerge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</w:tr>
      <w:tr w:rsidR="00DF3723" w:rsidRPr="00F2358F">
        <w:tc>
          <w:tcPr>
            <w:tcW w:w="1485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32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189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3,39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1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2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-3,37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3" type="#_x0000_t75" style="width:29.25pt;height:16.5pt">
                  <v:imagedata r:id="rId111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4" type="#_x0000_t75" style="width:29.25pt;height:16.5pt">
                  <v:imagedata r:id="rId111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0</w:t>
            </w:r>
          </w:p>
        </w:tc>
      </w:tr>
      <w:tr w:rsidR="00DF3723" w:rsidRPr="00F2358F">
        <w:tc>
          <w:tcPr>
            <w:tcW w:w="1485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</w:t>
            </w:r>
            <w:r w:rsidRPr="00F235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2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189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4,27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5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6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94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0</w:t>
            </w:r>
          </w:p>
        </w:tc>
      </w:tr>
      <w:tr w:rsidR="00DF3723" w:rsidRPr="00F2358F">
        <w:tc>
          <w:tcPr>
            <w:tcW w:w="1485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H</w:t>
            </w:r>
            <w:r w:rsidRPr="00F2358F">
              <w:rPr>
                <w:color w:val="000000"/>
                <w:sz w:val="20"/>
                <w:szCs w:val="20"/>
              </w:rPr>
              <w:t>2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O</w:t>
            </w:r>
          </w:p>
        </w:tc>
        <w:tc>
          <w:tcPr>
            <w:tcW w:w="132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89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10,71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7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8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494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-241,84</w:t>
            </w:r>
          </w:p>
        </w:tc>
      </w:tr>
      <w:tr w:rsidR="00DF3723" w:rsidRPr="00F2358F">
        <w:tc>
          <w:tcPr>
            <w:tcW w:w="1485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32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189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3,85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09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10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-0,59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11" type="#_x0000_t75" style="width:29.25pt;height:16.5pt">
                  <v:imagedata r:id="rId111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12" type="#_x0000_t75" style="width:29.25pt;height:16.5pt">
                  <v:imagedata r:id="rId111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90,37</w:t>
            </w:r>
          </w:p>
        </w:tc>
      </w:tr>
      <w:tr w:rsidR="00DF3723" w:rsidRPr="00F2358F">
        <w:tc>
          <w:tcPr>
            <w:tcW w:w="1485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  <w:r w:rsidRPr="00F2358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2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189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8,54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13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14" type="#_x0000_t75" style="width:36pt;height:16.5pt">
                  <v:imagedata r:id="rId110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-6,74</w:t>
            </w:r>
            <w:r w:rsidRPr="00F2358F">
              <w:rPr>
                <w:color w:val="000000"/>
                <w:sz w:val="20"/>
                <w:szCs w:val="20"/>
              </w:rPr>
              <w:fldChar w:fldCharType="begin"/>
            </w:r>
            <w:r w:rsidRPr="00F2358F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115" type="#_x0000_t75" style="width:29.25pt;height:16.5pt">
                  <v:imagedata r:id="rId111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instrText xml:space="preserve"> </w:instrText>
            </w:r>
            <w:r w:rsidRPr="00F2358F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116" type="#_x0000_t75" style="width:29.25pt;height:16.5pt">
                  <v:imagedata r:id="rId111" o:title="" chromakey="white"/>
                </v:shape>
              </w:pict>
            </w:r>
            <w:r w:rsidRPr="00F2358F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494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33,89</w:t>
            </w:r>
          </w:p>
        </w:tc>
      </w:tr>
    </w:tbl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Тепловой баланс холодильника-конденсатора</w:t>
      </w:r>
    </w:p>
    <w:p w:rsidR="00DF3723" w:rsidRPr="00774ED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Тепловой баланс холодильника-конденсатора имеет следующий вид: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774ED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5=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1’+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2’+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3’+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4’,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1-тепло, вносимое нитрозным газом;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2-тепло окисления монооксида </w:t>
      </w:r>
      <w:r w:rsidR="00D841BE" w:rsidRPr="0005732B">
        <w:rPr>
          <w:color w:val="000000"/>
          <w:sz w:val="28"/>
          <w:szCs w:val="28"/>
        </w:rPr>
        <w:t xml:space="preserve">азота </w:t>
      </w:r>
      <w:r w:rsidRPr="0005732B">
        <w:rPr>
          <w:color w:val="000000"/>
          <w:sz w:val="28"/>
          <w:szCs w:val="28"/>
        </w:rPr>
        <w:t>в диоксид;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3-тепло образования моногидрата;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4-тепло разбавления моногидрата;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5-тепло конденсации воды;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1’-тепло, уходящее с нитрозным газом;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2’-тепло, уходящее с кислотой;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3’-теплопотери;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4’-тепло</w:t>
      </w:r>
      <w:r w:rsidR="00F2358F">
        <w:rPr>
          <w:color w:val="000000"/>
          <w:sz w:val="28"/>
          <w:szCs w:val="28"/>
        </w:rPr>
        <w:t>,</w:t>
      </w:r>
      <w:r w:rsidRPr="0005732B">
        <w:rPr>
          <w:color w:val="000000"/>
          <w:sz w:val="28"/>
          <w:szCs w:val="28"/>
        </w:rPr>
        <w:t xml:space="preserve"> отводимое с охлаждающей водой</w:t>
      </w:r>
      <w:r w:rsidR="00F86FF8" w:rsidRPr="0005732B">
        <w:rPr>
          <w:color w:val="000000"/>
          <w:sz w:val="28"/>
          <w:szCs w:val="28"/>
        </w:rPr>
        <w:t>.</w:t>
      </w:r>
    </w:p>
    <w:p w:rsidR="00DF3723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Приход тепла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Рассчитаем теплоемкости компонентов газовой смеси на входе в холодильник-</w:t>
      </w:r>
      <w:r w:rsidR="00F86FF8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конденсатор при температуре 130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17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18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 или 403К.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object w:dxaOrig="1880" w:dyaOrig="620">
          <v:shape id="_x0000_i1119" type="#_x0000_t75" style="width:93.75pt;height:30.75pt" o:ole="">
            <v:imagedata r:id="rId113" o:title=""/>
          </v:shape>
          <o:OLEObject Type="Embed" ProgID="Equation.3" ShapeID="_x0000_i1119" DrawAspect="Content" ObjectID="_1458085780" r:id="rId114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5A4A4C" w:rsidRPr="0005732B" w:rsidRDefault="005A4A4C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кислорода</w:t>
      </w:r>
      <w:r w:rsidR="00DF3723" w:rsidRPr="0005732B">
        <w:rPr>
          <w:color w:val="000000"/>
          <w:sz w:val="28"/>
          <w:szCs w:val="28"/>
        </w:rPr>
        <w:t>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160" w:dyaOrig="880">
          <v:shape id="_x0000_i1120" type="#_x0000_t75" style="width:404.25pt;height:38.25pt" o:ole="">
            <v:imagedata r:id="rId115" o:title=""/>
          </v:shape>
          <o:OLEObject Type="Embed" ProgID="Equation.3" ShapeID="_x0000_i1120" DrawAspect="Content" ObjectID="_1458085781" r:id="rId116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азота: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6920" w:dyaOrig="859">
          <v:shape id="_x0000_i1121" type="#_x0000_t75" style="width:342.75pt;height:40.5pt" o:ole="">
            <v:imagedata r:id="rId117" o:title=""/>
          </v:shape>
          <o:OLEObject Type="Embed" ProgID="Equation.3" ShapeID="_x0000_i1121" DrawAspect="Content" ObjectID="_1458085782" r:id="rId118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воды: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object w:dxaOrig="8180" w:dyaOrig="1040">
          <v:shape id="_x0000_i1122" type="#_x0000_t75" style="width:405pt;height:49.5pt" o:ole="">
            <v:imagedata r:id="rId119" o:title=""/>
          </v:shape>
          <o:OLEObject Type="Embed" ProgID="Equation.3" ShapeID="_x0000_i1122" DrawAspect="Content" ObjectID="_1458085783" r:id="rId120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059" w:dyaOrig="880">
          <v:shape id="_x0000_i1123" type="#_x0000_t75" style="width:399pt;height:42pt" o:ole="">
            <v:imagedata r:id="rId121" o:title=""/>
          </v:shape>
          <o:OLEObject Type="Embed" ProgID="Equation.3" ShapeID="_x0000_i1123" DrawAspect="Content" ObjectID="_1458085784" r:id="rId122"/>
        </w:object>
      </w:r>
    </w:p>
    <w:p w:rsidR="00DF372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DF3723" w:rsidRPr="0005732B">
        <w:rPr>
          <w:color w:val="000000"/>
          <w:sz w:val="28"/>
          <w:szCs w:val="28"/>
        </w:rPr>
        <w:t>Теплоемкость оксида азота (</w:t>
      </w:r>
      <w:r w:rsidR="00DF3723" w:rsidRPr="0005732B">
        <w:rPr>
          <w:color w:val="000000"/>
          <w:sz w:val="28"/>
          <w:szCs w:val="28"/>
          <w:lang w:val="en-US"/>
        </w:rPr>
        <w:t>IV</w:t>
      </w:r>
      <w:r w:rsidR="00DF3723" w:rsidRPr="0005732B">
        <w:rPr>
          <w:color w:val="000000"/>
          <w:sz w:val="28"/>
          <w:szCs w:val="28"/>
        </w:rPr>
        <w:t>):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360" w:dyaOrig="1020">
          <v:shape id="_x0000_i1124" type="#_x0000_t75" style="width:414pt;height:48.75pt" o:ole="">
            <v:imagedata r:id="rId123" o:title=""/>
          </v:shape>
          <o:OLEObject Type="Embed" ProgID="Equation.3" ShapeID="_x0000_i1124" DrawAspect="Content" ObjectID="_1458085785" r:id="rId124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Средняя теплоемкость нитрозного газа на входе в аппарат: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9260" w:dyaOrig="2000">
          <v:shape id="_x0000_i1125" type="#_x0000_t75" style="width:411.75pt;height:90pt" o:ole="">
            <v:imagedata r:id="rId125" o:title=""/>
          </v:shape>
          <o:OLEObject Type="Embed" ProgID="Equation.3" ShapeID="_x0000_i1125" DrawAspect="Content" ObjectID="_1458085786" r:id="rId126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1)Тепло, вносимое нитрозным газом: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1=</w:t>
      </w:r>
      <w:r w:rsidR="004C58E3" w:rsidRPr="0005732B">
        <w:rPr>
          <w:color w:val="000000"/>
          <w:sz w:val="28"/>
          <w:szCs w:val="28"/>
        </w:rPr>
        <w:object w:dxaOrig="6280" w:dyaOrig="440">
          <v:shape id="_x0000_i1126" type="#_x0000_t75" style="width:310.5pt;height:21.75pt" o:ole="">
            <v:imagedata r:id="rId127" o:title=""/>
          </v:shape>
          <o:OLEObject Type="Embed" ProgID="Equation.3" ShapeID="_x0000_i1126" DrawAspect="Content" ObjectID="_1458085787" r:id="rId128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V</w:t>
      </w:r>
      <w:r w:rsidRPr="0005732B">
        <w:rPr>
          <w:color w:val="000000"/>
          <w:sz w:val="28"/>
          <w:szCs w:val="28"/>
        </w:rPr>
        <w:t xml:space="preserve"> –</w:t>
      </w:r>
      <w:r w:rsidR="00F86FF8" w:rsidRPr="0005732B">
        <w:rPr>
          <w:color w:val="000000"/>
          <w:sz w:val="28"/>
          <w:szCs w:val="28"/>
        </w:rPr>
        <w:t xml:space="preserve"> расход</w:t>
      </w:r>
      <w:r w:rsidRPr="0005732B">
        <w:rPr>
          <w:color w:val="000000"/>
          <w:sz w:val="28"/>
          <w:szCs w:val="28"/>
        </w:rPr>
        <w:t xml:space="preserve"> нитрозного газа, проходящего через холодильник-</w:t>
      </w:r>
      <w:r w:rsidR="00F86FF8"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конденсатор, нм3/т;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t</w:t>
      </w:r>
      <w:r w:rsidRPr="0005732B">
        <w:rPr>
          <w:color w:val="000000"/>
          <w:sz w:val="28"/>
          <w:szCs w:val="28"/>
        </w:rPr>
        <w:t>вх- температура нитрозного газа на входе в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холодильник-конденсатор,</w:t>
      </w:r>
      <w:r w:rsidR="00F86FF8" w:rsidRPr="0005732B">
        <w:rPr>
          <w:color w:val="000000"/>
          <w:sz w:val="28"/>
          <w:szCs w:val="28"/>
        </w:rPr>
        <w:t xml:space="preserve"> оС;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2)Тепло окисления монооксида азота в диоксид: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2= </w:t>
      </w:r>
      <w:r w:rsidR="004C58E3" w:rsidRPr="0005732B">
        <w:rPr>
          <w:color w:val="000000"/>
          <w:sz w:val="28"/>
          <w:szCs w:val="28"/>
        </w:rPr>
        <w:object w:dxaOrig="4320" w:dyaOrig="820">
          <v:shape id="_x0000_i1127" type="#_x0000_t75" style="width:3in;height:40.5pt" o:ole="">
            <v:imagedata r:id="rId129" o:title=""/>
          </v:shape>
          <o:OLEObject Type="Embed" ProgID="Equation.3" ShapeID="_x0000_i1127" DrawAspect="Content" ObjectID="_1458085788" r:id="rId130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57070,05- теплота окисления монооксида азота в диоксид, кДж/кмоль;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3)Тепло образования моногидрата: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74ED3">
        <w:rPr>
          <w:color w:val="000000"/>
          <w:sz w:val="28"/>
          <w:szCs w:val="28"/>
        </w:rPr>
        <w:br w:type="page"/>
      </w:r>
      <w:r w:rsidR="00DF3723" w:rsidRPr="0005732B">
        <w:rPr>
          <w:color w:val="000000"/>
          <w:sz w:val="28"/>
          <w:szCs w:val="28"/>
          <w:lang w:val="en-US"/>
        </w:rPr>
        <w:t>Q</w:t>
      </w:r>
      <w:r w:rsidR="00DF3723" w:rsidRPr="0005732B">
        <w:rPr>
          <w:color w:val="000000"/>
          <w:sz w:val="28"/>
          <w:szCs w:val="28"/>
        </w:rPr>
        <w:t xml:space="preserve">3= </w:t>
      </w:r>
      <w:r w:rsidR="004C58E3" w:rsidRPr="0005732B">
        <w:rPr>
          <w:color w:val="000000"/>
          <w:sz w:val="28"/>
          <w:szCs w:val="28"/>
        </w:rPr>
        <w:object w:dxaOrig="3980" w:dyaOrig="820">
          <v:shape id="_x0000_i1128" type="#_x0000_t75" style="width:197.25pt;height:40.5pt" o:ole="">
            <v:imagedata r:id="rId131" o:title=""/>
          </v:shape>
          <o:OLEObject Type="Embed" ProgID="Equation.3" ShapeID="_x0000_i1128" DrawAspect="Content" ObjectID="_1458085789" r:id="rId132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0908B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173000</w:t>
      </w:r>
      <w:r w:rsidR="00DF3723" w:rsidRPr="0005732B">
        <w:rPr>
          <w:color w:val="000000"/>
          <w:sz w:val="28"/>
          <w:szCs w:val="28"/>
        </w:rPr>
        <w:t>-теплота образования азотной кислоты, кДж/кмоль;</w:t>
      </w:r>
    </w:p>
    <w:p w:rsidR="0005732B" w:rsidRDefault="00F86FF8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10</w:t>
      </w:r>
      <w:r w:rsidR="00615F47" w:rsidRPr="0005732B">
        <w:rPr>
          <w:color w:val="000000"/>
          <w:sz w:val="28"/>
          <w:szCs w:val="28"/>
        </w:rPr>
        <w:t>,</w:t>
      </w:r>
      <w:r w:rsidRPr="0005732B">
        <w:rPr>
          <w:color w:val="000000"/>
          <w:sz w:val="28"/>
          <w:szCs w:val="28"/>
        </w:rPr>
        <w:t>8</w:t>
      </w:r>
      <w:r w:rsidR="00DF3723" w:rsidRPr="0005732B">
        <w:rPr>
          <w:color w:val="000000"/>
          <w:sz w:val="28"/>
          <w:szCs w:val="28"/>
        </w:rPr>
        <w:t>-количество сконденсировавшихся паров воды, кг/т;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4)Тепло разбавления моногидрата: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4= </w:t>
      </w:r>
      <w:r w:rsidR="004C58E3" w:rsidRPr="0005732B">
        <w:rPr>
          <w:color w:val="000000"/>
          <w:sz w:val="28"/>
          <w:szCs w:val="28"/>
        </w:rPr>
        <w:object w:dxaOrig="3660" w:dyaOrig="780">
          <v:shape id="_x0000_i1129" type="#_x0000_t75" style="width:181.5pt;height:37.5pt" o:ole="">
            <v:imagedata r:id="rId133" o:title=""/>
          </v:shape>
          <o:OLEObject Type="Embed" ProgID="Equation.3" ShapeID="_x0000_i1129" DrawAspect="Content" ObjectID="_1458085790" r:id="rId134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615F47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67,38</w:t>
      </w:r>
      <w:r w:rsidR="00DF3723" w:rsidRPr="0005732B">
        <w:rPr>
          <w:color w:val="000000"/>
          <w:sz w:val="28"/>
          <w:szCs w:val="28"/>
        </w:rPr>
        <w:t>-количество растворенного моногидрата азотной кислоты,кг;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31600-теплота разбавления моногидрата кислоты, кДж/кмоль;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F3723" w:rsidRPr="0005732B">
        <w:rPr>
          <w:color w:val="000000"/>
          <w:sz w:val="28"/>
          <w:szCs w:val="28"/>
        </w:rPr>
        <w:t>5)Тепло конденсации воды: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5=</w:t>
      </w:r>
      <w:r w:rsidR="004C58E3" w:rsidRPr="0005732B">
        <w:rPr>
          <w:color w:val="000000"/>
          <w:sz w:val="28"/>
          <w:szCs w:val="28"/>
        </w:rPr>
        <w:object w:dxaOrig="3680" w:dyaOrig="520">
          <v:shape id="_x0000_i1130" type="#_x0000_t75" style="width:183.75pt;height:26.25pt" o:ole="">
            <v:imagedata r:id="rId135" o:title=""/>
          </v:shape>
          <o:OLEObject Type="Embed" ProgID="Equation.3" ShapeID="_x0000_i1130" DrawAspect="Content" ObjectID="_1458085791" r:id="rId136"/>
        </w:object>
      </w:r>
      <w:r w:rsidR="0005732B">
        <w:rPr>
          <w:color w:val="000000"/>
          <w:sz w:val="28"/>
          <w:szCs w:val="28"/>
        </w:rPr>
        <w:t xml:space="preserve"> </w:t>
      </w:r>
      <w:r w:rsidR="00D800B5" w:rsidRPr="0005732B">
        <w:rPr>
          <w:color w:val="000000"/>
          <w:sz w:val="28"/>
          <w:szCs w:val="28"/>
        </w:rPr>
        <w:t>;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4939,6-тепло конденсации воды, кДж/кмоль;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Общий приход тепла: </w:t>
      </w:r>
      <w:r w:rsidR="004C58E3" w:rsidRPr="0005732B">
        <w:rPr>
          <w:color w:val="000000"/>
          <w:sz w:val="28"/>
          <w:szCs w:val="28"/>
        </w:rPr>
        <w:object w:dxaOrig="400" w:dyaOrig="400">
          <v:shape id="_x0000_i1131" type="#_x0000_t75" style="width:20.25pt;height:20.25pt" o:ole="">
            <v:imagedata r:id="rId137" o:title=""/>
          </v:shape>
          <o:OLEObject Type="Embed" ProgID="Equation.3" ShapeID="_x0000_i1131" DrawAspect="Content" ObjectID="_1458085792" r:id="rId138"/>
        </w:objec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=</w:t>
      </w:r>
      <w:r w:rsidR="00A604B3" w:rsidRPr="0005732B">
        <w:rPr>
          <w:color w:val="000000"/>
          <w:sz w:val="28"/>
          <w:szCs w:val="28"/>
        </w:rPr>
        <w:t>1436663,67</w:t>
      </w:r>
      <w:r w:rsidRPr="0005732B">
        <w:rPr>
          <w:color w:val="000000"/>
          <w:sz w:val="28"/>
          <w:szCs w:val="28"/>
        </w:rPr>
        <w:t>кДж/т;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 тепла: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Рассчитаем теплоемкости компонентов газовой смеси на выходе в холодильник-конденсатор при температуре 65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32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33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 или 338К.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кислорода:</w:t>
      </w:r>
      <w:r w:rsidR="004C58E3" w:rsidRPr="0005732B">
        <w:rPr>
          <w:color w:val="000000"/>
          <w:sz w:val="28"/>
          <w:szCs w:val="28"/>
          <w:lang w:val="en-US"/>
        </w:rPr>
        <w:object w:dxaOrig="8100" w:dyaOrig="900">
          <v:shape id="_x0000_i1134" type="#_x0000_t75" style="width:401.25pt;height:39pt" o:ole="">
            <v:imagedata r:id="rId139" o:title=""/>
          </v:shape>
          <o:OLEObject Type="Embed" ProgID="Equation.3" ShapeID="_x0000_i1134" DrawAspect="Content" ObjectID="_1458085793" r:id="rId140"/>
        </w:object>
      </w:r>
    </w:p>
    <w:p w:rsidR="00DF372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азота: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7060" w:dyaOrig="859">
          <v:shape id="_x0000_i1135" type="#_x0000_t75" style="width:349.5pt;height:40.5pt" o:ole="">
            <v:imagedata r:id="rId141" o:title=""/>
          </v:shape>
          <o:OLEObject Type="Embed" ProgID="Equation.3" ShapeID="_x0000_i1135" DrawAspect="Content" ObjectID="_1458085794" r:id="rId142"/>
        </w:object>
      </w:r>
    </w:p>
    <w:p w:rsidR="00DF372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DF3723" w:rsidRPr="0005732B">
        <w:rPr>
          <w:color w:val="000000"/>
          <w:sz w:val="28"/>
          <w:szCs w:val="28"/>
        </w:rPr>
        <w:t>Теплоемкость воды: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object w:dxaOrig="8140" w:dyaOrig="1040">
          <v:shape id="_x0000_i1136" type="#_x0000_t75" style="width:402.75pt;height:49.5pt" o:ole="">
            <v:imagedata r:id="rId143" o:title=""/>
          </v:shape>
          <o:OLEObject Type="Embed" ProgID="Equation.3" ShapeID="_x0000_i1136" DrawAspect="Content" ObjectID="_1458085795" r:id="rId144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040" w:dyaOrig="880">
          <v:shape id="_x0000_i1137" type="#_x0000_t75" style="width:398.25pt;height:42pt" o:ole="">
            <v:imagedata r:id="rId145" o:title=""/>
          </v:shape>
          <o:OLEObject Type="Embed" ProgID="Equation.3" ShapeID="_x0000_i1137" DrawAspect="Content" ObjectID="_1458085796" r:id="rId146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>):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380" w:dyaOrig="1040">
          <v:shape id="_x0000_i1138" type="#_x0000_t75" style="width:414.75pt;height:49.5pt" o:ole="">
            <v:imagedata r:id="rId147" o:title=""/>
          </v:shape>
          <o:OLEObject Type="Embed" ProgID="Equation.3" ShapeID="_x0000_i1138" DrawAspect="Content" ObjectID="_1458085797" r:id="rId148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Средняя теплоемкость нитрозного газа на выходе из аппарата: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9400" w:dyaOrig="2000">
          <v:shape id="_x0000_i1139" type="#_x0000_t75" style="width:408.75pt;height:87pt" o:ole="">
            <v:imagedata r:id="rId149" o:title=""/>
          </v:shape>
          <o:OLEObject Type="Embed" ProgID="Equation.3" ShapeID="_x0000_i1139" DrawAspect="Content" ObjectID="_1458085798" r:id="rId150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1)Тепло, уходящее с нитрозным газом: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1’= </w:t>
      </w:r>
      <w:r w:rsidR="004C58E3" w:rsidRPr="0005732B">
        <w:rPr>
          <w:color w:val="000000"/>
          <w:sz w:val="28"/>
          <w:szCs w:val="28"/>
        </w:rPr>
        <w:object w:dxaOrig="1660" w:dyaOrig="440">
          <v:shape id="_x0000_i1140" type="#_x0000_t75" style="width:82.5pt;height:21.75pt" o:ole="">
            <v:imagedata r:id="rId151" o:title=""/>
          </v:shape>
          <o:OLEObject Type="Embed" ProgID="Equation.3" ShapeID="_x0000_i1140" DrawAspect="Content" ObjectID="_1458085799" r:id="rId152"/>
        </w:object>
      </w:r>
      <w:r w:rsidRPr="0005732B">
        <w:rPr>
          <w:color w:val="000000"/>
          <w:sz w:val="28"/>
          <w:szCs w:val="28"/>
        </w:rPr>
        <w:t xml:space="preserve">= </w:t>
      </w:r>
      <w:r w:rsidR="004C58E3" w:rsidRPr="0005732B">
        <w:rPr>
          <w:color w:val="000000"/>
          <w:sz w:val="28"/>
          <w:szCs w:val="28"/>
        </w:rPr>
        <w:object w:dxaOrig="3700" w:dyaOrig="480">
          <v:shape id="_x0000_i1141" type="#_x0000_t75" style="width:185.25pt;height:24pt" o:ole="">
            <v:imagedata r:id="rId153" o:title=""/>
          </v:shape>
          <o:OLEObject Type="Embed" ProgID="Equation.3" ShapeID="_x0000_i1141" DrawAspect="Content" ObjectID="_1458085800" r:id="rId154"/>
        </w:objec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="004C58E3" w:rsidRPr="0005732B">
        <w:rPr>
          <w:color w:val="000000"/>
          <w:sz w:val="28"/>
          <w:szCs w:val="28"/>
        </w:rPr>
        <w:object w:dxaOrig="580" w:dyaOrig="440">
          <v:shape id="_x0000_i1142" type="#_x0000_t75" style="width:29.25pt;height:21.75pt" o:ole="">
            <v:imagedata r:id="rId155" o:title=""/>
          </v:shape>
          <o:OLEObject Type="Embed" ProgID="Equation.3" ShapeID="_x0000_i1142" DrawAspect="Content" ObjectID="_1458085801" r:id="rId156"/>
        </w:object>
      </w:r>
      <w:r w:rsidRPr="0005732B">
        <w:rPr>
          <w:color w:val="000000"/>
          <w:sz w:val="28"/>
          <w:szCs w:val="28"/>
        </w:rPr>
        <w:t>- температура нитрозного газа на выходе из холодильника, 0С ;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2)Тепло, уходящее с кислотой: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2’ =</w:t>
      </w:r>
      <w:r w:rsidRPr="0005732B">
        <w:rPr>
          <w:color w:val="000000"/>
          <w:sz w:val="28"/>
          <w:szCs w:val="28"/>
          <w:lang w:val="en-US"/>
        </w:rPr>
        <w:t>mk</w:t>
      </w:r>
      <w:r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143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44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  <w:lang w:val="en-US"/>
        </w:rPr>
        <w:t>Ck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145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46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  <w:lang w:val="en-US"/>
        </w:rPr>
        <w:t>tk</w:t>
      </w:r>
      <w:r w:rsidRPr="0005732B">
        <w:rPr>
          <w:color w:val="000000"/>
          <w:sz w:val="28"/>
          <w:szCs w:val="28"/>
        </w:rPr>
        <w:t xml:space="preserve"> =</w:t>
      </w:r>
      <w:r w:rsidR="004C58E3" w:rsidRPr="0005732B">
        <w:rPr>
          <w:color w:val="000000"/>
          <w:sz w:val="28"/>
          <w:szCs w:val="28"/>
        </w:rPr>
        <w:object w:dxaOrig="3379" w:dyaOrig="520">
          <v:shape id="_x0000_i1147" type="#_x0000_t75" style="width:168.75pt;height:26.25pt" o:ole="">
            <v:imagedata r:id="rId157" o:title=""/>
          </v:shape>
          <o:OLEObject Type="Embed" ProgID="Equation.3" ShapeID="_x0000_i1147" DrawAspect="Content" ObjectID="_1458085802" r:id="rId158"/>
        </w:object>
      </w:r>
      <w:r w:rsidRPr="0005732B">
        <w:rPr>
          <w:color w:val="000000"/>
          <w:sz w:val="28"/>
          <w:szCs w:val="28"/>
        </w:rPr>
        <w:t>где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mk</w:t>
      </w:r>
      <w:r w:rsidRPr="0005732B">
        <w:rPr>
          <w:color w:val="000000"/>
          <w:sz w:val="28"/>
          <w:szCs w:val="28"/>
        </w:rPr>
        <w:t>-масса кислоты, кг/т;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Ck</w:t>
      </w:r>
      <w:r w:rsidRPr="0005732B">
        <w:rPr>
          <w:color w:val="000000"/>
          <w:sz w:val="28"/>
          <w:szCs w:val="28"/>
        </w:rPr>
        <w:t>-теплоемкость кислоты, кДж/кмоль;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tk</w:t>
      </w:r>
      <w:r w:rsidRPr="0005732B">
        <w:rPr>
          <w:color w:val="000000"/>
          <w:sz w:val="28"/>
          <w:szCs w:val="28"/>
        </w:rPr>
        <w:t>- температура кислоты,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48" type="#_x0000_t75" style="width:16.5pt;height:16.5pt">
            <v:imagedata r:id="rId159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49" type="#_x0000_t75" style="width:16.5pt;height:16.5pt">
            <v:imagedata r:id="rId159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3) Теплопотери</w:t>
      </w:r>
      <w:r w:rsidR="00F86FF8" w:rsidRPr="0005732B">
        <w:rPr>
          <w:color w:val="000000"/>
          <w:sz w:val="28"/>
          <w:szCs w:val="28"/>
        </w:rPr>
        <w:t>.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Принимаем, что потери тепла в окружающую среду составляют 3% от общего количества, поступающего в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аппарат.</w: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3’=</w:t>
      </w:r>
      <w:r w:rsidR="004C58E3" w:rsidRPr="0005732B">
        <w:rPr>
          <w:color w:val="000000"/>
          <w:sz w:val="28"/>
          <w:szCs w:val="28"/>
        </w:rPr>
        <w:object w:dxaOrig="3560" w:dyaOrig="480">
          <v:shape id="_x0000_i1150" type="#_x0000_t75" style="width:177.75pt;height:24pt" o:ole="">
            <v:imagedata r:id="rId160" o:title=""/>
          </v:shape>
          <o:OLEObject Type="Embed" ProgID="Equation.3" ShapeID="_x0000_i1150" DrawAspect="Content" ObjectID="_1458085803" r:id="rId161"/>
        </w:object>
      </w: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4)Тепло отводимое с охлаждающей водой</w:t>
      </w:r>
      <w:r w:rsidR="00B74EAB" w:rsidRPr="0005732B">
        <w:rPr>
          <w:color w:val="000000"/>
          <w:sz w:val="28"/>
          <w:szCs w:val="28"/>
        </w:rPr>
        <w:t>.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F2358F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4’= </w:t>
      </w:r>
      <w:r w:rsidR="004C58E3" w:rsidRPr="0005732B">
        <w:rPr>
          <w:color w:val="000000"/>
          <w:sz w:val="28"/>
          <w:szCs w:val="28"/>
        </w:rPr>
        <w:object w:dxaOrig="380" w:dyaOrig="400">
          <v:shape id="_x0000_i1151" type="#_x0000_t75" style="width:20.25pt;height:20.25pt" o:ole="">
            <v:imagedata r:id="rId162" o:title=""/>
          </v:shape>
          <o:OLEObject Type="Embed" ProgID="Equation.3" ShapeID="_x0000_i1151" DrawAspect="Content" ObjectID="_1458085804" r:id="rId163"/>
        </w:objec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-(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1’+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2’+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3’)=</w:t>
      </w:r>
      <w:r w:rsidR="000929B3" w:rsidRPr="0005732B">
        <w:rPr>
          <w:color w:val="000000"/>
          <w:sz w:val="28"/>
          <w:szCs w:val="28"/>
        </w:rPr>
        <w:t xml:space="preserve"> 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6740" w:dyaOrig="520">
          <v:shape id="_x0000_i1152" type="#_x0000_t75" style="width:336.75pt;height:26.25pt" o:ole="">
            <v:imagedata r:id="rId164" o:title=""/>
          </v:shape>
          <o:OLEObject Type="Embed" ProgID="Equation.3" ShapeID="_x0000_i1152" DrawAspect="Content" ObjectID="_1458085805" r:id="rId165"/>
        </w:object>
      </w:r>
      <w:r w:rsidR="00DF3723" w:rsidRPr="0005732B">
        <w:rPr>
          <w:color w:val="000000"/>
          <w:sz w:val="28"/>
          <w:szCs w:val="28"/>
        </w:rPr>
        <w:t>;</w:t>
      </w:r>
    </w:p>
    <w:p w:rsidR="00DF3723" w:rsidRPr="0005732B" w:rsidRDefault="00797AF2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3.</w:t>
      </w:r>
      <w:r w:rsidR="00B74EAB" w:rsidRPr="0005732B">
        <w:rPr>
          <w:color w:val="000000"/>
          <w:sz w:val="28"/>
          <w:szCs w:val="28"/>
        </w:rPr>
        <w:t>5.</w:t>
      </w: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Тепловой баланс холодильника-конденсатора.</w:t>
      </w:r>
    </w:p>
    <w:tbl>
      <w:tblPr>
        <w:tblW w:w="0" w:type="auto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1582"/>
        <w:gridCol w:w="1577"/>
        <w:gridCol w:w="1086"/>
        <w:gridCol w:w="1587"/>
        <w:gridCol w:w="1577"/>
        <w:gridCol w:w="1276"/>
      </w:tblGrid>
      <w:tr w:rsidR="00DF3723" w:rsidRPr="00F2358F">
        <w:tc>
          <w:tcPr>
            <w:tcW w:w="1582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Статьи прихода</w:t>
            </w:r>
          </w:p>
        </w:tc>
        <w:tc>
          <w:tcPr>
            <w:tcW w:w="157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кДж/т</w:t>
            </w:r>
          </w:p>
        </w:tc>
        <w:tc>
          <w:tcPr>
            <w:tcW w:w="108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8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Статьи расхода</w:t>
            </w:r>
          </w:p>
        </w:tc>
        <w:tc>
          <w:tcPr>
            <w:tcW w:w="157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кДж/т</w:t>
            </w:r>
          </w:p>
        </w:tc>
        <w:tc>
          <w:tcPr>
            <w:tcW w:w="127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%</w:t>
            </w:r>
          </w:p>
        </w:tc>
      </w:tr>
      <w:tr w:rsidR="00DF3723" w:rsidRPr="00F2358F">
        <w:tc>
          <w:tcPr>
            <w:tcW w:w="1582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1) Тепло с газами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670122,29</w:t>
            </w:r>
          </w:p>
        </w:tc>
        <w:tc>
          <w:tcPr>
            <w:tcW w:w="108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46,64</w:t>
            </w:r>
          </w:p>
        </w:tc>
        <w:tc>
          <w:tcPr>
            <w:tcW w:w="158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1)Тепло с газами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571614,62</w:t>
            </w:r>
          </w:p>
        </w:tc>
        <w:tc>
          <w:tcPr>
            <w:tcW w:w="127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39,79</w:t>
            </w:r>
          </w:p>
        </w:tc>
      </w:tr>
      <w:tr w:rsidR="00DF3723" w:rsidRPr="00F2358F">
        <w:tc>
          <w:tcPr>
            <w:tcW w:w="1582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2) Тепло окисления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140152,83</w:t>
            </w:r>
          </w:p>
        </w:tc>
        <w:tc>
          <w:tcPr>
            <w:tcW w:w="108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9,76</w:t>
            </w:r>
          </w:p>
        </w:tc>
        <w:tc>
          <w:tcPr>
            <w:tcW w:w="158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2)Тепло с кислотой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2534,301</w:t>
            </w:r>
          </w:p>
        </w:tc>
        <w:tc>
          <w:tcPr>
            <w:tcW w:w="127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0,18</w:t>
            </w:r>
          </w:p>
        </w:tc>
      </w:tr>
      <w:tr w:rsidR="00DF3723" w:rsidRPr="00F2358F">
        <w:tc>
          <w:tcPr>
            <w:tcW w:w="1582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3) Тепло образования моногидрата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83410,71</w:t>
            </w:r>
          </w:p>
        </w:tc>
        <w:tc>
          <w:tcPr>
            <w:tcW w:w="108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5,81</w:t>
            </w:r>
          </w:p>
        </w:tc>
        <w:tc>
          <w:tcPr>
            <w:tcW w:w="158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3)Теплопотери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43099,91</w:t>
            </w:r>
          </w:p>
        </w:tc>
        <w:tc>
          <w:tcPr>
            <w:tcW w:w="127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2,99</w:t>
            </w:r>
          </w:p>
        </w:tc>
      </w:tr>
      <w:tr w:rsidR="00DF3723" w:rsidRPr="00F2358F">
        <w:tc>
          <w:tcPr>
            <w:tcW w:w="1582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4) Тепло разбавления моногидрата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7950,16</w:t>
            </w:r>
          </w:p>
        </w:tc>
        <w:tc>
          <w:tcPr>
            <w:tcW w:w="108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0,55</w:t>
            </w:r>
          </w:p>
        </w:tc>
        <w:tc>
          <w:tcPr>
            <w:tcW w:w="158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4)Тепло, уходящее с водой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819414,84</w:t>
            </w:r>
          </w:p>
        </w:tc>
        <w:tc>
          <w:tcPr>
            <w:tcW w:w="127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57,03</w:t>
            </w:r>
          </w:p>
        </w:tc>
      </w:tr>
      <w:tr w:rsidR="00DF3723" w:rsidRPr="00F2358F">
        <w:tc>
          <w:tcPr>
            <w:tcW w:w="1582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5) Тепло конденсации воды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535027,68</w:t>
            </w:r>
          </w:p>
        </w:tc>
        <w:tc>
          <w:tcPr>
            <w:tcW w:w="1086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37,24</w:t>
            </w:r>
          </w:p>
        </w:tc>
        <w:tc>
          <w:tcPr>
            <w:tcW w:w="158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</w:tr>
      <w:tr w:rsidR="00DF3723" w:rsidRPr="00F2358F">
        <w:tc>
          <w:tcPr>
            <w:tcW w:w="1582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1436663,67</w:t>
            </w:r>
          </w:p>
        </w:tc>
        <w:tc>
          <w:tcPr>
            <w:tcW w:w="108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87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77" w:type="dxa"/>
            <w:vAlign w:val="center"/>
          </w:tcPr>
          <w:p w:rsidR="00DF3723" w:rsidRPr="00F2358F" w:rsidRDefault="00455B7E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1436663,67</w:t>
            </w:r>
          </w:p>
        </w:tc>
        <w:tc>
          <w:tcPr>
            <w:tcW w:w="1276" w:type="dxa"/>
            <w:vAlign w:val="center"/>
          </w:tcPr>
          <w:p w:rsidR="00DF3723" w:rsidRPr="00F2358F" w:rsidRDefault="00DF3723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DF3723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Рассчитаем количество воды, необходимой для охлаждения нитрозного газа при данных условиях. Принимаем температуру поступающей воды 40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53" type="#_x0000_t75" style="width:18.75pt;height:16.5pt">
            <v:imagedata r:id="rId16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54" type="#_x0000_t75" style="width:18.75pt;height:16.5pt">
            <v:imagedata r:id="rId166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уходящей воды 50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55" type="#_x0000_t75" style="width:15.75pt;height:16.5pt">
            <v:imagedata r:id="rId16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56" type="#_x0000_t75" style="width:15.75pt;height:16.5pt">
            <v:imagedata r:id="rId167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F3723" w:rsidRP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m</w:t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4400" w:dyaOrig="720">
          <v:shape id="_x0000_i1157" type="#_x0000_t75" style="width:219.75pt;height:36pt" o:ole="">
            <v:imagedata r:id="rId168" o:title=""/>
          </v:shape>
          <o:OLEObject Type="Embed" ProgID="Equation.3" ShapeID="_x0000_i1157" DrawAspect="Content" ObjectID="_1458085806" r:id="rId169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58" type="#_x0000_t75" style="width:240.75pt;height:26.25pt">
            <v:imagedata r:id="rId17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72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59" type="#_x0000_t75" style="width:29.25pt;height:16.5pt">
            <v:imagedata r:id="rId17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60" type="#_x0000_t75" style="width:29.25pt;height:16.5pt">
            <v:imagedata r:id="rId17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-теплоемкость воды, Дж/моль град;</w:t>
      </w:r>
    </w:p>
    <w:p w:rsidR="00DF3723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F3723" w:rsidRPr="0005732B">
        <w:rPr>
          <w:color w:val="000000"/>
          <w:sz w:val="28"/>
          <w:szCs w:val="28"/>
        </w:rPr>
        <w:fldChar w:fldCharType="begin"/>
      </w:r>
      <w:r w:rsidR="00DF3723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61" type="#_x0000_t75" style="width:24.75pt;height:16.5pt">
            <v:imagedata r:id="rId172" o:title="" chromakey="white"/>
          </v:shape>
        </w:pict>
      </w:r>
      <w:r w:rsidR="00DF3723" w:rsidRPr="0005732B">
        <w:rPr>
          <w:color w:val="000000"/>
          <w:sz w:val="28"/>
          <w:szCs w:val="28"/>
        </w:rPr>
        <w:instrText xml:space="preserve"> </w:instrText>
      </w:r>
      <w:r w:rsidR="00DF3723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62" type="#_x0000_t75" style="width:24.75pt;height:16.5pt">
            <v:imagedata r:id="rId172" o:title="" chromakey="white"/>
          </v:shape>
        </w:pict>
      </w:r>
      <w:r w:rsidR="00DF3723" w:rsidRPr="0005732B">
        <w:rPr>
          <w:color w:val="000000"/>
          <w:sz w:val="28"/>
          <w:szCs w:val="28"/>
        </w:rPr>
        <w:fldChar w:fldCharType="end"/>
      </w:r>
      <w:r w:rsidR="00DF3723" w:rsidRPr="0005732B">
        <w:rPr>
          <w:color w:val="000000"/>
          <w:sz w:val="28"/>
          <w:szCs w:val="28"/>
        </w:rPr>
        <w:t>-тепло охлаждающей воды, кДж/т;</w:t>
      </w:r>
    </w:p>
    <w:p w:rsidR="00D841BE" w:rsidRPr="0005732B" w:rsidRDefault="00D841BE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116F5" w:rsidRPr="00F2358F" w:rsidRDefault="001116F5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F2358F">
        <w:rPr>
          <w:b/>
          <w:bCs/>
          <w:color w:val="000000"/>
          <w:sz w:val="28"/>
          <w:szCs w:val="28"/>
        </w:rPr>
        <w:t>3.3.3 Конструкти</w:t>
      </w:r>
      <w:r w:rsidR="00BD2444">
        <w:rPr>
          <w:b/>
          <w:bCs/>
          <w:color w:val="000000"/>
          <w:sz w:val="28"/>
          <w:szCs w:val="28"/>
        </w:rPr>
        <w:t>вные расчеты основного аппарата</w:t>
      </w:r>
    </w:p>
    <w:p w:rsidR="001116F5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Определяется поверхность теплообмена, необходимая для холодильника-конденсатора.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116F5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1240" w:dyaOrig="760">
          <v:shape id="_x0000_i1163" type="#_x0000_t75" style="width:62.25pt;height:37.5pt" o:ole="">
            <v:imagedata r:id="rId173" o:title=""/>
          </v:shape>
          <o:OLEObject Type="Embed" ProgID="Equation.3" ShapeID="_x0000_i1163" DrawAspect="Content" ObjectID="_1458085807" r:id="rId174"/>
        </w:object>
      </w:r>
      <w:r w:rsidR="001116F5" w:rsidRPr="0005732B">
        <w:rPr>
          <w:color w:val="000000"/>
          <w:sz w:val="28"/>
          <w:szCs w:val="28"/>
        </w:rPr>
        <w:t>;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340" w:dyaOrig="360">
          <v:shape id="_x0000_i1164" type="#_x0000_t75" style="width:17.25pt;height:18pt" o:ole="">
            <v:imagedata r:id="rId175" o:title=""/>
          </v:shape>
          <o:OLEObject Type="Embed" ProgID="Equation.3" ShapeID="_x0000_i1164" DrawAspect="Content" ObjectID="_1458085808" r:id="rId176"/>
        </w:object>
      </w:r>
      <w:r w:rsidRPr="0005732B">
        <w:rPr>
          <w:color w:val="000000"/>
          <w:sz w:val="28"/>
          <w:szCs w:val="28"/>
        </w:rPr>
        <w:t>- тепловая нагрузка аппарата, кДж/с;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460" w:dyaOrig="380">
          <v:shape id="_x0000_i1165" type="#_x0000_t75" style="width:23.25pt;height:19.5pt" o:ole="">
            <v:imagedata r:id="rId177" o:title=""/>
          </v:shape>
          <o:OLEObject Type="Embed" ProgID="Equation.3" ShapeID="_x0000_i1165" DrawAspect="Content" ObjectID="_1458085809" r:id="rId178"/>
        </w:object>
      </w:r>
      <w:r w:rsidR="001116F5" w:rsidRPr="0005732B">
        <w:rPr>
          <w:color w:val="000000"/>
          <w:sz w:val="28"/>
          <w:szCs w:val="28"/>
        </w:rPr>
        <w:t xml:space="preserve">- разность температур процесса,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66" type="#_x0000_t75" style="width:12.75pt;height:16.5pt">
            <v:imagedata r:id="rId53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67" type="#_x0000_t75" style="width:12.75pt;height:16.5pt">
            <v:imagedata r:id="rId53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;</w:t>
      </w:r>
    </w:p>
    <w:p w:rsidR="001116F5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t>К-коэффициент теплопередачи, Вт/(м2град)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68" type="#_x0000_t75" style="width:6.75pt;height:16.5pt">
            <v:imagedata r:id="rId179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69" type="#_x0000_t75" style="width:6.75pt;height:16.5pt">
            <v:imagedata r:id="rId179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Проводится расчет коэффициента теплопередачи К: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K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70" type="#_x0000_t75" style="width:41.25pt;height:32.25pt">
            <v:imagedata r:id="rId18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320" w:dyaOrig="980">
          <v:shape id="_x0000_i1171" type="#_x0000_t75" style="width:66pt;height:48.75pt" o:ole="">
            <v:imagedata r:id="rId181" o:title=""/>
          </v:shape>
          <o:OLEObject Type="Embed" ProgID="Equation.3" ShapeID="_x0000_i1171" DrawAspect="Content" ObjectID="_1458085810" r:id="rId182"/>
        </w:object>
      </w:r>
      <w:r w:rsidRPr="0005732B">
        <w:rPr>
          <w:color w:val="000000"/>
          <w:sz w:val="28"/>
          <w:szCs w:val="28"/>
        </w:rPr>
        <w:fldChar w:fldCharType="end"/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,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δ-толщина стенки трубок, δ=2мм=0,002м;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72" type="#_x0000_t75" style="width:14.25pt;height:16.5pt">
            <v:imagedata r:id="rId183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73" type="#_x0000_t75" style="width:14.25pt;height:16.5pt">
            <v:imagedata r:id="rId183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- коэффициент теплопередачи от газа к стенке, Вт/(м2град);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74" type="#_x0000_t75" style="width:15pt;height:16.5pt">
            <v:imagedata r:id="rId184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75" type="#_x0000_t75" style="width:15pt;height:16.5pt">
            <v:imagedata r:id="rId184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- коэффициент теплоотдачи от стенки в окружающую среду, Вт/(м2град)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76" type="#_x0000_t75" style="width:6.75pt;height:16.5pt">
            <v:imagedata r:id="rId179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77" type="#_x0000_t75" style="width:6.75pt;height:16.5pt">
            <v:imagedata r:id="rId179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78" type="#_x0000_t75" style="width:7.5pt;height:16.5pt">
            <v:imagedata r:id="rId185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79" type="#_x0000_t75" style="width:7.5pt;height:16.5pt">
            <v:imagedata r:id="rId185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- коэффициент теплопроводности стенки,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80" type="#_x0000_t75" style="width:10.5pt;height:16.5pt">
            <v:imagedata r:id="rId186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81" type="#_x0000_t75" style="width:10.5pt;height:16.5pt">
            <v:imagedata r:id="rId186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=62,7 Вт(м град);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Производится расчет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82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83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84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85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86" type="#_x0000_t75" style="width:23.25pt;height:26.25pt">
            <v:imagedata r:id="rId18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700" w:dyaOrig="680">
          <v:shape id="_x0000_i1187" type="#_x0000_t75" style="width:35.25pt;height:33.75pt" o:ole="">
            <v:imagedata r:id="rId188" o:title=""/>
          </v:shape>
          <o:OLEObject Type="Embed" ProgID="Equation.3" ShapeID="_x0000_i1187" DrawAspect="Content" ObjectID="_1458085811" r:id="rId189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88" type="#_x0000_t75" style="width:10.5pt;height:16.5pt">
            <v:imagedata r:id="rId19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89" type="#_x0000_t75" style="width:10.5pt;height:16.5pt">
            <v:imagedata r:id="rId19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-критерий Нуссельта;</w: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90" type="#_x0000_t75" style="width:24pt;height:16.5pt">
            <v:imagedata r:id="rId19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91" type="#_x0000_t75" style="width:24pt;height:16.5pt">
            <v:imagedata r:id="rId19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-эквивалентный диаметр;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 расчете коэффициент теплопередачи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92" type="#_x0000_t75" style="width:17.25pt;height:16.5pt">
            <v:imagedata r:id="rId19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93" type="#_x0000_t75" style="width:17.25pt;height:16.5pt">
            <v:imagedata r:id="rId192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нужно рассчитать критерий </w:t>
      </w:r>
      <w:r w:rsidRPr="0005732B">
        <w:rPr>
          <w:color w:val="000000"/>
          <w:sz w:val="28"/>
          <w:szCs w:val="28"/>
          <w:lang w:val="en-US"/>
        </w:rPr>
        <w:t>Re</w:t>
      </w:r>
      <w:r w:rsidRPr="0005732B">
        <w:rPr>
          <w:color w:val="000000"/>
          <w:sz w:val="28"/>
          <w:szCs w:val="28"/>
        </w:rPr>
        <w:t>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Re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94" type="#_x0000_t75" style="width:41.25pt;height:26.25pt">
            <v:imagedata r:id="rId19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100" w:dyaOrig="660">
          <v:shape id="_x0000_i1195" type="#_x0000_t75" style="width:54.75pt;height:33pt" o:ole="">
            <v:imagedata r:id="rId194" o:title=""/>
          </v:shape>
          <o:OLEObject Type="Embed" ProgID="Equation.3" ShapeID="_x0000_i1195" DrawAspect="Content" ObjectID="_1458085812" r:id="rId195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-скорость нитрозного газа в аппарате, м/с;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96" type="#_x0000_t75" style="width:8.25pt;height:16.5pt">
            <v:imagedata r:id="rId196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97" type="#_x0000_t75" style="width:8.25pt;height:16.5pt">
            <v:imagedata r:id="rId196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-динамически</w:t>
      </w:r>
      <w:r w:rsidR="004948E7" w:rsidRPr="0005732B">
        <w:rPr>
          <w:color w:val="000000"/>
          <w:sz w:val="28"/>
          <w:szCs w:val="28"/>
        </w:rPr>
        <w:t>й</w:t>
      </w:r>
      <w:r w:rsidR="001116F5" w:rsidRPr="0005732B">
        <w:rPr>
          <w:color w:val="000000"/>
          <w:sz w:val="28"/>
          <w:szCs w:val="28"/>
        </w:rPr>
        <w:t xml:space="preserve"> коэффициент вязкости, кг/с м2;</w:t>
      </w:r>
    </w:p>
    <w:p w:rsidR="001116F5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198" type="#_x0000_t75" style="width:8.25pt;height:16.5pt">
            <v:imagedata r:id="rId197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199" type="#_x0000_t75" style="width:8.25pt;height:16.5pt">
            <v:imagedata r:id="rId197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-плотность нитрозного газа.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Для расчета скорости нитрозного газа и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00" type="#_x0000_t75" style="width:24pt;height:16.5pt">
            <v:imagedata r:id="rId19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01" type="#_x0000_t75" style="width:24pt;height:16.5pt">
            <v:imagedata r:id="rId19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 необходимо рассчитать площадь сечения межтрубного пространства: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F2358F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6619" w:dyaOrig="660">
          <v:shape id="_x0000_i1202" type="#_x0000_t75" style="width:330.75pt;height:33pt" o:ole="">
            <v:imagedata r:id="rId198" o:title=""/>
          </v:shape>
          <o:OLEObject Type="Embed" ProgID="Equation.3" ShapeID="_x0000_i1202" DrawAspect="Content" ObjectID="_1458085813" r:id="rId199"/>
        </w:object>
      </w:r>
      <w:r w:rsidR="001116F5" w:rsidRPr="0005732B">
        <w:rPr>
          <w:color w:val="000000"/>
          <w:sz w:val="28"/>
          <w:szCs w:val="28"/>
        </w:rPr>
        <w:t>;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03" type="#_x0000_t75" style="width:9.75pt;height:16.5pt">
            <v:imagedata r:id="rId20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04" type="#_x0000_t75" style="width:9.75pt;height:16.5pt">
            <v:imagedata r:id="rId20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-диаметр корпуса холодильника-конденсатора, м; 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05" type="#_x0000_t75" style="width:8.25pt;height:16.5pt">
            <v:imagedata r:id="rId201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06" type="#_x0000_t75" style="width:8.25pt;height:16.5pt">
            <v:imagedata r:id="rId201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 xml:space="preserve"> – диаметр трубок , м;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07" type="#_x0000_t75" style="width:8.25pt;height:16.5pt">
            <v:imagedata r:id="rId202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08" type="#_x0000_t75" style="width:8.25pt;height:16.5pt">
            <v:imagedata r:id="rId202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 xml:space="preserve"> – число трубок, шт;</w:t>
      </w:r>
    </w:p>
    <w:p w:rsidR="001116F5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09" type="#_x0000_t75" style="width:10.5pt;height:16.5pt">
            <v:imagedata r:id="rId190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10" type="#_x0000_t75" style="width:10.5pt;height:16.5pt">
            <v:imagedata r:id="rId190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-число ходов;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116F5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1280" w:dyaOrig="620">
          <v:shape id="_x0000_i1211" type="#_x0000_t75" style="width:63.75pt;height:30.75pt" o:ole="">
            <v:imagedata r:id="rId203" o:title=""/>
          </v:shape>
          <o:OLEObject Type="Embed" ProgID="Equation.3" ShapeID="_x0000_i1211" DrawAspect="Content" ObjectID="_1458085814" r:id="rId204"/>
        </w:object>
      </w:r>
      <w:r w:rsidR="001116F5" w:rsidRPr="0005732B">
        <w:rPr>
          <w:color w:val="000000"/>
          <w:sz w:val="28"/>
          <w:szCs w:val="28"/>
        </w:rPr>
        <w:t>;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П-периметр трубок, м;</w:t>
      </w: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40" w:dyaOrig="320">
          <v:shape id="_x0000_i1212" type="#_x0000_t75" style="width:152.25pt;height:15.75pt" o:ole="">
            <v:imagedata r:id="rId205" o:title=""/>
          </v:shape>
          <o:OLEObject Type="Embed" ProgID="Equation.3" ShapeID="_x0000_i1212" DrawAspect="Content" ObjectID="_1458085815" r:id="rId206"/>
        </w:objec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13" type="#_x0000_t75" style="width:33pt;height:16.5pt">
            <v:imagedata r:id="rId20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14" type="#_x0000_t75" style="width:33pt;height:16.5pt">
            <v:imagedata r:id="rId207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15" type="#_x0000_t75" style="width:96pt;height:24.75pt">
            <v:imagedata r:id="rId208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640" w:dyaOrig="660">
          <v:shape id="_x0000_i1216" type="#_x0000_t75" style="width:81.75pt;height:33pt" o:ole="">
            <v:imagedata r:id="rId209" o:title=""/>
          </v:shape>
          <o:OLEObject Type="Embed" ProgID="Equation.3" ShapeID="_x0000_i1216" DrawAspect="Content" ObjectID="_1458085816" r:id="rId210"/>
        </w:object>
      </w:r>
      <w:r w:rsidRPr="0005732B">
        <w:rPr>
          <w:color w:val="000000"/>
          <w:sz w:val="28"/>
          <w:szCs w:val="28"/>
        </w:rPr>
        <w:fldChar w:fldCharType="end"/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116F5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17" type="#_x0000_t75" style="width:13.5pt;height:16.5pt">
            <v:imagedata r:id="rId211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18" type="#_x0000_t75" style="width:13.5pt;height:16.5pt">
            <v:imagedata r:id="rId211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2420" w:dyaOrig="700">
          <v:shape id="_x0000_i1219" type="#_x0000_t75" style="width:120.75pt;height:35.25pt" o:ole="">
            <v:imagedata r:id="rId212" o:title=""/>
          </v:shape>
          <o:OLEObject Type="Embed" ProgID="Equation.3" ShapeID="_x0000_i1219" DrawAspect="Content" ObjectID="_1458085817" r:id="rId213"/>
        </w:object>
      </w:r>
      <w:r w:rsidR="001116F5" w:rsidRPr="0005732B">
        <w:rPr>
          <w:color w:val="000000"/>
          <w:sz w:val="28"/>
          <w:szCs w:val="28"/>
        </w:rPr>
        <w:t>;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20" type="#_x0000_t75" style="width:10.5pt;height:16.5pt">
            <v:imagedata r:id="rId214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21" type="#_x0000_t75" style="width:10.5pt;height:16.5pt">
            <v:imagedata r:id="rId214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-секундный объем нитрозного газа в рабочих условиях,нм3/с;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F2358F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22" type="#_x0000_t75" style="width:8.25pt;height:16.5pt">
            <v:imagedata r:id="rId197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23" type="#_x0000_t75" style="width:8.25pt;height:16.5pt">
            <v:imagedata r:id="rId197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=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24" type="#_x0000_t75" style="width:43.5pt;height:25.5pt">
            <v:imagedata r:id="rId215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999" w:dyaOrig="680">
          <v:shape id="_x0000_i1225" type="#_x0000_t75" style="width:50.25pt;height:33.75pt" o:ole="">
            <v:imagedata r:id="rId216" o:title=""/>
          </v:shape>
          <o:OLEObject Type="Embed" ProgID="Equation.3" ShapeID="_x0000_i1225" DrawAspect="Content" ObjectID="_1458085818" r:id="rId217"/>
        </w:object>
      </w:r>
      <w:r w:rsidR="001116F5" w:rsidRPr="0005732B">
        <w:rPr>
          <w:color w:val="000000"/>
          <w:sz w:val="28"/>
          <w:szCs w:val="28"/>
        </w:rPr>
        <w:fldChar w:fldCharType="end"/>
      </w:r>
      <w:r w:rsidR="001116F5" w:rsidRPr="0005732B">
        <w:rPr>
          <w:color w:val="000000"/>
          <w:sz w:val="28"/>
          <w:szCs w:val="28"/>
        </w:rPr>
        <w:t>=1,3</w: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26" type="#_x0000_t75" style="width:120.75pt;height:25.5pt">
            <v:imagedata r:id="rId218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640" w:dyaOrig="660">
          <v:shape id="_x0000_i1227" type="#_x0000_t75" style="width:81.75pt;height:33pt" o:ole="">
            <v:imagedata r:id="rId219" o:title=""/>
          </v:shape>
          <o:OLEObject Type="Embed" ProgID="Equation.3" ShapeID="_x0000_i1227" DrawAspect="Content" ObjectID="_1458085819" r:id="rId220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кг/м3;</w: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Тогда </w:t>
      </w:r>
      <w:r w:rsidRPr="0005732B">
        <w:rPr>
          <w:color w:val="000000"/>
          <w:sz w:val="28"/>
          <w:szCs w:val="28"/>
          <w:lang w:val="en-US"/>
        </w:rPr>
        <w:t>R</w:t>
      </w:r>
      <w:r w:rsidRPr="0005732B">
        <w:rPr>
          <w:color w:val="000000"/>
          <w:sz w:val="28"/>
          <w:szCs w:val="28"/>
        </w:rPr>
        <w:t>е=</w:t>
      </w:r>
      <w:r w:rsidR="004C58E3" w:rsidRPr="0005732B">
        <w:rPr>
          <w:color w:val="000000"/>
          <w:sz w:val="28"/>
          <w:szCs w:val="28"/>
        </w:rPr>
        <w:object w:dxaOrig="3180" w:dyaOrig="660">
          <v:shape id="_x0000_i1228" type="#_x0000_t75" style="width:159pt;height:33pt" o:ole="">
            <v:imagedata r:id="rId221" o:title=""/>
          </v:shape>
          <o:OLEObject Type="Embed" ProgID="Equation.3" ShapeID="_x0000_i1228" DrawAspect="Content" ObjectID="_1458085820" r:id="rId222"/>
        </w:objec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R</w:t>
      </w:r>
      <w:r w:rsidRPr="0005732B">
        <w:rPr>
          <w:color w:val="000000"/>
          <w:sz w:val="28"/>
          <w:szCs w:val="28"/>
        </w:rPr>
        <w:t>е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229" type="#_x0000_t75" style="width:45.75pt;height:16.5pt">
            <v:imagedata r:id="rId22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="004C58E3" w:rsidRPr="0005732B">
        <w:rPr>
          <w:color w:val="000000"/>
          <w:sz w:val="28"/>
          <w:szCs w:val="28"/>
          <w:lang w:val="en-US"/>
        </w:rPr>
        <w:object w:dxaOrig="840" w:dyaOrig="279">
          <v:shape id="_x0000_i1230" type="#_x0000_t75" style="width:42pt;height:14.25pt" o:ole="">
            <v:imagedata r:id="rId224" o:title=""/>
          </v:shape>
          <o:OLEObject Type="Embed" ProgID="Equation.3" ShapeID="_x0000_i1230" DrawAspect="Content" ObjectID="_1458085821" r:id="rId225"/>
        </w:objec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Nu</w:t>
      </w:r>
      <w:r w:rsidRPr="0005732B">
        <w:rPr>
          <w:color w:val="000000"/>
          <w:sz w:val="28"/>
          <w:szCs w:val="28"/>
        </w:rPr>
        <w:t>=0,021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231" type="#_x0000_t75" style="width:156.75pt;height:25.5pt">
            <v:imagedata r:id="rId22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  <w:lang w:val="en-US"/>
        </w:rPr>
        <w:object w:dxaOrig="2340" w:dyaOrig="800">
          <v:shape id="_x0000_i1232" type="#_x0000_t75" style="width:117pt;height:39.75pt" o:ole="">
            <v:imagedata r:id="rId227" o:title=""/>
          </v:shape>
          <o:OLEObject Type="Embed" ProgID="Equation.3" ShapeID="_x0000_i1232" DrawAspect="Content" ObjectID="_1458085822" r:id="rId228"/>
        </w:object>
      </w:r>
      <w:r w:rsidRPr="0005732B">
        <w:rPr>
          <w:color w:val="000000"/>
          <w:sz w:val="28"/>
          <w:szCs w:val="28"/>
        </w:rPr>
        <w:fldChar w:fldCharType="end"/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33" type="#_x0000_t75" style="width:11.25pt;height:16.5pt">
            <v:imagedata r:id="rId229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34" type="#_x0000_t75" style="width:11.25pt;height:16.5pt">
            <v:imagedata r:id="rId229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-поправочный коэффициент, учитывающий влияние на коэффициент теплоотдачи отношения длины трубы </w:t>
      </w:r>
      <w:r w:rsidRPr="0005732B">
        <w:rPr>
          <w:color w:val="000000"/>
          <w:sz w:val="28"/>
          <w:szCs w:val="28"/>
          <w:lang w:val="en-US"/>
        </w:rPr>
        <w:t>L</w:t>
      </w:r>
      <w:r w:rsidRPr="0005732B">
        <w:rPr>
          <w:color w:val="000000"/>
          <w:sz w:val="28"/>
          <w:szCs w:val="28"/>
        </w:rPr>
        <w:t xml:space="preserve"> к ее диаметру </w:t>
      </w:r>
      <w:r w:rsidRPr="0005732B">
        <w:rPr>
          <w:color w:val="000000"/>
          <w:sz w:val="28"/>
          <w:szCs w:val="28"/>
          <w:lang w:val="en-US"/>
        </w:rPr>
        <w:t>d</w:t>
      </w:r>
      <w:r w:rsidRPr="0005732B">
        <w:rPr>
          <w:color w:val="000000"/>
          <w:sz w:val="28"/>
          <w:szCs w:val="28"/>
        </w:rPr>
        <w:t>,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35" type="#_x0000_t75" style="width:15pt;height:16.5pt">
            <v:imagedata r:id="rId23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36" type="#_x0000_t75" style="width:15pt;height:16.5pt">
            <v:imagedata r:id="rId23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=1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[8]</w: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37" type="#_x0000_t75" style="width:13.5pt;height:25.5pt">
            <v:imagedata r:id="rId23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420" w:dyaOrig="680">
          <v:shape id="_x0000_i1238" type="#_x0000_t75" style="width:21pt;height:33.75pt" o:ole="">
            <v:imagedata r:id="rId232" o:title=""/>
          </v:shape>
          <o:OLEObject Type="Embed" ProgID="Equation.3" ShapeID="_x0000_i1238" DrawAspect="Content" ObjectID="_1458085823" r:id="rId233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-для газов равен 1 [8]</w: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Pr</w:t>
      </w:r>
      <w:r w:rsidRPr="0005732B">
        <w:rPr>
          <w:color w:val="000000"/>
          <w:sz w:val="28"/>
          <w:szCs w:val="28"/>
        </w:rPr>
        <w:t>-для многоатомных газов равен 1, тогда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Nu</w:t>
      </w:r>
      <w:r w:rsidRPr="0005732B">
        <w:rPr>
          <w:color w:val="000000"/>
          <w:sz w:val="28"/>
          <w:szCs w:val="28"/>
        </w:rPr>
        <w:t>=0,021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239" type="#_x0000_t75" style="width:167.25pt;height:25.5pt">
            <v:imagedata r:id="rId234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="00EF2548" w:rsidRPr="0005732B">
        <w:rPr>
          <w:color w:val="000000"/>
          <w:sz w:val="28"/>
          <w:szCs w:val="28"/>
        </w:rPr>
        <w:t>1</w:t>
      </w:r>
      <w:r w:rsidR="004C58E3" w:rsidRPr="0005732B">
        <w:rPr>
          <w:color w:val="000000"/>
          <w:sz w:val="28"/>
          <w:szCs w:val="28"/>
        </w:rPr>
        <w:object w:dxaOrig="120" w:dyaOrig="120">
          <v:shape id="_x0000_i1240" type="#_x0000_t75" style="width:6pt;height:6pt" o:ole="">
            <v:imagedata r:id="rId235" o:title=""/>
          </v:shape>
          <o:OLEObject Type="Embed" ProgID="Equation.3" ShapeID="_x0000_i1240" DrawAspect="Content" ObjectID="_1458085824" r:id="rId236"/>
        </w:object>
      </w:r>
      <w:r w:rsidR="00A93424" w:rsidRPr="0005732B">
        <w:rPr>
          <w:color w:val="000000"/>
          <w:sz w:val="28"/>
          <w:szCs w:val="28"/>
        </w:rPr>
        <w:fldChar w:fldCharType="begin"/>
      </w:r>
      <w:r w:rsidR="00A93424" w:rsidRPr="0005732B">
        <w:rPr>
          <w:color w:val="000000"/>
          <w:sz w:val="28"/>
          <w:szCs w:val="28"/>
        </w:rPr>
        <w:instrText xml:space="preserve"> </w:instrText>
      </w:r>
      <w:r w:rsidR="00A93424" w:rsidRPr="0005732B">
        <w:rPr>
          <w:color w:val="000000"/>
          <w:sz w:val="28"/>
          <w:szCs w:val="28"/>
          <w:lang w:val="en-US"/>
        </w:rPr>
        <w:instrText>QUOTE</w:instrText>
      </w:r>
      <w:r w:rsidR="00A93424"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241" type="#_x0000_t75" style="width:156.75pt;height:25.5pt">
            <v:imagedata r:id="rId226" o:title="" chromakey="white"/>
          </v:shape>
        </w:pict>
      </w:r>
      <w:r w:rsidR="00A93424" w:rsidRPr="0005732B">
        <w:rPr>
          <w:color w:val="000000"/>
          <w:sz w:val="28"/>
          <w:szCs w:val="28"/>
        </w:rPr>
        <w:instrText xml:space="preserve"> </w:instrText>
      </w:r>
      <w:r w:rsidR="00A93424"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  <w:lang w:val="en-US"/>
        </w:rPr>
        <w:object w:dxaOrig="2340" w:dyaOrig="800">
          <v:shape id="_x0000_i1242" type="#_x0000_t75" style="width:117pt;height:39.75pt" o:ole="">
            <v:imagedata r:id="rId237" o:title=""/>
          </v:shape>
          <o:OLEObject Type="Embed" ProgID="Equation.3" ShapeID="_x0000_i1242" DrawAspect="Content" ObjectID="_1458085825" r:id="rId238"/>
        </w:object>
      </w:r>
      <w:r w:rsidR="00A93424" w:rsidRPr="0005732B">
        <w:rPr>
          <w:color w:val="000000"/>
          <w:sz w:val="28"/>
          <w:szCs w:val="28"/>
        </w:rPr>
        <w:fldChar w:fldCharType="end"/>
      </w:r>
      <w:r w:rsidR="00A93424" w:rsidRPr="0005732B">
        <w:rPr>
          <w:color w:val="000000"/>
          <w:sz w:val="28"/>
          <w:szCs w:val="28"/>
        </w:rPr>
        <w:t>=</w:t>
      </w:r>
      <w:r w:rsidR="00EF2548" w:rsidRPr="0005732B">
        <w:rPr>
          <w:color w:val="000000"/>
          <w:sz w:val="28"/>
          <w:szCs w:val="28"/>
        </w:rPr>
        <w:t>782,37</w:t>
      </w:r>
      <w:r w:rsidRPr="0005732B">
        <w:rPr>
          <w:color w:val="000000"/>
          <w:sz w:val="28"/>
          <w:szCs w:val="28"/>
        </w:rPr>
        <w:t>;</w:t>
      </w: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900" w:dyaOrig="660">
          <v:shape id="_x0000_i1243" type="#_x0000_t75" style="width:144.75pt;height:33pt" o:ole="">
            <v:imagedata r:id="rId239" o:title=""/>
          </v:shape>
          <o:OLEObject Type="Embed" ProgID="Equation.3" ShapeID="_x0000_i1243" DrawAspect="Content" ObjectID="_1458085826" r:id="rId240"/>
        </w:object>
      </w:r>
      <w:r w:rsidR="001116F5" w:rsidRPr="0005732B">
        <w:rPr>
          <w:color w:val="000000"/>
          <w:sz w:val="28"/>
          <w:szCs w:val="28"/>
        </w:rPr>
        <w:t>Вт/м2 град;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 вышеописанной методике рассчитывается</w:t>
      </w:r>
      <w:r w:rsidR="004C58E3" w:rsidRPr="0005732B">
        <w:rPr>
          <w:color w:val="000000"/>
          <w:sz w:val="28"/>
          <w:szCs w:val="28"/>
        </w:rPr>
        <w:object w:dxaOrig="300" w:dyaOrig="340">
          <v:shape id="_x0000_i1244" type="#_x0000_t75" style="width:15pt;height:17.25pt" o:ole="">
            <v:imagedata r:id="rId241" o:title=""/>
          </v:shape>
          <o:OLEObject Type="Embed" ProgID="Equation.3" ShapeID="_x0000_i1244" DrawAspect="Content" ObjectID="_1458085827" r:id="rId242"/>
        </w:object>
      </w:r>
      <w:r w:rsidRPr="0005732B">
        <w:rPr>
          <w:color w:val="000000"/>
          <w:sz w:val="28"/>
          <w:szCs w:val="28"/>
        </w:rPr>
        <w:t>;</w:t>
      </w: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0" w:dyaOrig="340">
          <v:shape id="_x0000_i1245" type="#_x0000_t75" style="width:15pt;height:17.25pt" o:ole="">
            <v:imagedata r:id="rId243" o:title=""/>
          </v:shape>
          <o:OLEObject Type="Embed" ProgID="Equation.3" ShapeID="_x0000_i1245" DrawAspect="Content" ObjectID="_1458085828" r:id="rId244"/>
        </w:object>
      </w:r>
      <w:r w:rsidR="00512409" w:rsidRPr="0005732B">
        <w:rPr>
          <w:color w:val="000000"/>
          <w:sz w:val="28"/>
          <w:szCs w:val="28"/>
        </w:rPr>
        <w:t>=4</w:t>
      </w:r>
      <w:r w:rsidR="001E1D70" w:rsidRPr="0005732B">
        <w:rPr>
          <w:color w:val="000000"/>
          <w:sz w:val="28"/>
          <w:szCs w:val="28"/>
        </w:rPr>
        <w:t>03,45</w:t>
      </w:r>
      <w:r w:rsidR="001116F5" w:rsidRPr="0005732B">
        <w:rPr>
          <w:color w:val="000000"/>
          <w:sz w:val="28"/>
          <w:szCs w:val="28"/>
        </w:rPr>
        <w:t xml:space="preserve"> Вт/(м2град);</w: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K</w:t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3420" w:dyaOrig="980">
          <v:shape id="_x0000_i1246" type="#_x0000_t75" style="width:171pt;height:48.75pt" o:ole="">
            <v:imagedata r:id="rId245" o:title=""/>
          </v:shape>
          <o:OLEObject Type="Embed" ProgID="Equation.3" ShapeID="_x0000_i1246" DrawAspect="Content" ObjectID="_1458085829" r:id="rId246"/>
        </w:object>
      </w:r>
      <w:r w:rsidRPr="0005732B">
        <w:rPr>
          <w:color w:val="000000"/>
          <w:sz w:val="28"/>
          <w:szCs w:val="28"/>
        </w:rPr>
        <w:t xml:space="preserve"> Вт/(м2град);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Определяется средняя разность температур процесса: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130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47" type="#_x0000_t75" style="width:30.75pt;height:16.5pt">
            <v:imagedata r:id="rId24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48" type="#_x0000_t75" style="width:30.75pt;height:16.5pt">
            <v:imagedata r:id="rId247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40-</w:t>
      </w:r>
      <w:r w:rsid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27</w:t>
      </w:r>
    </w:p>
    <w:p w:rsidR="001116F5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90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38</w:t>
      </w:r>
    </w:p>
    <w:p w:rsidR="001116F5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object w:dxaOrig="440" w:dyaOrig="380">
          <v:shape id="_x0000_i1249" type="#_x0000_t75" style="width:21.75pt;height:19.5pt" o:ole="">
            <v:imagedata r:id="rId248" o:title=""/>
          </v:shape>
          <o:OLEObject Type="Embed" ProgID="Equation.3" ShapeID="_x0000_i1249" DrawAspect="Content" ObjectID="_1458085830" r:id="rId249"/>
        </w:object>
      </w:r>
      <w:r w:rsidR="001116F5"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object w:dxaOrig="980" w:dyaOrig="940">
          <v:shape id="_x0000_i1250" type="#_x0000_t75" style="width:48.75pt;height:47.25pt" o:ole="">
            <v:imagedata r:id="rId250" o:title=""/>
          </v:shape>
          <o:OLEObject Type="Embed" ProgID="Equation.3" ShapeID="_x0000_i1250" DrawAspect="Content" ObjectID="_1458085831" r:id="rId251"/>
        </w:object>
      </w:r>
      <w:r w:rsidR="001116F5" w:rsidRPr="0005732B">
        <w:rPr>
          <w:color w:val="000000"/>
          <w:sz w:val="28"/>
          <w:szCs w:val="28"/>
        </w:rPr>
        <w:t>=47,83</w:t>
      </w:r>
      <w:r w:rsidR="001116F5" w:rsidRPr="0005732B">
        <w:rPr>
          <w:color w:val="000000"/>
          <w:sz w:val="28"/>
          <w:szCs w:val="28"/>
        </w:rPr>
        <w:fldChar w:fldCharType="begin"/>
      </w:r>
      <w:r w:rsidR="001116F5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51" type="#_x0000_t75" style="width:52.5pt;height:16.5pt">
            <v:imagedata r:id="rId252" o:title="" chromakey="white"/>
          </v:shape>
        </w:pict>
      </w:r>
      <w:r w:rsidR="001116F5" w:rsidRPr="0005732B">
        <w:rPr>
          <w:color w:val="000000"/>
          <w:sz w:val="28"/>
          <w:szCs w:val="28"/>
        </w:rPr>
        <w:instrText xml:space="preserve"> </w:instrText>
      </w:r>
      <w:r w:rsidR="001116F5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52" type="#_x0000_t75" style="width:52.5pt;height:16.5pt">
            <v:imagedata r:id="rId252" o:title="" chromakey="white"/>
          </v:shape>
        </w:pict>
      </w:r>
      <w:r w:rsidR="001116F5" w:rsidRPr="0005732B">
        <w:rPr>
          <w:color w:val="000000"/>
          <w:sz w:val="28"/>
          <w:szCs w:val="28"/>
        </w:rPr>
        <w:fldChar w:fldCharType="end"/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необходимая поверхность теплообмена составит:</w:t>
      </w:r>
    </w:p>
    <w:p w:rsidR="001116F5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80" w:dyaOrig="660">
          <v:shape id="_x0000_i1253" type="#_x0000_t75" style="width:152.25pt;height:33pt" o:ole="">
            <v:imagedata r:id="rId253" o:title=""/>
          </v:shape>
          <o:OLEObject Type="Embed" ProgID="Equation.3" ShapeID="_x0000_i1253" DrawAspect="Content" ObjectID="_1458085832" r:id="rId254"/>
        </w:object>
      </w:r>
    </w:p>
    <w:p w:rsidR="001116F5" w:rsidRP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Исходя из расчетной величины холодильника-конденсатора в схеме применяет</w:t>
      </w:r>
      <w:r w:rsidR="00F2358F">
        <w:rPr>
          <w:color w:val="000000"/>
          <w:sz w:val="28"/>
          <w:szCs w:val="28"/>
        </w:rPr>
        <w:t>с</w:t>
      </w:r>
      <w:r w:rsidRPr="0005732B">
        <w:rPr>
          <w:color w:val="000000"/>
          <w:sz w:val="28"/>
          <w:szCs w:val="28"/>
        </w:rPr>
        <w:t>я один стандартный холодильник-конденсатор с поверхностью теплооб</w:t>
      </w:r>
      <w:r w:rsidR="00AC3EA6" w:rsidRPr="0005732B">
        <w:rPr>
          <w:color w:val="000000"/>
          <w:sz w:val="28"/>
          <w:szCs w:val="28"/>
        </w:rPr>
        <w:t>мена</w:t>
      </w:r>
      <w:r w:rsidR="0005732B">
        <w:rPr>
          <w:color w:val="000000"/>
          <w:sz w:val="28"/>
          <w:szCs w:val="28"/>
        </w:rPr>
        <w:t xml:space="preserve"> </w:t>
      </w:r>
      <w:r w:rsidR="00AC3EA6" w:rsidRPr="0005732B">
        <w:rPr>
          <w:color w:val="000000"/>
          <w:sz w:val="28"/>
          <w:szCs w:val="28"/>
        </w:rPr>
        <w:t>1428</w:t>
      </w:r>
      <w:r w:rsidRPr="0005732B">
        <w:rPr>
          <w:color w:val="000000"/>
          <w:sz w:val="28"/>
          <w:szCs w:val="28"/>
        </w:rPr>
        <w:t xml:space="preserve"> м2.</w:t>
      </w:r>
    </w:p>
    <w:p w:rsidR="0005732B" w:rsidRDefault="001116F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Запас поверхности теплообмена холодильника-конденсатора составляет:</w:t>
      </w:r>
    </w:p>
    <w:p w:rsidR="001116F5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200" w:dyaOrig="620">
          <v:shape id="_x0000_i1254" type="#_x0000_t75" style="width:110.25pt;height:30.75pt" o:ole="">
            <v:imagedata r:id="rId255" o:title=""/>
          </v:shape>
          <o:OLEObject Type="Embed" ProgID="Equation.3" ShapeID="_x0000_i1254" DrawAspect="Content" ObjectID="_1458085833" r:id="rId256"/>
        </w:object>
      </w:r>
      <w:r w:rsidR="00AC3EA6" w:rsidRPr="0005732B">
        <w:rPr>
          <w:color w:val="000000"/>
          <w:sz w:val="28"/>
          <w:szCs w:val="28"/>
        </w:rPr>
        <w:t>%.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C6BA5" w:rsidRPr="00290076" w:rsidRDefault="004D79A2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290076">
        <w:rPr>
          <w:b/>
          <w:bCs/>
          <w:color w:val="000000"/>
          <w:sz w:val="28"/>
          <w:szCs w:val="28"/>
        </w:rPr>
        <w:t>Реконструкция</w:t>
      </w:r>
    </w:p>
    <w:p w:rsidR="004D79A2" w:rsidRPr="0005732B" w:rsidRDefault="004D79A2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Заменим оборотную воду на захоложенную. С понижением температуры повысится степень окисления оксида азота и выход азотной кислоты.</w:t>
      </w:r>
    </w:p>
    <w:p w:rsidR="004C6BA5" w:rsidRPr="0005732B" w:rsidRDefault="004C6BA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Целью материального баланса является определение равновесного состава газовой смеси, степени окисления оксида азота,состава газа после процесса конденсации.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Исходные данные для расчета [1]:</w:t>
      </w: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-Состав газа на входе в холодильник-конденсатор: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3528"/>
        <w:gridCol w:w="1652"/>
      </w:tblGrid>
      <w:tr w:rsidR="00C732DF" w:rsidRPr="00F2358F">
        <w:trPr>
          <w:trHeight w:val="90"/>
        </w:trPr>
        <w:tc>
          <w:tcPr>
            <w:tcW w:w="352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65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об.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%</w:t>
            </w:r>
          </w:p>
        </w:tc>
      </w:tr>
      <w:tr w:rsidR="00C732DF" w:rsidRPr="00F2358F">
        <w:trPr>
          <w:trHeight w:val="90"/>
        </w:trPr>
        <w:tc>
          <w:tcPr>
            <w:tcW w:w="352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65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3,09</w:t>
            </w:r>
          </w:p>
        </w:tc>
      </w:tr>
      <w:tr w:rsidR="00C732DF" w:rsidRPr="00F2358F">
        <w:tc>
          <w:tcPr>
            <w:tcW w:w="352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65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6,36</w:t>
            </w:r>
          </w:p>
        </w:tc>
      </w:tr>
      <w:tr w:rsidR="00C732DF" w:rsidRPr="00F2358F">
        <w:tc>
          <w:tcPr>
            <w:tcW w:w="352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65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3,57</w:t>
            </w:r>
          </w:p>
        </w:tc>
      </w:tr>
      <w:tr w:rsidR="00C732DF" w:rsidRPr="00F2358F">
        <w:tc>
          <w:tcPr>
            <w:tcW w:w="352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65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71,03</w:t>
            </w:r>
          </w:p>
        </w:tc>
      </w:tr>
      <w:tr w:rsidR="00C732DF" w:rsidRPr="00F2358F">
        <w:tc>
          <w:tcPr>
            <w:tcW w:w="352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65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15,95</w:t>
            </w:r>
          </w:p>
        </w:tc>
      </w:tr>
      <w:tr w:rsidR="00C732DF" w:rsidRPr="00F2358F">
        <w:tc>
          <w:tcPr>
            <w:tcW w:w="352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65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</w:rPr>
              <w:t>100,00</w:t>
            </w:r>
          </w:p>
        </w:tc>
      </w:tr>
    </w:tbl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Расчет ведем на 1000 кг 100,00%-й </w:t>
      </w:r>
      <w:r w:rsidRPr="0005732B">
        <w:rPr>
          <w:color w:val="000000"/>
          <w:sz w:val="28"/>
          <w:szCs w:val="28"/>
          <w:lang w:val="en-US"/>
        </w:rPr>
        <w:t>HNO</w:t>
      </w:r>
      <w:r w:rsidRPr="0005732B">
        <w:rPr>
          <w:color w:val="000000"/>
          <w:sz w:val="28"/>
          <w:szCs w:val="28"/>
        </w:rPr>
        <w:t>3, получаемой в технологическом процессе.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нитрозных газов на входе в холодильник, 0С</w:t>
      </w:r>
      <w:r w:rsidR="0005732B">
        <w:rPr>
          <w:color w:val="000000"/>
          <w:sz w:val="28"/>
          <w:szCs w:val="28"/>
        </w:rPr>
        <w:t xml:space="preserve">  </w:t>
      </w:r>
      <w:r w:rsidRPr="0005732B">
        <w:rPr>
          <w:color w:val="000000"/>
          <w:sz w:val="28"/>
          <w:szCs w:val="28"/>
        </w:rPr>
        <w:t>130.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нитрозных газов на выходе из холодильника, 0</w:t>
      </w:r>
      <w:r w:rsidR="004D79A2" w:rsidRPr="0005732B">
        <w:rPr>
          <w:color w:val="000000"/>
          <w:sz w:val="28"/>
          <w:szCs w:val="28"/>
        </w:rPr>
        <w:t>С</w:t>
      </w:r>
      <w:r w:rsidR="0005732B">
        <w:rPr>
          <w:color w:val="000000"/>
          <w:sz w:val="28"/>
          <w:szCs w:val="28"/>
        </w:rPr>
        <w:t xml:space="preserve"> </w:t>
      </w:r>
      <w:r w:rsidR="004D79A2" w:rsidRPr="0005732B">
        <w:rPr>
          <w:color w:val="000000"/>
          <w:sz w:val="28"/>
          <w:szCs w:val="28"/>
        </w:rPr>
        <w:t xml:space="preserve"> 5</w:t>
      </w:r>
      <w:r w:rsidRPr="0005732B">
        <w:rPr>
          <w:color w:val="000000"/>
          <w:sz w:val="28"/>
          <w:szCs w:val="28"/>
        </w:rPr>
        <w:t>5.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Температура захоложенной воды , 0С</w:t>
      </w:r>
      <w:r w:rsidR="0005732B">
        <w:rPr>
          <w:color w:val="000000"/>
          <w:sz w:val="28"/>
          <w:szCs w:val="28"/>
        </w:rPr>
        <w:t xml:space="preserve">       </w:t>
      </w:r>
      <w:r w:rsidRPr="0005732B">
        <w:rPr>
          <w:color w:val="000000"/>
          <w:sz w:val="28"/>
          <w:szCs w:val="28"/>
        </w:rPr>
        <w:t>25.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Давление в холодильнике, МПа</w:t>
      </w:r>
      <w:r w:rsidR="0005732B">
        <w:rPr>
          <w:color w:val="000000"/>
          <w:sz w:val="28"/>
          <w:szCs w:val="28"/>
        </w:rPr>
        <w:t xml:space="preserve">        </w:t>
      </w:r>
      <w:r w:rsidRPr="0005732B">
        <w:rPr>
          <w:color w:val="000000"/>
          <w:sz w:val="28"/>
          <w:szCs w:val="28"/>
        </w:rPr>
        <w:t>0,36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Диаметр холодильника-конденсатора, м</w:t>
      </w:r>
      <w:r w:rsidR="0005732B">
        <w:rPr>
          <w:color w:val="000000"/>
          <w:sz w:val="28"/>
          <w:szCs w:val="28"/>
        </w:rPr>
        <w:t xml:space="preserve">      </w:t>
      </w:r>
      <w:r w:rsidRPr="0005732B">
        <w:rPr>
          <w:color w:val="000000"/>
          <w:sz w:val="28"/>
          <w:szCs w:val="28"/>
        </w:rPr>
        <w:t>2,2.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Поверхность теплообмена, м2</w:t>
      </w:r>
      <w:r w:rsidR="0005732B">
        <w:rPr>
          <w:color w:val="000000"/>
          <w:sz w:val="28"/>
          <w:szCs w:val="28"/>
        </w:rPr>
        <w:t xml:space="preserve">        </w:t>
      </w:r>
      <w:r w:rsidRPr="0005732B">
        <w:rPr>
          <w:color w:val="000000"/>
          <w:sz w:val="28"/>
          <w:szCs w:val="28"/>
        </w:rPr>
        <w:t>1428.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Наружный диаметр трубок, м</w:t>
      </w:r>
      <w:r w:rsidR="0005732B">
        <w:rPr>
          <w:color w:val="000000"/>
          <w:sz w:val="28"/>
          <w:szCs w:val="28"/>
        </w:rPr>
        <w:t xml:space="preserve">        </w:t>
      </w:r>
      <w:r w:rsidRPr="0005732B">
        <w:rPr>
          <w:color w:val="000000"/>
          <w:sz w:val="28"/>
          <w:szCs w:val="28"/>
        </w:rPr>
        <w:t>0,05.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 газа, поступающего в холодильник-конденсатор 3789,17нм3 /т [1].</w:t>
      </w: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Зная состав газа, можно определить расход каждого компонента: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W w:w="8813" w:type="dxa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3285"/>
        <w:gridCol w:w="1842"/>
        <w:gridCol w:w="1843"/>
        <w:gridCol w:w="1843"/>
      </w:tblGrid>
      <w:tr w:rsidR="00C732DF" w:rsidRPr="00F2358F">
        <w:tc>
          <w:tcPr>
            <w:tcW w:w="3285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84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об.%</w:t>
            </w:r>
          </w:p>
        </w:tc>
      </w:tr>
      <w:tr w:rsidR="00C732DF" w:rsidRPr="00F2358F">
        <w:tc>
          <w:tcPr>
            <w:tcW w:w="3285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84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223,62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117,05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3,09</w:t>
            </w:r>
          </w:p>
        </w:tc>
      </w:tr>
      <w:tr w:rsidR="00C732DF" w:rsidRPr="00F2358F">
        <w:tc>
          <w:tcPr>
            <w:tcW w:w="3285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84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241,01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6,36</w:t>
            </w:r>
          </w:p>
        </w:tc>
      </w:tr>
      <w:tr w:rsidR="00C732DF" w:rsidRPr="00F2358F">
        <w:tc>
          <w:tcPr>
            <w:tcW w:w="3285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84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3,57</w:t>
            </w:r>
          </w:p>
        </w:tc>
      </w:tr>
      <w:tr w:rsidR="00C732DF" w:rsidRPr="00F2358F">
        <w:tc>
          <w:tcPr>
            <w:tcW w:w="3285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84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71,03</w:t>
            </w:r>
          </w:p>
        </w:tc>
      </w:tr>
      <w:tr w:rsidR="00C732DF" w:rsidRPr="00F2358F">
        <w:tc>
          <w:tcPr>
            <w:tcW w:w="3285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84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15,95</w:t>
            </w:r>
          </w:p>
        </w:tc>
      </w:tr>
      <w:tr w:rsidR="00C732DF" w:rsidRPr="00F2358F">
        <w:tc>
          <w:tcPr>
            <w:tcW w:w="3285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842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1843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Расчет материального баланса процесса окисления нитрозного газа</w:t>
      </w:r>
      <w:r w:rsidR="0005732B">
        <w:rPr>
          <w:color w:val="000000"/>
          <w:sz w:val="28"/>
          <w:szCs w:val="28"/>
        </w:rPr>
        <w:t xml:space="preserve"> 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Равновесие и скорость окисления оксида азота 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.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NO+1/2O2=NO2</w:t>
      </w:r>
      <w:r w:rsid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</w:rPr>
        <w:t>Δ</w:t>
      </w:r>
      <w:r w:rsidRPr="0005732B">
        <w:rPr>
          <w:color w:val="000000"/>
          <w:sz w:val="28"/>
          <w:szCs w:val="28"/>
          <w:lang w:val="en-US"/>
        </w:rPr>
        <w:t>rH(298) =112кДж/</w:t>
      </w:r>
      <w:r w:rsidRPr="0005732B">
        <w:rPr>
          <w:color w:val="000000"/>
          <w:sz w:val="28"/>
          <w:szCs w:val="28"/>
        </w:rPr>
        <w:t>моль</w:t>
      </w:r>
      <w:r w:rsidR="0005732B">
        <w:rPr>
          <w:color w:val="000000"/>
          <w:sz w:val="28"/>
          <w:szCs w:val="28"/>
          <w:lang w:val="en-US"/>
        </w:rPr>
        <w:t xml:space="preserve">   </w:t>
      </w:r>
      <w:r w:rsidRPr="0005732B">
        <w:rPr>
          <w:color w:val="000000"/>
          <w:sz w:val="28"/>
          <w:szCs w:val="28"/>
          <w:lang w:val="en-US"/>
        </w:rPr>
        <w:t>(3.1)</w:t>
      </w:r>
    </w:p>
    <w:p w:rsidR="00F2358F" w:rsidRPr="00774ED3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Зависимость константы равновесия от температуры по данным М. Боденштейна [3] выражается следующим уравнением: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LgK</w:t>
      </w:r>
      <w:r w:rsidRPr="0005732B">
        <w:rPr>
          <w:color w:val="000000"/>
          <w:sz w:val="28"/>
          <w:szCs w:val="28"/>
        </w:rPr>
        <w:t xml:space="preserve"> =</w:t>
      </w:r>
      <w:r w:rsidRPr="0005732B">
        <w:rPr>
          <w:color w:val="000000"/>
          <w:sz w:val="28"/>
          <w:szCs w:val="28"/>
          <w:lang w:val="en-US"/>
        </w:rPr>
        <w:t>Lg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255" type="#_x0000_t75" style="width:98.25pt;height:28.5pt">
            <v:imagedata r:id="rId1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56" type="#_x0000_t75" style="width:98.25pt;height:28.5pt">
            <v:imagedata r:id="rId16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+1,75</w:t>
      </w:r>
      <w:r w:rsidRPr="0005732B">
        <w:rPr>
          <w:color w:val="000000"/>
          <w:sz w:val="28"/>
          <w:szCs w:val="28"/>
          <w:lang w:val="en-US"/>
        </w:rPr>
        <w:t>LgT</w:t>
      </w:r>
      <w:r w:rsidRPr="0005732B">
        <w:rPr>
          <w:color w:val="000000"/>
          <w:sz w:val="28"/>
          <w:szCs w:val="28"/>
        </w:rPr>
        <w:t>-0,0005</w:t>
      </w:r>
      <w:r w:rsidRPr="0005732B">
        <w:rPr>
          <w:color w:val="000000"/>
          <w:sz w:val="28"/>
          <w:szCs w:val="28"/>
          <w:lang w:val="en-US"/>
        </w:rPr>
        <w:t>T</w:t>
      </w:r>
      <w:r w:rsidRPr="0005732B">
        <w:rPr>
          <w:color w:val="000000"/>
          <w:sz w:val="28"/>
          <w:szCs w:val="28"/>
        </w:rPr>
        <w:t>+2,839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 (3.2)</w:t>
      </w:r>
    </w:p>
    <w:p w:rsidR="00F2358F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Для расчета равновесной степени окисления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 выразим парциальные давления газов, входящие в уравнение равновесия, через общее давление в зависимости от начальной концентрации газа[3]: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Введем обозначения: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a</w:t>
      </w:r>
      <w:r w:rsidRPr="0005732B">
        <w:rPr>
          <w:color w:val="000000"/>
          <w:sz w:val="28"/>
          <w:szCs w:val="28"/>
        </w:rPr>
        <w:t xml:space="preserve">- начальная концентрация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, мольн.доли;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b</w:t>
      </w:r>
      <w:r w:rsidRPr="0005732B">
        <w:rPr>
          <w:color w:val="000000"/>
          <w:sz w:val="28"/>
          <w:szCs w:val="28"/>
        </w:rPr>
        <w:t xml:space="preserve">- начальная концентрация 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2, мольн.доли;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x</w:t>
      </w:r>
      <w:r w:rsidRPr="0005732B">
        <w:rPr>
          <w:color w:val="000000"/>
          <w:sz w:val="28"/>
          <w:szCs w:val="28"/>
        </w:rPr>
        <w:t xml:space="preserve">р- равновесная степень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, доли единицы;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Робщ- общее давление газа, атм.</w:t>
      </w: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Равновесные концентрации компонентов газовой смеси </w:t>
      </w:r>
      <w:r w:rsidR="00F2358F">
        <w:rPr>
          <w:color w:val="000000"/>
          <w:sz w:val="28"/>
          <w:szCs w:val="28"/>
        </w:rPr>
        <w:t>согласно реакции (3.1)составят:</w:t>
      </w:r>
    </w:p>
    <w:p w:rsidR="00F2358F" w:rsidRPr="0005732B" w:rsidRDefault="00F2358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W w:w="8548" w:type="dxa"/>
        <w:tblInd w:w="16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640"/>
        <w:gridCol w:w="2760"/>
        <w:gridCol w:w="3148"/>
      </w:tblGrid>
      <w:tr w:rsidR="00C732DF" w:rsidRPr="00F2358F">
        <w:tc>
          <w:tcPr>
            <w:tcW w:w="2640" w:type="dxa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Компонент</w:t>
            </w:r>
          </w:p>
        </w:tc>
        <w:tc>
          <w:tcPr>
            <w:tcW w:w="2760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Вход</w:t>
            </w:r>
          </w:p>
        </w:tc>
        <w:tc>
          <w:tcPr>
            <w:tcW w:w="314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Выход</w:t>
            </w:r>
          </w:p>
        </w:tc>
      </w:tr>
      <w:tr w:rsidR="00C732DF" w:rsidRPr="00F2358F">
        <w:tc>
          <w:tcPr>
            <w:tcW w:w="2640" w:type="dxa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2760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2a</w:t>
            </w:r>
          </w:p>
        </w:tc>
        <w:tc>
          <w:tcPr>
            <w:tcW w:w="314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2а(1-</w:t>
            </w:r>
            <w:r w:rsidRPr="00F2358F">
              <w:rPr>
                <w:color w:val="000000"/>
                <w:sz w:val="20"/>
                <w:szCs w:val="20"/>
                <w:lang w:val="en-US"/>
              </w:rPr>
              <w:t>xp</w:t>
            </w:r>
            <w:r w:rsidRPr="00F2358F">
              <w:rPr>
                <w:color w:val="000000"/>
                <w:sz w:val="20"/>
                <w:szCs w:val="20"/>
              </w:rPr>
              <w:t>)</w:t>
            </w:r>
          </w:p>
        </w:tc>
      </w:tr>
      <w:tr w:rsidR="00C732DF" w:rsidRPr="00F2358F">
        <w:tc>
          <w:tcPr>
            <w:tcW w:w="2640" w:type="dxa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2760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314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b-axp</w:t>
            </w:r>
          </w:p>
        </w:tc>
      </w:tr>
      <w:tr w:rsidR="00C732DF" w:rsidRPr="00F2358F">
        <w:tc>
          <w:tcPr>
            <w:tcW w:w="2640" w:type="dxa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2760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314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2axp</w:t>
            </w:r>
          </w:p>
        </w:tc>
      </w:tr>
      <w:tr w:rsidR="00C732DF" w:rsidRPr="00F2358F" w:rsidTr="00BD2444">
        <w:trPr>
          <w:trHeight w:val="125"/>
        </w:trPr>
        <w:tc>
          <w:tcPr>
            <w:tcW w:w="2640" w:type="dxa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F2358F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2760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3148" w:type="dxa"/>
            <w:vAlign w:val="center"/>
          </w:tcPr>
          <w:p w:rsidR="00C732DF" w:rsidRPr="00F2358F" w:rsidRDefault="00C732DF" w:rsidP="00F2358F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F2358F">
              <w:rPr>
                <w:color w:val="000000"/>
                <w:sz w:val="20"/>
                <w:szCs w:val="20"/>
                <w:lang w:val="en-US"/>
              </w:rPr>
              <w:t>1-axp</w:t>
            </w:r>
          </w:p>
        </w:tc>
      </w:tr>
    </w:tbl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Тогда парциальные давления компонентов газа при общем давлении 3,6 атм.в момент равновесия будут равны:</w:t>
      </w:r>
    </w:p>
    <w:p w:rsidR="00BD2444" w:rsidRPr="0005732B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color w:val="000000"/>
          <w:sz w:val="28"/>
          <w:szCs w:val="28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</w: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=</w:t>
      </w:r>
      <w:r w:rsidR="004C58E3" w:rsidRPr="0005732B">
        <w:rPr>
          <w:rFonts w:ascii="Times New Roman" w:hAnsi="Times New Roman" w:cs="Times New Roman"/>
          <w:color w:val="000000"/>
          <w:sz w:val="28"/>
          <w:szCs w:val="28"/>
        </w:rPr>
        <w:object w:dxaOrig="1020" w:dyaOrig="760">
          <v:shape id="_x0000_i1257" type="#_x0000_t75" style="width:51pt;height:38.25pt" o:ole="">
            <v:imagedata r:id="rId17" o:title=""/>
          </v:shape>
          <o:OLEObject Type="Embed" ProgID="Equation.3" ShapeID="_x0000_i1257" DrawAspect="Content" ObjectID="_1458085834" r:id="rId257"/>
        </w:objec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instrText xml:space="preserve"> </w:instrTex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>QUOTE</w:instrTex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instrText xml:space="preserve"> </w:instrText>
      </w:r>
      <w:r w:rsidR="0003181F">
        <w:rPr>
          <w:rFonts w:ascii="Times New Roman" w:hAnsi="Times New Roman" w:cs="Times New Roman"/>
          <w:color w:val="000000"/>
          <w:sz w:val="28"/>
          <w:szCs w:val="28"/>
        </w:rPr>
        <w:pict>
          <v:shape id="_x0000_i1258" type="#_x0000_t75" style="width:45.75pt;height:29.25pt">
            <v:imagedata r:id="rId19" o:title="" chromakey="white"/>
          </v:shape>
        </w:pic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instrText xml:space="preserve"> </w:instrTex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общ;</w:t>
      </w:r>
    </w:p>
    <w:p w:rsidR="00BD2444" w:rsidRDefault="00BD2444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732B" w:rsidRDefault="00C732DF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</w: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2=</w:t>
      </w:r>
      <w:r w:rsidR="004C58E3" w:rsidRPr="0005732B">
        <w:rPr>
          <w:rFonts w:ascii="Times New Roman" w:hAnsi="Times New Roman" w:cs="Times New Roman"/>
          <w:color w:val="000000"/>
          <w:sz w:val="28"/>
          <w:szCs w:val="28"/>
        </w:rPr>
        <w:object w:dxaOrig="800" w:dyaOrig="760">
          <v:shape id="_x0000_i1259" type="#_x0000_t75" style="width:39.75pt;height:38.25pt" o:ole="">
            <v:imagedata r:id="rId20" o:title=""/>
          </v:shape>
          <o:OLEObject Type="Embed" ProgID="Equation.3" ShapeID="_x0000_i1259" DrawAspect="Content" ObjectID="_1458085835" r:id="rId258"/>
        </w:objec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общ;</w:t>
      </w:r>
    </w:p>
    <w:p w:rsidR="00BD2444" w:rsidRDefault="00BD2444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732DF" w:rsidRDefault="00C732DF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732B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</w: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NO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2=</w:t>
      </w:r>
      <w:r w:rsidR="004C58E3" w:rsidRPr="0005732B">
        <w:rPr>
          <w:rFonts w:ascii="Times New Roman" w:hAnsi="Times New Roman" w:cs="Times New Roman"/>
          <w:color w:val="000000"/>
          <w:sz w:val="28"/>
          <w:szCs w:val="28"/>
        </w:rPr>
        <w:object w:dxaOrig="760" w:dyaOrig="760">
          <v:shape id="_x0000_i1260" type="#_x0000_t75" style="width:38.25pt;height:38.25pt" o:ole="">
            <v:imagedata r:id="rId22" o:title=""/>
          </v:shape>
          <o:OLEObject Type="Embed" ProgID="Equation.3" ShapeID="_x0000_i1260" DrawAspect="Content" ObjectID="_1458085836" r:id="rId259"/>
        </w:object>
      </w:r>
      <w:r w:rsidRPr="0005732B">
        <w:rPr>
          <w:rFonts w:ascii="Times New Roman" w:hAnsi="Times New Roman" w:cs="Times New Roman"/>
          <w:color w:val="000000"/>
          <w:sz w:val="28"/>
          <w:szCs w:val="28"/>
          <w:lang w:val="en-US"/>
        </w:rPr>
        <w:t>P</w:t>
      </w:r>
      <w:r w:rsidRPr="0005732B">
        <w:rPr>
          <w:rFonts w:ascii="Times New Roman" w:hAnsi="Times New Roman" w:cs="Times New Roman"/>
          <w:color w:val="000000"/>
          <w:sz w:val="28"/>
          <w:szCs w:val="28"/>
        </w:rPr>
        <w:t>общ;</w:t>
      </w:r>
    </w:p>
    <w:p w:rsidR="00BD2444" w:rsidRPr="0005732B" w:rsidRDefault="00BD2444" w:rsidP="0005732B">
      <w:pPr>
        <w:pStyle w:val="a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Подставляя значения парциальных давлений в уравнение равновесия, получим: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61" type="#_x0000_t75" style="width:145.5pt;height:16.5pt">
            <v:imagedata r:id="rId24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62" type="#_x0000_t75" style="width:145.5pt;height:16.5pt">
            <v:imagedata r:id="rId24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1800" w:dyaOrig="720">
          <v:shape id="_x0000_i1263" type="#_x0000_t75" style="width:90pt;height:36pt" o:ole="">
            <v:imagedata r:id="rId25" o:title=""/>
          </v:shape>
          <o:OLEObject Type="Embed" ProgID="Equation.3" ShapeID="_x0000_i1263" DrawAspect="Content" ObjectID="_1458085837" r:id="rId260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264" type="#_x0000_t75" style="width:85.5pt;height:30.75pt">
            <v:imagedata r:id="rId2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  <w:lang w:val="en-US"/>
        </w:rPr>
        <w:t>P</w:t>
      </w:r>
      <w:r w:rsidR="0005732B">
        <w:rPr>
          <w:color w:val="000000"/>
          <w:sz w:val="28"/>
          <w:szCs w:val="28"/>
        </w:rPr>
        <w:t xml:space="preserve">     </w:t>
      </w:r>
      <w:r w:rsidRPr="0005732B">
        <w:rPr>
          <w:color w:val="000000"/>
          <w:sz w:val="28"/>
          <w:szCs w:val="28"/>
        </w:rPr>
        <w:t xml:space="preserve"> (3.3)</w:t>
      </w: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Определим равновесную степень окисления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 xml:space="preserve">) для газа, содержащего 3,09%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 и 3,57% (об) 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2 при 3,6 атм.</w:t>
      </w:r>
    </w:p>
    <w:p w:rsidR="0005732B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t>Тогда</w:t>
      </w:r>
      <w:r w:rsid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 xml:space="preserve">2a=0,0309 </w:t>
      </w:r>
      <w:r w:rsidRPr="0005732B">
        <w:rPr>
          <w:color w:val="000000"/>
          <w:sz w:val="28"/>
          <w:szCs w:val="28"/>
        </w:rPr>
        <w:t>м</w:t>
      </w:r>
      <w:r w:rsidRPr="0005732B">
        <w:rPr>
          <w:color w:val="000000"/>
          <w:sz w:val="28"/>
          <w:szCs w:val="28"/>
          <w:lang w:val="en-US"/>
        </w:rPr>
        <w:t>.</w:t>
      </w:r>
      <w:r w:rsidRPr="0005732B">
        <w:rPr>
          <w:color w:val="000000"/>
          <w:sz w:val="28"/>
          <w:szCs w:val="28"/>
        </w:rPr>
        <w:t>д</w:t>
      </w:r>
      <w:r w:rsidRPr="0005732B">
        <w:rPr>
          <w:color w:val="000000"/>
          <w:sz w:val="28"/>
          <w:szCs w:val="28"/>
          <w:lang w:val="en-US"/>
        </w:rPr>
        <w:t>.</w:t>
      </w:r>
      <w:r w:rsidR="0005732B">
        <w:rPr>
          <w:color w:val="000000"/>
          <w:sz w:val="28"/>
          <w:szCs w:val="28"/>
          <w:lang w:val="en-US"/>
        </w:rPr>
        <w:t xml:space="preserve">  </w:t>
      </w:r>
      <w:r w:rsidRPr="0005732B">
        <w:rPr>
          <w:color w:val="000000"/>
          <w:sz w:val="28"/>
          <w:szCs w:val="28"/>
          <w:lang w:val="en-US"/>
        </w:rPr>
        <w:t>a=0,01545</w:t>
      </w:r>
      <w:r w:rsidRPr="0005732B">
        <w:rPr>
          <w:color w:val="000000"/>
          <w:sz w:val="28"/>
          <w:szCs w:val="28"/>
        </w:rPr>
        <w:t>м</w:t>
      </w:r>
      <w:r w:rsidRPr="0005732B">
        <w:rPr>
          <w:color w:val="000000"/>
          <w:sz w:val="28"/>
          <w:szCs w:val="28"/>
          <w:lang w:val="en-US"/>
        </w:rPr>
        <w:t>.</w:t>
      </w:r>
      <w:r w:rsidRPr="0005732B">
        <w:rPr>
          <w:color w:val="000000"/>
          <w:sz w:val="28"/>
          <w:szCs w:val="28"/>
        </w:rPr>
        <w:t>д</w:t>
      </w:r>
      <w:r w:rsidRPr="0005732B">
        <w:rPr>
          <w:color w:val="000000"/>
          <w:sz w:val="28"/>
          <w:szCs w:val="28"/>
          <w:lang w:val="en-US"/>
        </w:rPr>
        <w:t>.</w:t>
      </w:r>
      <w:r w:rsidR="0005732B">
        <w:rPr>
          <w:color w:val="000000"/>
          <w:sz w:val="28"/>
          <w:szCs w:val="28"/>
          <w:lang w:val="en-US"/>
        </w:rPr>
        <w:t xml:space="preserve">   </w:t>
      </w:r>
      <w:r w:rsidRPr="0005732B">
        <w:rPr>
          <w:color w:val="000000"/>
          <w:sz w:val="28"/>
          <w:szCs w:val="28"/>
          <w:lang w:val="en-US"/>
        </w:rPr>
        <w:t>b=0,0357</w:t>
      </w:r>
      <w:r w:rsidRPr="0005732B">
        <w:rPr>
          <w:color w:val="000000"/>
          <w:sz w:val="28"/>
          <w:szCs w:val="28"/>
        </w:rPr>
        <w:t>м</w:t>
      </w:r>
      <w:r w:rsidRPr="0005732B">
        <w:rPr>
          <w:color w:val="000000"/>
          <w:sz w:val="28"/>
          <w:szCs w:val="28"/>
          <w:lang w:val="en-US"/>
        </w:rPr>
        <w:t>.</w:t>
      </w:r>
      <w:r w:rsidRPr="0005732B">
        <w:rPr>
          <w:color w:val="000000"/>
          <w:sz w:val="28"/>
          <w:szCs w:val="28"/>
        </w:rPr>
        <w:t>д</w:t>
      </w:r>
      <w:r w:rsidRPr="0005732B">
        <w:rPr>
          <w:color w:val="000000"/>
          <w:sz w:val="28"/>
          <w:szCs w:val="28"/>
          <w:lang w:val="en-US"/>
        </w:rPr>
        <w:t>.</w:t>
      </w:r>
    </w:p>
    <w:p w:rsidR="0005732B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t>LgK</w:t>
      </w:r>
      <w:r w:rsidRPr="0005732B">
        <w:rPr>
          <w:color w:val="000000"/>
          <w:sz w:val="28"/>
          <w:szCs w:val="28"/>
        </w:rPr>
        <w:t>р</w:t>
      </w:r>
      <w:r w:rsidRPr="0005732B">
        <w:rPr>
          <w:color w:val="000000"/>
          <w:sz w:val="28"/>
          <w:szCs w:val="28"/>
          <w:lang w:val="en-US"/>
        </w:rPr>
        <w:t xml:space="preserve"> =−</w:t>
      </w:r>
      <w:r w:rsidR="004C58E3" w:rsidRPr="0005732B">
        <w:rPr>
          <w:color w:val="000000"/>
          <w:sz w:val="28"/>
          <w:szCs w:val="28"/>
          <w:lang w:val="en-US"/>
        </w:rPr>
        <w:object w:dxaOrig="660" w:dyaOrig="660">
          <v:shape id="_x0000_i1265" type="#_x0000_t75" style="width:33pt;height:33pt" o:ole="">
            <v:imagedata r:id="rId28" o:title=""/>
          </v:shape>
          <o:OLEObject Type="Embed" ProgID="Equation.3" ShapeID="_x0000_i1265" DrawAspect="Content" ObjectID="_1458085838" r:id="rId261"/>
        </w:object>
      </w:r>
      <w:r w:rsidRPr="0005732B">
        <w:rPr>
          <w:color w:val="000000"/>
          <w:sz w:val="28"/>
          <w:szCs w:val="28"/>
          <w:lang w:val="en-US"/>
        </w:rPr>
        <w:t>+1,75lg403-0,0005</w:t>
      </w:r>
      <w:r w:rsidRPr="0005732B">
        <w:rPr>
          <w:color w:val="000000"/>
          <w:sz w:val="28"/>
          <w:szCs w:val="28"/>
          <w:lang w:val="en-US"/>
        </w:rPr>
        <w:fldChar w:fldCharType="begin"/>
      </w:r>
      <w:r w:rsidRPr="0005732B">
        <w:rPr>
          <w:color w:val="000000"/>
          <w:sz w:val="28"/>
          <w:szCs w:val="28"/>
          <w:lang w:val="en-US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66" type="#_x0000_t75" style="width:6.75pt;height:16.5pt">
            <v:imagedata r:id="rId30" o:title="" chromakey="white"/>
          </v:shape>
        </w:pict>
      </w:r>
      <w:r w:rsidRPr="0005732B">
        <w:rPr>
          <w:color w:val="000000"/>
          <w:sz w:val="28"/>
          <w:szCs w:val="28"/>
          <w:lang w:val="en-US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67" type="#_x0000_t75" style="width:6.75pt;height:16.5pt">
            <v:imagedata r:id="rId30" o:title="" chromakey="white"/>
          </v:shape>
        </w:pict>
      </w:r>
      <w:r w:rsidRPr="0005732B">
        <w:rPr>
          <w:color w:val="000000"/>
          <w:sz w:val="28"/>
          <w:szCs w:val="28"/>
          <w:lang w:val="en-US"/>
        </w:rPr>
        <w:fldChar w:fldCharType="end"/>
      </w:r>
      <w:r w:rsidRPr="0005732B">
        <w:rPr>
          <w:color w:val="000000"/>
          <w:sz w:val="28"/>
          <w:szCs w:val="28"/>
          <w:lang w:val="en-US"/>
        </w:rPr>
        <w:t>403+2,839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t>Откуда</w:t>
      </w:r>
      <w:r w:rsidRPr="0005732B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</w:rPr>
        <w:t>Кр</w:t>
      </w:r>
      <w:r w:rsidRPr="0005732B">
        <w:rPr>
          <w:color w:val="000000"/>
          <w:sz w:val="28"/>
          <w:szCs w:val="28"/>
          <w:lang w:val="en-US"/>
        </w:rPr>
        <w:t>=8,546</w:t>
      </w:r>
      <w:r w:rsidR="004C58E3" w:rsidRPr="0005732B">
        <w:rPr>
          <w:color w:val="000000"/>
          <w:sz w:val="28"/>
          <w:szCs w:val="28"/>
          <w:lang w:val="en-US"/>
        </w:rPr>
        <w:object w:dxaOrig="540" w:dyaOrig="320">
          <v:shape id="_x0000_i1268" type="#_x0000_t75" style="width:27pt;height:15.75pt" o:ole="">
            <v:imagedata r:id="rId31" o:title=""/>
          </v:shape>
          <o:OLEObject Type="Embed" ProgID="Equation.3" ShapeID="_x0000_i1268" DrawAspect="Content" ObjectID="_1458085839" r:id="rId262"/>
        </w:objec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Подставляя значения Кр и парциальных давлений в уравнение (3.3)получим: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4660" w:dyaOrig="700">
          <v:shape id="_x0000_i1269" type="#_x0000_t75" style="width:233.25pt;height:35.25pt" o:ole="">
            <v:imagedata r:id="rId33" o:title=""/>
          </v:shape>
          <o:OLEObject Type="Embed" ProgID="Equation.3" ShapeID="_x0000_i1269" DrawAspect="Content" ObjectID="_1458085840" r:id="rId263"/>
        </w:object>
      </w:r>
      <w:r w:rsidRPr="0005732B">
        <w:rPr>
          <w:color w:val="000000"/>
          <w:sz w:val="28"/>
          <w:szCs w:val="28"/>
        </w:rPr>
        <w:object w:dxaOrig="180" w:dyaOrig="340">
          <v:shape id="_x0000_i1270" type="#_x0000_t75" style="width:9pt;height:17.25pt" o:ole="">
            <v:imagedata r:id="rId35" o:title=""/>
          </v:shape>
          <o:OLEObject Type="Embed" ProgID="Equation.3" ShapeID="_x0000_i1270" DrawAspect="Content" ObjectID="_1458085841" r:id="rId264"/>
        </w:objec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71" type="#_x0000_t75" style="width:194.25pt;height:30.75pt">
            <v:imagedata r:id="rId37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end"/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Из этого уравнения определяем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1160" w:dyaOrig="320">
          <v:shape id="_x0000_i1272" type="#_x0000_t75" style="width:57.75pt;height:15.75pt" o:ole="">
            <v:imagedata r:id="rId38" o:title=""/>
          </v:shape>
          <o:OLEObject Type="Embed" ProgID="Equation.3" ShapeID="_x0000_i1272" DrawAspect="Content" ObjectID="_1458085842" r:id="rId265"/>
        </w:object>
      </w:r>
      <w:r w:rsidRPr="0005732B">
        <w:rPr>
          <w:color w:val="000000"/>
          <w:sz w:val="28"/>
          <w:szCs w:val="28"/>
        </w:rPr>
        <w:t>.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результате протекания реакции (3.1) окисляется оксида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VNO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273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74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Х=</w:t>
      </w:r>
      <w:r w:rsidR="004C58E3" w:rsidRPr="0005732B">
        <w:rPr>
          <w:color w:val="000000"/>
          <w:sz w:val="28"/>
          <w:szCs w:val="28"/>
        </w:rPr>
        <w:object w:dxaOrig="3000" w:dyaOrig="499">
          <v:shape id="_x0000_i1275" type="#_x0000_t75" style="width:150pt;height:24.75pt" o:ole="">
            <v:imagedata r:id="rId41" o:title=""/>
          </v:shape>
          <o:OLEObject Type="Embed" ProgID="Equation.3" ShapeID="_x0000_i1275" DrawAspect="Content" ObjectID="_1458085843" r:id="rId266"/>
        </w:object>
      </w:r>
      <w:r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Остается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860" w:dyaOrig="499">
          <v:shape id="_x0000_i1276" type="#_x0000_t75" style="width:143.25pt;height:24.75pt" o:ole="">
            <v:imagedata r:id="rId43" o:title=""/>
          </v:shape>
          <o:OLEObject Type="Embed" ProgID="Equation.3" ShapeID="_x0000_i1276" DrawAspect="Content" ObjectID="_1458085844" r:id="rId267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Расходуется кислорода на окисление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520" w:dyaOrig="499">
          <v:shape id="_x0000_i1277" type="#_x0000_t75" style="width:126pt;height:24.75pt" o:ole="">
            <v:imagedata r:id="rId45" o:title=""/>
          </v:shape>
          <o:OLEObject Type="Embed" ProgID="Equation.3" ShapeID="_x0000_i1277" DrawAspect="Content" ObjectID="_1458085845" r:id="rId268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кислорода: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840" w:dyaOrig="499">
          <v:shape id="_x0000_i1278" type="#_x0000_t75" style="width:141.75pt;height:24.75pt" o:ole="">
            <v:imagedata r:id="rId47" o:title=""/>
          </v:shape>
          <o:OLEObject Type="Embed" ProgID="Equation.3" ShapeID="_x0000_i1278" DrawAspect="Content" ObjectID="_1458085846" r:id="rId269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Содержание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в нитрозном газе на выходе из аппарата: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80" w:dyaOrig="499">
          <v:shape id="_x0000_i1279" type="#_x0000_t75" style="width:153.75pt;height:24.75pt" o:ole="">
            <v:imagedata r:id="rId49" o:title=""/>
          </v:shape>
          <o:OLEObject Type="Embed" ProgID="Equation.3" ShapeID="_x0000_i1279" DrawAspect="Content" ObjectID="_1458085847" r:id="rId270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Результаты расчета материального баланса процесса окисления представлены в таблице </w:t>
      </w:r>
      <w:r w:rsidR="00BD2444">
        <w:rPr>
          <w:color w:val="000000"/>
          <w:sz w:val="28"/>
          <w:szCs w:val="28"/>
        </w:rPr>
        <w:t>3</w:t>
      </w:r>
      <w:r w:rsidRPr="0005732B">
        <w:rPr>
          <w:color w:val="000000"/>
          <w:sz w:val="28"/>
          <w:szCs w:val="28"/>
        </w:rPr>
        <w:t>.1.</w:t>
      </w: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2444" w:rsidRPr="0005732B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BD2444" w:rsidRPr="0005732B" w:rsidSect="00290076">
          <w:pgSz w:w="11906" w:h="16838"/>
          <w:pgMar w:top="1134" w:right="850" w:bottom="1134" w:left="1701" w:header="720" w:footer="709" w:gutter="0"/>
          <w:pgNumType w:start="28"/>
          <w:cols w:space="708"/>
          <w:docGrid w:linePitch="360"/>
        </w:sect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3.1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Равновесный состав газовой смеси.</w:t>
      </w:r>
    </w:p>
    <w:tbl>
      <w:tblPr>
        <w:tblW w:w="1320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398"/>
        <w:gridCol w:w="1134"/>
        <w:gridCol w:w="993"/>
        <w:gridCol w:w="1134"/>
        <w:gridCol w:w="939"/>
        <w:gridCol w:w="2071"/>
        <w:gridCol w:w="1134"/>
        <w:gridCol w:w="992"/>
        <w:gridCol w:w="1134"/>
        <w:gridCol w:w="1276"/>
      </w:tblGrid>
      <w:tr w:rsidR="00C732DF" w:rsidRPr="00BD2444" w:rsidTr="00BD2444">
        <w:trPr>
          <w:trHeight w:val="427"/>
          <w:jc w:val="center"/>
        </w:trPr>
        <w:tc>
          <w:tcPr>
            <w:tcW w:w="6598" w:type="dxa"/>
            <w:gridSpan w:val="5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Приход</w:t>
            </w:r>
          </w:p>
        </w:tc>
        <w:tc>
          <w:tcPr>
            <w:tcW w:w="6607" w:type="dxa"/>
            <w:gridSpan w:val="5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Расход</w:t>
            </w:r>
          </w:p>
        </w:tc>
      </w:tr>
      <w:tr w:rsidR="00C732DF" w:rsidRPr="00BD2444" w:rsidTr="00BD2444">
        <w:trPr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об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масс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об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масс</w:t>
            </w:r>
          </w:p>
        </w:tc>
      </w:tr>
      <w:tr w:rsidR="00C732DF" w:rsidRPr="00BD2444" w:rsidTr="00BD2444">
        <w:trPr>
          <w:trHeight w:val="70"/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Нитрозный газ,</w:t>
            </w:r>
            <w:r w:rsidR="00BD2444">
              <w:rPr>
                <w:color w:val="000000"/>
                <w:sz w:val="20"/>
                <w:szCs w:val="20"/>
              </w:rPr>
              <w:t xml:space="preserve"> </w:t>
            </w:r>
            <w:r w:rsidRPr="00BD2444">
              <w:rPr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Нитрозный газ, в т.ч.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3730,64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4150,4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C732DF" w:rsidRPr="00BD2444" w:rsidTr="00BD2444">
        <w:trPr>
          <w:trHeight w:val="415"/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117,05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223,63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0,002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0,002</w:t>
            </w:r>
          </w:p>
        </w:tc>
      </w:tr>
      <w:tr w:rsidR="00C732DF" w:rsidRPr="00BD2444" w:rsidTr="00BD2444">
        <w:trPr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241,01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357,98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597,98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14,41</w:t>
            </w:r>
          </w:p>
        </w:tc>
      </w:tr>
      <w:tr w:rsidR="00C732DF" w:rsidRPr="00BD2444" w:rsidTr="00BD2444">
        <w:trPr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76,66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126,66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3,05</w:t>
            </w:r>
          </w:p>
        </w:tc>
      </w:tr>
      <w:tr w:rsidR="00C732DF" w:rsidRPr="00BD2444" w:rsidTr="00BD2444">
        <w:trPr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84,44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81,05</w:t>
            </w:r>
          </w:p>
        </w:tc>
      </w:tr>
      <w:tr w:rsidR="00C732DF" w:rsidRPr="00BD2444" w:rsidTr="00BD2444">
        <w:trPr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1,48</w:t>
            </w:r>
          </w:p>
        </w:tc>
      </w:tr>
      <w:tr w:rsidR="00C732DF" w:rsidRPr="00BD2444" w:rsidTr="00BD2444">
        <w:trPr>
          <w:trHeight w:val="311"/>
          <w:jc w:val="center"/>
        </w:trPr>
        <w:tc>
          <w:tcPr>
            <w:tcW w:w="239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93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07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3730,64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4150,4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</w:tr>
    </w:tbl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C732DF" w:rsidRPr="0005732B" w:rsidSect="00290076">
          <w:pgSz w:w="16838" w:h="11906" w:orient="landscape"/>
          <w:pgMar w:top="851" w:right="1134" w:bottom="1701" w:left="1134" w:header="720" w:footer="709" w:gutter="0"/>
          <w:pgNumType w:start="43"/>
          <w:cols w:space="708"/>
          <w:docGrid w:linePitch="360"/>
        </w:sectPr>
      </w:pP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Средняя температура нитрозных газов [4]:</w:t>
      </w:r>
    </w:p>
    <w:p w:rsidR="00BD2444" w:rsidRPr="0005732B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object w:dxaOrig="3580" w:dyaOrig="980">
          <v:shape id="_x0000_i1280" type="#_x0000_t75" style="width:179.25pt;height:48.75pt" o:ole="">
            <v:imagedata r:id="rId271" o:title=""/>
          </v:shape>
          <o:OLEObject Type="Embed" ProgID="Equation.3" ShapeID="_x0000_i1280" DrawAspect="Content" ObjectID="_1458085848" r:id="rId272"/>
        </w:object>
      </w: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t</w:t>
      </w:r>
      <w:r w:rsidRPr="0005732B">
        <w:rPr>
          <w:color w:val="000000"/>
          <w:sz w:val="28"/>
          <w:szCs w:val="28"/>
        </w:rPr>
        <w:t xml:space="preserve">1-температура нитрозного газа на входе в аппарат,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81" type="#_x0000_t75" style="width:12.75pt;height:16.5pt">
            <v:imagedata r:id="rId5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82" type="#_x0000_t75" style="width:12.75pt;height:16.5pt">
            <v:imagedata r:id="rId53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  <w:lang w:val="en-US"/>
        </w:rPr>
        <w:t>t</w:t>
      </w:r>
      <w:r w:rsidR="00C732DF" w:rsidRPr="0005732B">
        <w:rPr>
          <w:color w:val="000000"/>
          <w:sz w:val="28"/>
          <w:szCs w:val="28"/>
        </w:rPr>
        <w:t>2- температура нитрозного газа на выходе из аппарата,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83" type="#_x0000_t75" style="width:12.75pt;height:16.5pt">
            <v:imagedata r:id="rId53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84" type="#_x0000_t75" style="width:12.75pt;height:16.5pt">
            <v:imagedata r:id="rId53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Свободный объем [</w:t>
      </w:r>
      <w:r w:rsidRPr="0005732B">
        <w:rPr>
          <w:color w:val="000000"/>
          <w:sz w:val="28"/>
          <w:szCs w:val="28"/>
          <w:lang w:val="en-US"/>
        </w:rPr>
        <w:t xml:space="preserve">1, </w:t>
      </w:r>
      <w:r w:rsidRPr="0005732B">
        <w:rPr>
          <w:color w:val="000000"/>
          <w:sz w:val="28"/>
          <w:szCs w:val="28"/>
        </w:rPr>
        <w:t>4]:</w:t>
      </w:r>
    </w:p>
    <w:p w:rsidR="00BD2444" w:rsidRPr="0005732B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object w:dxaOrig="1880" w:dyaOrig="380">
          <v:shape id="_x0000_i1285" type="#_x0000_t75" style="width:93.75pt;height:18.75pt" o:ole="">
            <v:imagedata r:id="rId54" o:title=""/>
          </v:shape>
          <o:OLEObject Type="Embed" ProgID="Equation.3" ShapeID="_x0000_i1285" DrawAspect="Content" ObjectID="_1458085849" r:id="rId273"/>
        </w:object>
      </w: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500" w:dyaOrig="380">
          <v:shape id="_x0000_i1286" type="#_x0000_t75" style="width:174.75pt;height:18.75pt" o:ole="">
            <v:imagedata r:id="rId56" o:title=""/>
          </v:shape>
          <o:OLEObject Type="Embed" ProgID="Equation.3" ShapeID="_x0000_i1286" DrawAspect="Content" ObjectID="_1458085850" r:id="rId274"/>
        </w:objec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D</w:t>
      </w:r>
      <w:r w:rsidRPr="0005732B">
        <w:rPr>
          <w:color w:val="000000"/>
          <w:sz w:val="28"/>
          <w:szCs w:val="28"/>
        </w:rPr>
        <w:t>в- внутренний диаметр трубок, м;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L</w:t>
      </w:r>
      <w:r w:rsidRPr="0005732B">
        <w:rPr>
          <w:color w:val="000000"/>
          <w:sz w:val="28"/>
          <w:szCs w:val="28"/>
        </w:rPr>
        <w:t>-длина трубного пространства, м;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n</w:t>
      </w:r>
      <w:r w:rsidRPr="0005732B">
        <w:rPr>
          <w:color w:val="000000"/>
          <w:sz w:val="28"/>
          <w:szCs w:val="28"/>
        </w:rPr>
        <w:t>-количество трубок, шт;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Объемная скорость нитрозного газа: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W</w:t>
      </w:r>
      <w:r w:rsidRPr="0005732B">
        <w:rPr>
          <w:color w:val="000000"/>
          <w:sz w:val="28"/>
          <w:szCs w:val="28"/>
        </w:rPr>
        <w:t>с 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87" type="#_x0000_t75" style="width:77.25pt;height:24pt">
            <v:imagedata r:id="rId58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920" w:dyaOrig="620">
          <v:shape id="_x0000_i1288" type="#_x0000_t75" style="width:96pt;height:30.75pt" o:ole="">
            <v:imagedata r:id="rId59" o:title=""/>
          </v:shape>
          <o:OLEObject Type="Embed" ProgID="Equation.3" ShapeID="_x0000_i1288" DrawAspect="Content" ObjectID="_1458085851" r:id="rId275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=45,77нм3/с;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380000-мощность производства по проекту, т100%</w:t>
      </w:r>
      <w:r w:rsidRPr="0005732B">
        <w:rPr>
          <w:color w:val="000000"/>
          <w:sz w:val="28"/>
          <w:szCs w:val="28"/>
          <w:lang w:val="en-US"/>
        </w:rPr>
        <w:t>HNO</w:t>
      </w:r>
      <w:r w:rsidRPr="0005732B">
        <w:rPr>
          <w:color w:val="000000"/>
          <w:sz w:val="28"/>
          <w:szCs w:val="28"/>
        </w:rPr>
        <w:t>3 /г; 330 рабочих дней в году; 24 часа в сутках.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Время пребывания газа в окислителе:[4]</w:t>
      </w: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400" w:dyaOrig="680">
          <v:shape id="_x0000_i1289" type="#_x0000_t75" style="width:120pt;height:33.75pt" o:ole="">
            <v:imagedata r:id="rId61" o:title=""/>
          </v:shape>
          <o:OLEObject Type="Embed" ProgID="Equation.3" ShapeID="_x0000_i1289" DrawAspect="Content" ObjectID="_1458085852" r:id="rId276"/>
        </w:object>
      </w:r>
    </w:p>
    <w:p w:rsidR="00BD2444" w:rsidRPr="0005732B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Определяем степень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 (α).Находим: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480" w:dyaOrig="620">
          <v:shape id="_x0000_i1290" type="#_x0000_t75" style="width:123.75pt;height:30.75pt" o:ole="">
            <v:imagedata r:id="rId63" o:title=""/>
          </v:shape>
          <o:OLEObject Type="Embed" ProgID="Equation.3" ShapeID="_x0000_i1290" DrawAspect="Content" ObjectID="_1458085853" r:id="rId277"/>
        </w:object>
      </w:r>
      <w:r w:rsidR="00C732DF" w:rsidRPr="0005732B">
        <w:rPr>
          <w:color w:val="000000"/>
          <w:sz w:val="28"/>
          <w:szCs w:val="28"/>
        </w:rPr>
        <w:t>;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object w:dxaOrig="2180" w:dyaOrig="660">
          <v:shape id="_x0000_i1291" type="#_x0000_t75" style="width:108.75pt;height:33pt" o:ole="">
            <v:imagedata r:id="rId65" o:title=""/>
          </v:shape>
          <o:OLEObject Type="Embed" ProgID="Equation.3" ShapeID="_x0000_i1291" DrawAspect="Content" ObjectID="_1458085854" r:id="rId278"/>
        </w:object>
      </w:r>
      <w:r w:rsidR="00C732DF" w:rsidRPr="0005732B">
        <w:rPr>
          <w:color w:val="000000"/>
          <w:sz w:val="28"/>
          <w:szCs w:val="28"/>
        </w:rPr>
        <w:t xml:space="preserve"> 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По справочным данным К при </w:t>
      </w:r>
      <w:r w:rsidR="000B1204" w:rsidRPr="0005732B">
        <w:rPr>
          <w:color w:val="000000"/>
          <w:sz w:val="28"/>
          <w:szCs w:val="28"/>
        </w:rPr>
        <w:t>87,21</w:t>
      </w:r>
      <w:r w:rsidR="004C58E3" w:rsidRPr="0005732B">
        <w:rPr>
          <w:color w:val="000000"/>
          <w:sz w:val="28"/>
          <w:szCs w:val="28"/>
        </w:rPr>
        <w:object w:dxaOrig="999" w:dyaOrig="360">
          <v:shape id="_x0000_i1292" type="#_x0000_t75" style="width:50.25pt;height:18pt" o:ole="">
            <v:imagedata r:id="rId279" o:title=""/>
          </v:shape>
          <o:OLEObject Type="Embed" ProgID="Equation.3" ShapeID="_x0000_i1292" DrawAspect="Content" ObjectID="_1458085855" r:id="rId280"/>
        </w:object>
      </w:r>
      <w:r w:rsidRPr="0005732B">
        <w:rPr>
          <w:color w:val="000000"/>
          <w:sz w:val="28"/>
          <w:szCs w:val="28"/>
        </w:rPr>
        <w:t xml:space="preserve"> [3]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Тогда </w:t>
      </w:r>
      <w:r w:rsidR="004C58E3" w:rsidRPr="0005732B">
        <w:rPr>
          <w:color w:val="000000"/>
          <w:sz w:val="28"/>
          <w:szCs w:val="28"/>
        </w:rPr>
        <w:object w:dxaOrig="4660" w:dyaOrig="400">
          <v:shape id="_x0000_i1293" type="#_x0000_t75" style="width:233.25pt;height:20.25pt" o:ole="">
            <v:imagedata r:id="rId281" o:title=""/>
          </v:shape>
          <o:OLEObject Type="Embed" ProgID="Equation.3" ShapeID="_x0000_i1293" DrawAspect="Content" ObjectID="_1458085856" r:id="rId282"/>
        </w:objec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К-константа скорости реакции,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а-начальная концентрация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, мольн. доли,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94" type="#_x0000_t75" style="width:11.25pt;height:16.5pt">
            <v:imagedata r:id="rId7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95" type="#_x0000_t75" style="width:11.25pt;height:16.5pt">
            <v:imagedata r:id="rId7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-общее давление, атм;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 номограмме В.А. Каржавина [3] определяем практическую степень окисления оксида азота: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x</w:t>
      </w:r>
      <w:r w:rsidR="000B1204" w:rsidRPr="0005732B">
        <w:rPr>
          <w:color w:val="000000"/>
          <w:sz w:val="28"/>
          <w:szCs w:val="28"/>
        </w:rPr>
        <w:t>=0,54</w:t>
      </w:r>
      <w:r w:rsidRPr="0005732B">
        <w:rPr>
          <w:color w:val="000000"/>
          <w:sz w:val="28"/>
          <w:szCs w:val="28"/>
        </w:rPr>
        <w:t>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Степень приближения практической степени превращения к равновесной: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96" type="#_x0000_t75" style="width:36.75pt;height:16.5pt">
            <v:imagedata r:id="rId7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297" type="#_x0000_t75" style="width:36.75pt;height:16.5pt">
            <v:imagedata r:id="rId7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99,81%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x</w:t>
      </w:r>
      <w:r w:rsidR="0005732B">
        <w:rPr>
          <w:color w:val="000000"/>
          <w:sz w:val="28"/>
          <w:szCs w:val="28"/>
        </w:rPr>
        <w:t xml:space="preserve">  </w:t>
      </w:r>
      <w:r w:rsidR="00BD2444">
        <w:rPr>
          <w:color w:val="000000"/>
          <w:sz w:val="28"/>
          <w:szCs w:val="28"/>
        </w:rPr>
        <w:t xml:space="preserve">         </w:t>
      </w:r>
      <w:r w:rsidR="000B1204" w:rsidRPr="0005732B">
        <w:rPr>
          <w:color w:val="000000"/>
          <w:sz w:val="28"/>
          <w:szCs w:val="28"/>
        </w:rPr>
        <w:t>54</w:t>
      </w:r>
      <w:r w:rsidRPr="0005732B">
        <w:rPr>
          <w:color w:val="000000"/>
          <w:sz w:val="28"/>
          <w:szCs w:val="28"/>
        </w:rPr>
        <w:t>%</w:t>
      </w:r>
      <w:r w:rsidR="0005732B">
        <w:rPr>
          <w:color w:val="000000"/>
          <w:sz w:val="28"/>
          <w:szCs w:val="28"/>
        </w:rPr>
        <w:t xml:space="preserve">   </w:t>
      </w:r>
      <w:r w:rsidR="00BD2444">
        <w:rPr>
          <w:color w:val="000000"/>
          <w:sz w:val="28"/>
          <w:szCs w:val="28"/>
        </w:rPr>
        <w:t xml:space="preserve">       </w:t>
      </w:r>
      <w:r w:rsidRPr="0005732B">
        <w:rPr>
          <w:color w:val="000000"/>
          <w:sz w:val="28"/>
          <w:szCs w:val="28"/>
          <w:lang w:val="en-US"/>
        </w:rPr>
        <w:t>x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298" type="#_x0000_t75" style="width:84pt;height:25.5pt">
            <v:imagedata r:id="rId7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939" w:dyaOrig="660">
          <v:shape id="_x0000_i1299" type="#_x0000_t75" style="width:96.75pt;height:33pt" o:ole="">
            <v:imagedata r:id="rId283" o:title=""/>
          </v:shape>
          <o:OLEObject Type="Embed" ProgID="Equation.3" ShapeID="_x0000_i1299" DrawAspect="Content" ObjectID="_1458085857" r:id="rId284"/>
        </w:object>
      </w:r>
      <w:r w:rsidRPr="0005732B">
        <w:rPr>
          <w:color w:val="000000"/>
          <w:sz w:val="28"/>
          <w:szCs w:val="28"/>
        </w:rPr>
        <w:fldChar w:fldCharType="end"/>
      </w:r>
      <w:r w:rsidR="0005732B">
        <w:rPr>
          <w:color w:val="000000"/>
          <w:sz w:val="28"/>
          <w:szCs w:val="28"/>
        </w:rPr>
        <w:t xml:space="preserve">  </w:t>
      </w:r>
      <w:r w:rsidRPr="0005732B">
        <w:rPr>
          <w:color w:val="000000"/>
          <w:sz w:val="28"/>
          <w:szCs w:val="28"/>
          <w:lang w:val="en-US"/>
        </w:rPr>
        <w:t>x</w:t>
      </w:r>
      <w:r w:rsidRPr="0005732B">
        <w:rPr>
          <w:color w:val="000000"/>
          <w:sz w:val="28"/>
          <w:szCs w:val="28"/>
        </w:rPr>
        <w:t>=</w:t>
      </w:r>
      <w:r w:rsidR="000B1204" w:rsidRPr="0005732B">
        <w:rPr>
          <w:color w:val="000000"/>
          <w:sz w:val="28"/>
          <w:szCs w:val="28"/>
        </w:rPr>
        <w:t>54</w:t>
      </w:r>
      <w:r w:rsidRPr="0005732B">
        <w:rPr>
          <w:color w:val="000000"/>
          <w:sz w:val="28"/>
          <w:szCs w:val="28"/>
        </w:rPr>
        <w:t>%</w:t>
      </w:r>
      <w:r w:rsidR="0005732B">
        <w:rPr>
          <w:color w:val="000000"/>
          <w:sz w:val="28"/>
          <w:szCs w:val="28"/>
        </w:rPr>
        <w:t xml:space="preserve"> 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Определяем практический состав газа.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Окисляется монооксида азота:</w:t>
      </w: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620" w:dyaOrig="499">
          <v:shape id="_x0000_i1300" type="#_x0000_t75" style="width:131.25pt;height:24.75pt" o:ole="">
            <v:imagedata r:id="rId285" o:title=""/>
          </v:shape>
          <o:OLEObject Type="Embed" ProgID="Equation.3" ShapeID="_x0000_i1300" DrawAspect="Content" ObjectID="_1458085858" r:id="rId286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820" w:dyaOrig="499">
          <v:shape id="_x0000_i1301" type="#_x0000_t75" style="width:141pt;height:24.75pt" o:ole="">
            <v:imagedata r:id="rId287" o:title=""/>
          </v:shape>
          <o:OLEObject Type="Embed" ProgID="Equation.3" ShapeID="_x0000_i1301" DrawAspect="Content" ObjectID="_1458085859" r:id="rId288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Расходуется кислорода: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320" w:dyaOrig="660">
          <v:shape id="_x0000_i1302" type="#_x0000_t75" style="width:116.25pt;height:33pt" o:ole="">
            <v:imagedata r:id="rId289" o:title=""/>
          </v:shape>
          <o:OLEObject Type="Embed" ProgID="Equation.3" ShapeID="_x0000_i1302" DrawAspect="Content" ObjectID="_1458085860" r:id="rId290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кислорода: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19" w:dyaOrig="499">
          <v:shape id="_x0000_i1303" type="#_x0000_t75" style="width:150.75pt;height:24.75pt" o:ole="">
            <v:imagedata r:id="rId291" o:title=""/>
          </v:shape>
          <o:OLEObject Type="Embed" ProgID="Equation.3" ShapeID="_x0000_i1303" DrawAspect="Content" ObjectID="_1458085861" r:id="rId292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Содержание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в нитрозном газе на выходе из аппарата: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241,01+</w:t>
      </w:r>
      <w:r w:rsidR="0008310A" w:rsidRPr="0005732B">
        <w:rPr>
          <w:color w:val="000000"/>
          <w:sz w:val="28"/>
          <w:szCs w:val="28"/>
        </w:rPr>
        <w:t>63,21</w:t>
      </w:r>
      <w:r w:rsidRPr="0005732B">
        <w:rPr>
          <w:color w:val="000000"/>
          <w:sz w:val="28"/>
          <w:szCs w:val="28"/>
        </w:rPr>
        <w:t>=</w:t>
      </w:r>
      <w:r w:rsidR="0008310A" w:rsidRPr="0005732B">
        <w:rPr>
          <w:color w:val="000000"/>
          <w:sz w:val="28"/>
          <w:szCs w:val="28"/>
        </w:rPr>
        <w:t>304,22</w:t>
      </w:r>
      <w:r w:rsidR="004C58E3" w:rsidRPr="0005732B">
        <w:rPr>
          <w:color w:val="000000"/>
          <w:sz w:val="28"/>
          <w:szCs w:val="28"/>
        </w:rPr>
        <w:object w:dxaOrig="620" w:dyaOrig="499">
          <v:shape id="_x0000_i1304" type="#_x0000_t75" style="width:30.75pt;height:24.75pt" o:ole="">
            <v:imagedata r:id="rId293" o:title=""/>
          </v:shape>
          <o:OLEObject Type="Embed" ProgID="Equation.3" ShapeID="_x0000_i1304" DrawAspect="Content" ObjectID="_1458085862" r:id="rId294"/>
        </w:object>
      </w:r>
      <w:r w:rsidRPr="0005732B">
        <w:rPr>
          <w:color w:val="000000"/>
          <w:sz w:val="28"/>
          <w:szCs w:val="28"/>
        </w:rPr>
        <w:t>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C732DF" w:rsidRPr="0005732B" w:rsidSect="00290076">
          <w:pgSz w:w="11906" w:h="16838"/>
          <w:pgMar w:top="1134" w:right="850" w:bottom="1134" w:left="1701" w:header="720" w:footer="709" w:gutter="0"/>
          <w:pgNumType w:start="44"/>
          <w:cols w:space="708"/>
          <w:docGrid w:linePitch="360"/>
        </w:sect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3.2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Материальный баланс процесса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 в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в холодильнике-конденсаторе</w:t>
      </w:r>
    </w:p>
    <w:tbl>
      <w:tblPr>
        <w:tblW w:w="1308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136"/>
        <w:gridCol w:w="1276"/>
        <w:gridCol w:w="992"/>
        <w:gridCol w:w="1134"/>
        <w:gridCol w:w="1011"/>
        <w:gridCol w:w="2282"/>
        <w:gridCol w:w="1134"/>
        <w:gridCol w:w="993"/>
        <w:gridCol w:w="1134"/>
        <w:gridCol w:w="992"/>
      </w:tblGrid>
      <w:tr w:rsidR="00C732DF" w:rsidRPr="00BD2444" w:rsidTr="00BD2444">
        <w:trPr>
          <w:jc w:val="center"/>
        </w:trPr>
        <w:tc>
          <w:tcPr>
            <w:tcW w:w="6549" w:type="dxa"/>
            <w:gridSpan w:val="5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Приход</w:t>
            </w:r>
          </w:p>
        </w:tc>
        <w:tc>
          <w:tcPr>
            <w:tcW w:w="6535" w:type="dxa"/>
            <w:gridSpan w:val="5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Расход</w:t>
            </w:r>
          </w:p>
        </w:tc>
      </w:tr>
      <w:tr w:rsidR="00C732DF" w:rsidRPr="00BD2444" w:rsidTr="00BD2444">
        <w:trPr>
          <w:jc w:val="center"/>
        </w:trPr>
        <w:tc>
          <w:tcPr>
            <w:tcW w:w="213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01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28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</w:t>
            </w:r>
          </w:p>
        </w:tc>
      </w:tr>
      <w:tr w:rsidR="00C732DF" w:rsidRPr="00BD2444" w:rsidTr="00BD2444">
        <w:trPr>
          <w:jc w:val="center"/>
        </w:trPr>
        <w:tc>
          <w:tcPr>
            <w:tcW w:w="213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117,05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223,62</w:t>
            </w:r>
          </w:p>
        </w:tc>
        <w:tc>
          <w:tcPr>
            <w:tcW w:w="101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228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134" w:type="dxa"/>
            <w:vAlign w:val="center"/>
          </w:tcPr>
          <w:p w:rsidR="00C732DF" w:rsidRPr="00BD2444" w:rsidRDefault="0008310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53,84</w:t>
            </w:r>
          </w:p>
        </w:tc>
        <w:tc>
          <w:tcPr>
            <w:tcW w:w="993" w:type="dxa"/>
            <w:vAlign w:val="center"/>
          </w:tcPr>
          <w:p w:rsidR="00C732DF" w:rsidRPr="00BD2444" w:rsidRDefault="0008310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1134" w:type="dxa"/>
            <w:vAlign w:val="center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72,15</w:t>
            </w:r>
          </w:p>
        </w:tc>
        <w:tc>
          <w:tcPr>
            <w:tcW w:w="992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1,89</w:t>
            </w:r>
          </w:p>
        </w:tc>
      </w:tr>
      <w:tr w:rsidR="00C732DF" w:rsidRPr="00BD2444" w:rsidTr="00BD2444">
        <w:trPr>
          <w:jc w:val="center"/>
        </w:trPr>
        <w:tc>
          <w:tcPr>
            <w:tcW w:w="213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241,01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101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228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134" w:type="dxa"/>
            <w:vAlign w:val="center"/>
          </w:tcPr>
          <w:p w:rsidR="00C732DF" w:rsidRPr="00BD2444" w:rsidRDefault="0008310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304,22</w:t>
            </w:r>
          </w:p>
        </w:tc>
        <w:tc>
          <w:tcPr>
            <w:tcW w:w="993" w:type="dxa"/>
            <w:vAlign w:val="center"/>
          </w:tcPr>
          <w:p w:rsidR="00C732DF" w:rsidRPr="00BD2444" w:rsidRDefault="0008310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1134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164,27</w:t>
            </w:r>
          </w:p>
        </w:tc>
        <w:tc>
          <w:tcPr>
            <w:tcW w:w="992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4,31</w:t>
            </w:r>
          </w:p>
        </w:tc>
      </w:tr>
      <w:tr w:rsidR="00C732DF" w:rsidRPr="00BD2444" w:rsidTr="00BD2444">
        <w:trPr>
          <w:jc w:val="center"/>
        </w:trPr>
        <w:tc>
          <w:tcPr>
            <w:tcW w:w="213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101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228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10</w:t>
            </w:r>
            <w:r w:rsidR="0008310A" w:rsidRPr="00BD244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993" w:type="dxa"/>
            <w:vAlign w:val="center"/>
          </w:tcPr>
          <w:p w:rsidR="00C732DF" w:rsidRPr="00BD2444" w:rsidRDefault="0008310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1134" w:type="dxa"/>
            <w:vAlign w:val="center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148,13</w:t>
            </w:r>
          </w:p>
        </w:tc>
        <w:tc>
          <w:tcPr>
            <w:tcW w:w="992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3,89</w:t>
            </w:r>
          </w:p>
        </w:tc>
      </w:tr>
      <w:tr w:rsidR="00C732DF" w:rsidRPr="00BD2444" w:rsidTr="00BD2444">
        <w:trPr>
          <w:jc w:val="center"/>
        </w:trPr>
        <w:tc>
          <w:tcPr>
            <w:tcW w:w="213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101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84,44</w:t>
            </w:r>
          </w:p>
        </w:tc>
        <w:tc>
          <w:tcPr>
            <w:tcW w:w="228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993" w:type="dxa"/>
            <w:vAlign w:val="center"/>
          </w:tcPr>
          <w:p w:rsidR="00C732DF" w:rsidRPr="00BD2444" w:rsidRDefault="0008310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71,63</w:t>
            </w:r>
          </w:p>
        </w:tc>
        <w:tc>
          <w:tcPr>
            <w:tcW w:w="1134" w:type="dxa"/>
            <w:vAlign w:val="center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992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88,29</w:t>
            </w:r>
          </w:p>
        </w:tc>
      </w:tr>
      <w:tr w:rsidR="00C732DF" w:rsidRPr="00BD2444" w:rsidTr="00BD2444">
        <w:trPr>
          <w:jc w:val="center"/>
        </w:trPr>
        <w:tc>
          <w:tcPr>
            <w:tcW w:w="213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101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228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993" w:type="dxa"/>
            <w:vAlign w:val="center"/>
          </w:tcPr>
          <w:p w:rsidR="00C732DF" w:rsidRPr="00BD2444" w:rsidRDefault="0008310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1134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992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1,61</w:t>
            </w:r>
          </w:p>
        </w:tc>
      </w:tr>
      <w:tr w:rsidR="00C732DF" w:rsidRPr="00BD2444" w:rsidTr="00BD2444">
        <w:trPr>
          <w:jc w:val="center"/>
        </w:trPr>
        <w:tc>
          <w:tcPr>
            <w:tcW w:w="213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101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28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37</w:t>
            </w:r>
            <w:r w:rsidR="0008310A" w:rsidRPr="00BD2444">
              <w:rPr>
                <w:color w:val="000000"/>
                <w:sz w:val="20"/>
                <w:szCs w:val="20"/>
                <w:lang w:val="en-US"/>
              </w:rPr>
              <w:t>5</w:t>
            </w:r>
            <w:r w:rsidR="0008310A" w:rsidRPr="00BD2444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993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34" w:type="dxa"/>
            <w:vAlign w:val="center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3810,22</w:t>
            </w:r>
          </w:p>
        </w:tc>
        <w:tc>
          <w:tcPr>
            <w:tcW w:w="992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</w:tr>
    </w:tbl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C732DF" w:rsidRPr="0005732B" w:rsidSect="00290076">
          <w:pgSz w:w="16838" w:h="11906" w:orient="landscape"/>
          <w:pgMar w:top="851" w:right="1134" w:bottom="1701" w:left="1134" w:header="720" w:footer="709" w:gutter="0"/>
          <w:pgNumType w:start="46"/>
          <w:cols w:space="708"/>
          <w:docGrid w:linePitch="360"/>
        </w:sect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Газ после окисления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 xml:space="preserve"> в </w:t>
      </w:r>
      <w:r w:rsidRPr="0005732B">
        <w:rPr>
          <w:color w:val="000000"/>
          <w:sz w:val="28"/>
          <w:szCs w:val="28"/>
          <w:lang w:val="en-US"/>
        </w:rPr>
        <w:t>NO</w:t>
      </w:r>
      <w:r w:rsidRPr="0005732B">
        <w:rPr>
          <w:color w:val="000000"/>
          <w:sz w:val="28"/>
          <w:szCs w:val="28"/>
        </w:rPr>
        <w:t>2 имеет следующий состав: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629"/>
        <w:gridCol w:w="1276"/>
        <w:gridCol w:w="1276"/>
        <w:gridCol w:w="1276"/>
        <w:gridCol w:w="1276"/>
        <w:gridCol w:w="1070"/>
      </w:tblGrid>
      <w:tr w:rsidR="00C732DF" w:rsidRPr="00BD2444" w:rsidTr="00BD2444">
        <w:trPr>
          <w:jc w:val="center"/>
        </w:trPr>
        <w:tc>
          <w:tcPr>
            <w:tcW w:w="2629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об.%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кмоль/т</w:t>
            </w:r>
          </w:p>
        </w:tc>
        <w:tc>
          <w:tcPr>
            <w:tcW w:w="1070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%масс.</w:t>
            </w:r>
          </w:p>
        </w:tc>
      </w:tr>
      <w:tr w:rsidR="00C732DF" w:rsidRPr="00BD2444" w:rsidTr="00BD2444">
        <w:trPr>
          <w:jc w:val="center"/>
        </w:trPr>
        <w:tc>
          <w:tcPr>
            <w:tcW w:w="2629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276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53,84</w:t>
            </w:r>
          </w:p>
        </w:tc>
        <w:tc>
          <w:tcPr>
            <w:tcW w:w="1276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1276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72,15</w:t>
            </w:r>
          </w:p>
        </w:tc>
        <w:tc>
          <w:tcPr>
            <w:tcW w:w="1276" w:type="dxa"/>
          </w:tcPr>
          <w:p w:rsidR="00C732DF" w:rsidRPr="00BD2444" w:rsidRDefault="006B2DF4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1070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</w:t>
            </w:r>
            <w:r w:rsidR="008C2139" w:rsidRPr="00BD2444">
              <w:rPr>
                <w:color w:val="000000"/>
                <w:sz w:val="20"/>
                <w:szCs w:val="20"/>
              </w:rPr>
              <w:t>89</w:t>
            </w:r>
          </w:p>
        </w:tc>
      </w:tr>
      <w:tr w:rsidR="00C732DF" w:rsidRPr="00BD2444" w:rsidTr="00BD2444">
        <w:trPr>
          <w:jc w:val="center"/>
        </w:trPr>
        <w:tc>
          <w:tcPr>
            <w:tcW w:w="2629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  <w:r w:rsidRPr="00BD244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304,22</w:t>
            </w:r>
          </w:p>
        </w:tc>
        <w:tc>
          <w:tcPr>
            <w:tcW w:w="1276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1276" w:type="dxa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164,27</w:t>
            </w:r>
          </w:p>
        </w:tc>
        <w:tc>
          <w:tcPr>
            <w:tcW w:w="1276" w:type="dxa"/>
          </w:tcPr>
          <w:p w:rsidR="00C732DF" w:rsidRPr="00BD2444" w:rsidRDefault="006B2DF4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1070" w:type="dxa"/>
          </w:tcPr>
          <w:p w:rsidR="00C732DF" w:rsidRPr="00BD2444" w:rsidRDefault="0005732B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 xml:space="preserve"> </w:t>
            </w:r>
            <w:r w:rsidR="008C2139" w:rsidRPr="00BD2444">
              <w:rPr>
                <w:color w:val="000000"/>
                <w:sz w:val="20"/>
                <w:szCs w:val="20"/>
              </w:rPr>
              <w:t>4,31</w:t>
            </w:r>
          </w:p>
        </w:tc>
      </w:tr>
      <w:tr w:rsidR="00C732DF" w:rsidRPr="00BD2444" w:rsidTr="00BD2444">
        <w:trPr>
          <w:jc w:val="center"/>
        </w:trPr>
        <w:tc>
          <w:tcPr>
            <w:tcW w:w="2629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</w:t>
            </w:r>
            <w:r w:rsidRPr="00BD244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1</w:t>
            </w:r>
            <w:r w:rsidR="00BC116A" w:rsidRPr="00BD2444">
              <w:rPr>
                <w:color w:val="000000"/>
                <w:sz w:val="20"/>
                <w:szCs w:val="20"/>
              </w:rPr>
              <w:t>03,59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2,7</w:t>
            </w:r>
            <w:r w:rsidR="00BC116A" w:rsidRPr="00BD244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48</w:t>
            </w:r>
            <w:r w:rsidR="00BC116A" w:rsidRPr="00BD2444">
              <w:rPr>
                <w:color w:val="000000"/>
                <w:sz w:val="20"/>
                <w:szCs w:val="20"/>
              </w:rPr>
              <w:t>,13</w:t>
            </w:r>
          </w:p>
        </w:tc>
        <w:tc>
          <w:tcPr>
            <w:tcW w:w="1276" w:type="dxa"/>
          </w:tcPr>
          <w:p w:rsidR="00C732DF" w:rsidRPr="00BD2444" w:rsidRDefault="006B2DF4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1070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</w:t>
            </w:r>
            <w:r w:rsidR="008C2139" w:rsidRPr="00BD2444">
              <w:rPr>
                <w:color w:val="000000"/>
                <w:sz w:val="20"/>
                <w:szCs w:val="20"/>
              </w:rPr>
              <w:t>89</w:t>
            </w:r>
          </w:p>
        </w:tc>
      </w:tr>
      <w:tr w:rsidR="00C732DF" w:rsidRPr="00BD2444" w:rsidTr="00BD2444">
        <w:trPr>
          <w:jc w:val="center"/>
        </w:trPr>
        <w:tc>
          <w:tcPr>
            <w:tcW w:w="2629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</w:t>
            </w:r>
            <w:r w:rsidRPr="00BD244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71,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6</w:t>
            </w:r>
            <w:r w:rsidR="00BC116A" w:rsidRPr="00BD244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336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4,23</w:t>
            </w:r>
          </w:p>
        </w:tc>
        <w:tc>
          <w:tcPr>
            <w:tcW w:w="1276" w:type="dxa"/>
          </w:tcPr>
          <w:p w:rsidR="00C732DF" w:rsidRPr="00BD2444" w:rsidRDefault="006B2DF4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120,15</w:t>
            </w:r>
          </w:p>
        </w:tc>
        <w:tc>
          <w:tcPr>
            <w:tcW w:w="1070" w:type="dxa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88,29</w:t>
            </w:r>
          </w:p>
        </w:tc>
      </w:tr>
      <w:tr w:rsidR="00C732DF" w:rsidRPr="00BD2444" w:rsidTr="00BD2444">
        <w:trPr>
          <w:jc w:val="center"/>
        </w:trPr>
        <w:tc>
          <w:tcPr>
            <w:tcW w:w="2629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</w:t>
            </w:r>
            <w:r w:rsidRPr="00BD2444">
              <w:rPr>
                <w:color w:val="000000"/>
                <w:sz w:val="20"/>
                <w:szCs w:val="20"/>
              </w:rPr>
              <w:t>2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O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1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6,09</w:t>
            </w:r>
          </w:p>
        </w:tc>
        <w:tc>
          <w:tcPr>
            <w:tcW w:w="1276" w:type="dxa"/>
          </w:tcPr>
          <w:p w:rsidR="00C732DF" w:rsidRPr="00BD2444" w:rsidRDefault="008C213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1276" w:type="dxa"/>
          </w:tcPr>
          <w:p w:rsidR="00C732DF" w:rsidRPr="00BD2444" w:rsidRDefault="006B2DF4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1070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</w:t>
            </w:r>
            <w:r w:rsidR="008C2139" w:rsidRPr="00BD2444">
              <w:rPr>
                <w:color w:val="000000"/>
                <w:sz w:val="20"/>
                <w:szCs w:val="20"/>
              </w:rPr>
              <w:t>,61</w:t>
            </w:r>
          </w:p>
        </w:tc>
      </w:tr>
      <w:tr w:rsidR="00C732DF" w:rsidRPr="00BD2444" w:rsidTr="00BD2444">
        <w:trPr>
          <w:jc w:val="center"/>
        </w:trPr>
        <w:tc>
          <w:tcPr>
            <w:tcW w:w="2629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75</w:t>
            </w:r>
            <w:r w:rsidR="00BC116A" w:rsidRPr="00BD2444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1276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76" w:type="dxa"/>
          </w:tcPr>
          <w:p w:rsidR="00C732DF" w:rsidRPr="00BD2444" w:rsidRDefault="00BC116A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469,79</w:t>
            </w:r>
          </w:p>
        </w:tc>
        <w:tc>
          <w:tcPr>
            <w:tcW w:w="1276" w:type="dxa"/>
          </w:tcPr>
          <w:p w:rsidR="00C732DF" w:rsidRPr="00BD2444" w:rsidRDefault="006B2DF4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133,56</w:t>
            </w:r>
          </w:p>
        </w:tc>
        <w:tc>
          <w:tcPr>
            <w:tcW w:w="1070" w:type="dxa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Выразим парциальное давление паров воды через общее давление и концентрацию:</w:t>
      </w: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  <w:lang w:val="en-US"/>
        </w:rPr>
        <w:t>H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</w:rPr>
        <w:t>общ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05" type="#_x0000_t75" style="width:36pt;height:16.5pt">
            <v:imagedata r:id="rId8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580" w:dyaOrig="380">
          <v:shape id="_x0000_i1306" type="#_x0000_t75" style="width:29.25pt;height:18.75pt" o:ole="">
            <v:imagedata r:id="rId84" o:title=""/>
          </v:shape>
          <o:OLEObject Type="Embed" ProgID="Equation.3" ShapeID="_x0000_i1306" DrawAspect="Content" ObjectID="_1458085863" r:id="rId295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Тогда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07" type="#_x0000_t75" style="width:29.25pt;height:16.5pt">
            <v:imagedata r:id="rId8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="004C58E3" w:rsidRPr="0005732B">
        <w:rPr>
          <w:color w:val="000000"/>
          <w:sz w:val="28"/>
          <w:szCs w:val="28"/>
        </w:rPr>
        <w:object w:dxaOrig="1240" w:dyaOrig="740">
          <v:shape id="_x0000_i1308" type="#_x0000_t75" style="width:62.25pt;height:36.75pt" o:ole="">
            <v:imagedata r:id="rId87" o:title=""/>
          </v:shape>
          <o:OLEObject Type="Embed" ProgID="Equation.3" ShapeID="_x0000_i1308" DrawAspect="Content" ObjectID="_1458085864" r:id="rId296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09" type="#_x0000_t75" style="width:24pt;height:29.25pt">
            <v:imagedata r:id="rId89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Процесс в холодильнике-конденсаторе происходит при следующих условиях: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-концентрация </w:t>
      </w:r>
      <w:r w:rsidRPr="0005732B">
        <w:rPr>
          <w:color w:val="000000"/>
          <w:sz w:val="28"/>
          <w:szCs w:val="28"/>
          <w:lang w:val="en-US"/>
        </w:rPr>
        <w:t>HNO</w:t>
      </w:r>
      <w:r w:rsidRPr="0005732B">
        <w:rPr>
          <w:color w:val="000000"/>
          <w:sz w:val="28"/>
          <w:szCs w:val="28"/>
        </w:rPr>
        <w:t>3 60-65%масс.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60-65°</w:t>
      </w:r>
      <w:r w:rsidRPr="0005732B">
        <w:rPr>
          <w:color w:val="000000"/>
          <w:sz w:val="28"/>
          <w:szCs w:val="28"/>
          <w:lang w:val="en-US"/>
        </w:rPr>
        <w:t>C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Упругость паров воды над 65-% кислотой при 65°С-54,5мм.рт.ст. [3].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Принимаем, что на выходе из холодильника-конденсатора нитрозные газы содержат Х паров воды, тогда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  <w:lang w:val="en-US"/>
        </w:rPr>
        <w:t>H</w:t>
      </w:r>
      <w:r w:rsidRPr="0005732B">
        <w:rPr>
          <w:color w:val="000000"/>
          <w:sz w:val="28"/>
          <w:szCs w:val="28"/>
        </w:rPr>
        <w:t>2</w:t>
      </w:r>
      <w:r w:rsidRPr="0005732B">
        <w:rPr>
          <w:color w:val="000000"/>
          <w:sz w:val="28"/>
          <w:szCs w:val="28"/>
          <w:lang w:val="en-US"/>
        </w:rPr>
        <w:t>O</w:t>
      </w:r>
      <w:r w:rsidRPr="0005732B">
        <w:rPr>
          <w:color w:val="000000"/>
          <w:sz w:val="28"/>
          <w:szCs w:val="28"/>
        </w:rPr>
        <w:t>=54,5мм.рт.ст.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</w:t>
      </w:r>
      <w:r w:rsidRPr="0005732B">
        <w:rPr>
          <w:color w:val="000000"/>
          <w:sz w:val="28"/>
          <w:szCs w:val="28"/>
        </w:rPr>
        <w:t>общ = 0,36 МПа;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1мм.рт.ст.-133,3Па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 Х-0,36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10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11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106 Па</w:t>
      </w:r>
      <w:r w:rsidR="0005732B">
        <w:rPr>
          <w:color w:val="000000"/>
          <w:sz w:val="28"/>
          <w:szCs w:val="28"/>
        </w:rPr>
        <w:t xml:space="preserve">  </w:t>
      </w:r>
      <w:r w:rsidRPr="0005732B">
        <w:rPr>
          <w:color w:val="000000"/>
          <w:sz w:val="28"/>
          <w:szCs w:val="28"/>
        </w:rPr>
        <w:t>Х=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12" type="#_x0000_t75" style="width:39pt;height:27pt">
            <v:imagedata r:id="rId9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960" w:dyaOrig="700">
          <v:shape id="_x0000_i1313" type="#_x0000_t75" style="width:48pt;height:35.25pt" o:ole="">
            <v:imagedata r:id="rId91" o:title=""/>
          </v:shape>
          <o:OLEObject Type="Embed" ProgID="Equation.3" ShapeID="_x0000_i1313" DrawAspect="Content" ObjectID="_1458085865" r:id="rId297"/>
        </w:object>
      </w:r>
      <w:r w:rsidR="004C58E3" w:rsidRPr="0005732B">
        <w:rPr>
          <w:color w:val="000000"/>
          <w:sz w:val="28"/>
          <w:szCs w:val="28"/>
        </w:rPr>
        <w:object w:dxaOrig="180" w:dyaOrig="340">
          <v:shape id="_x0000_i1314" type="#_x0000_t75" style="width:9pt;height:17.25pt" o:ole="">
            <v:imagedata r:id="rId35" o:title=""/>
          </v:shape>
          <o:OLEObject Type="Embed" ProgID="Equation.3" ShapeID="_x0000_i1314" DrawAspect="Content" ObjectID="_1458085866" r:id="rId298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=2700,07мм.рт.ст;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C732DF" w:rsidRP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3000" w:dyaOrig="660">
          <v:shape id="_x0000_i1315" type="#_x0000_t75" style="width:150pt;height:33pt" o:ole="">
            <v:imagedata r:id="rId299" o:title=""/>
          </v:shape>
          <o:OLEObject Type="Embed" ProgID="Equation.3" ShapeID="_x0000_i1315" DrawAspect="Content" ObjectID="_1458085867" r:id="rId300"/>
        </w:object>
      </w:r>
      <w:r w:rsidR="00C732DF" w:rsidRPr="0005732B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 </w:t>
      </w:r>
      <w:r w:rsidR="00C732DF" w:rsidRPr="0005732B">
        <w:rPr>
          <w:color w:val="000000"/>
          <w:sz w:val="28"/>
          <w:szCs w:val="28"/>
        </w:rPr>
        <w:t xml:space="preserve">Х= </w:t>
      </w:r>
      <w:r w:rsidR="000A2E63" w:rsidRPr="0005732B">
        <w:rPr>
          <w:color w:val="000000"/>
          <w:sz w:val="28"/>
          <w:szCs w:val="28"/>
        </w:rPr>
        <w:t>2,68</w:t>
      </w:r>
      <w:r w:rsidR="00C732DF" w:rsidRPr="0005732B">
        <w:rPr>
          <w:color w:val="000000"/>
          <w:sz w:val="28"/>
          <w:szCs w:val="28"/>
        </w:rPr>
        <w:t>кмоль/т</w:t>
      </w:r>
    </w:p>
    <w:p w:rsidR="00C732DF" w:rsidRPr="0005732B" w:rsidRDefault="000A2E6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133,56</w:t>
      </w:r>
      <w:r w:rsidR="00C732DF" w:rsidRPr="0005732B">
        <w:rPr>
          <w:color w:val="000000"/>
          <w:sz w:val="28"/>
          <w:szCs w:val="28"/>
        </w:rPr>
        <w:t>- количество газа, прошедшее через холодильник- конденсатор в кмоль/т;</w:t>
      </w:r>
    </w:p>
    <w:p w:rsidR="00C732DF" w:rsidRPr="0005732B" w:rsidRDefault="000A2E6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3,42</w:t>
      </w:r>
      <w:r w:rsidR="00C732DF" w:rsidRPr="0005732B">
        <w:rPr>
          <w:color w:val="000000"/>
          <w:sz w:val="28"/>
          <w:szCs w:val="28"/>
        </w:rPr>
        <w:t>-количество водяных паров на входе в холодильник-конденсатор.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Конденсируется паров воды: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1760" w:dyaOrig="320">
          <v:shape id="_x0000_i1316" type="#_x0000_t75" style="width:87.75pt;height:15.75pt" o:ole="">
            <v:imagedata r:id="rId301" o:title=""/>
          </v:shape>
          <o:OLEObject Type="Embed" ProgID="Equation.3" ShapeID="_x0000_i1316" DrawAspect="Content" ObjectID="_1458085868" r:id="rId302"/>
        </w:object>
      </w:r>
      <w:r w:rsidR="000A2E63" w:rsidRPr="0005732B">
        <w:rPr>
          <w:color w:val="000000"/>
          <w:sz w:val="28"/>
          <w:szCs w:val="28"/>
        </w:rPr>
        <w:t xml:space="preserve"> кмоль/т или 13,14</w:t>
      </w:r>
      <w:r w:rsidR="00C732DF" w:rsidRPr="0005732B">
        <w:rPr>
          <w:color w:val="000000"/>
          <w:sz w:val="28"/>
          <w:szCs w:val="28"/>
        </w:rPr>
        <w:t>кг/т;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этом количестве воды будет растворено У кг/т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моногидрата азотной кислоты с образованием 65-% кислоты (3.4), тогда можно записать, что</w:t>
      </w:r>
      <w:r w:rsidR="004C58E3" w:rsidRPr="0005732B">
        <w:rPr>
          <w:color w:val="000000"/>
          <w:sz w:val="28"/>
          <w:szCs w:val="28"/>
        </w:rPr>
        <w:object w:dxaOrig="1860" w:dyaOrig="940">
          <v:shape id="_x0000_i1317" type="#_x0000_t75" style="width:93pt;height:47.25pt" o:ole="">
            <v:imagedata r:id="rId303" o:title=""/>
          </v:shape>
          <o:OLEObject Type="Embed" ProgID="Equation.3" ShapeID="_x0000_i1317" DrawAspect="Content" ObjectID="_1458085869" r:id="rId304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18" type="#_x0000_t75" style="width:83.25pt;height:28.5pt">
            <v:imagedata r:id="rId10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 , тогда У=</w:t>
      </w:r>
      <w:r w:rsidR="000A2E63" w:rsidRPr="0005732B">
        <w:rPr>
          <w:color w:val="000000"/>
          <w:sz w:val="28"/>
          <w:szCs w:val="28"/>
        </w:rPr>
        <w:t>19,29</w:t>
      </w:r>
      <w:r w:rsidRPr="0005732B">
        <w:rPr>
          <w:color w:val="000000"/>
          <w:sz w:val="28"/>
          <w:szCs w:val="28"/>
        </w:rPr>
        <w:t>кг/т.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воды: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1960" w:dyaOrig="320">
          <v:shape id="_x0000_i1319" type="#_x0000_t75" style="width:98.25pt;height:15.75pt" o:ole="">
            <v:imagedata r:id="rId305" o:title=""/>
          </v:shape>
          <o:OLEObject Type="Embed" ProgID="Equation.3" ShapeID="_x0000_i1319" DrawAspect="Content" ObjectID="_1458085870" r:id="rId306"/>
        </w:object>
      </w:r>
      <w:r w:rsidR="00C732DF" w:rsidRPr="0005732B">
        <w:rPr>
          <w:color w:val="000000"/>
          <w:sz w:val="28"/>
          <w:szCs w:val="28"/>
        </w:rPr>
        <w:t>кг/т;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C732DF" w:rsidRPr="0005732B">
        <w:rPr>
          <w:color w:val="000000"/>
          <w:sz w:val="28"/>
          <w:szCs w:val="28"/>
        </w:rPr>
        <w:t>Х1</w:t>
      </w:r>
      <w:r>
        <w:rPr>
          <w:color w:val="000000"/>
          <w:sz w:val="28"/>
          <w:szCs w:val="28"/>
        </w:rPr>
        <w:t xml:space="preserve"> </w:t>
      </w:r>
      <w:r w:rsidR="00BD2444">
        <w:rPr>
          <w:color w:val="000000"/>
          <w:sz w:val="28"/>
          <w:szCs w:val="28"/>
        </w:rPr>
        <w:t xml:space="preserve">      </w:t>
      </w:r>
      <w:r w:rsidR="000A2E63" w:rsidRPr="0005732B">
        <w:rPr>
          <w:color w:val="000000"/>
          <w:sz w:val="28"/>
          <w:szCs w:val="28"/>
        </w:rPr>
        <w:t>13,14</w:t>
      </w:r>
      <w:r>
        <w:rPr>
          <w:color w:val="000000"/>
          <w:sz w:val="28"/>
          <w:szCs w:val="28"/>
        </w:rPr>
        <w:t xml:space="preserve"> </w:t>
      </w:r>
      <w:r w:rsidR="00BD2444">
        <w:rPr>
          <w:color w:val="000000"/>
          <w:sz w:val="28"/>
          <w:szCs w:val="28"/>
        </w:rPr>
        <w:t xml:space="preserve">    </w:t>
      </w:r>
      <w:r w:rsidR="000A2E63" w:rsidRPr="0005732B">
        <w:rPr>
          <w:color w:val="000000"/>
          <w:sz w:val="28"/>
          <w:szCs w:val="28"/>
        </w:rPr>
        <w:t>19,29</w:t>
      </w:r>
      <w:r>
        <w:rPr>
          <w:color w:val="000000"/>
          <w:sz w:val="28"/>
          <w:szCs w:val="28"/>
        </w:rPr>
        <w:t xml:space="preserve"> </w:t>
      </w:r>
      <w:r w:rsidR="00BD2444">
        <w:rPr>
          <w:color w:val="000000"/>
          <w:sz w:val="28"/>
          <w:szCs w:val="28"/>
        </w:rPr>
        <w:t xml:space="preserve">  </w:t>
      </w:r>
      <w:r w:rsidR="00C732DF" w:rsidRPr="0005732B">
        <w:rPr>
          <w:color w:val="000000"/>
          <w:sz w:val="28"/>
          <w:szCs w:val="28"/>
        </w:rPr>
        <w:t>Х2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     </w:t>
      </w:r>
      <w:r w:rsidR="00C732DF" w:rsidRPr="0005732B">
        <w:rPr>
          <w:color w:val="000000"/>
          <w:sz w:val="28"/>
          <w:szCs w:val="28"/>
          <w:lang w:val="en-US"/>
        </w:rPr>
        <w:t>3NO2+H2O=2HNO3+NO</w:t>
      </w:r>
      <w:r>
        <w:rPr>
          <w:color w:val="000000"/>
          <w:sz w:val="28"/>
          <w:szCs w:val="28"/>
          <w:lang w:val="en-US"/>
        </w:rPr>
        <w:t xml:space="preserve">     </w:t>
      </w:r>
      <w:r w:rsidR="00C732DF" w:rsidRPr="0005732B">
        <w:rPr>
          <w:color w:val="000000"/>
          <w:sz w:val="28"/>
          <w:szCs w:val="28"/>
          <w:lang w:val="en-US"/>
        </w:rPr>
        <w:t xml:space="preserve">(3.4) 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     </w:t>
      </w:r>
      <w:r w:rsidR="00C732DF" w:rsidRPr="0005732B">
        <w:rPr>
          <w:color w:val="000000"/>
          <w:sz w:val="28"/>
          <w:szCs w:val="28"/>
          <w:lang w:val="en-US"/>
        </w:rPr>
        <w:t>3</w:t>
      </w:r>
      <w:r w:rsidR="00C732DF" w:rsidRPr="0005732B">
        <w:rPr>
          <w:color w:val="000000"/>
          <w:sz w:val="28"/>
          <w:szCs w:val="28"/>
          <w:lang w:val="en-US"/>
        </w:rPr>
        <w:fldChar w:fldCharType="begin"/>
      </w:r>
      <w:r w:rsidR="00C732DF" w:rsidRPr="0005732B">
        <w:rPr>
          <w:color w:val="000000"/>
          <w:sz w:val="28"/>
          <w:szCs w:val="28"/>
          <w:lang w:val="en-US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20" type="#_x0000_t75" style="width:22.5pt;height:16.5pt">
            <v:imagedata r:id="rId103" o:title="" chromakey="white"/>
          </v:shape>
        </w:pict>
      </w:r>
      <w:r w:rsidR="00C732DF" w:rsidRPr="0005732B">
        <w:rPr>
          <w:color w:val="000000"/>
          <w:sz w:val="28"/>
          <w:szCs w:val="28"/>
          <w:lang w:val="en-US"/>
        </w:rPr>
        <w:instrText xml:space="preserve"> </w:instrText>
      </w:r>
      <w:r w:rsidR="00C732DF" w:rsidRPr="0005732B">
        <w:rPr>
          <w:color w:val="000000"/>
          <w:sz w:val="28"/>
          <w:szCs w:val="28"/>
          <w:lang w:val="en-US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21" type="#_x0000_t75" style="width:22.5pt;height:16.5pt">
            <v:imagedata r:id="rId103" o:title="" chromakey="white"/>
          </v:shape>
        </w:pict>
      </w:r>
      <w:r w:rsidR="00C732DF" w:rsidRPr="0005732B">
        <w:rPr>
          <w:color w:val="000000"/>
          <w:sz w:val="28"/>
          <w:szCs w:val="28"/>
          <w:lang w:val="en-US"/>
        </w:rPr>
        <w:fldChar w:fldCharType="end"/>
      </w:r>
      <w:r>
        <w:rPr>
          <w:color w:val="000000"/>
          <w:sz w:val="28"/>
          <w:szCs w:val="28"/>
          <w:lang w:val="en-US"/>
        </w:rPr>
        <w:t xml:space="preserve"> </w:t>
      </w:r>
      <w:r w:rsidR="00BD2444" w:rsidRPr="00774ED3">
        <w:rPr>
          <w:color w:val="000000"/>
          <w:sz w:val="28"/>
          <w:szCs w:val="28"/>
          <w:lang w:val="en-US"/>
        </w:rPr>
        <w:t xml:space="preserve">    </w:t>
      </w:r>
      <w:r w:rsidR="00C732DF" w:rsidRPr="0005732B">
        <w:rPr>
          <w:color w:val="000000"/>
          <w:sz w:val="28"/>
          <w:szCs w:val="28"/>
          <w:lang w:val="en-US"/>
        </w:rPr>
        <w:t>18</w:t>
      </w:r>
      <w:r>
        <w:rPr>
          <w:color w:val="000000"/>
          <w:sz w:val="28"/>
          <w:szCs w:val="28"/>
          <w:lang w:val="en-US"/>
        </w:rPr>
        <w:t xml:space="preserve"> </w:t>
      </w:r>
      <w:r w:rsidR="00BD2444" w:rsidRPr="00774ED3">
        <w:rPr>
          <w:color w:val="000000"/>
          <w:sz w:val="28"/>
          <w:szCs w:val="28"/>
          <w:lang w:val="en-US"/>
        </w:rPr>
        <w:t xml:space="preserve">      </w:t>
      </w:r>
      <w:r w:rsidR="00C732DF" w:rsidRPr="0005732B">
        <w:rPr>
          <w:color w:val="000000"/>
          <w:sz w:val="28"/>
          <w:szCs w:val="28"/>
          <w:lang w:val="en-US"/>
        </w:rPr>
        <w:t>2</w:t>
      </w:r>
      <w:r w:rsidR="00C732DF" w:rsidRPr="0005732B">
        <w:rPr>
          <w:color w:val="000000"/>
          <w:sz w:val="28"/>
          <w:szCs w:val="28"/>
          <w:lang w:val="en-US"/>
        </w:rPr>
        <w:fldChar w:fldCharType="begin"/>
      </w:r>
      <w:r w:rsidR="00C732DF" w:rsidRPr="0005732B">
        <w:rPr>
          <w:color w:val="000000"/>
          <w:sz w:val="28"/>
          <w:szCs w:val="28"/>
          <w:lang w:val="en-US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22" type="#_x0000_t75" style="width:22.5pt;height:16.5pt">
            <v:imagedata r:id="rId104" o:title="" chromakey="white"/>
          </v:shape>
        </w:pict>
      </w:r>
      <w:r w:rsidR="00C732DF" w:rsidRPr="0005732B">
        <w:rPr>
          <w:color w:val="000000"/>
          <w:sz w:val="28"/>
          <w:szCs w:val="28"/>
          <w:lang w:val="en-US"/>
        </w:rPr>
        <w:instrText xml:space="preserve"> </w:instrText>
      </w:r>
      <w:r w:rsidR="00C732DF" w:rsidRPr="0005732B">
        <w:rPr>
          <w:color w:val="000000"/>
          <w:sz w:val="28"/>
          <w:szCs w:val="28"/>
          <w:lang w:val="en-US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23" type="#_x0000_t75" style="width:22.5pt;height:16.5pt">
            <v:imagedata r:id="rId104" o:title="" chromakey="white"/>
          </v:shape>
        </w:pict>
      </w:r>
      <w:r w:rsidR="00C732DF" w:rsidRPr="0005732B">
        <w:rPr>
          <w:color w:val="000000"/>
          <w:sz w:val="28"/>
          <w:szCs w:val="28"/>
          <w:lang w:val="en-US"/>
        </w:rPr>
        <w:fldChar w:fldCharType="end"/>
      </w:r>
      <w:r>
        <w:rPr>
          <w:color w:val="000000"/>
          <w:sz w:val="28"/>
          <w:szCs w:val="28"/>
          <w:lang w:val="en-US"/>
        </w:rPr>
        <w:t xml:space="preserve"> </w:t>
      </w:r>
      <w:r w:rsidR="00BD2444" w:rsidRPr="00774ED3">
        <w:rPr>
          <w:color w:val="000000"/>
          <w:sz w:val="28"/>
          <w:szCs w:val="28"/>
          <w:lang w:val="en-US"/>
        </w:rPr>
        <w:t xml:space="preserve">  </w:t>
      </w:r>
      <w:r w:rsidR="00C732DF" w:rsidRPr="0005732B">
        <w:rPr>
          <w:color w:val="000000"/>
          <w:sz w:val="28"/>
          <w:szCs w:val="28"/>
          <w:lang w:val="en-US"/>
        </w:rPr>
        <w:t>30</w:t>
      </w:r>
    </w:p>
    <w:p w:rsidR="00BD2444" w:rsidRPr="00774ED3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C732DF" w:rsidRPr="00774ED3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t>Отсюда</w:t>
      </w:r>
      <w:r w:rsidR="0005732B" w:rsidRPr="00774ED3">
        <w:rPr>
          <w:color w:val="000000"/>
          <w:sz w:val="28"/>
          <w:szCs w:val="28"/>
          <w:lang w:val="en-US"/>
        </w:rPr>
        <w:t xml:space="preserve"> </w:t>
      </w:r>
      <w:r w:rsidRPr="0005732B">
        <w:rPr>
          <w:color w:val="000000"/>
          <w:sz w:val="28"/>
          <w:szCs w:val="28"/>
        </w:rPr>
        <w:t>Х</w:t>
      </w:r>
      <w:r w:rsidRPr="00774ED3">
        <w:rPr>
          <w:color w:val="000000"/>
          <w:sz w:val="28"/>
          <w:szCs w:val="28"/>
          <w:lang w:val="en-US"/>
        </w:rPr>
        <w:t>1</w:t>
      </w:r>
      <w:r w:rsidR="008C2139" w:rsidRPr="00774ED3">
        <w:rPr>
          <w:color w:val="000000"/>
          <w:sz w:val="28"/>
          <w:szCs w:val="28"/>
          <w:lang w:val="en-US"/>
        </w:rPr>
        <w:t>=</w:t>
      </w:r>
      <w:r w:rsidR="000A2E63" w:rsidRPr="00774ED3">
        <w:rPr>
          <w:color w:val="000000"/>
          <w:sz w:val="28"/>
          <w:szCs w:val="28"/>
          <w:lang w:val="en-US"/>
        </w:rPr>
        <w:t>21,13</w:t>
      </w:r>
      <w:r w:rsidRPr="0005732B">
        <w:rPr>
          <w:color w:val="000000"/>
          <w:sz w:val="28"/>
          <w:szCs w:val="28"/>
        </w:rPr>
        <w:t>кг</w:t>
      </w:r>
      <w:r w:rsidRPr="00774ED3">
        <w:rPr>
          <w:color w:val="000000"/>
          <w:sz w:val="28"/>
          <w:szCs w:val="28"/>
          <w:lang w:val="en-US"/>
        </w:rPr>
        <w:t>/</w:t>
      </w:r>
      <w:r w:rsidRPr="0005732B">
        <w:rPr>
          <w:color w:val="000000"/>
          <w:sz w:val="28"/>
          <w:szCs w:val="28"/>
        </w:rPr>
        <w:t>т</w:t>
      </w:r>
      <w:r w:rsidRPr="00774ED3">
        <w:rPr>
          <w:color w:val="000000"/>
          <w:sz w:val="28"/>
          <w:szCs w:val="28"/>
          <w:lang w:val="en-US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>):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2299" w:dyaOrig="320">
          <v:shape id="_x0000_i1324" type="#_x0000_t75" style="width:114.75pt;height:15.75pt" o:ole="">
            <v:imagedata r:id="rId307" o:title=""/>
          </v:shape>
          <o:OLEObject Type="Embed" ProgID="Equation.3" ShapeID="_x0000_i1324" DrawAspect="Content" ObjectID="_1458085871" r:id="rId308"/>
        </w:object>
      </w:r>
      <w:r w:rsidRPr="0005732B">
        <w:rPr>
          <w:color w:val="000000"/>
          <w:sz w:val="28"/>
          <w:szCs w:val="28"/>
        </w:rPr>
        <w:t>кг/т;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Х2=</w:t>
      </w:r>
      <w:r w:rsidR="00280C5E" w:rsidRPr="0005732B">
        <w:rPr>
          <w:color w:val="000000"/>
          <w:sz w:val="28"/>
          <w:szCs w:val="28"/>
        </w:rPr>
        <w:t>4,59</w:t>
      </w:r>
      <w:r w:rsidRPr="0005732B">
        <w:rPr>
          <w:color w:val="000000"/>
          <w:sz w:val="28"/>
          <w:szCs w:val="28"/>
        </w:rPr>
        <w:t>кг/т;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Остается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):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2260" w:dyaOrig="320">
          <v:shape id="_x0000_i1325" type="#_x0000_t75" style="width:113.25pt;height:15.75pt" o:ole="">
            <v:imagedata r:id="rId309" o:title=""/>
          </v:shape>
          <o:OLEObject Type="Embed" ProgID="Equation.3" ShapeID="_x0000_i1325" DrawAspect="Content" ObjectID="_1458085872" r:id="rId310"/>
        </w:object>
      </w:r>
      <w:r w:rsidRPr="0005732B">
        <w:rPr>
          <w:color w:val="000000"/>
          <w:sz w:val="28"/>
          <w:szCs w:val="28"/>
        </w:rPr>
        <w:t>кг/т;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Количество сконденсировавшейся азотной кислоты:</w:t>
      </w:r>
    </w:p>
    <w:p w:rsidR="00C732DF" w:rsidRPr="0005732B" w:rsidRDefault="00280C5E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19,29</w:t>
      </w:r>
      <w:r w:rsidR="00C732DF" w:rsidRPr="0005732B">
        <w:rPr>
          <w:color w:val="000000"/>
          <w:sz w:val="28"/>
          <w:szCs w:val="28"/>
        </w:rPr>
        <w:t>кг/т-65%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m</w:t>
      </w:r>
      <w:r w:rsidRPr="0005732B">
        <w:rPr>
          <w:color w:val="000000"/>
          <w:sz w:val="28"/>
          <w:szCs w:val="28"/>
        </w:rPr>
        <w:t>всего-100%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  <w:lang w:val="en-US"/>
        </w:rPr>
        <w:t>m</w:t>
      </w:r>
      <w:r w:rsidRPr="0005732B">
        <w:rPr>
          <w:color w:val="000000"/>
          <w:sz w:val="28"/>
          <w:szCs w:val="28"/>
        </w:rPr>
        <w:t>всего=</w:t>
      </w:r>
      <w:r w:rsidR="00280C5E" w:rsidRPr="0005732B">
        <w:rPr>
          <w:color w:val="000000"/>
          <w:sz w:val="28"/>
          <w:szCs w:val="28"/>
        </w:rPr>
        <w:t>29,68</w:t>
      </w:r>
      <w:r w:rsidRPr="0005732B">
        <w:rPr>
          <w:color w:val="000000"/>
          <w:sz w:val="28"/>
          <w:szCs w:val="28"/>
        </w:rPr>
        <w:t>кг/т;</w:t>
      </w: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3.3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Состав газа после процесса конденсации</w:t>
      </w:r>
    </w:p>
    <w:tbl>
      <w:tblPr>
        <w:tblW w:w="9241" w:type="dxa"/>
        <w:tblInd w:w="-3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269"/>
        <w:gridCol w:w="1559"/>
        <w:gridCol w:w="1258"/>
        <w:gridCol w:w="1320"/>
        <w:gridCol w:w="1417"/>
        <w:gridCol w:w="1418"/>
      </w:tblGrid>
      <w:tr w:rsidR="00C732DF" w:rsidRPr="00BD2444" w:rsidTr="00BD2444"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55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125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об</w:t>
            </w:r>
          </w:p>
        </w:tc>
        <w:tc>
          <w:tcPr>
            <w:tcW w:w="132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1417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масс</w:t>
            </w:r>
          </w:p>
        </w:tc>
        <w:tc>
          <w:tcPr>
            <w:tcW w:w="141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кмоль/т</w:t>
            </w:r>
          </w:p>
        </w:tc>
      </w:tr>
      <w:tr w:rsidR="00C732DF" w:rsidRPr="00BD2444" w:rsidTr="00BD2444"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I</w:t>
            </w:r>
            <w:r w:rsidRPr="00BD2444">
              <w:rPr>
                <w:color w:val="000000"/>
                <w:sz w:val="20"/>
                <w:szCs w:val="20"/>
              </w:rPr>
              <w:t>.Нитрозный газ</w:t>
            </w:r>
          </w:p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в т.ч.</w:t>
            </w:r>
          </w:p>
        </w:tc>
        <w:tc>
          <w:tcPr>
            <w:tcW w:w="155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3117,</w:t>
            </w:r>
            <w:r w:rsidR="00EF70B9" w:rsidRPr="00BD2444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25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20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3954,53</w:t>
            </w:r>
          </w:p>
        </w:tc>
        <w:tc>
          <w:tcPr>
            <w:tcW w:w="1417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13</w:t>
            </w:r>
            <w:r w:rsidRPr="00BD2444">
              <w:rPr>
                <w:color w:val="000000"/>
                <w:sz w:val="20"/>
                <w:szCs w:val="20"/>
              </w:rPr>
              <w:t>7</w:t>
            </w:r>
            <w:r w:rsidR="00C732DF" w:rsidRPr="00BD2444">
              <w:rPr>
                <w:color w:val="000000"/>
                <w:sz w:val="20"/>
                <w:szCs w:val="20"/>
                <w:lang w:val="en-US"/>
              </w:rPr>
              <w:t>,</w:t>
            </w:r>
            <w:r w:rsidRPr="00BD2444">
              <w:rPr>
                <w:color w:val="000000"/>
                <w:sz w:val="20"/>
                <w:szCs w:val="20"/>
              </w:rPr>
              <w:t>13</w:t>
            </w:r>
          </w:p>
        </w:tc>
      </w:tr>
      <w:tr w:rsidR="00C732DF" w:rsidRPr="00BD2444" w:rsidTr="00BD2444">
        <w:trPr>
          <w:trHeight w:val="339"/>
        </w:trPr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179,69</w:t>
            </w:r>
          </w:p>
        </w:tc>
        <w:tc>
          <w:tcPr>
            <w:tcW w:w="125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5,</w:t>
            </w:r>
            <w:r w:rsidR="000850CF" w:rsidRPr="00BD2444"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132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2</w:t>
            </w:r>
            <w:r w:rsidR="000C22E9" w:rsidRPr="00BD2444">
              <w:rPr>
                <w:color w:val="000000"/>
                <w:sz w:val="20"/>
                <w:szCs w:val="20"/>
              </w:rPr>
              <w:t>28,21</w:t>
            </w:r>
          </w:p>
        </w:tc>
        <w:tc>
          <w:tcPr>
            <w:tcW w:w="1417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5,71</w:t>
            </w:r>
          </w:p>
        </w:tc>
      </w:tr>
      <w:tr w:rsidR="00C732DF" w:rsidRPr="00BD2444" w:rsidTr="00BD2444"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95,09</w:t>
            </w:r>
          </w:p>
        </w:tc>
        <w:tc>
          <w:tcPr>
            <w:tcW w:w="1258" w:type="dxa"/>
            <w:vAlign w:val="center"/>
          </w:tcPr>
          <w:p w:rsidR="00C732DF" w:rsidRPr="00BD2444" w:rsidRDefault="000850C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1320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127,42</w:t>
            </w:r>
          </w:p>
        </w:tc>
        <w:tc>
          <w:tcPr>
            <w:tcW w:w="1417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2,77</w:t>
            </w:r>
          </w:p>
        </w:tc>
      </w:tr>
      <w:tr w:rsidR="00C732DF" w:rsidRPr="00BD2444" w:rsidTr="00BD2444"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90,9</w:t>
            </w:r>
          </w:p>
        </w:tc>
        <w:tc>
          <w:tcPr>
            <w:tcW w:w="1258" w:type="dxa"/>
            <w:vAlign w:val="center"/>
          </w:tcPr>
          <w:p w:rsidR="00C732DF" w:rsidRPr="00BD2444" w:rsidRDefault="000850C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132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186</w:t>
            </w:r>
            <w:r w:rsidR="000C22E9" w:rsidRPr="00BD2444">
              <w:rPr>
                <w:color w:val="000000"/>
                <w:sz w:val="20"/>
                <w:szCs w:val="20"/>
              </w:rPr>
              <w:t>,37</w:t>
            </w:r>
          </w:p>
        </w:tc>
        <w:tc>
          <w:tcPr>
            <w:tcW w:w="1417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5,82</w:t>
            </w:r>
          </w:p>
        </w:tc>
      </w:tr>
      <w:tr w:rsidR="00C732DF" w:rsidRPr="00BD2444" w:rsidTr="00BD2444"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1258" w:type="dxa"/>
            <w:vAlign w:val="center"/>
          </w:tcPr>
          <w:p w:rsidR="00C732DF" w:rsidRPr="00BD2444" w:rsidRDefault="000850C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86,33</w:t>
            </w:r>
          </w:p>
        </w:tc>
        <w:tc>
          <w:tcPr>
            <w:tcW w:w="132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1417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85,07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120,15</w:t>
            </w:r>
          </w:p>
        </w:tc>
      </w:tr>
      <w:tr w:rsidR="00C732DF" w:rsidRPr="00BD2444" w:rsidTr="00BD2444">
        <w:trPr>
          <w:trHeight w:val="537"/>
        </w:trPr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60.37</w:t>
            </w:r>
          </w:p>
        </w:tc>
        <w:tc>
          <w:tcPr>
            <w:tcW w:w="1258" w:type="dxa"/>
            <w:vAlign w:val="center"/>
          </w:tcPr>
          <w:p w:rsidR="00C732DF" w:rsidRPr="00BD2444" w:rsidRDefault="000850C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320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48,3</w:t>
            </w:r>
          </w:p>
        </w:tc>
        <w:tc>
          <w:tcPr>
            <w:tcW w:w="1417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2,68</w:t>
            </w:r>
          </w:p>
        </w:tc>
      </w:tr>
      <w:tr w:rsidR="00C732DF" w:rsidRPr="00BD2444" w:rsidTr="00BD2444"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II</w:t>
            </w:r>
            <w:r w:rsidRPr="00BD2444">
              <w:rPr>
                <w:color w:val="000000"/>
                <w:sz w:val="20"/>
                <w:szCs w:val="20"/>
              </w:rPr>
              <w:t>.Азотная кислота в т.ч.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25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32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2</w:t>
            </w:r>
            <w:r w:rsidR="000C22E9" w:rsidRPr="00BD2444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1417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41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0</w:t>
            </w:r>
            <w:r w:rsidR="000C22E9" w:rsidRPr="00BD2444">
              <w:rPr>
                <w:color w:val="000000"/>
                <w:sz w:val="20"/>
                <w:szCs w:val="20"/>
              </w:rPr>
              <w:t>,89</w:t>
            </w:r>
          </w:p>
        </w:tc>
      </w:tr>
      <w:tr w:rsidR="00C732DF" w:rsidRPr="00BD2444" w:rsidTr="00BD2444"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а)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HNO3(100%)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1258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1320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1417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0,31</w:t>
            </w:r>
          </w:p>
        </w:tc>
      </w:tr>
      <w:tr w:rsidR="00C732DF" w:rsidRPr="00BD2444" w:rsidTr="00BD2444">
        <w:trPr>
          <w:trHeight w:val="655"/>
        </w:trPr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б)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559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1258" w:type="dxa"/>
            <w:vAlign w:val="center"/>
          </w:tcPr>
          <w:p w:rsidR="00C732DF" w:rsidRPr="00BD2444" w:rsidRDefault="00EF70B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56,44</w:t>
            </w:r>
          </w:p>
        </w:tc>
        <w:tc>
          <w:tcPr>
            <w:tcW w:w="1320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1417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8" w:type="dxa"/>
            <w:vAlign w:val="center"/>
          </w:tcPr>
          <w:p w:rsidR="00C732DF" w:rsidRPr="00BD2444" w:rsidRDefault="000C22E9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0,58</w:t>
            </w:r>
          </w:p>
        </w:tc>
      </w:tr>
      <w:tr w:rsidR="00C732DF" w:rsidRPr="00BD2444" w:rsidTr="00BD2444">
        <w:trPr>
          <w:trHeight w:val="575"/>
        </w:trPr>
        <w:tc>
          <w:tcPr>
            <w:tcW w:w="226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Всего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559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5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1417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BD2444" w:rsidSect="00290076">
          <w:pgSz w:w="11906" w:h="16838"/>
          <w:pgMar w:top="1134" w:right="850" w:bottom="1134" w:left="1701" w:header="720" w:footer="709" w:gutter="0"/>
          <w:pgNumType w:start="47"/>
          <w:cols w:space="708"/>
          <w:docGrid w:linePitch="360"/>
        </w:sect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3.4.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Материальный баланс холодильник</w:t>
      </w:r>
      <w:r w:rsidR="00BD2444">
        <w:rPr>
          <w:color w:val="000000"/>
          <w:sz w:val="28"/>
          <w:szCs w:val="28"/>
        </w:rPr>
        <w:t>а-конденсатора нитрозных газов.</w:t>
      </w:r>
    </w:p>
    <w:tbl>
      <w:tblPr>
        <w:tblW w:w="12449" w:type="dxa"/>
        <w:tblInd w:w="6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310"/>
        <w:gridCol w:w="1031"/>
        <w:gridCol w:w="876"/>
        <w:gridCol w:w="996"/>
        <w:gridCol w:w="878"/>
        <w:gridCol w:w="2506"/>
        <w:gridCol w:w="1004"/>
        <w:gridCol w:w="876"/>
        <w:gridCol w:w="1096"/>
        <w:gridCol w:w="876"/>
      </w:tblGrid>
      <w:tr w:rsidR="00C732DF" w:rsidRPr="00BD2444" w:rsidTr="00BD2444">
        <w:tc>
          <w:tcPr>
            <w:tcW w:w="6091" w:type="dxa"/>
            <w:gridSpan w:val="5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Приход</w:t>
            </w:r>
          </w:p>
        </w:tc>
        <w:tc>
          <w:tcPr>
            <w:tcW w:w="6358" w:type="dxa"/>
            <w:gridSpan w:val="5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Расход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%об.</w:t>
            </w: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масс.</w:t>
            </w: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Компонентный состав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нм3/т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об.</w:t>
            </w:r>
          </w:p>
        </w:tc>
        <w:tc>
          <w:tcPr>
            <w:tcW w:w="10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кг/т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% масс.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I</w:t>
            </w:r>
            <w:r w:rsidRPr="00BD2444">
              <w:rPr>
                <w:color w:val="000000"/>
                <w:sz w:val="20"/>
                <w:szCs w:val="20"/>
              </w:rPr>
              <w:t>.Нитрозный газ, в т.ч.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I</w:t>
            </w:r>
            <w:r w:rsidRPr="00BD2444">
              <w:rPr>
                <w:color w:val="000000"/>
                <w:sz w:val="20"/>
                <w:szCs w:val="20"/>
              </w:rPr>
              <w:t>.Нитрозный газ, в т.ч.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3117,</w:t>
            </w:r>
            <w:r w:rsidR="000850CF" w:rsidRPr="00BD2444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09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395</w:t>
            </w:r>
            <w:r w:rsidRPr="00BD2444">
              <w:rPr>
                <w:color w:val="000000"/>
                <w:sz w:val="20"/>
                <w:szCs w:val="20"/>
              </w:rPr>
              <w:t>4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,</w:t>
            </w:r>
            <w:r w:rsidRPr="00BD2444">
              <w:rPr>
                <w:color w:val="000000"/>
                <w:sz w:val="20"/>
                <w:szCs w:val="20"/>
              </w:rPr>
              <w:t>5</w:t>
            </w:r>
            <w:r w:rsidR="00C732DF" w:rsidRPr="00BD2444"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117,05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223,62</w:t>
            </w: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004" w:type="dxa"/>
            <w:vAlign w:val="center"/>
          </w:tcPr>
          <w:p w:rsidR="00C732DF" w:rsidRPr="00BD2444" w:rsidRDefault="000850C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1</w:t>
            </w:r>
            <w:r w:rsidRPr="00BD2444">
              <w:rPr>
                <w:color w:val="000000"/>
                <w:sz w:val="20"/>
                <w:szCs w:val="20"/>
              </w:rPr>
              <w:t>7</w:t>
            </w:r>
            <w:r w:rsidR="00C732DF" w:rsidRPr="00BD2444">
              <w:rPr>
                <w:color w:val="000000"/>
                <w:sz w:val="20"/>
                <w:szCs w:val="20"/>
                <w:lang w:val="en-US"/>
              </w:rPr>
              <w:t>9,69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5,</w:t>
            </w:r>
            <w:r w:rsidR="00104312" w:rsidRPr="00BD2444"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109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22</w:t>
            </w:r>
            <w:r w:rsidRPr="00BD2444">
              <w:rPr>
                <w:color w:val="000000"/>
                <w:sz w:val="20"/>
                <w:szCs w:val="20"/>
              </w:rPr>
              <w:t>8</w:t>
            </w:r>
            <w:r w:rsidR="00C732DF" w:rsidRPr="00BD2444">
              <w:rPr>
                <w:color w:val="000000"/>
                <w:sz w:val="20"/>
                <w:szCs w:val="20"/>
                <w:lang w:val="en-US"/>
              </w:rPr>
              <w:t>,</w:t>
            </w:r>
            <w:r w:rsidRPr="00BD244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5,7</w:t>
            </w:r>
            <w:r w:rsidR="00104312" w:rsidRPr="00BD2444">
              <w:rPr>
                <w:color w:val="000000"/>
                <w:sz w:val="20"/>
                <w:szCs w:val="20"/>
              </w:rPr>
              <w:t>1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241,01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148,55</w:t>
            </w: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NO2</w:t>
            </w:r>
          </w:p>
        </w:tc>
        <w:tc>
          <w:tcPr>
            <w:tcW w:w="1004" w:type="dxa"/>
            <w:vAlign w:val="center"/>
          </w:tcPr>
          <w:p w:rsidR="00C732DF" w:rsidRPr="00BD2444" w:rsidRDefault="000850C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95,09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</w:t>
            </w:r>
            <w:r w:rsidR="00C732DF" w:rsidRPr="00BD2444">
              <w:rPr>
                <w:color w:val="000000"/>
                <w:sz w:val="20"/>
                <w:szCs w:val="20"/>
                <w:lang w:val="en-US"/>
              </w:rPr>
              <w:t>,0</w:t>
            </w:r>
            <w:r w:rsidRPr="00BD244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9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1</w:t>
            </w:r>
            <w:r w:rsidRPr="00BD2444">
              <w:rPr>
                <w:color w:val="000000"/>
                <w:sz w:val="20"/>
                <w:szCs w:val="20"/>
              </w:rPr>
              <w:t>27</w:t>
            </w:r>
            <w:r w:rsidR="00C732DF" w:rsidRPr="00BD2444">
              <w:rPr>
                <w:color w:val="000000"/>
                <w:sz w:val="20"/>
                <w:szCs w:val="20"/>
                <w:lang w:val="en-US"/>
              </w:rPr>
              <w:t>,</w:t>
            </w:r>
            <w:r w:rsidRPr="00BD2444">
              <w:rPr>
                <w:color w:val="000000"/>
                <w:sz w:val="20"/>
                <w:szCs w:val="20"/>
              </w:rPr>
              <w:t>4</w:t>
            </w:r>
            <w:r w:rsidR="00C732DF" w:rsidRPr="00BD2444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3,22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135,19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186,37</w:t>
            </w: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004" w:type="dxa"/>
            <w:vAlign w:val="center"/>
          </w:tcPr>
          <w:p w:rsidR="00C732DF" w:rsidRPr="00BD2444" w:rsidRDefault="000850C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90,9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10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186,37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4,71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2691,38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71,03</w:t>
            </w: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3364,23</w:t>
            </w: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84,44</w:t>
            </w: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N2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2691,38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8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6,33</w:t>
            </w:r>
          </w:p>
        </w:tc>
        <w:tc>
          <w:tcPr>
            <w:tcW w:w="10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3364,23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85.07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604,54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15,95</w:t>
            </w: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61,44</w:t>
            </w: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6</w:t>
            </w:r>
            <w:r w:rsidR="000850CF" w:rsidRPr="00BD244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109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48,3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1,22</w:t>
            </w:r>
          </w:p>
        </w:tc>
      </w:tr>
      <w:tr w:rsidR="00C732DF" w:rsidRPr="00BD2444" w:rsidTr="00BD2444">
        <w:tc>
          <w:tcPr>
            <w:tcW w:w="2310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Всего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031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3789,17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3984,21</w:t>
            </w:r>
          </w:p>
        </w:tc>
        <w:tc>
          <w:tcPr>
            <w:tcW w:w="878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II</w:t>
            </w:r>
            <w:r w:rsidRPr="00BD2444">
              <w:rPr>
                <w:color w:val="000000"/>
                <w:sz w:val="20"/>
                <w:szCs w:val="20"/>
              </w:rPr>
              <w:t>.Азотная кислота в т.ч.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2</w:t>
            </w:r>
            <w:r w:rsidR="00104312" w:rsidRPr="00BD2444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100,00</w:t>
            </w:r>
          </w:p>
        </w:tc>
      </w:tr>
      <w:tr w:rsidR="00C732DF" w:rsidRPr="00BD2444" w:rsidTr="00BD2444">
        <w:tc>
          <w:tcPr>
            <w:tcW w:w="6091" w:type="dxa"/>
            <w:gridSpan w:val="5"/>
            <w:vMerge w:val="restart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а)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HNO3(100%)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6</w:t>
            </w:r>
            <w:r w:rsidR="00104312" w:rsidRPr="00BD2444">
              <w:rPr>
                <w:color w:val="000000"/>
                <w:sz w:val="20"/>
                <w:szCs w:val="20"/>
              </w:rPr>
              <w:t>5</w:t>
            </w:r>
          </w:p>
        </w:tc>
      </w:tr>
      <w:tr w:rsidR="00C732DF" w:rsidRPr="00BD2444" w:rsidTr="00BD2444">
        <w:tc>
          <w:tcPr>
            <w:tcW w:w="6091" w:type="dxa"/>
            <w:gridSpan w:val="5"/>
            <w:vMerge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б)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H2O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876" w:type="dxa"/>
            <w:vAlign w:val="center"/>
          </w:tcPr>
          <w:p w:rsidR="00C732DF" w:rsidRPr="00BD2444" w:rsidRDefault="00104312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BD2444">
              <w:rPr>
                <w:color w:val="000000"/>
                <w:sz w:val="20"/>
                <w:szCs w:val="20"/>
              </w:rPr>
              <w:t>35</w:t>
            </w:r>
          </w:p>
        </w:tc>
      </w:tr>
      <w:tr w:rsidR="00C732DF" w:rsidRPr="00BD2444" w:rsidTr="00BD2444">
        <w:tc>
          <w:tcPr>
            <w:tcW w:w="6091" w:type="dxa"/>
            <w:gridSpan w:val="5"/>
            <w:vMerge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50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</w:rPr>
              <w:t>Всего</w:t>
            </w:r>
            <w:r w:rsidRPr="00BD2444">
              <w:rPr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004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BD2444">
              <w:rPr>
                <w:color w:val="000000"/>
                <w:sz w:val="20"/>
                <w:szCs w:val="20"/>
                <w:lang w:val="en-US"/>
              </w:rPr>
              <w:t>3984,21</w:t>
            </w:r>
          </w:p>
        </w:tc>
        <w:tc>
          <w:tcPr>
            <w:tcW w:w="876" w:type="dxa"/>
            <w:vAlign w:val="center"/>
          </w:tcPr>
          <w:p w:rsidR="00C732DF" w:rsidRPr="00BD2444" w:rsidRDefault="00C732DF" w:rsidP="00BD2444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</w:tr>
    </w:tbl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D2444" w:rsidRDefault="00BD2444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BD2444" w:rsidSect="00290076">
          <w:pgSz w:w="16838" w:h="11906" w:orient="landscape"/>
          <w:pgMar w:top="851" w:right="1134" w:bottom="1701" w:left="1134" w:header="720" w:footer="709" w:gutter="0"/>
          <w:pgNumType w:start="47"/>
          <w:cols w:space="708"/>
          <w:docGrid w:linePitch="360"/>
        </w:sectPr>
      </w:pPr>
    </w:p>
    <w:p w:rsidR="004C6BA5" w:rsidRPr="0005732B" w:rsidRDefault="004C6BA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Целью теплового расчета является определение количества воды, необходимой для охлаждения нитрозного газа при данных условиях.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Исходные данные: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нитрозных газов на входе в холодильник, 0С</w:t>
      </w:r>
      <w:r w:rsidR="0005732B">
        <w:rPr>
          <w:color w:val="000000"/>
          <w:sz w:val="28"/>
          <w:szCs w:val="28"/>
        </w:rPr>
        <w:t xml:space="preserve">  </w:t>
      </w:r>
      <w:r w:rsidRPr="0005732B">
        <w:rPr>
          <w:color w:val="000000"/>
          <w:sz w:val="28"/>
          <w:szCs w:val="28"/>
        </w:rPr>
        <w:t>130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нитрозных газов на выходе из холодильника, 0</w:t>
      </w:r>
      <w:r w:rsidR="00DF350A" w:rsidRPr="0005732B">
        <w:rPr>
          <w:color w:val="000000"/>
          <w:sz w:val="28"/>
          <w:szCs w:val="28"/>
        </w:rPr>
        <w:t>С</w:t>
      </w:r>
      <w:r w:rsidR="0005732B">
        <w:rPr>
          <w:color w:val="000000"/>
          <w:sz w:val="28"/>
          <w:szCs w:val="28"/>
        </w:rPr>
        <w:t xml:space="preserve"> </w:t>
      </w:r>
      <w:r w:rsidR="00DF350A" w:rsidRPr="0005732B">
        <w:rPr>
          <w:color w:val="000000"/>
          <w:sz w:val="28"/>
          <w:szCs w:val="28"/>
        </w:rPr>
        <w:t xml:space="preserve"> 5</w:t>
      </w:r>
      <w:r w:rsidRPr="0005732B">
        <w:rPr>
          <w:color w:val="000000"/>
          <w:sz w:val="28"/>
          <w:szCs w:val="28"/>
        </w:rPr>
        <w:t>5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-температура охлаждающей воды , 0С</w:t>
      </w:r>
      <w:r w:rsidR="0005732B">
        <w:rPr>
          <w:color w:val="000000"/>
          <w:sz w:val="28"/>
          <w:szCs w:val="28"/>
        </w:rPr>
        <w:t xml:space="preserve">       </w:t>
      </w:r>
      <w:r w:rsidR="00DF350A" w:rsidRPr="0005732B">
        <w:rPr>
          <w:color w:val="000000"/>
          <w:sz w:val="28"/>
          <w:szCs w:val="28"/>
        </w:rPr>
        <w:t>25</w:t>
      </w: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Температурные ряды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и теплоты образования веществ, участвующих в процессе.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1485"/>
        <w:gridCol w:w="1560"/>
        <w:gridCol w:w="1896"/>
        <w:gridCol w:w="1890"/>
        <w:gridCol w:w="1491"/>
      </w:tblGrid>
      <w:tr w:rsidR="00C732DF" w:rsidRPr="00290076" w:rsidTr="00290076">
        <w:tc>
          <w:tcPr>
            <w:tcW w:w="1485" w:type="dxa"/>
            <w:vMerge w:val="restart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Соединение</w:t>
            </w:r>
          </w:p>
        </w:tc>
        <w:tc>
          <w:tcPr>
            <w:tcW w:w="5346" w:type="dxa"/>
            <w:gridSpan w:val="3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Температурный ряд</w:t>
            </w:r>
          </w:p>
        </w:tc>
        <w:tc>
          <w:tcPr>
            <w:tcW w:w="1491" w:type="dxa"/>
            <w:vMerge w:val="restart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Энтальпия,</w:t>
            </w:r>
          </w:p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кДж/моль</w:t>
            </w:r>
          </w:p>
        </w:tc>
      </w:tr>
      <w:tr w:rsidR="00C732DF" w:rsidRPr="00290076" w:rsidTr="00290076">
        <w:tc>
          <w:tcPr>
            <w:tcW w:w="1485" w:type="dxa"/>
            <w:vMerge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89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b</w:t>
            </w:r>
          </w:p>
        </w:tc>
        <w:tc>
          <w:tcPr>
            <w:tcW w:w="189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c’</w:t>
            </w:r>
          </w:p>
        </w:tc>
        <w:tc>
          <w:tcPr>
            <w:tcW w:w="1491" w:type="dxa"/>
            <w:vMerge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</w:tr>
      <w:tr w:rsidR="00C732DF" w:rsidRPr="00290076" w:rsidTr="00290076">
        <w:tc>
          <w:tcPr>
            <w:tcW w:w="1485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O2</w:t>
            </w:r>
          </w:p>
        </w:tc>
        <w:tc>
          <w:tcPr>
            <w:tcW w:w="15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290076">
              <w:rPr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189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3,39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26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27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-3,37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28" type="#_x0000_t75" style="width:29.25pt;height:16.5pt">
                  <v:imagedata r:id="rId111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29" type="#_x0000_t75" style="width:29.25pt;height:16.5pt">
                  <v:imagedata r:id="rId111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49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</w:t>
            </w:r>
          </w:p>
        </w:tc>
      </w:tr>
      <w:tr w:rsidR="00C732DF" w:rsidRPr="00290076" w:rsidTr="00290076">
        <w:tc>
          <w:tcPr>
            <w:tcW w:w="1485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27,87</w:t>
            </w:r>
          </w:p>
        </w:tc>
        <w:tc>
          <w:tcPr>
            <w:tcW w:w="189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4,27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0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1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9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</w:t>
            </w:r>
          </w:p>
        </w:tc>
      </w:tr>
      <w:tr w:rsidR="00C732DF" w:rsidRPr="00290076" w:rsidTr="00290076">
        <w:tc>
          <w:tcPr>
            <w:tcW w:w="1485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H</w:t>
            </w:r>
            <w:r w:rsidRPr="00290076">
              <w:rPr>
                <w:color w:val="000000"/>
                <w:sz w:val="20"/>
                <w:szCs w:val="20"/>
              </w:rPr>
              <w:t>2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O</w:t>
            </w:r>
          </w:p>
        </w:tc>
        <w:tc>
          <w:tcPr>
            <w:tcW w:w="15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89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10,71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2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3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49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-241,84</w:t>
            </w:r>
          </w:p>
        </w:tc>
      </w:tr>
      <w:tr w:rsidR="00C732DF" w:rsidRPr="00290076" w:rsidTr="00290076">
        <w:tc>
          <w:tcPr>
            <w:tcW w:w="1485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5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189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3,85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4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5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-0,59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6" type="#_x0000_t75" style="width:29.25pt;height:16.5pt">
                  <v:imagedata r:id="rId111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7" type="#_x0000_t75" style="width:29.25pt;height:16.5pt">
                  <v:imagedata r:id="rId111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49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90,37</w:t>
            </w:r>
          </w:p>
        </w:tc>
      </w:tr>
      <w:tr w:rsidR="00C732DF" w:rsidRPr="00290076" w:rsidTr="00290076">
        <w:tc>
          <w:tcPr>
            <w:tcW w:w="1485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  <w:lang w:val="en-US"/>
              </w:rPr>
              <w:t>NO</w:t>
            </w:r>
            <w:r w:rsidRPr="0029007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189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8,54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8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39" type="#_x0000_t75" style="width:36pt;height:16.5pt">
                  <v:imagedata r:id="rId110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-6,74</w:t>
            </w:r>
            <w:r w:rsidRPr="00290076">
              <w:rPr>
                <w:color w:val="000000"/>
                <w:sz w:val="20"/>
                <w:szCs w:val="20"/>
              </w:rPr>
              <w:fldChar w:fldCharType="begin"/>
            </w:r>
            <w:r w:rsidRPr="00290076">
              <w:rPr>
                <w:color w:val="000000"/>
                <w:sz w:val="20"/>
                <w:szCs w:val="20"/>
              </w:rPr>
              <w:instrText xml:space="preserve"> QUOTE </w:instrText>
            </w:r>
            <w:r w:rsidR="0003181F">
              <w:rPr>
                <w:color w:val="000000"/>
                <w:sz w:val="20"/>
                <w:szCs w:val="20"/>
              </w:rPr>
              <w:pict>
                <v:shape id="_x0000_i1340" type="#_x0000_t75" style="width:29.25pt;height:16.5pt">
                  <v:imagedata r:id="rId111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instrText xml:space="preserve"> </w:instrText>
            </w:r>
            <w:r w:rsidRPr="00290076">
              <w:rPr>
                <w:color w:val="000000"/>
                <w:sz w:val="20"/>
                <w:szCs w:val="20"/>
              </w:rPr>
              <w:fldChar w:fldCharType="separate"/>
            </w:r>
            <w:r w:rsidR="0003181F">
              <w:rPr>
                <w:color w:val="000000"/>
                <w:sz w:val="20"/>
                <w:szCs w:val="20"/>
              </w:rPr>
              <w:pict>
                <v:shape id="_x0000_i1341" type="#_x0000_t75" style="width:29.25pt;height:16.5pt">
                  <v:imagedata r:id="rId111" o:title="" chromakey="white"/>
                </v:shape>
              </w:pict>
            </w:r>
            <w:r w:rsidRPr="00290076"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49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33,89</w:t>
            </w:r>
          </w:p>
        </w:tc>
      </w:tr>
    </w:tbl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Тепловой баланс холодильника-конденсатора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Тепловой баланс холодильника-конденсатора имеет следующий вид: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5=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1’+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2’+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3’+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4’,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1-тепло, вносимое нитрозным газом;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2-тепло окисления монооксида азота в диоксид;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3-тепло образования моногидрата;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4-тепло разбавления моногидрата;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5-тепло конденсации воды;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1’-тепло, уходящее с нитрозным газом;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2’-тепло, уходящее с кислотой;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3’-теплопотери;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4’-тепло отводимое с охлаждающей водой;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Приход тепла.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Рассчитаем теплоемкости компонентов газовой смеси на входе в холодильник-конденсатор при температуре 130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42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43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 или 403К.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object w:dxaOrig="1880" w:dyaOrig="620">
          <v:shape id="_x0000_i1344" type="#_x0000_t75" style="width:93.75pt;height:30.75pt" o:ole="">
            <v:imagedata r:id="rId113" o:title=""/>
          </v:shape>
          <o:OLEObject Type="Embed" ProgID="Equation.3" ShapeID="_x0000_i1344" DrawAspect="Content" ObjectID="_1458085873" r:id="rId311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кислорода: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160" w:dyaOrig="880">
          <v:shape id="_x0000_i1345" type="#_x0000_t75" style="width:404.25pt;height:38.25pt" o:ole="">
            <v:imagedata r:id="rId115" o:title=""/>
          </v:shape>
          <o:OLEObject Type="Embed" ProgID="Equation.3" ShapeID="_x0000_i1345" DrawAspect="Content" ObjectID="_1458085874" r:id="rId312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азота: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6920" w:dyaOrig="859">
          <v:shape id="_x0000_i1346" type="#_x0000_t75" style="width:342.75pt;height:40.5pt" o:ole="">
            <v:imagedata r:id="rId117" o:title=""/>
          </v:shape>
          <o:OLEObject Type="Embed" ProgID="Equation.3" ShapeID="_x0000_i1346" DrawAspect="Content" ObjectID="_1458085875" r:id="rId313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воды: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object w:dxaOrig="8180" w:dyaOrig="1040">
          <v:shape id="_x0000_i1347" type="#_x0000_t75" style="width:405pt;height:49.5pt" o:ole="">
            <v:imagedata r:id="rId119" o:title=""/>
          </v:shape>
          <o:OLEObject Type="Embed" ProgID="Equation.3" ShapeID="_x0000_i1347" DrawAspect="Content" ObjectID="_1458085876" r:id="rId314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059" w:dyaOrig="880">
          <v:shape id="_x0000_i1348" type="#_x0000_t75" style="width:399pt;height:42pt" o:ole="">
            <v:imagedata r:id="rId121" o:title=""/>
          </v:shape>
          <o:OLEObject Type="Embed" ProgID="Equation.3" ShapeID="_x0000_i1348" DrawAspect="Content" ObjectID="_1458085877" r:id="rId315"/>
        </w:object>
      </w:r>
    </w:p>
    <w:p w:rsidR="00C732DF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C732DF" w:rsidRPr="0005732B">
        <w:rPr>
          <w:color w:val="000000"/>
          <w:sz w:val="28"/>
          <w:szCs w:val="28"/>
        </w:rPr>
        <w:t>Теплоемкость оксида азота (</w:t>
      </w:r>
      <w:r w:rsidR="00C732DF" w:rsidRPr="0005732B">
        <w:rPr>
          <w:color w:val="000000"/>
          <w:sz w:val="28"/>
          <w:szCs w:val="28"/>
          <w:lang w:val="en-US"/>
        </w:rPr>
        <w:t>IV</w:t>
      </w:r>
      <w:r w:rsidR="00C732DF" w:rsidRPr="0005732B">
        <w:rPr>
          <w:color w:val="000000"/>
          <w:sz w:val="28"/>
          <w:szCs w:val="28"/>
        </w:rPr>
        <w:t>):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360" w:dyaOrig="1020">
          <v:shape id="_x0000_i1349" type="#_x0000_t75" style="width:414pt;height:48.75pt" o:ole="">
            <v:imagedata r:id="rId123" o:title=""/>
          </v:shape>
          <o:OLEObject Type="Embed" ProgID="Equation.3" ShapeID="_x0000_i1349" DrawAspect="Content" ObjectID="_1458085878" r:id="rId316"/>
        </w:objec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Средняя теплоемкость нитрозного газа на входе в аппарат: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9260" w:dyaOrig="2000">
          <v:shape id="_x0000_i1350" type="#_x0000_t75" style="width:384pt;height:84pt" o:ole="">
            <v:imagedata r:id="rId125" o:title=""/>
          </v:shape>
          <o:OLEObject Type="Embed" ProgID="Equation.3" ShapeID="_x0000_i1350" DrawAspect="Content" ObjectID="_1458085879" r:id="rId317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1)Тепло, вносимое нитрозным газом: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1=</w:t>
      </w:r>
      <w:r w:rsidR="004C58E3" w:rsidRPr="0005732B">
        <w:rPr>
          <w:color w:val="000000"/>
          <w:sz w:val="28"/>
          <w:szCs w:val="28"/>
        </w:rPr>
        <w:object w:dxaOrig="6280" w:dyaOrig="440">
          <v:shape id="_x0000_i1351" type="#_x0000_t75" style="width:310.5pt;height:21.75pt" o:ole="">
            <v:imagedata r:id="rId127" o:title=""/>
          </v:shape>
          <o:OLEObject Type="Embed" ProgID="Equation.3" ShapeID="_x0000_i1351" DrawAspect="Content" ObjectID="_1458085880" r:id="rId318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  <w:lang w:val="en-US"/>
        </w:rPr>
        <w:t>V</w:t>
      </w:r>
      <w:r w:rsidRPr="0005732B">
        <w:rPr>
          <w:color w:val="000000"/>
          <w:sz w:val="28"/>
          <w:szCs w:val="28"/>
        </w:rPr>
        <w:t xml:space="preserve"> –объем нитрозного газа, проходящего через холодильник-конденсатор, нм3/т;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t</w:t>
      </w:r>
      <w:r w:rsidRPr="0005732B">
        <w:rPr>
          <w:color w:val="000000"/>
          <w:sz w:val="28"/>
          <w:szCs w:val="28"/>
        </w:rPr>
        <w:t>вх- температура нитрозного газа на входе в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холодильник-конденсатор,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52" type="#_x0000_t75" style="width:16.5pt;height:16.5pt">
            <v:imagedata r:id="rId159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53" type="#_x0000_t75" style="width:16.5pt;height:16.5pt">
            <v:imagedata r:id="rId159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2)Тепло окисления монооксида азота в диоксид: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2= </w:t>
      </w:r>
      <w:r w:rsidR="004C58E3" w:rsidRPr="0005732B">
        <w:rPr>
          <w:color w:val="000000"/>
          <w:sz w:val="28"/>
          <w:szCs w:val="28"/>
        </w:rPr>
        <w:object w:dxaOrig="4340" w:dyaOrig="820">
          <v:shape id="_x0000_i1354" type="#_x0000_t75" style="width:216.75pt;height:40.5pt" o:ole="">
            <v:imagedata r:id="rId319" o:title=""/>
          </v:shape>
          <o:OLEObject Type="Embed" ProgID="Equation.3" ShapeID="_x0000_i1354" DrawAspect="Content" ObjectID="_1458085881" r:id="rId320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57070,05- теплота окисления монооксида азота в диоксид, кДж/кмоль;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3)Тепло образования моногидрата: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3= </w:t>
      </w:r>
      <w:r w:rsidR="004C58E3" w:rsidRPr="0005732B">
        <w:rPr>
          <w:color w:val="000000"/>
          <w:sz w:val="28"/>
          <w:szCs w:val="28"/>
        </w:rPr>
        <w:object w:dxaOrig="4120" w:dyaOrig="820">
          <v:shape id="_x0000_i1355" type="#_x0000_t75" style="width:204pt;height:40.5pt" o:ole="">
            <v:imagedata r:id="rId321" o:title=""/>
          </v:shape>
          <o:OLEObject Type="Embed" ProgID="Equation.3" ShapeID="_x0000_i1355" DrawAspect="Content" ObjectID="_1458085882" r:id="rId322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173000-теплота образования азотной кислоты, кДж/кмоль;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F350A" w:rsidRPr="0005732B">
        <w:rPr>
          <w:color w:val="000000"/>
          <w:sz w:val="28"/>
          <w:szCs w:val="28"/>
        </w:rPr>
        <w:t>13,14</w:t>
      </w:r>
      <w:r w:rsidR="00C732DF" w:rsidRPr="0005732B">
        <w:rPr>
          <w:color w:val="000000"/>
          <w:sz w:val="28"/>
          <w:szCs w:val="28"/>
        </w:rPr>
        <w:t>-количество сконденсировавшихся паров воды, кг/т;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t>4)Тепло разбавления моногидрата: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4= </w:t>
      </w:r>
      <w:r w:rsidR="004C58E3" w:rsidRPr="0005732B">
        <w:rPr>
          <w:color w:val="000000"/>
          <w:sz w:val="28"/>
          <w:szCs w:val="28"/>
        </w:rPr>
        <w:object w:dxaOrig="3680" w:dyaOrig="780">
          <v:shape id="_x0000_i1356" type="#_x0000_t75" style="width:182.25pt;height:37.5pt" o:ole="">
            <v:imagedata r:id="rId323" o:title=""/>
          </v:shape>
          <o:OLEObject Type="Embed" ProgID="Equation.3" ShapeID="_x0000_i1356" DrawAspect="Content" ObjectID="_1458085883" r:id="rId324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DF350A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19,29</w:t>
      </w:r>
      <w:r w:rsidR="00C732DF" w:rsidRPr="0005732B">
        <w:rPr>
          <w:color w:val="000000"/>
          <w:sz w:val="28"/>
          <w:szCs w:val="28"/>
        </w:rPr>
        <w:t>-количество растворенного моногидрата азотной кислоты,кг;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31600-теплота разбавления моногидрата кислоты, кДж/кмоль;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5)Тепло конденсации воды: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5=</w:t>
      </w:r>
      <w:r w:rsidR="004C58E3" w:rsidRPr="0005732B">
        <w:rPr>
          <w:color w:val="000000"/>
          <w:sz w:val="28"/>
          <w:szCs w:val="28"/>
        </w:rPr>
        <w:object w:dxaOrig="3780" w:dyaOrig="520">
          <v:shape id="_x0000_i1357" type="#_x0000_t75" style="width:189pt;height:26.25pt" o:ole="">
            <v:imagedata r:id="rId325" o:title=""/>
          </v:shape>
          <o:OLEObject Type="Embed" ProgID="Equation.3" ShapeID="_x0000_i1357" DrawAspect="Content" ObjectID="_1458085884" r:id="rId326"/>
        </w:objec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;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4939,6-тепло конденсации воды, кДж/кмоль;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Общий приход тепла: </w:t>
      </w:r>
      <w:r w:rsidR="004C58E3" w:rsidRPr="0005732B">
        <w:rPr>
          <w:color w:val="000000"/>
          <w:sz w:val="28"/>
          <w:szCs w:val="28"/>
        </w:rPr>
        <w:object w:dxaOrig="400" w:dyaOrig="400">
          <v:shape id="_x0000_i1358" type="#_x0000_t75" style="width:20.25pt;height:20.25pt" o:ole="">
            <v:imagedata r:id="rId137" o:title=""/>
          </v:shape>
          <o:OLEObject Type="Embed" ProgID="Equation.3" ShapeID="_x0000_i1358" DrawAspect="Content" ObjectID="_1458085885" r:id="rId327"/>
        </w:objec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=</w:t>
      </w:r>
      <w:r w:rsidR="00150B4E" w:rsidRPr="0005732B">
        <w:rPr>
          <w:color w:val="000000"/>
          <w:sz w:val="28"/>
          <w:szCs w:val="28"/>
        </w:rPr>
        <w:t>1593275,84</w:t>
      </w:r>
      <w:r w:rsidRPr="0005732B">
        <w:rPr>
          <w:color w:val="000000"/>
          <w:sz w:val="28"/>
          <w:szCs w:val="28"/>
        </w:rPr>
        <w:t>кДж/т;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Расход тепла: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Рассчитаем теплоемкости компонентов газовой смеси на выходе в холодильн</w:t>
      </w:r>
      <w:r w:rsidR="00150B4E" w:rsidRPr="0005732B">
        <w:rPr>
          <w:color w:val="000000"/>
          <w:sz w:val="28"/>
          <w:szCs w:val="28"/>
        </w:rPr>
        <w:t>ик-конденсатор при температуре 5</w:t>
      </w:r>
      <w:r w:rsidRPr="0005732B">
        <w:rPr>
          <w:color w:val="000000"/>
          <w:sz w:val="28"/>
          <w:szCs w:val="28"/>
        </w:rPr>
        <w:t>5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59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60" type="#_x0000_t75" style="width:15.75pt;height:16.5pt">
            <v:imagedata r:id="rId112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="00150B4E" w:rsidRPr="0005732B">
        <w:rPr>
          <w:color w:val="000000"/>
          <w:sz w:val="28"/>
          <w:szCs w:val="28"/>
        </w:rPr>
        <w:t xml:space="preserve"> или 32</w:t>
      </w:r>
      <w:r w:rsidRPr="0005732B">
        <w:rPr>
          <w:color w:val="000000"/>
          <w:sz w:val="28"/>
          <w:szCs w:val="28"/>
        </w:rPr>
        <w:t>8К.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кислорода:</w:t>
      </w:r>
      <w:r w:rsidR="004C58E3" w:rsidRPr="0005732B">
        <w:rPr>
          <w:color w:val="000000"/>
          <w:sz w:val="28"/>
          <w:szCs w:val="28"/>
          <w:lang w:val="en-US"/>
        </w:rPr>
        <w:object w:dxaOrig="8100" w:dyaOrig="880">
          <v:shape id="_x0000_i1361" type="#_x0000_t75" style="width:401.25pt;height:38.25pt" o:ole="">
            <v:imagedata r:id="rId328" o:title=""/>
          </v:shape>
          <o:OLEObject Type="Embed" ProgID="Equation.3" ShapeID="_x0000_i1361" DrawAspect="Content" ObjectID="_1458085886" r:id="rId329"/>
        </w:objec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азота: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7040" w:dyaOrig="859">
          <v:shape id="_x0000_i1362" type="#_x0000_t75" style="width:348.75pt;height:40.5pt" o:ole="">
            <v:imagedata r:id="rId330" o:title=""/>
          </v:shape>
          <o:OLEObject Type="Embed" ProgID="Equation.3" ShapeID="_x0000_i1362" DrawAspect="Content" ObjectID="_1458085887" r:id="rId331"/>
        </w:objec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воды: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  <w:lang w:val="en-US"/>
        </w:rPr>
        <w:object w:dxaOrig="8140" w:dyaOrig="1040">
          <v:shape id="_x0000_i1363" type="#_x0000_t75" style="width:402.75pt;height:49.5pt" o:ole="">
            <v:imagedata r:id="rId332" o:title=""/>
          </v:shape>
          <o:OLEObject Type="Embed" ProgID="Equation.3" ShapeID="_x0000_i1363" DrawAspect="Content" ObjectID="_1458085888" r:id="rId333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оксида азота (</w:t>
      </w:r>
      <w:r w:rsidRPr="0005732B">
        <w:rPr>
          <w:color w:val="000000"/>
          <w:sz w:val="28"/>
          <w:szCs w:val="28"/>
          <w:lang w:val="en-US"/>
        </w:rPr>
        <w:t>II</w:t>
      </w:r>
      <w:r w:rsidRPr="0005732B">
        <w:rPr>
          <w:color w:val="000000"/>
          <w:sz w:val="28"/>
          <w:szCs w:val="28"/>
        </w:rPr>
        <w:t>):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180" w:dyaOrig="900">
          <v:shape id="_x0000_i1364" type="#_x0000_t75" style="width:405pt;height:42.75pt" o:ole="">
            <v:imagedata r:id="rId334" o:title=""/>
          </v:shape>
          <o:OLEObject Type="Embed" ProgID="Equation.3" ShapeID="_x0000_i1364" DrawAspect="Content" ObjectID="_1458085889" r:id="rId335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Теплоемкость оксида азота (</w:t>
      </w:r>
      <w:r w:rsidRPr="0005732B">
        <w:rPr>
          <w:color w:val="000000"/>
          <w:sz w:val="28"/>
          <w:szCs w:val="28"/>
          <w:lang w:val="en-US"/>
        </w:rPr>
        <w:t>IV</w:t>
      </w:r>
      <w:r w:rsidRPr="0005732B">
        <w:rPr>
          <w:color w:val="000000"/>
          <w:sz w:val="28"/>
          <w:szCs w:val="28"/>
        </w:rPr>
        <w:t>):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8380" w:dyaOrig="1040">
          <v:shape id="_x0000_i1365" type="#_x0000_t75" style="width:414.75pt;height:49.5pt" o:ole="">
            <v:imagedata r:id="rId336" o:title=""/>
          </v:shape>
          <o:OLEObject Type="Embed" ProgID="Equation.3" ShapeID="_x0000_i1365" DrawAspect="Content" ObjectID="_1458085890" r:id="rId337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Средняя теплоемкость нитрозного газа на выходе из аппарата: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90076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9400" w:dyaOrig="2000">
          <v:shape id="_x0000_i1366" type="#_x0000_t75" style="width:390pt;height:83.25pt" o:ole="">
            <v:imagedata r:id="rId149" o:title=""/>
          </v:shape>
          <o:OLEObject Type="Embed" ProgID="Equation.3" ShapeID="_x0000_i1366" DrawAspect="Content" ObjectID="_1458085891" r:id="rId338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1)Тепло, уходящее с нитрозным газом: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1’= </w:t>
      </w:r>
      <w:r w:rsidR="004C58E3" w:rsidRPr="0005732B">
        <w:rPr>
          <w:color w:val="000000"/>
          <w:sz w:val="28"/>
          <w:szCs w:val="28"/>
        </w:rPr>
        <w:object w:dxaOrig="1660" w:dyaOrig="440">
          <v:shape id="_x0000_i1367" type="#_x0000_t75" style="width:82.5pt;height:21.75pt" o:ole="">
            <v:imagedata r:id="rId151" o:title=""/>
          </v:shape>
          <o:OLEObject Type="Embed" ProgID="Equation.3" ShapeID="_x0000_i1367" DrawAspect="Content" ObjectID="_1458085892" r:id="rId339"/>
        </w:object>
      </w:r>
      <w:r w:rsidRPr="0005732B">
        <w:rPr>
          <w:color w:val="000000"/>
          <w:sz w:val="28"/>
          <w:szCs w:val="28"/>
        </w:rPr>
        <w:t xml:space="preserve">= </w:t>
      </w:r>
      <w:r w:rsidR="004C58E3" w:rsidRPr="0005732B">
        <w:rPr>
          <w:color w:val="000000"/>
          <w:sz w:val="28"/>
          <w:szCs w:val="28"/>
        </w:rPr>
        <w:object w:dxaOrig="3680" w:dyaOrig="480">
          <v:shape id="_x0000_i1368" type="#_x0000_t75" style="width:183.75pt;height:24pt" o:ole="">
            <v:imagedata r:id="rId340" o:title=""/>
          </v:shape>
          <o:OLEObject Type="Embed" ProgID="Equation.3" ShapeID="_x0000_i1368" DrawAspect="Content" ObjectID="_1458085893" r:id="rId341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="004C58E3" w:rsidRPr="0005732B">
        <w:rPr>
          <w:color w:val="000000"/>
          <w:sz w:val="28"/>
          <w:szCs w:val="28"/>
        </w:rPr>
        <w:object w:dxaOrig="580" w:dyaOrig="440">
          <v:shape id="_x0000_i1369" type="#_x0000_t75" style="width:29.25pt;height:21.75pt" o:ole="">
            <v:imagedata r:id="rId155" o:title=""/>
          </v:shape>
          <o:OLEObject Type="Embed" ProgID="Equation.3" ShapeID="_x0000_i1369" DrawAspect="Content" ObjectID="_1458085894" r:id="rId342"/>
        </w:object>
      </w:r>
      <w:r w:rsidRPr="0005732B">
        <w:rPr>
          <w:color w:val="000000"/>
          <w:sz w:val="28"/>
          <w:szCs w:val="28"/>
        </w:rPr>
        <w:t>- температура нитрозного газа на выходе из холодильника, 0С 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2)Тепло, уходящее с кислотой: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2’ =</w:t>
      </w:r>
      <w:r w:rsidRPr="0005732B">
        <w:rPr>
          <w:color w:val="000000"/>
          <w:sz w:val="28"/>
          <w:szCs w:val="28"/>
          <w:lang w:val="en-US"/>
        </w:rPr>
        <w:t>mk</w:t>
      </w:r>
      <w:r w:rsidRP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370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71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  <w:lang w:val="en-US"/>
        </w:rPr>
        <w:t>Ck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372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73" type="#_x0000_t75" style="width:3.75pt;height:16.5pt">
            <v:imagedata r:id="rId4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  <w:lang w:val="en-US"/>
        </w:rPr>
        <w:t>tk</w:t>
      </w:r>
      <w:r w:rsidRPr="0005732B">
        <w:rPr>
          <w:color w:val="000000"/>
          <w:sz w:val="28"/>
          <w:szCs w:val="28"/>
        </w:rPr>
        <w:t xml:space="preserve"> =</w:t>
      </w:r>
      <w:r w:rsidR="004C58E3" w:rsidRPr="0005732B">
        <w:rPr>
          <w:color w:val="000000"/>
          <w:sz w:val="28"/>
          <w:szCs w:val="28"/>
        </w:rPr>
        <w:object w:dxaOrig="3280" w:dyaOrig="520">
          <v:shape id="_x0000_i1374" type="#_x0000_t75" style="width:164.25pt;height:26.25pt" o:ole="">
            <v:imagedata r:id="rId343" o:title=""/>
          </v:shape>
          <o:OLEObject Type="Embed" ProgID="Equation.3" ShapeID="_x0000_i1374" DrawAspect="Content" ObjectID="_1458085895" r:id="rId344"/>
        </w:object>
      </w:r>
      <w:r w:rsidRPr="0005732B">
        <w:rPr>
          <w:color w:val="000000"/>
          <w:sz w:val="28"/>
          <w:szCs w:val="28"/>
        </w:rPr>
        <w:t>где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mk</w:t>
      </w:r>
      <w:r w:rsidRPr="0005732B">
        <w:rPr>
          <w:color w:val="000000"/>
          <w:sz w:val="28"/>
          <w:szCs w:val="28"/>
        </w:rPr>
        <w:t>-масса кислоты, кг/т;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Ck</w:t>
      </w:r>
      <w:r w:rsidRPr="0005732B">
        <w:rPr>
          <w:color w:val="000000"/>
          <w:sz w:val="28"/>
          <w:szCs w:val="28"/>
        </w:rPr>
        <w:t>-теплоемкость кислоты, кДж/кмоль;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tk</w:t>
      </w:r>
      <w:r w:rsidRPr="0005732B">
        <w:rPr>
          <w:color w:val="000000"/>
          <w:sz w:val="28"/>
          <w:szCs w:val="28"/>
        </w:rPr>
        <w:t>- температура кислоты,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75" type="#_x0000_t75" style="width:16.5pt;height:16.5pt">
            <v:imagedata r:id="rId159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76" type="#_x0000_t75" style="width:16.5pt;height:16.5pt">
            <v:imagedata r:id="rId159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3) Теплопотери: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Принимаем, что потери тепла в окружающую среду составляют 3% от общего количества, поступающего в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аппарат.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>3’=</w:t>
      </w:r>
      <w:r w:rsidR="004C58E3" w:rsidRPr="0005732B">
        <w:rPr>
          <w:color w:val="000000"/>
          <w:sz w:val="28"/>
          <w:szCs w:val="28"/>
        </w:rPr>
        <w:object w:dxaOrig="3580" w:dyaOrig="480">
          <v:shape id="_x0000_i1377" type="#_x0000_t75" style="width:179.25pt;height:24pt" o:ole="">
            <v:imagedata r:id="rId345" o:title=""/>
          </v:shape>
          <o:OLEObject Type="Embed" ProgID="Equation.3" ShapeID="_x0000_i1377" DrawAspect="Content" ObjectID="_1458085896" r:id="rId346"/>
        </w:objec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4)Тепло отводимое с охлаждающей водой;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90076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4’= </w:t>
      </w:r>
      <w:r w:rsidR="004C58E3" w:rsidRPr="0005732B">
        <w:rPr>
          <w:color w:val="000000"/>
          <w:sz w:val="28"/>
          <w:szCs w:val="28"/>
        </w:rPr>
        <w:object w:dxaOrig="380" w:dyaOrig="400">
          <v:shape id="_x0000_i1378" type="#_x0000_t75" style="width:20.25pt;height:20.25pt" o:ole="">
            <v:imagedata r:id="rId162" o:title=""/>
          </v:shape>
          <o:OLEObject Type="Embed" ProgID="Equation.3" ShapeID="_x0000_i1378" DrawAspect="Content" ObjectID="_1458085897" r:id="rId347"/>
        </w:objec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-(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1’+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2’+ </w:t>
      </w:r>
      <w:r w:rsidRPr="0005732B">
        <w:rPr>
          <w:color w:val="000000"/>
          <w:sz w:val="28"/>
          <w:szCs w:val="28"/>
          <w:lang w:val="en-US"/>
        </w:rPr>
        <w:t>Q</w:t>
      </w:r>
      <w:r w:rsidRPr="0005732B">
        <w:rPr>
          <w:color w:val="000000"/>
          <w:sz w:val="28"/>
          <w:szCs w:val="28"/>
        </w:rPr>
        <w:t xml:space="preserve">3’)= 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6740" w:dyaOrig="520">
          <v:shape id="_x0000_i1379" type="#_x0000_t75" style="width:336.75pt;height:26.25pt" o:ole="">
            <v:imagedata r:id="rId348" o:title=""/>
          </v:shape>
          <o:OLEObject Type="Embed" ProgID="Equation.3" ShapeID="_x0000_i1379" DrawAspect="Content" ObjectID="_1458085898" r:id="rId349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3.3.2.1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Тепловой баланс холодильника-конденсатора.</w:t>
      </w:r>
    </w:p>
    <w:tbl>
      <w:tblPr>
        <w:tblW w:w="0" w:type="auto"/>
        <w:tblInd w:w="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160"/>
        <w:gridCol w:w="1223"/>
        <w:gridCol w:w="1206"/>
        <w:gridCol w:w="2011"/>
        <w:gridCol w:w="1287"/>
        <w:gridCol w:w="1080"/>
      </w:tblGrid>
      <w:tr w:rsidR="00290076" w:rsidRPr="00290076" w:rsidTr="00290076">
        <w:tc>
          <w:tcPr>
            <w:tcW w:w="21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Статьи прихода</w:t>
            </w:r>
          </w:p>
        </w:tc>
        <w:tc>
          <w:tcPr>
            <w:tcW w:w="1223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кДж/т</w:t>
            </w:r>
          </w:p>
        </w:tc>
        <w:tc>
          <w:tcPr>
            <w:tcW w:w="120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201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Статьи расхода</w:t>
            </w:r>
          </w:p>
        </w:tc>
        <w:tc>
          <w:tcPr>
            <w:tcW w:w="1287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кДж/т</w:t>
            </w:r>
          </w:p>
        </w:tc>
        <w:tc>
          <w:tcPr>
            <w:tcW w:w="108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%</w:t>
            </w:r>
          </w:p>
        </w:tc>
      </w:tr>
      <w:tr w:rsidR="00290076" w:rsidRPr="00290076" w:rsidTr="00290076">
        <w:tc>
          <w:tcPr>
            <w:tcW w:w="21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1) Тепло с газами</w:t>
            </w:r>
          </w:p>
        </w:tc>
        <w:tc>
          <w:tcPr>
            <w:tcW w:w="1223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670122,29</w:t>
            </w:r>
          </w:p>
        </w:tc>
        <w:tc>
          <w:tcPr>
            <w:tcW w:w="1206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42,05</w:t>
            </w:r>
          </w:p>
        </w:tc>
        <w:tc>
          <w:tcPr>
            <w:tcW w:w="201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1)Тепло с газами</w:t>
            </w:r>
          </w:p>
        </w:tc>
        <w:tc>
          <w:tcPr>
            <w:tcW w:w="1287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483545,21</w:t>
            </w:r>
          </w:p>
        </w:tc>
        <w:tc>
          <w:tcPr>
            <w:tcW w:w="1080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30,34</w:t>
            </w:r>
          </w:p>
        </w:tc>
      </w:tr>
      <w:tr w:rsidR="00290076" w:rsidRPr="00290076" w:rsidTr="00290076">
        <w:tc>
          <w:tcPr>
            <w:tcW w:w="21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2) Тепло окисления</w:t>
            </w:r>
          </w:p>
        </w:tc>
        <w:tc>
          <w:tcPr>
            <w:tcW w:w="1223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161044,55</w:t>
            </w:r>
          </w:p>
        </w:tc>
        <w:tc>
          <w:tcPr>
            <w:tcW w:w="1206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201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2)Тепло с кислотой</w:t>
            </w:r>
          </w:p>
        </w:tc>
        <w:tc>
          <w:tcPr>
            <w:tcW w:w="1287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3085,24</w:t>
            </w:r>
          </w:p>
        </w:tc>
        <w:tc>
          <w:tcPr>
            <w:tcW w:w="1080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0,19</w:t>
            </w:r>
          </w:p>
        </w:tc>
      </w:tr>
      <w:tr w:rsidR="00290076" w:rsidRPr="00290076" w:rsidTr="00290076">
        <w:tc>
          <w:tcPr>
            <w:tcW w:w="21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3) Тепло образования моногидрата</w:t>
            </w:r>
          </w:p>
        </w:tc>
        <w:tc>
          <w:tcPr>
            <w:tcW w:w="1223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101483,04</w:t>
            </w:r>
          </w:p>
        </w:tc>
        <w:tc>
          <w:tcPr>
            <w:tcW w:w="1206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201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3)Теплопотери</w:t>
            </w:r>
          </w:p>
        </w:tc>
        <w:tc>
          <w:tcPr>
            <w:tcW w:w="1287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47798,27</w:t>
            </w:r>
          </w:p>
        </w:tc>
        <w:tc>
          <w:tcPr>
            <w:tcW w:w="1080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2,99</w:t>
            </w:r>
          </w:p>
        </w:tc>
      </w:tr>
      <w:tr w:rsidR="00290076" w:rsidRPr="00290076" w:rsidTr="00290076">
        <w:tc>
          <w:tcPr>
            <w:tcW w:w="21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4) Тепло разбавления моногидрата</w:t>
            </w:r>
          </w:p>
        </w:tc>
        <w:tc>
          <w:tcPr>
            <w:tcW w:w="1223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9675,62</w:t>
            </w:r>
          </w:p>
        </w:tc>
        <w:tc>
          <w:tcPr>
            <w:tcW w:w="1206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201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4)Тепло, уходящее с водой</w:t>
            </w:r>
          </w:p>
        </w:tc>
        <w:tc>
          <w:tcPr>
            <w:tcW w:w="1287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1058847,12</w:t>
            </w:r>
          </w:p>
        </w:tc>
        <w:tc>
          <w:tcPr>
            <w:tcW w:w="1080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66,46</w:t>
            </w:r>
          </w:p>
        </w:tc>
      </w:tr>
      <w:tr w:rsidR="00290076" w:rsidRPr="00290076" w:rsidTr="00290076">
        <w:tc>
          <w:tcPr>
            <w:tcW w:w="21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5) Тепло конденсации воды</w:t>
            </w:r>
          </w:p>
        </w:tc>
        <w:tc>
          <w:tcPr>
            <w:tcW w:w="1223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650950,34</w:t>
            </w:r>
          </w:p>
        </w:tc>
        <w:tc>
          <w:tcPr>
            <w:tcW w:w="1206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40,86</w:t>
            </w:r>
          </w:p>
        </w:tc>
        <w:tc>
          <w:tcPr>
            <w:tcW w:w="201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</w:p>
        </w:tc>
      </w:tr>
      <w:tr w:rsidR="00290076" w:rsidRPr="00290076" w:rsidTr="00290076">
        <w:tc>
          <w:tcPr>
            <w:tcW w:w="216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23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1593275,84</w:t>
            </w:r>
          </w:p>
        </w:tc>
        <w:tc>
          <w:tcPr>
            <w:tcW w:w="1206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011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87" w:type="dxa"/>
            <w:vAlign w:val="center"/>
          </w:tcPr>
          <w:p w:rsidR="00C732DF" w:rsidRPr="00290076" w:rsidRDefault="0018765E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1593275,84</w:t>
            </w:r>
          </w:p>
        </w:tc>
        <w:tc>
          <w:tcPr>
            <w:tcW w:w="1080" w:type="dxa"/>
            <w:vAlign w:val="center"/>
          </w:tcPr>
          <w:p w:rsidR="00C732DF" w:rsidRPr="00290076" w:rsidRDefault="00C732DF" w:rsidP="00290076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100</w:t>
            </w:r>
          </w:p>
        </w:tc>
      </w:tr>
    </w:tbl>
    <w:p w:rsidR="004D79A2" w:rsidRPr="0005732B" w:rsidRDefault="004D79A2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Рассчитаем количество воды, необходимой для охлаждения нитрозного газа при данных условиях. Принимаем температуру поступающей воды 40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80" type="#_x0000_t75" style="width:18.75pt;height:16.5pt">
            <v:imagedata r:id="rId16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81" type="#_x0000_t75" style="width:18.75pt;height:16.5pt">
            <v:imagedata r:id="rId166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уходящей воды 50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82" type="#_x0000_t75" style="width:15.75pt;height:16.5pt">
            <v:imagedata r:id="rId16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83" type="#_x0000_t75" style="width:15.75pt;height:16.5pt">
            <v:imagedata r:id="rId167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m</w:t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4480" w:dyaOrig="720">
          <v:shape id="_x0000_i1384" type="#_x0000_t75" style="width:224.25pt;height:36pt" o:ole="">
            <v:imagedata r:id="rId350" o:title=""/>
          </v:shape>
          <o:OLEObject Type="Embed" ProgID="Equation.3" ShapeID="_x0000_i1384" DrawAspect="Content" ObjectID="_1458085899" r:id="rId351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85" type="#_x0000_t75" style="width:240.75pt;height:26.25pt">
            <v:imagedata r:id="rId17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86" type="#_x0000_t75" style="width:29.25pt;height:16.5pt">
            <v:imagedata r:id="rId17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87" type="#_x0000_t75" style="width:29.25pt;height:16.5pt">
            <v:imagedata r:id="rId17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-теплоемкость воды, Дж/моль град;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88" type="#_x0000_t75" style="width:24.75pt;height:16.5pt">
            <v:imagedata r:id="rId172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89" type="#_x0000_t75" style="width:24.75pt;height:16.5pt">
            <v:imagedata r:id="rId172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-тепло охлаждающей воды, кДж/т;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Определяется поверхность теплообмена, необходимая для холодильника-конденсатора.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1240" w:dyaOrig="760">
          <v:shape id="_x0000_i1390" type="#_x0000_t75" style="width:62.25pt;height:37.5pt" o:ole="">
            <v:imagedata r:id="rId173" o:title=""/>
          </v:shape>
          <o:OLEObject Type="Embed" ProgID="Equation.3" ShapeID="_x0000_i1390" DrawAspect="Content" ObjectID="_1458085900" r:id="rId352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</w:t>
      </w:r>
      <w:r w:rsid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340" w:dyaOrig="360">
          <v:shape id="_x0000_i1391" type="#_x0000_t75" style="width:17.25pt;height:18pt" o:ole="">
            <v:imagedata r:id="rId175" o:title=""/>
          </v:shape>
          <o:OLEObject Type="Embed" ProgID="Equation.3" ShapeID="_x0000_i1391" DrawAspect="Content" ObjectID="_1458085901" r:id="rId353"/>
        </w:object>
      </w:r>
      <w:r w:rsidRPr="0005732B">
        <w:rPr>
          <w:color w:val="000000"/>
          <w:sz w:val="28"/>
          <w:szCs w:val="28"/>
        </w:rPr>
        <w:t>- тепловая нагрузка аппарата, кДж/с;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460" w:dyaOrig="380">
          <v:shape id="_x0000_i1392" type="#_x0000_t75" style="width:23.25pt;height:19.5pt" o:ole="">
            <v:imagedata r:id="rId177" o:title=""/>
          </v:shape>
          <o:OLEObject Type="Embed" ProgID="Equation.3" ShapeID="_x0000_i1392" DrawAspect="Content" ObjectID="_1458085902" r:id="rId354"/>
        </w:object>
      </w:r>
      <w:r w:rsidR="00C732DF" w:rsidRPr="0005732B">
        <w:rPr>
          <w:color w:val="000000"/>
          <w:sz w:val="28"/>
          <w:szCs w:val="28"/>
        </w:rPr>
        <w:t xml:space="preserve">- разность температур процесса,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93" type="#_x0000_t75" style="width:12.75pt;height:16.5pt">
            <v:imagedata r:id="rId53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94" type="#_x0000_t75" style="width:12.75pt;height:16.5pt">
            <v:imagedata r:id="rId53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;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t>К-коэффициент теплопередачи, Вт/(м2град)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95" type="#_x0000_t75" style="width:6.75pt;height:16.5pt">
            <v:imagedata r:id="rId179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396" type="#_x0000_t75" style="width:6.75pt;height:16.5pt">
            <v:imagedata r:id="rId179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Проводится расчет коэффициента теплопередачи К: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K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97" type="#_x0000_t75" style="width:41.25pt;height:32.25pt">
            <v:imagedata r:id="rId18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320" w:dyaOrig="980">
          <v:shape id="_x0000_i1398" type="#_x0000_t75" style="width:66pt;height:48.75pt" o:ole="">
            <v:imagedata r:id="rId181" o:title=""/>
          </v:shape>
          <o:OLEObject Type="Embed" ProgID="Equation.3" ShapeID="_x0000_i1398" DrawAspect="Content" ObjectID="_1458085903" r:id="rId355"/>
        </w:object>
      </w:r>
      <w:r w:rsidRPr="0005732B">
        <w:rPr>
          <w:color w:val="000000"/>
          <w:sz w:val="28"/>
          <w:szCs w:val="28"/>
        </w:rPr>
        <w:fldChar w:fldCharType="end"/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,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δ-толщина стенки трубок, δ=2мм=0,002м;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399" type="#_x0000_t75" style="width:14.25pt;height:16.5pt">
            <v:imagedata r:id="rId183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00" type="#_x0000_t75" style="width:14.25pt;height:16.5pt">
            <v:imagedata r:id="rId183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 коэффициент теплопередачи от газа к стенке, Вт/(м2град);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01" type="#_x0000_t75" style="width:15pt;height:16.5pt">
            <v:imagedata r:id="rId184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02" type="#_x0000_t75" style="width:15pt;height:16.5pt">
            <v:imagedata r:id="rId184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 коэффициент теплоотдачи от стенки в окружающую среду, Вт/(м2град)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03" type="#_x0000_t75" style="width:6.75pt;height:16.5pt">
            <v:imagedata r:id="rId179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04" type="#_x0000_t75" style="width:6.75pt;height:16.5pt">
            <v:imagedata r:id="rId179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05" type="#_x0000_t75" style="width:7.5pt;height:16.5pt">
            <v:imagedata r:id="rId185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06" type="#_x0000_t75" style="width:7.5pt;height:16.5pt">
            <v:imagedata r:id="rId185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 коэффициент теплопроводности стенки,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07" type="#_x0000_t75" style="width:10.5pt;height:16.5pt">
            <v:imagedata r:id="rId186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08" type="#_x0000_t75" style="width:10.5pt;height:16.5pt">
            <v:imagedata r:id="rId186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=62,7 Вт(м град);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Производится расчет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09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10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11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12" type="#_x0000_t75" style="width:14.25pt;height:16.5pt">
            <v:imagedata r:id="rId183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13" type="#_x0000_t75" style="width:23.25pt;height:26.25pt">
            <v:imagedata r:id="rId18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700" w:dyaOrig="680">
          <v:shape id="_x0000_i1414" type="#_x0000_t75" style="width:35.25pt;height:33.75pt" o:ole="">
            <v:imagedata r:id="rId188" o:title=""/>
          </v:shape>
          <o:OLEObject Type="Embed" ProgID="Equation.3" ShapeID="_x0000_i1414" DrawAspect="Content" ObjectID="_1458085904" r:id="rId356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t xml:space="preserve">где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15" type="#_x0000_t75" style="width:10.5pt;height:16.5pt">
            <v:imagedata r:id="rId190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16" type="#_x0000_t75" style="width:10.5pt;height:16.5pt">
            <v:imagedata r:id="rId190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-критерий Нуссельта;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17" type="#_x0000_t75" style="width:24pt;height:16.5pt">
            <v:imagedata r:id="rId191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18" type="#_x0000_t75" style="width:24pt;height:16.5pt">
            <v:imagedata r:id="rId191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-эквивалентный диаметр;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При расчете коэффициент теплопередачи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19" type="#_x0000_t75" style="width:17.25pt;height:16.5pt">
            <v:imagedata r:id="rId192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20" type="#_x0000_t75" style="width:17.25pt;height:16.5pt">
            <v:imagedata r:id="rId192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нужно рассчитать критерий </w:t>
      </w:r>
      <w:r w:rsidRPr="0005732B">
        <w:rPr>
          <w:color w:val="000000"/>
          <w:sz w:val="28"/>
          <w:szCs w:val="28"/>
          <w:lang w:val="en-US"/>
        </w:rPr>
        <w:t>Re</w:t>
      </w:r>
      <w:r w:rsidRPr="0005732B">
        <w:rPr>
          <w:color w:val="000000"/>
          <w:sz w:val="28"/>
          <w:szCs w:val="28"/>
        </w:rPr>
        <w:t>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Re</w:t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21" type="#_x0000_t75" style="width:41.25pt;height:26.25pt">
            <v:imagedata r:id="rId19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100" w:dyaOrig="660">
          <v:shape id="_x0000_i1422" type="#_x0000_t75" style="width:54.75pt;height:33pt" o:ole="">
            <v:imagedata r:id="rId194" o:title=""/>
          </v:shape>
          <o:OLEObject Type="Embed" ProgID="Equation.3" ShapeID="_x0000_i1422" DrawAspect="Content" ObjectID="_1458085905" r:id="rId357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;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-скорость нитрозного газа в аппарате, м/с;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23" type="#_x0000_t75" style="width:8.25pt;height:16.5pt">
            <v:imagedata r:id="rId196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24" type="#_x0000_t75" style="width:8.25pt;height:16.5pt">
            <v:imagedata r:id="rId196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-динамически</w:t>
      </w:r>
      <w:r w:rsidR="00290076">
        <w:rPr>
          <w:color w:val="000000"/>
          <w:sz w:val="28"/>
          <w:szCs w:val="28"/>
        </w:rPr>
        <w:t>й</w:t>
      </w:r>
      <w:r w:rsidR="00C732DF" w:rsidRPr="0005732B">
        <w:rPr>
          <w:color w:val="000000"/>
          <w:sz w:val="28"/>
          <w:szCs w:val="28"/>
        </w:rPr>
        <w:t xml:space="preserve"> коэффициент вязкости, кг/с м2;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25" type="#_x0000_t75" style="width:8.25pt;height:16.5pt">
            <v:imagedata r:id="rId197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26" type="#_x0000_t75" style="width:8.25pt;height:16.5pt">
            <v:imagedata r:id="rId197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-плотность нитрозного газа.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Для расчета скорости нитрозного газа и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27" type="#_x0000_t75" style="width:24pt;height:16.5pt">
            <v:imagedata r:id="rId19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28" type="#_x0000_t75" style="width:24pt;height:16.5pt">
            <v:imagedata r:id="rId19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 необходимо рассчитать площадь сечения межтрубного пространства: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290076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6619" w:dyaOrig="660">
          <v:shape id="_x0000_i1429" type="#_x0000_t75" style="width:330.75pt;height:33pt" o:ole="">
            <v:imagedata r:id="rId198" o:title=""/>
          </v:shape>
          <o:OLEObject Type="Embed" ProgID="Equation.3" ShapeID="_x0000_i1429" DrawAspect="Content" ObjectID="_1458085906" r:id="rId358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где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30" type="#_x0000_t75" style="width:9.75pt;height:16.5pt">
            <v:imagedata r:id="rId20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31" type="#_x0000_t75" style="width:9.75pt;height:16.5pt">
            <v:imagedata r:id="rId20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-диаметр корпуса холодильника-конденсатора, м; 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32" type="#_x0000_t75" style="width:8.25pt;height:16.5pt">
            <v:imagedata r:id="rId201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33" type="#_x0000_t75" style="width:8.25pt;height:16.5pt">
            <v:imagedata r:id="rId201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 xml:space="preserve"> – диаметр трубок , м;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34" type="#_x0000_t75" style="width:8.25pt;height:16.5pt">
            <v:imagedata r:id="rId202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35" type="#_x0000_t75" style="width:8.25pt;height:16.5pt">
            <v:imagedata r:id="rId202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 xml:space="preserve"> – число трубок, шт;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36" type="#_x0000_t75" style="width:10.5pt;height:16.5pt">
            <v:imagedata r:id="rId190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37" type="#_x0000_t75" style="width:10.5pt;height:16.5pt">
            <v:imagedata r:id="rId190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-число ходов;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object w:dxaOrig="1280" w:dyaOrig="620">
          <v:shape id="_x0000_i1438" type="#_x0000_t75" style="width:63.75pt;height:30.75pt" o:ole="">
            <v:imagedata r:id="rId203" o:title=""/>
          </v:shape>
          <o:OLEObject Type="Embed" ProgID="Equation.3" ShapeID="_x0000_i1438" DrawAspect="Content" ObjectID="_1458085907" r:id="rId359"/>
        </w:object>
      </w:r>
      <w:r w:rsidR="00C732DF" w:rsidRPr="0005732B">
        <w:rPr>
          <w:color w:val="000000"/>
          <w:sz w:val="28"/>
          <w:szCs w:val="28"/>
        </w:rPr>
        <w:t>;</w:t>
      </w:r>
    </w:p>
    <w:p w:rsidR="00290076" w:rsidRPr="0005732B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 П-периметр трубок, м;</w:t>
      </w: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040" w:dyaOrig="320">
          <v:shape id="_x0000_i1439" type="#_x0000_t75" style="width:152.25pt;height:15.75pt" o:ole="">
            <v:imagedata r:id="rId205" o:title=""/>
          </v:shape>
          <o:OLEObject Type="Embed" ProgID="Equation.3" ShapeID="_x0000_i1439" DrawAspect="Content" ObjectID="_1458085908" r:id="rId360"/>
        </w:objec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40" type="#_x0000_t75" style="width:33pt;height:16.5pt">
            <v:imagedata r:id="rId207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41" type="#_x0000_t75" style="width:33pt;height:16.5pt">
            <v:imagedata r:id="rId207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42" type="#_x0000_t75" style="width:96pt;height:24.75pt">
            <v:imagedata r:id="rId208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640" w:dyaOrig="660">
          <v:shape id="_x0000_i1443" type="#_x0000_t75" style="width:81.75pt;height:33pt" o:ole="">
            <v:imagedata r:id="rId209" o:title=""/>
          </v:shape>
          <o:OLEObject Type="Embed" ProgID="Equation.3" ShapeID="_x0000_i1443" DrawAspect="Content" ObjectID="_1458085909" r:id="rId361"/>
        </w:object>
      </w:r>
      <w:r w:rsidRPr="0005732B">
        <w:rPr>
          <w:color w:val="000000"/>
          <w:sz w:val="28"/>
          <w:szCs w:val="28"/>
        </w:rPr>
        <w:fldChar w:fldCharType="end"/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44" type="#_x0000_t75" style="width:13.5pt;height:16.5pt">
            <v:imagedata r:id="rId21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45" type="#_x0000_t75" style="width:13.5pt;height:16.5pt">
            <v:imagedata r:id="rId211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2420" w:dyaOrig="700">
          <v:shape id="_x0000_i1446" type="#_x0000_t75" style="width:120.75pt;height:35.25pt" o:ole="">
            <v:imagedata r:id="rId212" o:title=""/>
          </v:shape>
          <o:OLEObject Type="Embed" ProgID="Equation.3" ShapeID="_x0000_i1446" DrawAspect="Content" ObjectID="_1458085910" r:id="rId362"/>
        </w:object>
      </w:r>
      <w:r w:rsidRPr="0005732B">
        <w:rPr>
          <w:color w:val="000000"/>
          <w:sz w:val="28"/>
          <w:szCs w:val="28"/>
        </w:rPr>
        <w:t>;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где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47" type="#_x0000_t75" style="width:10.5pt;height:16.5pt">
            <v:imagedata r:id="rId214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48" type="#_x0000_t75" style="width:10.5pt;height:16.5pt">
            <v:imagedata r:id="rId214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-секундный объем нитрозного газа в рабочих условиях,нм3/с;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49" type="#_x0000_t75" style="width:8.25pt;height:16.5pt">
            <v:imagedata r:id="rId197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50" type="#_x0000_t75" style="width:8.25pt;height:16.5pt">
            <v:imagedata r:id="rId197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=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51" type="#_x0000_t75" style="width:43.5pt;height:25.5pt">
            <v:imagedata r:id="rId215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999" w:dyaOrig="680">
          <v:shape id="_x0000_i1452" type="#_x0000_t75" style="width:50.25pt;height:33.75pt" o:ole="">
            <v:imagedata r:id="rId216" o:title=""/>
          </v:shape>
          <o:OLEObject Type="Embed" ProgID="Equation.3" ShapeID="_x0000_i1452" DrawAspect="Content" ObjectID="_1458085911" r:id="rId363"/>
        </w:obje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=1,3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53" type="#_x0000_t75" style="width:120.75pt;height:25.5pt">
            <v:imagedata r:id="rId218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1640" w:dyaOrig="660">
          <v:shape id="_x0000_i1454" type="#_x0000_t75" style="width:81.75pt;height:33pt" o:ole="">
            <v:imagedata r:id="rId219" o:title=""/>
          </v:shape>
          <o:OLEObject Type="Embed" ProgID="Equation.3" ShapeID="_x0000_i1454" DrawAspect="Content" ObjectID="_1458085912" r:id="rId364"/>
        </w:object>
      </w:r>
      <w:r w:rsidR="00C732DF" w:rsidRPr="0005732B">
        <w:rPr>
          <w:color w:val="000000"/>
          <w:sz w:val="28"/>
          <w:szCs w:val="28"/>
        </w:rPr>
        <w:fldChar w:fldCharType="end"/>
      </w:r>
      <w:r w:rsidR="00C732DF" w:rsidRPr="0005732B">
        <w:rPr>
          <w:color w:val="000000"/>
          <w:sz w:val="28"/>
          <w:szCs w:val="28"/>
        </w:rPr>
        <w:t>кг/м3;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Тогда </w:t>
      </w:r>
      <w:r w:rsidRPr="0005732B">
        <w:rPr>
          <w:color w:val="000000"/>
          <w:sz w:val="28"/>
          <w:szCs w:val="28"/>
          <w:lang w:val="en-US"/>
        </w:rPr>
        <w:t>R</w:t>
      </w:r>
      <w:r w:rsidRPr="0005732B">
        <w:rPr>
          <w:color w:val="000000"/>
          <w:sz w:val="28"/>
          <w:szCs w:val="28"/>
        </w:rPr>
        <w:t>е=</w:t>
      </w:r>
      <w:r w:rsidR="004C58E3" w:rsidRPr="0005732B">
        <w:rPr>
          <w:color w:val="000000"/>
          <w:sz w:val="28"/>
          <w:szCs w:val="28"/>
        </w:rPr>
        <w:object w:dxaOrig="3180" w:dyaOrig="660">
          <v:shape id="_x0000_i1455" type="#_x0000_t75" style="width:159pt;height:33pt" o:ole="">
            <v:imagedata r:id="rId221" o:title=""/>
          </v:shape>
          <o:OLEObject Type="Embed" ProgID="Equation.3" ShapeID="_x0000_i1455" DrawAspect="Content" ObjectID="_1458085913" r:id="rId365"/>
        </w:object>
      </w:r>
      <w:r w:rsidRPr="0005732B">
        <w:rPr>
          <w:color w:val="000000"/>
          <w:sz w:val="28"/>
          <w:szCs w:val="28"/>
        </w:rPr>
        <w:t>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R</w:t>
      </w:r>
      <w:r w:rsidRPr="0005732B">
        <w:rPr>
          <w:color w:val="000000"/>
          <w:sz w:val="28"/>
          <w:szCs w:val="28"/>
        </w:rPr>
        <w:t>е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456" type="#_x0000_t75" style="width:45.75pt;height:16.5pt">
            <v:imagedata r:id="rId223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="004C58E3" w:rsidRPr="0005732B">
        <w:rPr>
          <w:color w:val="000000"/>
          <w:sz w:val="28"/>
          <w:szCs w:val="28"/>
          <w:lang w:val="en-US"/>
        </w:rPr>
        <w:object w:dxaOrig="840" w:dyaOrig="279">
          <v:shape id="_x0000_i1457" type="#_x0000_t75" style="width:42pt;height:14.25pt" o:ole="">
            <v:imagedata r:id="rId224" o:title=""/>
          </v:shape>
          <o:OLEObject Type="Embed" ProgID="Equation.3" ShapeID="_x0000_i1457" DrawAspect="Content" ObjectID="_1458085914" r:id="rId366"/>
        </w:objec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Nu</w:t>
      </w:r>
      <w:r w:rsidRPr="0005732B">
        <w:rPr>
          <w:color w:val="000000"/>
          <w:sz w:val="28"/>
          <w:szCs w:val="28"/>
        </w:rPr>
        <w:t>=0,021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458" type="#_x0000_t75" style="width:156.75pt;height:25.5pt">
            <v:imagedata r:id="rId22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  <w:lang w:val="en-US"/>
        </w:rPr>
        <w:object w:dxaOrig="2340" w:dyaOrig="800">
          <v:shape id="_x0000_i1459" type="#_x0000_t75" style="width:117pt;height:39.75pt" o:ole="">
            <v:imagedata r:id="rId227" o:title=""/>
          </v:shape>
          <o:OLEObject Type="Embed" ProgID="Equation.3" ShapeID="_x0000_i1459" DrawAspect="Content" ObjectID="_1458085915" r:id="rId367"/>
        </w:object>
      </w:r>
      <w:r w:rsidRPr="0005732B">
        <w:rPr>
          <w:color w:val="000000"/>
          <w:sz w:val="28"/>
          <w:szCs w:val="28"/>
        </w:rPr>
        <w:fldChar w:fldCharType="end"/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60" type="#_x0000_t75" style="width:11.25pt;height:16.5pt">
            <v:imagedata r:id="rId229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61" type="#_x0000_t75" style="width:11.25pt;height:16.5pt">
            <v:imagedata r:id="rId229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 xml:space="preserve">-поправочный коэффициент, учитывающий влияние на коэффициент теплоотдачи отношения длины трубы </w:t>
      </w:r>
      <w:r w:rsidRPr="0005732B">
        <w:rPr>
          <w:color w:val="000000"/>
          <w:sz w:val="28"/>
          <w:szCs w:val="28"/>
          <w:lang w:val="en-US"/>
        </w:rPr>
        <w:t>L</w:t>
      </w:r>
      <w:r w:rsidRPr="0005732B">
        <w:rPr>
          <w:color w:val="000000"/>
          <w:sz w:val="28"/>
          <w:szCs w:val="28"/>
        </w:rPr>
        <w:t xml:space="preserve"> к ее диаметру </w:t>
      </w:r>
      <w:r w:rsidRPr="0005732B">
        <w:rPr>
          <w:color w:val="000000"/>
          <w:sz w:val="28"/>
          <w:szCs w:val="28"/>
          <w:lang w:val="en-US"/>
        </w:rPr>
        <w:t>d</w:t>
      </w:r>
      <w:r w:rsidRPr="0005732B">
        <w:rPr>
          <w:color w:val="000000"/>
          <w:sz w:val="28"/>
          <w:szCs w:val="28"/>
        </w:rPr>
        <w:t>,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62" type="#_x0000_t75" style="width:15pt;height:16.5pt">
            <v:imagedata r:id="rId230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63" type="#_x0000_t75" style="width:15pt;height:16.5pt">
            <v:imagedata r:id="rId230" o:title="" chromakey="white"/>
          </v:shape>
        </w:pi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=1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[8]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64" type="#_x0000_t75" style="width:13.5pt;height:25.5pt">
            <v:imagedata r:id="rId231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</w:rPr>
        <w:object w:dxaOrig="420" w:dyaOrig="680">
          <v:shape id="_x0000_i1465" type="#_x0000_t75" style="width:21pt;height:33.75pt" o:ole="">
            <v:imagedata r:id="rId232" o:title=""/>
          </v:shape>
          <o:OLEObject Type="Embed" ProgID="Equation.3" ShapeID="_x0000_i1465" DrawAspect="Content" ObjectID="_1458085916" r:id="rId368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-для газов равен 1 [8]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Pr</w:t>
      </w:r>
      <w:r w:rsidRPr="0005732B">
        <w:rPr>
          <w:color w:val="000000"/>
          <w:sz w:val="28"/>
          <w:szCs w:val="28"/>
        </w:rPr>
        <w:t>-для многоатомных газов равен 1, тогда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Nu</w:t>
      </w:r>
      <w:r w:rsidRPr="0005732B">
        <w:rPr>
          <w:color w:val="000000"/>
          <w:sz w:val="28"/>
          <w:szCs w:val="28"/>
        </w:rPr>
        <w:t>=0,021</w: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466" type="#_x0000_t75" style="width:167.25pt;height:25.5pt">
            <v:imagedata r:id="rId234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1</w:t>
      </w:r>
      <w:r w:rsidR="004C58E3" w:rsidRPr="0005732B">
        <w:rPr>
          <w:color w:val="000000"/>
          <w:sz w:val="28"/>
          <w:szCs w:val="28"/>
        </w:rPr>
        <w:object w:dxaOrig="120" w:dyaOrig="120">
          <v:shape id="_x0000_i1467" type="#_x0000_t75" style="width:6pt;height:6pt" o:ole="">
            <v:imagedata r:id="rId235" o:title=""/>
          </v:shape>
          <o:OLEObject Type="Embed" ProgID="Equation.3" ShapeID="_x0000_i1467" DrawAspect="Content" ObjectID="_1458085917" r:id="rId369"/>
        </w:object>
      </w:r>
      <w:r w:rsidRPr="0005732B">
        <w:rPr>
          <w:color w:val="000000"/>
          <w:sz w:val="28"/>
          <w:szCs w:val="28"/>
        </w:rPr>
        <w:fldChar w:fldCharType="begin"/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  <w:lang w:val="en-US"/>
        </w:rPr>
        <w:instrText>QUOTE</w:instrText>
      </w:r>
      <w:r w:rsidRPr="0005732B">
        <w:rPr>
          <w:color w:val="000000"/>
          <w:sz w:val="28"/>
          <w:szCs w:val="28"/>
        </w:rPr>
        <w:instrText xml:space="preserve"> </w:instrText>
      </w:r>
      <w:r w:rsidR="0003181F">
        <w:rPr>
          <w:color w:val="000000"/>
          <w:sz w:val="28"/>
          <w:szCs w:val="28"/>
        </w:rPr>
        <w:pict>
          <v:shape id="_x0000_i1468" type="#_x0000_t75" style="width:156.75pt;height:25.5pt">
            <v:imagedata r:id="rId226" o:title="" chromakey="white"/>
          </v:shape>
        </w:pict>
      </w:r>
      <w:r w:rsidRPr="0005732B">
        <w:rPr>
          <w:color w:val="000000"/>
          <w:sz w:val="28"/>
          <w:szCs w:val="28"/>
        </w:rPr>
        <w:instrText xml:space="preserve"> </w:instrText>
      </w:r>
      <w:r w:rsidRPr="0005732B">
        <w:rPr>
          <w:color w:val="000000"/>
          <w:sz w:val="28"/>
          <w:szCs w:val="28"/>
        </w:rPr>
        <w:fldChar w:fldCharType="separate"/>
      </w:r>
      <w:r w:rsidR="004C58E3" w:rsidRPr="0005732B">
        <w:rPr>
          <w:color w:val="000000"/>
          <w:sz w:val="28"/>
          <w:szCs w:val="28"/>
          <w:lang w:val="en-US"/>
        </w:rPr>
        <w:object w:dxaOrig="2340" w:dyaOrig="800">
          <v:shape id="_x0000_i1469" type="#_x0000_t75" style="width:117pt;height:39.75pt" o:ole="">
            <v:imagedata r:id="rId237" o:title=""/>
          </v:shape>
          <o:OLEObject Type="Embed" ProgID="Equation.3" ShapeID="_x0000_i1469" DrawAspect="Content" ObjectID="_1458085918" r:id="rId370"/>
        </w:object>
      </w:r>
      <w:r w:rsidRPr="0005732B">
        <w:rPr>
          <w:color w:val="000000"/>
          <w:sz w:val="28"/>
          <w:szCs w:val="28"/>
        </w:rPr>
        <w:fldChar w:fldCharType="end"/>
      </w:r>
      <w:r w:rsidRPr="0005732B">
        <w:rPr>
          <w:color w:val="000000"/>
          <w:sz w:val="28"/>
          <w:szCs w:val="28"/>
        </w:rPr>
        <w:t>=</w:t>
      </w:r>
      <w:r w:rsidR="00F977B6" w:rsidRPr="0005732B">
        <w:rPr>
          <w:color w:val="000000"/>
          <w:sz w:val="28"/>
          <w:szCs w:val="28"/>
        </w:rPr>
        <w:t>1</w:t>
      </w:r>
      <w:r w:rsidRPr="0005732B">
        <w:rPr>
          <w:color w:val="000000"/>
          <w:sz w:val="28"/>
          <w:szCs w:val="28"/>
        </w:rPr>
        <w:t>782,37;</w:t>
      </w:r>
    </w:p>
    <w:p w:rsid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900" w:dyaOrig="660">
          <v:shape id="_x0000_i1470" type="#_x0000_t75" style="width:144.75pt;height:33pt" o:ole="">
            <v:imagedata r:id="rId371" o:title=""/>
          </v:shape>
          <o:OLEObject Type="Embed" ProgID="Equation.3" ShapeID="_x0000_i1470" DrawAspect="Content" ObjectID="_1458085919" r:id="rId372"/>
        </w:object>
      </w:r>
      <w:r w:rsidR="00C732DF" w:rsidRPr="0005732B">
        <w:rPr>
          <w:color w:val="000000"/>
          <w:sz w:val="28"/>
          <w:szCs w:val="28"/>
        </w:rPr>
        <w:t>Вт/м2 град;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 По вышеописанной методике рассчитывается</w:t>
      </w:r>
      <w:r w:rsidR="004C58E3" w:rsidRPr="0005732B">
        <w:rPr>
          <w:color w:val="000000"/>
          <w:sz w:val="28"/>
          <w:szCs w:val="28"/>
        </w:rPr>
        <w:object w:dxaOrig="300" w:dyaOrig="340">
          <v:shape id="_x0000_i1471" type="#_x0000_t75" style="width:15pt;height:17.25pt" o:ole="">
            <v:imagedata r:id="rId241" o:title=""/>
          </v:shape>
          <o:OLEObject Type="Embed" ProgID="Equation.3" ShapeID="_x0000_i1471" DrawAspect="Content" ObjectID="_1458085920" r:id="rId373"/>
        </w:object>
      </w:r>
      <w:r w:rsidRPr="0005732B">
        <w:rPr>
          <w:color w:val="000000"/>
          <w:sz w:val="28"/>
          <w:szCs w:val="28"/>
        </w:rPr>
        <w:t>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 xml:space="preserve"> </w:t>
      </w:r>
      <w:r w:rsidR="004C58E3" w:rsidRPr="0005732B">
        <w:rPr>
          <w:color w:val="000000"/>
          <w:sz w:val="28"/>
          <w:szCs w:val="28"/>
        </w:rPr>
        <w:object w:dxaOrig="300" w:dyaOrig="340">
          <v:shape id="_x0000_i1472" type="#_x0000_t75" style="width:15pt;height:17.25pt" o:ole="">
            <v:imagedata r:id="rId243" o:title=""/>
          </v:shape>
          <o:OLEObject Type="Embed" ProgID="Equation.3" ShapeID="_x0000_i1472" DrawAspect="Content" ObjectID="_1458085921" r:id="rId374"/>
        </w:object>
      </w:r>
      <w:r w:rsidRPr="0005732B">
        <w:rPr>
          <w:color w:val="000000"/>
          <w:sz w:val="28"/>
          <w:szCs w:val="28"/>
        </w:rPr>
        <w:t>=403,45 Вт/(м2град);</w: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  <w:lang w:val="en-US"/>
        </w:rPr>
        <w:t>K</w:t>
      </w:r>
      <w:r w:rsidRPr="0005732B">
        <w:rPr>
          <w:color w:val="000000"/>
          <w:sz w:val="28"/>
          <w:szCs w:val="28"/>
        </w:rPr>
        <w:t>=</w:t>
      </w:r>
      <w:r w:rsidR="004C58E3" w:rsidRPr="0005732B">
        <w:rPr>
          <w:color w:val="000000"/>
          <w:sz w:val="28"/>
          <w:szCs w:val="28"/>
        </w:rPr>
        <w:object w:dxaOrig="3420" w:dyaOrig="980">
          <v:shape id="_x0000_i1473" type="#_x0000_t75" style="width:171pt;height:48.75pt" o:ole="">
            <v:imagedata r:id="rId245" o:title=""/>
          </v:shape>
          <o:OLEObject Type="Embed" ProgID="Equation.3" ShapeID="_x0000_i1473" DrawAspect="Content" ObjectID="_1458085922" r:id="rId375"/>
        </w:object>
      </w:r>
      <w:r w:rsidRPr="0005732B">
        <w:rPr>
          <w:color w:val="000000"/>
          <w:sz w:val="28"/>
          <w:szCs w:val="28"/>
        </w:rPr>
        <w:t xml:space="preserve"> Вт/(м2град);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Определяется средняя разность температур процесса: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C732DF" w:rsidRPr="0005732B">
        <w:rPr>
          <w:color w:val="000000"/>
          <w:sz w:val="28"/>
          <w:szCs w:val="28"/>
        </w:rPr>
        <w:t>130</w:t>
      </w:r>
      <w:r w:rsidR="00F977B6" w:rsidRPr="0005732B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F977B6" w:rsidRPr="0005732B">
        <w:rPr>
          <w:color w:val="000000"/>
          <w:sz w:val="28"/>
          <w:szCs w:val="28"/>
        </w:rPr>
        <w:t>55</w:t>
      </w:r>
    </w:p>
    <w:p w:rsid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F977B6" w:rsidRPr="0005732B">
        <w:rPr>
          <w:color w:val="000000"/>
          <w:sz w:val="28"/>
          <w:szCs w:val="28"/>
        </w:rPr>
        <w:t>35</w:t>
      </w:r>
      <w:r w:rsidR="00F977B6" w:rsidRPr="0005732B">
        <w:rPr>
          <w:color w:val="000000"/>
          <w:sz w:val="28"/>
          <w:szCs w:val="28"/>
          <w:lang w:val="en-US"/>
        </w:rPr>
        <w:t>-</w:t>
      </w:r>
      <w:r>
        <w:rPr>
          <w:color w:val="000000"/>
          <w:sz w:val="28"/>
          <w:szCs w:val="28"/>
          <w:lang w:val="en-US"/>
        </w:rPr>
        <w:t xml:space="preserve"> </w:t>
      </w:r>
      <w:r w:rsidR="00F977B6" w:rsidRPr="0005732B">
        <w:rPr>
          <w:color w:val="000000"/>
          <w:sz w:val="28"/>
          <w:szCs w:val="28"/>
          <w:lang w:val="en-US"/>
        </w:rPr>
        <w:t>2</w:t>
      </w:r>
      <w:r w:rsidR="00F977B6" w:rsidRPr="0005732B">
        <w:rPr>
          <w:color w:val="000000"/>
          <w:sz w:val="28"/>
          <w:szCs w:val="28"/>
        </w:rPr>
        <w:t>5</w:t>
      </w:r>
    </w:p>
    <w:p w:rsidR="00C732DF" w:rsidRPr="0005732B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F977B6" w:rsidRPr="0005732B">
        <w:rPr>
          <w:color w:val="000000"/>
          <w:sz w:val="28"/>
          <w:szCs w:val="28"/>
          <w:lang w:val="en-US"/>
        </w:rPr>
        <w:t>9</w:t>
      </w:r>
      <w:r w:rsidR="00F977B6" w:rsidRPr="0005732B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</w:t>
      </w:r>
      <w:r w:rsidR="00F977B6" w:rsidRPr="0005732B">
        <w:rPr>
          <w:color w:val="000000"/>
          <w:sz w:val="28"/>
          <w:szCs w:val="28"/>
          <w:lang w:val="en-US"/>
        </w:rPr>
        <w:t>3</w:t>
      </w:r>
      <w:r w:rsidR="00F977B6" w:rsidRPr="0005732B">
        <w:rPr>
          <w:color w:val="000000"/>
          <w:sz w:val="28"/>
          <w:szCs w:val="28"/>
        </w:rPr>
        <w:t>0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 w:rsidRPr="0005732B">
        <w:rPr>
          <w:color w:val="000000"/>
          <w:sz w:val="28"/>
          <w:szCs w:val="28"/>
        </w:rPr>
        <w:object w:dxaOrig="440" w:dyaOrig="380">
          <v:shape id="_x0000_i1474" type="#_x0000_t75" style="width:21.75pt;height:19.5pt" o:ole="">
            <v:imagedata r:id="rId248" o:title=""/>
          </v:shape>
          <o:OLEObject Type="Embed" ProgID="Equation.3" ShapeID="_x0000_i1474" DrawAspect="Content" ObjectID="_1458085923" r:id="rId376"/>
        </w:object>
      </w:r>
      <w:r w:rsidR="00C732DF" w:rsidRPr="0005732B">
        <w:rPr>
          <w:color w:val="000000"/>
          <w:sz w:val="28"/>
          <w:szCs w:val="28"/>
        </w:rPr>
        <w:t>=</w:t>
      </w:r>
      <w:r w:rsidRPr="0005732B">
        <w:rPr>
          <w:color w:val="000000"/>
          <w:sz w:val="28"/>
          <w:szCs w:val="28"/>
        </w:rPr>
        <w:object w:dxaOrig="980" w:dyaOrig="940">
          <v:shape id="_x0000_i1475" type="#_x0000_t75" style="width:48.75pt;height:47.25pt" o:ole="">
            <v:imagedata r:id="rId377" o:title=""/>
          </v:shape>
          <o:OLEObject Type="Embed" ProgID="Equation.3" ShapeID="_x0000_i1475" DrawAspect="Content" ObjectID="_1458085924" r:id="rId378"/>
        </w:object>
      </w:r>
      <w:r w:rsidR="00C732DF" w:rsidRPr="0005732B">
        <w:rPr>
          <w:color w:val="000000"/>
          <w:sz w:val="28"/>
          <w:szCs w:val="28"/>
        </w:rPr>
        <w:t>=</w:t>
      </w:r>
      <w:r w:rsidR="00F977B6" w:rsidRPr="0005732B">
        <w:rPr>
          <w:color w:val="000000"/>
          <w:sz w:val="28"/>
          <w:szCs w:val="28"/>
        </w:rPr>
        <w:t>56,52</w:t>
      </w:r>
      <w:r w:rsidR="00C732DF" w:rsidRPr="0005732B">
        <w:rPr>
          <w:color w:val="000000"/>
          <w:sz w:val="28"/>
          <w:szCs w:val="28"/>
        </w:rPr>
        <w:fldChar w:fldCharType="begin"/>
      </w:r>
      <w:r w:rsidR="00C732DF" w:rsidRPr="0005732B">
        <w:rPr>
          <w:color w:val="000000"/>
          <w:sz w:val="28"/>
          <w:szCs w:val="28"/>
        </w:rPr>
        <w:instrText xml:space="preserve"> QUOTE </w:instrText>
      </w:r>
      <w:r w:rsidR="0003181F">
        <w:rPr>
          <w:color w:val="000000"/>
          <w:sz w:val="28"/>
          <w:szCs w:val="28"/>
        </w:rPr>
        <w:pict>
          <v:shape id="_x0000_i1476" type="#_x0000_t75" style="width:52.5pt;height:16.5pt">
            <v:imagedata r:id="rId252" o:title="" chromakey="white"/>
          </v:shape>
        </w:pict>
      </w:r>
      <w:r w:rsidR="00C732DF" w:rsidRPr="0005732B">
        <w:rPr>
          <w:color w:val="000000"/>
          <w:sz w:val="28"/>
          <w:szCs w:val="28"/>
        </w:rPr>
        <w:instrText xml:space="preserve"> </w:instrText>
      </w:r>
      <w:r w:rsidR="00C732DF" w:rsidRPr="0005732B">
        <w:rPr>
          <w:color w:val="000000"/>
          <w:sz w:val="28"/>
          <w:szCs w:val="28"/>
        </w:rPr>
        <w:fldChar w:fldCharType="separate"/>
      </w:r>
      <w:r w:rsidR="0003181F">
        <w:rPr>
          <w:color w:val="000000"/>
          <w:sz w:val="28"/>
          <w:szCs w:val="28"/>
        </w:rPr>
        <w:pict>
          <v:shape id="_x0000_i1477" type="#_x0000_t75" style="width:52.5pt;height:16.5pt">
            <v:imagedata r:id="rId252" o:title="" chromakey="white"/>
          </v:shape>
        </w:pict>
      </w:r>
      <w:r w:rsidR="00C732DF" w:rsidRPr="0005732B">
        <w:rPr>
          <w:color w:val="000000"/>
          <w:sz w:val="28"/>
          <w:szCs w:val="28"/>
        </w:rPr>
        <w:fldChar w:fldCharType="end"/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необходимая поверхность теплообмена составит:</w:t>
      </w: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3100" w:dyaOrig="660">
          <v:shape id="_x0000_i1478" type="#_x0000_t75" style="width:153.75pt;height:33pt" o:ole="">
            <v:imagedata r:id="rId379" o:title=""/>
          </v:shape>
          <o:OLEObject Type="Embed" ProgID="Equation.3" ShapeID="_x0000_i1478" DrawAspect="Content" ObjectID="_1458085925" r:id="rId380"/>
        </w:object>
      </w:r>
    </w:p>
    <w:p w:rsidR="00C732DF" w:rsidRP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Исходя из расчетной величины холодильника-конденсатора в схеме применяетя один стандартный холодильник-конденсатор с поверхностью теплообмена</w:t>
      </w:r>
      <w:r w:rsidR="0005732B">
        <w:rPr>
          <w:color w:val="000000"/>
          <w:sz w:val="28"/>
          <w:szCs w:val="28"/>
        </w:rPr>
        <w:t xml:space="preserve"> </w:t>
      </w:r>
      <w:r w:rsidRPr="0005732B">
        <w:rPr>
          <w:color w:val="000000"/>
          <w:sz w:val="28"/>
          <w:szCs w:val="28"/>
        </w:rPr>
        <w:t>1428 м2.</w:t>
      </w:r>
    </w:p>
    <w:p w:rsidR="0005732B" w:rsidRDefault="00C732D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Запас поверхности теплообмена холодильника-конденсатора составляет: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C732DF" w:rsidRPr="0005732B" w:rsidRDefault="004C58E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object w:dxaOrig="2320" w:dyaOrig="620">
          <v:shape id="_x0000_i1479" type="#_x0000_t75" style="width:116.25pt;height:30.75pt" o:ole="">
            <v:imagedata r:id="rId381" o:title=""/>
          </v:shape>
          <o:OLEObject Type="Embed" ProgID="Equation.3" ShapeID="_x0000_i1479" DrawAspect="Content" ObjectID="_1458085926" r:id="rId382"/>
        </w:object>
      </w:r>
      <w:r w:rsidR="00C732DF" w:rsidRPr="0005732B">
        <w:rPr>
          <w:color w:val="000000"/>
          <w:sz w:val="28"/>
          <w:szCs w:val="28"/>
        </w:rPr>
        <w:t>%.</w:t>
      </w:r>
    </w:p>
    <w:p w:rsidR="00C732DF" w:rsidRPr="0005732B" w:rsidRDefault="00C732DF" w:rsidP="0005732B">
      <w:pPr>
        <w:pStyle w:val="1"/>
        <w:spacing w:line="360" w:lineRule="auto"/>
        <w:ind w:firstLine="709"/>
        <w:jc w:val="both"/>
        <w:rPr>
          <w:b w:val="0"/>
          <w:bCs w:val="0"/>
          <w:i w:val="0"/>
          <w:iCs w:val="0"/>
          <w:color w:val="000000"/>
          <w:sz w:val="28"/>
          <w:szCs w:val="28"/>
          <w:u w:val="none"/>
        </w:rPr>
      </w:pPr>
    </w:p>
    <w:p w:rsidR="001D64C5" w:rsidRPr="00290076" w:rsidRDefault="00EF5378" w:rsidP="0005732B">
      <w:pPr>
        <w:pStyle w:val="1"/>
        <w:spacing w:line="360" w:lineRule="auto"/>
        <w:ind w:firstLine="709"/>
        <w:jc w:val="both"/>
        <w:rPr>
          <w:i w:val="0"/>
          <w:iCs w:val="0"/>
          <w:color w:val="000000"/>
          <w:sz w:val="28"/>
          <w:szCs w:val="28"/>
          <w:u w:val="none"/>
        </w:rPr>
      </w:pPr>
      <w:r w:rsidRPr="0005732B">
        <w:rPr>
          <w:b w:val="0"/>
          <w:bCs w:val="0"/>
          <w:i w:val="0"/>
          <w:iCs w:val="0"/>
          <w:color w:val="000000"/>
          <w:sz w:val="28"/>
          <w:szCs w:val="28"/>
          <w:u w:val="none"/>
        </w:rPr>
        <w:br w:type="page"/>
      </w:r>
      <w:r w:rsidR="001D64C5" w:rsidRPr="00290076">
        <w:rPr>
          <w:i w:val="0"/>
          <w:iCs w:val="0"/>
          <w:color w:val="000000"/>
          <w:sz w:val="28"/>
          <w:szCs w:val="28"/>
          <w:u w:val="none"/>
        </w:rPr>
        <w:t>4.</w:t>
      </w:r>
      <w:r w:rsidR="00290076" w:rsidRPr="00290076">
        <w:rPr>
          <w:i w:val="0"/>
          <w:iCs w:val="0"/>
          <w:color w:val="000000"/>
          <w:sz w:val="28"/>
          <w:szCs w:val="28"/>
          <w:u w:val="none"/>
        </w:rPr>
        <w:t xml:space="preserve"> </w:t>
      </w:r>
      <w:r w:rsidR="001D64C5" w:rsidRPr="00290076">
        <w:rPr>
          <w:i w:val="0"/>
          <w:iCs w:val="0"/>
          <w:color w:val="000000"/>
          <w:sz w:val="28"/>
          <w:szCs w:val="28"/>
          <w:u w:val="none"/>
        </w:rPr>
        <w:t>Анал</w:t>
      </w:r>
      <w:r w:rsidR="00290076" w:rsidRPr="00290076">
        <w:rPr>
          <w:i w:val="0"/>
          <w:iCs w:val="0"/>
          <w:color w:val="000000"/>
          <w:sz w:val="28"/>
          <w:szCs w:val="28"/>
          <w:u w:val="none"/>
        </w:rPr>
        <w:t>итический контроль производства</w:t>
      </w:r>
    </w:p>
    <w:p w:rsidR="00290076" w:rsidRDefault="00290076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1D64C5" w:rsidRPr="0005732B" w:rsidRDefault="001D64C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Осуществляется круглосуточный контроль по всем процессам, согласно графику аналитического контроля. При пуске цеха производится множество дополнительных анализов по требованию, пока цех не выйдёт на режим.</w:t>
      </w:r>
    </w:p>
    <w:p w:rsidR="001D64C5" w:rsidRPr="0005732B" w:rsidRDefault="001D64C5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Лаборатория оснащена следующими приборами:</w:t>
      </w:r>
    </w:p>
    <w:p w:rsidR="001D64C5" w:rsidRPr="0005732B" w:rsidRDefault="001D64C5" w:rsidP="0005732B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Калориметр фотоэлектрический концентрационный КФК-2 предназначен для измерения в отдельных участках диапазона длин волн 315÷980 нм, выделяемых светофильтрами, коэффициентов пропускания и оптической плотности жидкостных растворов и твердых тел, а также определения концентрации веществ в растворах методом построения градуировочных графиков. Калориметр позволяет также производить измерения коэффициентов пропускания рассеивающих взвесей, эмульсий и коллоидных растворов в проходящем свете.</w:t>
      </w:r>
    </w:p>
    <w:p w:rsidR="001D64C5" w:rsidRPr="0005732B" w:rsidRDefault="001D64C5" w:rsidP="0005732B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Барометр – анероид метеорологический БАММ-1 предназначен для измерения атмосферного давления.</w:t>
      </w:r>
    </w:p>
    <w:p w:rsidR="001D64C5" w:rsidRPr="0005732B" w:rsidRDefault="001D64C5" w:rsidP="0005732B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Реометр стеклянный лабораторный типа РДС предназначен для измерения расхода газов в лабораторных условиях.</w:t>
      </w:r>
    </w:p>
    <w:p w:rsidR="001D64C5" w:rsidRPr="0005732B" w:rsidRDefault="001D64C5" w:rsidP="0005732B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Сушильный лабораторный электрошкаф СНОЛ-3,5.3,5.3,5/3-М2 У4.2 предназначен для просушки различных материалов в воздушной среде в стационарных условиях при температуре до +350 °C.</w:t>
      </w:r>
    </w:p>
    <w:p w:rsidR="001D64C5" w:rsidRPr="0005732B" w:rsidRDefault="001D64C5" w:rsidP="0005732B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Микропроцессорный портативный многодиапазонный кондуктометр предназначен для проведения высокоточных измерений проводимости растворов с автоматической температурной компенсацией, как в лабораторных, так и полевых условиях.</w:t>
      </w:r>
    </w:p>
    <w:p w:rsidR="0043250F" w:rsidRPr="0005732B" w:rsidRDefault="0043250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3250F" w:rsidRPr="0005732B" w:rsidRDefault="0043250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3250F" w:rsidRPr="0005732B" w:rsidRDefault="0043250F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43250F" w:rsidRPr="0005732B" w:rsidSect="00290076">
          <w:pgSz w:w="11906" w:h="16838"/>
          <w:pgMar w:top="1134" w:right="850" w:bottom="1134" w:left="1701" w:header="720" w:footer="709" w:gutter="0"/>
          <w:pgNumType w:start="47"/>
          <w:cols w:space="708"/>
          <w:docGrid w:linePitch="360"/>
        </w:sectPr>
      </w:pPr>
    </w:p>
    <w:tbl>
      <w:tblPr>
        <w:tblW w:w="12872" w:type="dxa"/>
        <w:tblInd w:w="16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850"/>
        <w:gridCol w:w="10"/>
        <w:gridCol w:w="4086"/>
        <w:gridCol w:w="2099"/>
        <w:gridCol w:w="3827"/>
      </w:tblGrid>
      <w:tr w:rsidR="003268B2" w:rsidRPr="00290076" w:rsidTr="00290076">
        <w:trPr>
          <w:trHeight w:val="990"/>
        </w:trPr>
        <w:tc>
          <w:tcPr>
            <w:tcW w:w="2850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Наименование стадии процесса, места измерения параметров или отбора проб</w:t>
            </w:r>
          </w:p>
        </w:tc>
        <w:tc>
          <w:tcPr>
            <w:tcW w:w="4096" w:type="dxa"/>
            <w:gridSpan w:val="2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Наименование и позиция контролируемого параметра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Нормы и технические показатели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Метод испытания и средства контроля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1. Нитрозный газ после холодильника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Влажность абсолютная, г\м3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16 ÷ 25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влажности в нитрозном газе.</w:t>
            </w:r>
            <w:r w:rsidR="006622DE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 xml:space="preserve">Весовой 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2. Азотная кислота на выходе из</w:t>
            </w:r>
            <w:r w:rsidR="006622DE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абсорбционной колонны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доля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О3,% не менее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концентрация хлоридов, мг\кг 100%-ной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О3,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не более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58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№32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 удельному весу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№30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Меркуриметрический 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3. Оборотная вода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в общем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коллекторе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на выходе из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холодильника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и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колонны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Показатель активности водородных ионов, рН, не менее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Показатель активности водородных ионов, рН, не менее </w:t>
            </w:r>
          </w:p>
        </w:tc>
        <w:tc>
          <w:tcPr>
            <w:tcW w:w="2099" w:type="dxa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Отсутствие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6.8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№14 «Сборник ПФУ»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Потенциометрический</w:t>
            </w:r>
          </w:p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1.Электрод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ЭСП – ОТ –14</w:t>
            </w:r>
          </w:p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2. Преобразователь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П - 201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4.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Выхлопной газ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после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абсорбционной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колонны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Объемная доля:</w:t>
            </w:r>
          </w:p>
          <w:p w:rsidR="003268B2" w:rsidRPr="00290076" w:rsidRDefault="003268B2" w:rsidP="00290076">
            <w:pPr>
              <w:numPr>
                <w:ilvl w:val="1"/>
                <w:numId w:val="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окислов азота, % не более</w:t>
            </w:r>
          </w:p>
          <w:p w:rsidR="003268B2" w:rsidRPr="00290076" w:rsidRDefault="003268B2" w:rsidP="00290076">
            <w:pPr>
              <w:numPr>
                <w:ilvl w:val="1"/>
                <w:numId w:val="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</w:p>
          <w:p w:rsidR="003268B2" w:rsidRPr="00774ED3" w:rsidRDefault="003268B2" w:rsidP="00290076">
            <w:pPr>
              <w:numPr>
                <w:ilvl w:val="1"/>
                <w:numId w:val="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кислорода, %</w:t>
            </w:r>
          </w:p>
          <w:p w:rsidR="003268B2" w:rsidRPr="00290076" w:rsidRDefault="003268B2" w:rsidP="00290076">
            <w:pPr>
              <w:numPr>
                <w:ilvl w:val="1"/>
                <w:numId w:val="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кислорода, % 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0,1</w:t>
            </w:r>
          </w:p>
          <w:p w:rsidR="003268B2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2,0 ÷ 4,0</w:t>
            </w:r>
          </w:p>
          <w:p w:rsidR="00774ED3" w:rsidRPr="00290076" w:rsidRDefault="00774ED3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2,0 ÷ 4,0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№21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Фотоколориметрический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 16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Хроматографический 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5. Смесь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конденсата и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частично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обессоленно</w:t>
            </w:r>
            <w:r w:rsidR="00774ED3">
              <w:rPr>
                <w:color w:val="000000"/>
                <w:sz w:val="20"/>
                <w:szCs w:val="20"/>
              </w:rPr>
              <w:t xml:space="preserve">й </w:t>
            </w:r>
            <w:r w:rsidR="003268B2" w:rsidRPr="00290076">
              <w:rPr>
                <w:color w:val="000000"/>
                <w:sz w:val="20"/>
                <w:szCs w:val="20"/>
              </w:rPr>
              <w:t>воды</w:t>
            </w:r>
          </w:p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концентрация:</w:t>
            </w:r>
          </w:p>
          <w:p w:rsidR="003268B2" w:rsidRPr="00774ED3" w:rsidRDefault="003268B2" w:rsidP="00290076">
            <w:pPr>
              <w:numPr>
                <w:ilvl w:val="0"/>
                <w:numId w:val="1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Хлоридов, мг\дм3, не более</w:t>
            </w:r>
          </w:p>
          <w:p w:rsidR="003268B2" w:rsidRPr="00774ED3" w:rsidRDefault="003268B2" w:rsidP="00290076">
            <w:pPr>
              <w:numPr>
                <w:ilvl w:val="0"/>
                <w:numId w:val="1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Солей Са+2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и М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g</w:t>
            </w:r>
            <w:r w:rsidRPr="00290076">
              <w:rPr>
                <w:color w:val="000000"/>
                <w:sz w:val="20"/>
                <w:szCs w:val="20"/>
              </w:rPr>
              <w:t>+2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 </w:t>
            </w:r>
            <w:r w:rsidRPr="00290076">
              <w:rPr>
                <w:color w:val="000000"/>
                <w:sz w:val="20"/>
                <w:szCs w:val="20"/>
              </w:rPr>
              <w:t>мкг-экв\дм3, не более</w:t>
            </w:r>
          </w:p>
          <w:p w:rsidR="003268B2" w:rsidRPr="00774ED3" w:rsidRDefault="003268B2" w:rsidP="00290076">
            <w:pPr>
              <w:numPr>
                <w:ilvl w:val="0"/>
                <w:numId w:val="1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Аммиака, мг\дм3, не более</w:t>
            </w:r>
          </w:p>
          <w:p w:rsidR="003268B2" w:rsidRPr="00290076" w:rsidRDefault="003268B2" w:rsidP="00290076">
            <w:pPr>
              <w:numPr>
                <w:ilvl w:val="0"/>
                <w:numId w:val="17"/>
              </w:numPr>
              <w:spacing w:line="360" w:lineRule="auto"/>
              <w:ind w:left="0" w:firstLine="0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Железа, мкг\дм3, не более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42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Меркуриметрический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 34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Комплексонометрический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51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Фотоколориметрический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 40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Фотоколориметрический 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6. Оборотная вода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на выходе из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абсорбционной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колонны .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Показатель активности водородных ионов, рН, не менее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6,8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№14 «Сборник ПФУ»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Потенциометрический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7. Азотная кислота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с 10 ÷ 15 тарелок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колонны .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86" w:type="dxa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доля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О3, % не более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Массовая концентрация хлоридов, мг\дм3, не более 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32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32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 удельному весу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42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Меркуриметрический 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8. Азотная кислота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на выходе из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продувочной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колонны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доля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О3, % не менее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концентрация хлоридов, мг\кг, 100%-ной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О3, не более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доля прокаленного остатка, % не более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Массовая доля 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 xml:space="preserve">2О4, %, не более 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58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10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0,004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32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 удельному весу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42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Фотоколориметрический</w:t>
            </w:r>
          </w:p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ГОСТ 701 – 89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Весовой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28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Объемный 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9.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Смесь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774ED3" w:rsidRPr="00290076">
              <w:rPr>
                <w:color w:val="000000"/>
                <w:sz w:val="20"/>
                <w:szCs w:val="20"/>
              </w:rPr>
              <w:t>К</w:t>
            </w:r>
            <w:r w:rsidR="003268B2" w:rsidRPr="00290076">
              <w:rPr>
                <w:color w:val="000000"/>
                <w:sz w:val="20"/>
                <w:szCs w:val="20"/>
              </w:rPr>
              <w:t>онденсата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водяного пара и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ЧОВ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концентрация хлоридов, мг\дм3, не более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42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Меркуриметрический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11. Оборотная вода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774ED3" w:rsidRPr="00290076">
              <w:rPr>
                <w:color w:val="000000"/>
                <w:sz w:val="20"/>
                <w:szCs w:val="20"/>
              </w:rPr>
              <w:t>П</w:t>
            </w:r>
            <w:r w:rsidR="003268B2" w:rsidRPr="00290076">
              <w:rPr>
                <w:color w:val="000000"/>
                <w:sz w:val="20"/>
                <w:szCs w:val="20"/>
              </w:rPr>
              <w:t>осле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холодильника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газа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Показатель активности водородных ионов, рН, не менее 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№14 «Сборник ПФУ»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Потенциометрический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12. Подкисленная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вода из емкости</w:t>
            </w:r>
          </w:p>
        </w:tc>
        <w:tc>
          <w:tcPr>
            <w:tcW w:w="4086" w:type="dxa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доля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О3, %: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099" w:type="dxa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0 - 50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 32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 удельному весу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13. Захоложенная</w:t>
            </w:r>
          </w:p>
          <w:p w:rsidR="0005732B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вода после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абсорбционной</w:t>
            </w:r>
            <w:r w:rsidR="00774ED3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колонны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Показатель активности водородных ионов рН, не менее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Показатель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активности водородных ионов, рН, не менее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6,8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6,8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№14 «Сборник ПФУ»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Потенциометрический</w:t>
            </w:r>
          </w:p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1.Электрод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ЭСП – ОТ –14</w:t>
            </w:r>
          </w:p>
          <w:p w:rsidR="0005732B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2. Преобразователь</w:t>
            </w:r>
          </w:p>
          <w:p w:rsidR="003268B2" w:rsidRPr="00290076" w:rsidRDefault="0005732B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 </w:t>
            </w:r>
            <w:r w:rsidR="003268B2" w:rsidRPr="00290076">
              <w:rPr>
                <w:color w:val="000000"/>
                <w:sz w:val="20"/>
                <w:szCs w:val="20"/>
              </w:rPr>
              <w:t>П – 201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14. Азотная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кислота на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выходе из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хранилищ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доля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>О3, % не менее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58 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 32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По удельному весу </w:t>
            </w:r>
          </w:p>
        </w:tc>
      </w:tr>
      <w:tr w:rsidR="003268B2" w:rsidRPr="00290076" w:rsidTr="00290076">
        <w:tc>
          <w:tcPr>
            <w:tcW w:w="2860" w:type="dxa"/>
            <w:gridSpan w:val="2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15. Азотная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кислота на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выходе из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насосов поз.</w:t>
            </w:r>
          </w:p>
        </w:tc>
        <w:tc>
          <w:tcPr>
            <w:tcW w:w="4086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Массовая доля Н</w:t>
            </w:r>
            <w:r w:rsidRPr="00290076">
              <w:rPr>
                <w:color w:val="000000"/>
                <w:sz w:val="20"/>
                <w:szCs w:val="20"/>
                <w:lang w:val="en-US"/>
              </w:rPr>
              <w:t>N</w:t>
            </w:r>
            <w:r w:rsidRPr="00290076">
              <w:rPr>
                <w:color w:val="000000"/>
                <w:sz w:val="20"/>
                <w:szCs w:val="20"/>
              </w:rPr>
              <w:t xml:space="preserve">О3, % не менее </w:t>
            </w:r>
          </w:p>
        </w:tc>
        <w:tc>
          <w:tcPr>
            <w:tcW w:w="2099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3827" w:type="dxa"/>
          </w:tcPr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>МВИ №</w:t>
            </w:r>
            <w:r w:rsidR="0005732B" w:rsidRPr="00290076">
              <w:rPr>
                <w:color w:val="000000"/>
                <w:sz w:val="20"/>
                <w:szCs w:val="20"/>
              </w:rPr>
              <w:t xml:space="preserve"> </w:t>
            </w:r>
            <w:r w:rsidRPr="00290076">
              <w:rPr>
                <w:color w:val="000000"/>
                <w:sz w:val="20"/>
                <w:szCs w:val="20"/>
              </w:rPr>
              <w:t>32 «Сборник АК»</w:t>
            </w:r>
          </w:p>
          <w:p w:rsidR="003268B2" w:rsidRPr="00290076" w:rsidRDefault="003268B2" w:rsidP="00290076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290076">
              <w:rPr>
                <w:color w:val="000000"/>
                <w:sz w:val="20"/>
                <w:szCs w:val="20"/>
              </w:rPr>
              <w:t xml:space="preserve">По удельному весу </w:t>
            </w:r>
          </w:p>
        </w:tc>
      </w:tr>
    </w:tbl>
    <w:p w:rsidR="00B1000D" w:rsidRDefault="00B1000D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74ED3" w:rsidRDefault="00774ED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74ED3" w:rsidRPr="0005732B" w:rsidRDefault="00774ED3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  <w:sectPr w:rsidR="00774ED3" w:rsidRPr="0005732B" w:rsidSect="00290076">
          <w:pgSz w:w="16838" w:h="11906" w:orient="landscape"/>
          <w:pgMar w:top="851" w:right="1134" w:bottom="1701" w:left="1134" w:header="720" w:footer="709" w:gutter="0"/>
          <w:pgNumType w:start="60"/>
          <w:cols w:space="708"/>
          <w:docGrid w:linePitch="360"/>
        </w:sectPr>
      </w:pPr>
    </w:p>
    <w:p w:rsidR="00B1000D" w:rsidRPr="00290076" w:rsidRDefault="00B1000D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290076">
        <w:rPr>
          <w:b/>
          <w:bCs/>
          <w:color w:val="000000"/>
          <w:sz w:val="28"/>
          <w:szCs w:val="28"/>
        </w:rPr>
        <w:t>5. Автоматизация и регулирование технологическим процессом</w:t>
      </w:r>
    </w:p>
    <w:p w:rsidR="00B1000D" w:rsidRPr="0005732B" w:rsidRDefault="00B1000D" w:rsidP="0005732B">
      <w:pPr>
        <w:pStyle w:val="a6"/>
        <w:ind w:firstLine="709"/>
        <w:rPr>
          <w:color w:val="000000"/>
        </w:rPr>
      </w:pPr>
    </w:p>
    <w:p w:rsidR="00B1000D" w:rsidRPr="0005732B" w:rsidRDefault="00B1000D" w:rsidP="0005732B">
      <w:pPr>
        <w:pStyle w:val="a6"/>
        <w:ind w:firstLine="709"/>
        <w:rPr>
          <w:color w:val="000000"/>
        </w:rPr>
      </w:pPr>
      <w:r w:rsidRPr="0005732B">
        <w:rPr>
          <w:color w:val="000000"/>
        </w:rPr>
        <w:t>Для производства слабой азотной кислоты требуется создать систему локальной автоматизации. В связи с тем, что производство азотной кислоты является особо взрывопожароопасным</w:t>
      </w:r>
      <w:r w:rsidR="00290076">
        <w:rPr>
          <w:color w:val="000000"/>
        </w:rPr>
        <w:t>,</w:t>
      </w:r>
      <w:r w:rsidRPr="0005732B">
        <w:rPr>
          <w:color w:val="000000"/>
        </w:rPr>
        <w:t xml:space="preserve"> применим в схеме автоматизации приборы пневмоавтоматики.</w:t>
      </w:r>
    </w:p>
    <w:p w:rsidR="00B1000D" w:rsidRPr="0005732B" w:rsidRDefault="00B1000D" w:rsidP="0005732B">
      <w:pPr>
        <w:pStyle w:val="a6"/>
        <w:ind w:firstLine="709"/>
        <w:rPr>
          <w:color w:val="000000"/>
        </w:rPr>
      </w:pPr>
      <w:r w:rsidRPr="0005732B">
        <w:rPr>
          <w:color w:val="000000"/>
        </w:rPr>
        <w:t>Основные параметры измерения и регулирования: температура, давление, уровень.</w:t>
      </w:r>
    </w:p>
    <w:p w:rsidR="00B1000D" w:rsidRPr="0005732B" w:rsidRDefault="00B1000D" w:rsidP="0005732B">
      <w:pPr>
        <w:pStyle w:val="a6"/>
        <w:ind w:firstLine="709"/>
        <w:rPr>
          <w:color w:val="000000"/>
        </w:rPr>
      </w:pPr>
      <w:r w:rsidRPr="0005732B">
        <w:rPr>
          <w:color w:val="000000"/>
        </w:rPr>
        <w:t>Для сбора информации о параметрах процесса производства и формирования управляющих воздействий на исполнительные механизмы (далее ИМ) применяются унифицированные пневматические (0,02-0,10 МПа) и токовые (0-5 мА, 4-20 мА) сигналы, а также управляющие сигналы 220V 50 Гц, 0-0,035 МПа воздуха КИПиА на ИМ.</w:t>
      </w:r>
    </w:p>
    <w:p w:rsidR="00B1000D" w:rsidRPr="0005732B" w:rsidRDefault="00B1000D" w:rsidP="0005732B">
      <w:pPr>
        <w:pStyle w:val="a6"/>
        <w:ind w:firstLine="709"/>
        <w:rPr>
          <w:color w:val="000000"/>
        </w:rPr>
      </w:pPr>
      <w:r w:rsidRPr="0005732B">
        <w:rPr>
          <w:color w:val="000000"/>
        </w:rPr>
        <w:t>Датчики и ИМ расположены непосредственно на технологической площадке агрегатов в блоках 1-6 и помещении вспомогательного оборудования (далее ПВО). Аппаратура, обеспечивающая сбор информации о параметрах технологического процесса и формировани</w:t>
      </w:r>
      <w:r w:rsidR="00290076">
        <w:rPr>
          <w:color w:val="000000"/>
        </w:rPr>
        <w:t>и</w:t>
      </w:r>
      <w:r w:rsidRPr="0005732B">
        <w:rPr>
          <w:color w:val="000000"/>
        </w:rPr>
        <w:t xml:space="preserve"> управляющих воздействий на ИМ, расположена в помещении аппаратной. Станции контроля и управления технологическим процессом расположены в помещении центрального пульта управления (далее ЦПУ).</w:t>
      </w:r>
    </w:p>
    <w:p w:rsidR="00B1000D" w:rsidRPr="0005732B" w:rsidRDefault="00B1000D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1000D" w:rsidRPr="00F2358F" w:rsidRDefault="00B1000D" w:rsidP="0005732B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br w:type="page"/>
      </w:r>
      <w:r w:rsidRPr="0005732B">
        <w:rPr>
          <w:b/>
          <w:bCs/>
          <w:color w:val="000000"/>
          <w:sz w:val="28"/>
          <w:szCs w:val="28"/>
        </w:rPr>
        <w:t>6.</w:t>
      </w:r>
      <w:r w:rsidR="0005732B" w:rsidRPr="0005732B">
        <w:rPr>
          <w:b/>
          <w:bCs/>
          <w:color w:val="000000"/>
          <w:sz w:val="28"/>
          <w:szCs w:val="28"/>
        </w:rPr>
        <w:t xml:space="preserve"> Охрана труда и окружающей среды</w:t>
      </w:r>
    </w:p>
    <w:p w:rsidR="006622DE" w:rsidRPr="0005732B" w:rsidRDefault="006622DE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1000D" w:rsidRPr="0005732B" w:rsidRDefault="00B1000D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В производстве неконцентрированной азотной кислоты применяются в качестве сырья, а также получаются в процессе переработки вещества, которые могут быть причиной взрывов, отравлений, ожогов, удушья. Причиной несчастных случаев могут быть источники переменного и постоянного тока, вращающиеся части оборудования.</w:t>
      </w:r>
    </w:p>
    <w:p w:rsidR="0005732B" w:rsidRPr="00F2358F" w:rsidRDefault="0005732B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1000D" w:rsidRPr="0005732B" w:rsidRDefault="00B1000D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Таблица 6.1</w:t>
      </w:r>
    </w:p>
    <w:p w:rsidR="00B1000D" w:rsidRPr="0005732B" w:rsidRDefault="00B1000D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Характеристика токсичности вредных веществ на производстве.</w:t>
      </w:r>
    </w:p>
    <w:tbl>
      <w:tblPr>
        <w:tblW w:w="94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384"/>
        <w:gridCol w:w="2369"/>
        <w:gridCol w:w="1105"/>
        <w:gridCol w:w="1843"/>
        <w:gridCol w:w="6"/>
        <w:gridCol w:w="1554"/>
        <w:gridCol w:w="6"/>
        <w:gridCol w:w="1136"/>
        <w:gridCol w:w="7"/>
      </w:tblGrid>
      <w:tr w:rsidR="00B1000D" w:rsidRPr="0005732B">
        <w:trPr>
          <w:gridAfter w:val="1"/>
          <w:wAfter w:w="7" w:type="dxa"/>
          <w:trHeight w:val="128"/>
          <w:jc w:val="center"/>
        </w:trPr>
        <w:tc>
          <w:tcPr>
            <w:tcW w:w="1384" w:type="dxa"/>
            <w:vMerge w:val="restart"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Название вещества</w:t>
            </w:r>
          </w:p>
        </w:tc>
        <w:tc>
          <w:tcPr>
            <w:tcW w:w="2369" w:type="dxa"/>
            <w:vMerge w:val="restart"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Токсикологическая характеристика</w:t>
            </w:r>
          </w:p>
        </w:tc>
        <w:tc>
          <w:tcPr>
            <w:tcW w:w="1105" w:type="dxa"/>
            <w:vMerge w:val="restart"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Класс опасности</w:t>
            </w:r>
          </w:p>
        </w:tc>
        <w:tc>
          <w:tcPr>
            <w:tcW w:w="4545" w:type="dxa"/>
            <w:gridSpan w:val="5"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ПДК вредных веществ</w:t>
            </w:r>
          </w:p>
        </w:tc>
      </w:tr>
      <w:tr w:rsidR="00B1000D" w:rsidRPr="0005732B">
        <w:trPr>
          <w:gridAfter w:val="1"/>
          <w:wAfter w:w="7" w:type="dxa"/>
          <w:trHeight w:val="346"/>
          <w:jc w:val="center"/>
        </w:trPr>
        <w:tc>
          <w:tcPr>
            <w:tcW w:w="1384" w:type="dxa"/>
            <w:vMerge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369" w:type="dxa"/>
            <w:vMerge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05" w:type="dxa"/>
            <w:vMerge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ПДКр.з, мг/м3</w:t>
            </w:r>
          </w:p>
        </w:tc>
        <w:tc>
          <w:tcPr>
            <w:tcW w:w="1560" w:type="dxa"/>
            <w:gridSpan w:val="2"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ПДКм.р, мг/м3</w:t>
            </w:r>
          </w:p>
        </w:tc>
        <w:tc>
          <w:tcPr>
            <w:tcW w:w="1142" w:type="dxa"/>
            <w:gridSpan w:val="2"/>
            <w:vAlign w:val="center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ПДКв, мг/л</w:t>
            </w:r>
          </w:p>
        </w:tc>
      </w:tr>
      <w:tr w:rsidR="00B1000D" w:rsidRPr="0005732B">
        <w:trPr>
          <w:gridAfter w:val="1"/>
          <w:wAfter w:w="7" w:type="dxa"/>
          <w:jc w:val="center"/>
        </w:trPr>
        <w:tc>
          <w:tcPr>
            <w:tcW w:w="1384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69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05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42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6</w:t>
            </w:r>
          </w:p>
        </w:tc>
      </w:tr>
      <w:tr w:rsidR="00B1000D" w:rsidRPr="0005732B">
        <w:trPr>
          <w:gridAfter w:val="1"/>
          <w:wAfter w:w="7" w:type="dxa"/>
          <w:trHeight w:val="926"/>
          <w:jc w:val="center"/>
        </w:trPr>
        <w:tc>
          <w:tcPr>
            <w:tcW w:w="1384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2369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Начальные проявления общая слабость, головокружение.</w:t>
            </w:r>
          </w:p>
        </w:tc>
        <w:tc>
          <w:tcPr>
            <w:tcW w:w="1105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0,085</w:t>
            </w:r>
          </w:p>
        </w:tc>
        <w:tc>
          <w:tcPr>
            <w:tcW w:w="1142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B1000D" w:rsidRPr="0005732B">
        <w:trPr>
          <w:gridAfter w:val="1"/>
          <w:wAfter w:w="7" w:type="dxa"/>
          <w:jc w:val="center"/>
        </w:trPr>
        <w:tc>
          <w:tcPr>
            <w:tcW w:w="1384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  <w:lang w:val="en-US"/>
              </w:rPr>
              <w:t>NO</w:t>
            </w:r>
            <w:r w:rsidRPr="0005732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69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Раздражающее действие на легкие, в тяжелых случаях вызывает их отек, при больших конц. вызывает удушье.</w:t>
            </w:r>
          </w:p>
        </w:tc>
        <w:tc>
          <w:tcPr>
            <w:tcW w:w="1105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0,085</w:t>
            </w:r>
          </w:p>
        </w:tc>
        <w:tc>
          <w:tcPr>
            <w:tcW w:w="1142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B1000D" w:rsidRPr="0005732B" w:rsidTr="00F31659">
        <w:trPr>
          <w:trHeight w:val="773"/>
          <w:jc w:val="center"/>
        </w:trPr>
        <w:tc>
          <w:tcPr>
            <w:tcW w:w="1384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05732B">
              <w:rPr>
                <w:color w:val="000000"/>
                <w:sz w:val="20"/>
                <w:szCs w:val="20"/>
              </w:rPr>
              <w:t>N</w:t>
            </w:r>
            <w:r w:rsidRPr="0005732B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369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Вызывает кислородную недостаточность и удушье</w:t>
            </w:r>
          </w:p>
        </w:tc>
        <w:tc>
          <w:tcPr>
            <w:tcW w:w="1105" w:type="dxa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  <w:lang w:val="en-US"/>
              </w:rPr>
            </w:pPr>
            <w:r w:rsidRPr="0005732B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849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560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143" w:type="dxa"/>
            <w:gridSpan w:val="2"/>
          </w:tcPr>
          <w:p w:rsidR="00B1000D" w:rsidRPr="0005732B" w:rsidRDefault="00B1000D" w:rsidP="0005732B">
            <w:pPr>
              <w:spacing w:line="360" w:lineRule="auto"/>
              <w:rPr>
                <w:color w:val="000000"/>
                <w:sz w:val="20"/>
                <w:szCs w:val="20"/>
              </w:rPr>
            </w:pPr>
            <w:r w:rsidRPr="0005732B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B1000D" w:rsidRPr="0005732B" w:rsidRDefault="00B1000D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1000D" w:rsidRPr="0005732B" w:rsidRDefault="00B1000D" w:rsidP="0005732B">
      <w:pPr>
        <w:pStyle w:val="1"/>
        <w:spacing w:line="360" w:lineRule="auto"/>
        <w:ind w:firstLine="709"/>
        <w:jc w:val="both"/>
        <w:rPr>
          <w:rFonts w:eastAsia="Arial Unicode MS"/>
          <w:i w:val="0"/>
          <w:iCs w:val="0"/>
          <w:color w:val="000000"/>
          <w:sz w:val="28"/>
          <w:szCs w:val="28"/>
          <w:u w:val="none"/>
          <w:lang w:val="en-US"/>
        </w:rPr>
      </w:pPr>
      <w:r w:rsidRPr="0005732B">
        <w:rPr>
          <w:b w:val="0"/>
          <w:bCs w:val="0"/>
          <w:i w:val="0"/>
          <w:iCs w:val="0"/>
          <w:color w:val="000000"/>
          <w:sz w:val="28"/>
          <w:szCs w:val="28"/>
          <w:u w:val="none"/>
        </w:rPr>
        <w:br w:type="page"/>
      </w:r>
      <w:r w:rsidRPr="0005732B">
        <w:rPr>
          <w:i w:val="0"/>
          <w:iCs w:val="0"/>
          <w:color w:val="000000"/>
          <w:sz w:val="28"/>
          <w:szCs w:val="28"/>
          <w:u w:val="none"/>
        </w:rPr>
        <w:t>С</w:t>
      </w:r>
      <w:r w:rsidR="0005732B">
        <w:rPr>
          <w:i w:val="0"/>
          <w:iCs w:val="0"/>
          <w:color w:val="000000"/>
          <w:sz w:val="28"/>
          <w:szCs w:val="28"/>
          <w:u w:val="none"/>
        </w:rPr>
        <w:t>писок использованной литературы</w:t>
      </w:r>
    </w:p>
    <w:p w:rsidR="00B1000D" w:rsidRPr="0005732B" w:rsidRDefault="00B1000D" w:rsidP="0005732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1000D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Постоянный технологический регламент № 3 производства неконцентрированной азотной кислоты. – Россошь: ОАО « Минудобрения», 1999. – 335 с.</w:t>
      </w:r>
    </w:p>
    <w:p w:rsidR="00B1000D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Расчеты по технологии неорганических веществ. Под ред. Дыбиной П.В. – М.: Высш. шк., 1967. – 524 с.</w:t>
      </w:r>
    </w:p>
    <w:p w:rsidR="00B1000D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Антрощенко В.И., Каргин С.И. Технология азотной кислоты. Изд. 3-е. – М.: Химия, 1987. – 496 с.</w:t>
      </w:r>
    </w:p>
    <w:p w:rsidR="00B1000D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Павлов К.Ф., Романков П.Г., Носков Н.А. Примеры и задачи по курсу процессов и аппаратов химической технологии. Учебное пособие для вузов.– Л.: «Химия», 1981. – 560 с.</w:t>
      </w:r>
    </w:p>
    <w:p w:rsidR="00B1000D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Производство азотной кислоты в агрегатах большой единичной мощности. Под ред. Олевского. О.М. – М.: Химия. 1985. – 400 с.</w:t>
      </w:r>
    </w:p>
    <w:p w:rsidR="00B1000D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Справочник азотчика, т. 2. Симулин Н.А., Мельников Е.Я. Изд. М.: «Химия», 1969. – 444 с.</w:t>
      </w:r>
    </w:p>
    <w:p w:rsidR="00B1000D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Самсонов О.А., Солон Б.Я. Технология азотной кислоты. Расчеты на ЭВМ. Учебн. пособ. – Иваново: ИХТУ, 1991. – 144 с.</w:t>
      </w:r>
    </w:p>
    <w:p w:rsidR="002C2DAA" w:rsidRPr="0005732B" w:rsidRDefault="00B1000D" w:rsidP="0005732B">
      <w:pPr>
        <w:numPr>
          <w:ilvl w:val="0"/>
          <w:numId w:val="41"/>
        </w:numPr>
        <w:spacing w:line="360" w:lineRule="auto"/>
        <w:ind w:left="0" w:firstLine="0"/>
        <w:rPr>
          <w:color w:val="000000"/>
          <w:sz w:val="28"/>
          <w:szCs w:val="28"/>
        </w:rPr>
      </w:pPr>
      <w:r w:rsidRPr="0005732B">
        <w:rPr>
          <w:color w:val="000000"/>
          <w:sz w:val="28"/>
          <w:szCs w:val="28"/>
        </w:rPr>
        <w:t>Расчеты по технологии неорганических вещест</w:t>
      </w:r>
      <w:r w:rsidR="00080719" w:rsidRPr="0005732B">
        <w:rPr>
          <w:color w:val="000000"/>
          <w:sz w:val="28"/>
          <w:szCs w:val="28"/>
        </w:rPr>
        <w:t>в. / Под ред. Позина М.Е. – Л.:«Химия»,1977.–496</w:t>
      </w:r>
      <w:r w:rsidRPr="0005732B">
        <w:rPr>
          <w:color w:val="000000"/>
          <w:sz w:val="28"/>
          <w:szCs w:val="28"/>
        </w:rPr>
        <w:t>с</w:t>
      </w:r>
      <w:r w:rsidR="006622DE" w:rsidRPr="0005732B">
        <w:rPr>
          <w:color w:val="000000"/>
          <w:sz w:val="28"/>
          <w:szCs w:val="28"/>
        </w:rPr>
        <w:t>.</w:t>
      </w:r>
      <w:bookmarkStart w:id="0" w:name="_GoBack"/>
      <w:bookmarkEnd w:id="0"/>
    </w:p>
    <w:sectPr w:rsidR="002C2DAA" w:rsidRPr="0005732B" w:rsidSect="00290076">
      <w:pgSz w:w="11906" w:h="16838"/>
      <w:pgMar w:top="1134" w:right="850" w:bottom="1134" w:left="1701" w:header="720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58F" w:rsidRDefault="00F2358F" w:rsidP="00861BF8">
      <w:r>
        <w:separator/>
      </w:r>
    </w:p>
  </w:endnote>
  <w:endnote w:type="continuationSeparator" w:id="0">
    <w:p w:rsidR="00F2358F" w:rsidRDefault="00F2358F" w:rsidP="00861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58F" w:rsidRDefault="00F2358F" w:rsidP="00861BF8">
      <w:r>
        <w:separator/>
      </w:r>
    </w:p>
  </w:footnote>
  <w:footnote w:type="continuationSeparator" w:id="0">
    <w:p w:rsidR="00F2358F" w:rsidRDefault="00F2358F" w:rsidP="00861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58F" w:rsidRPr="00F2358F" w:rsidRDefault="00F2358F" w:rsidP="00F2358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E7134"/>
    <w:multiLevelType w:val="hybridMultilevel"/>
    <w:tmpl w:val="5E3201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510E12"/>
    <w:multiLevelType w:val="hybridMultilevel"/>
    <w:tmpl w:val="F0AA6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E2178D"/>
    <w:multiLevelType w:val="hybridMultilevel"/>
    <w:tmpl w:val="80FA9C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CE7728"/>
    <w:multiLevelType w:val="singleLevel"/>
    <w:tmpl w:val="186AF3F6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158010FE"/>
    <w:multiLevelType w:val="hybridMultilevel"/>
    <w:tmpl w:val="1A4C3ECE"/>
    <w:lvl w:ilvl="0" w:tplc="A190B01C">
      <w:start w:val="1"/>
      <w:numFmt w:val="bullet"/>
      <w:lvlText w:val=""/>
      <w:lvlJc w:val="left"/>
      <w:pPr>
        <w:tabs>
          <w:tab w:val="num" w:pos="1072"/>
        </w:tabs>
        <w:ind w:left="1072" w:hanging="36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813B57"/>
    <w:multiLevelType w:val="multilevel"/>
    <w:tmpl w:val="8CDC6D3E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/>
      </w:rPr>
    </w:lvl>
  </w:abstractNum>
  <w:abstractNum w:abstractNumId="6">
    <w:nsid w:val="1B31577E"/>
    <w:multiLevelType w:val="hybridMultilevel"/>
    <w:tmpl w:val="31C847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D493D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214F0927"/>
    <w:multiLevelType w:val="hybridMultilevel"/>
    <w:tmpl w:val="F0686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DE6EE1"/>
    <w:multiLevelType w:val="hybridMultilevel"/>
    <w:tmpl w:val="52C24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2862181"/>
    <w:multiLevelType w:val="multilevel"/>
    <w:tmpl w:val="243421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26327372"/>
    <w:multiLevelType w:val="hybridMultilevel"/>
    <w:tmpl w:val="0A86375A"/>
    <w:lvl w:ilvl="0" w:tplc="CAAEEF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2B64BD"/>
    <w:multiLevelType w:val="hybridMultilevel"/>
    <w:tmpl w:val="7B001A04"/>
    <w:lvl w:ilvl="0" w:tplc="C006245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7663264"/>
    <w:multiLevelType w:val="hybridMultilevel"/>
    <w:tmpl w:val="39280CE6"/>
    <w:lvl w:ilvl="0" w:tplc="C1AA294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92A6A0F"/>
    <w:multiLevelType w:val="hybridMultilevel"/>
    <w:tmpl w:val="14705CB4"/>
    <w:lvl w:ilvl="0" w:tplc="D3F033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48544E"/>
    <w:multiLevelType w:val="hybridMultilevel"/>
    <w:tmpl w:val="B2C25F90"/>
    <w:lvl w:ilvl="0" w:tplc="D3F2846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B382DB3"/>
    <w:multiLevelType w:val="hybridMultilevel"/>
    <w:tmpl w:val="FBB85E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8DECEBA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C1C7A23"/>
    <w:multiLevelType w:val="hybridMultilevel"/>
    <w:tmpl w:val="FD8A1A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CFF7015"/>
    <w:multiLevelType w:val="hybridMultilevel"/>
    <w:tmpl w:val="6CCC2720"/>
    <w:lvl w:ilvl="0" w:tplc="102E2C6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D7B7896"/>
    <w:multiLevelType w:val="singleLevel"/>
    <w:tmpl w:val="9AAC23E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0">
    <w:nsid w:val="2EE36F55"/>
    <w:multiLevelType w:val="hybridMultilevel"/>
    <w:tmpl w:val="8D5A1EA4"/>
    <w:lvl w:ilvl="0" w:tplc="77D6E1D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386D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1D15E95"/>
    <w:multiLevelType w:val="hybridMultilevel"/>
    <w:tmpl w:val="AA8643CE"/>
    <w:lvl w:ilvl="0" w:tplc="A3128BC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61B72D6"/>
    <w:multiLevelType w:val="hybridMultilevel"/>
    <w:tmpl w:val="A15A70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90C3532"/>
    <w:multiLevelType w:val="hybridMultilevel"/>
    <w:tmpl w:val="E0BABA16"/>
    <w:lvl w:ilvl="0" w:tplc="31FA9D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58366F20">
      <w:start w:val="440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B020211"/>
    <w:multiLevelType w:val="hybridMultilevel"/>
    <w:tmpl w:val="6EAAF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432338"/>
    <w:multiLevelType w:val="hybridMultilevel"/>
    <w:tmpl w:val="1C0E847A"/>
    <w:lvl w:ilvl="0" w:tplc="AB1C0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612C3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22AFF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9A6A7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1AE99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4FAFF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1C0009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22099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ACA5FD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6">
    <w:nsid w:val="3D1476F8"/>
    <w:multiLevelType w:val="hybridMultilevel"/>
    <w:tmpl w:val="76A642D0"/>
    <w:lvl w:ilvl="0" w:tplc="F4A2906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E2266EE"/>
    <w:multiLevelType w:val="multilevel"/>
    <w:tmpl w:val="C41858C4"/>
    <w:lvl w:ilvl="0">
      <w:start w:val="1"/>
      <w:numFmt w:val="decimal"/>
      <w:lvlText w:val="(%1)"/>
      <w:lvlJc w:val="left"/>
      <w:pPr>
        <w:tabs>
          <w:tab w:val="num" w:pos="1110"/>
        </w:tabs>
        <w:ind w:left="1110" w:hanging="39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3FCA59F9"/>
    <w:multiLevelType w:val="hybridMultilevel"/>
    <w:tmpl w:val="E5F486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DB0070"/>
    <w:multiLevelType w:val="hybridMultilevel"/>
    <w:tmpl w:val="DF4873EA"/>
    <w:lvl w:ilvl="0" w:tplc="D8E2E6E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8407B1B"/>
    <w:multiLevelType w:val="hybridMultilevel"/>
    <w:tmpl w:val="2EDE6D30"/>
    <w:lvl w:ilvl="0" w:tplc="FE1C1C5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4BB53569"/>
    <w:multiLevelType w:val="hybridMultilevel"/>
    <w:tmpl w:val="E46E06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1AD1A50"/>
    <w:multiLevelType w:val="hybridMultilevel"/>
    <w:tmpl w:val="71847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5BC5D2D"/>
    <w:multiLevelType w:val="hybridMultilevel"/>
    <w:tmpl w:val="91588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5EF0CDE"/>
    <w:multiLevelType w:val="hybridMultilevel"/>
    <w:tmpl w:val="B2F863BA"/>
    <w:lvl w:ilvl="0" w:tplc="0ABC2D6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7A50DD0"/>
    <w:multiLevelType w:val="hybridMultilevel"/>
    <w:tmpl w:val="3FEA6518"/>
    <w:lvl w:ilvl="0" w:tplc="3D1487E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386F65"/>
    <w:multiLevelType w:val="hybridMultilevel"/>
    <w:tmpl w:val="D9B4546A"/>
    <w:lvl w:ilvl="0" w:tplc="F38E40A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1A00072"/>
    <w:multiLevelType w:val="hybridMultilevel"/>
    <w:tmpl w:val="8F6CA5B4"/>
    <w:lvl w:ilvl="0" w:tplc="E7D8ED6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27205F0"/>
    <w:multiLevelType w:val="multilevel"/>
    <w:tmpl w:val="D49AA5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/>
      </w:rPr>
    </w:lvl>
  </w:abstractNum>
  <w:abstractNum w:abstractNumId="39">
    <w:nsid w:val="62CF7D1B"/>
    <w:multiLevelType w:val="hybridMultilevel"/>
    <w:tmpl w:val="9AFC57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497336D"/>
    <w:multiLevelType w:val="hybridMultilevel"/>
    <w:tmpl w:val="28268B68"/>
    <w:lvl w:ilvl="0" w:tplc="7FD0D34A">
      <w:start w:val="1"/>
      <w:numFmt w:val="decimal"/>
      <w:lvlText w:val="%1)"/>
      <w:lvlJc w:val="left"/>
      <w:pPr>
        <w:tabs>
          <w:tab w:val="num" w:pos="1111"/>
        </w:tabs>
        <w:ind w:left="1111" w:hanging="40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8165652"/>
    <w:multiLevelType w:val="hybridMultilevel"/>
    <w:tmpl w:val="5122F82E"/>
    <w:lvl w:ilvl="0" w:tplc="F56A7D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6AD95D6A"/>
    <w:multiLevelType w:val="hybridMultilevel"/>
    <w:tmpl w:val="19DEBE26"/>
    <w:lvl w:ilvl="0" w:tplc="F3E643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FC658FD"/>
    <w:multiLevelType w:val="hybridMultilevel"/>
    <w:tmpl w:val="BD76E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42F1125"/>
    <w:multiLevelType w:val="hybridMultilevel"/>
    <w:tmpl w:val="19E0EAB8"/>
    <w:lvl w:ilvl="0" w:tplc="F72ABAC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47904CF"/>
    <w:multiLevelType w:val="singleLevel"/>
    <w:tmpl w:val="2C2AC314"/>
    <w:lvl w:ilvl="0">
      <w:start w:val="9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46">
    <w:nsid w:val="7ECE7273"/>
    <w:multiLevelType w:val="hybridMultilevel"/>
    <w:tmpl w:val="9752A192"/>
    <w:lvl w:ilvl="0" w:tplc="15523CC4">
      <w:start w:val="3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46"/>
  </w:num>
  <w:num w:numId="2">
    <w:abstractNumId w:val="45"/>
  </w:num>
  <w:num w:numId="3">
    <w:abstractNumId w:val="4"/>
  </w:num>
  <w:num w:numId="4">
    <w:abstractNumId w:val="40"/>
  </w:num>
  <w:num w:numId="5">
    <w:abstractNumId w:val="11"/>
  </w:num>
  <w:num w:numId="6">
    <w:abstractNumId w:val="32"/>
  </w:num>
  <w:num w:numId="7">
    <w:abstractNumId w:val="16"/>
  </w:num>
  <w:num w:numId="8">
    <w:abstractNumId w:val="31"/>
  </w:num>
  <w:num w:numId="9">
    <w:abstractNumId w:val="43"/>
  </w:num>
  <w:num w:numId="10">
    <w:abstractNumId w:val="28"/>
  </w:num>
  <w:num w:numId="11">
    <w:abstractNumId w:val="33"/>
  </w:num>
  <w:num w:numId="12">
    <w:abstractNumId w:val="22"/>
  </w:num>
  <w:num w:numId="13">
    <w:abstractNumId w:val="9"/>
  </w:num>
  <w:num w:numId="14">
    <w:abstractNumId w:val="8"/>
  </w:num>
  <w:num w:numId="15">
    <w:abstractNumId w:val="0"/>
  </w:num>
  <w:num w:numId="16">
    <w:abstractNumId w:val="17"/>
  </w:num>
  <w:num w:numId="17">
    <w:abstractNumId w:val="39"/>
  </w:num>
  <w:num w:numId="18">
    <w:abstractNumId w:val="6"/>
  </w:num>
  <w:num w:numId="19">
    <w:abstractNumId w:val="20"/>
  </w:num>
  <w:num w:numId="20">
    <w:abstractNumId w:val="13"/>
  </w:num>
  <w:num w:numId="21">
    <w:abstractNumId w:val="12"/>
  </w:num>
  <w:num w:numId="22">
    <w:abstractNumId w:val="18"/>
  </w:num>
  <w:num w:numId="23">
    <w:abstractNumId w:val="29"/>
  </w:num>
  <w:num w:numId="24">
    <w:abstractNumId w:val="15"/>
  </w:num>
  <w:num w:numId="25">
    <w:abstractNumId w:val="26"/>
  </w:num>
  <w:num w:numId="26">
    <w:abstractNumId w:val="36"/>
  </w:num>
  <w:num w:numId="27">
    <w:abstractNumId w:val="44"/>
  </w:num>
  <w:num w:numId="28">
    <w:abstractNumId w:val="35"/>
  </w:num>
  <w:num w:numId="29">
    <w:abstractNumId w:val="37"/>
  </w:num>
  <w:num w:numId="30">
    <w:abstractNumId w:val="21"/>
  </w:num>
  <w:num w:numId="31">
    <w:abstractNumId w:val="30"/>
  </w:num>
  <w:num w:numId="32">
    <w:abstractNumId w:val="34"/>
  </w:num>
  <w:num w:numId="33">
    <w:abstractNumId w:val="3"/>
  </w:num>
  <w:num w:numId="34">
    <w:abstractNumId w:val="10"/>
  </w:num>
  <w:num w:numId="35">
    <w:abstractNumId w:val="25"/>
  </w:num>
  <w:num w:numId="36">
    <w:abstractNumId w:val="14"/>
  </w:num>
  <w:num w:numId="37">
    <w:abstractNumId w:val="42"/>
  </w:num>
  <w:num w:numId="38">
    <w:abstractNumId w:val="23"/>
  </w:num>
  <w:num w:numId="39">
    <w:abstractNumId w:val="41"/>
  </w:num>
  <w:num w:numId="40">
    <w:abstractNumId w:val="24"/>
  </w:num>
  <w:num w:numId="41">
    <w:abstractNumId w:val="7"/>
    <w:lvlOverride w:ilvl="0">
      <w:startOverride w:val="1"/>
    </w:lvlOverride>
  </w:num>
  <w:num w:numId="42">
    <w:abstractNumId w:val="2"/>
  </w:num>
  <w:num w:numId="43">
    <w:abstractNumId w:val="1"/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4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B89"/>
    <w:rsid w:val="00001EBE"/>
    <w:rsid w:val="0002079C"/>
    <w:rsid w:val="0003181F"/>
    <w:rsid w:val="00034255"/>
    <w:rsid w:val="00052B2C"/>
    <w:rsid w:val="0005732B"/>
    <w:rsid w:val="00057CEA"/>
    <w:rsid w:val="00066C10"/>
    <w:rsid w:val="000750C4"/>
    <w:rsid w:val="000805B5"/>
    <w:rsid w:val="00080719"/>
    <w:rsid w:val="0008310A"/>
    <w:rsid w:val="00084532"/>
    <w:rsid w:val="000850CF"/>
    <w:rsid w:val="000908B5"/>
    <w:rsid w:val="000929B3"/>
    <w:rsid w:val="0009599F"/>
    <w:rsid w:val="000A1B89"/>
    <w:rsid w:val="000A2E63"/>
    <w:rsid w:val="000A43DD"/>
    <w:rsid w:val="000B1204"/>
    <w:rsid w:val="000C1D15"/>
    <w:rsid w:val="000C22E9"/>
    <w:rsid w:val="000D21D4"/>
    <w:rsid w:val="000E38FE"/>
    <w:rsid w:val="000E5179"/>
    <w:rsid w:val="000F0D55"/>
    <w:rsid w:val="000F4289"/>
    <w:rsid w:val="00104312"/>
    <w:rsid w:val="001116F5"/>
    <w:rsid w:val="00125010"/>
    <w:rsid w:val="00146083"/>
    <w:rsid w:val="00150B4E"/>
    <w:rsid w:val="00153310"/>
    <w:rsid w:val="0017391C"/>
    <w:rsid w:val="001830A8"/>
    <w:rsid w:val="00187104"/>
    <w:rsid w:val="0018765E"/>
    <w:rsid w:val="001A4718"/>
    <w:rsid w:val="001A7B8F"/>
    <w:rsid w:val="001B18D6"/>
    <w:rsid w:val="001B5C85"/>
    <w:rsid w:val="001C2954"/>
    <w:rsid w:val="001C2B88"/>
    <w:rsid w:val="001C5DA1"/>
    <w:rsid w:val="001D1D69"/>
    <w:rsid w:val="001D64C5"/>
    <w:rsid w:val="001E1D70"/>
    <w:rsid w:val="001E26A9"/>
    <w:rsid w:val="001E3112"/>
    <w:rsid w:val="001E7D12"/>
    <w:rsid w:val="001F09B4"/>
    <w:rsid w:val="001F22CA"/>
    <w:rsid w:val="001F2D7E"/>
    <w:rsid w:val="00211715"/>
    <w:rsid w:val="0022416E"/>
    <w:rsid w:val="002466E3"/>
    <w:rsid w:val="00280C5E"/>
    <w:rsid w:val="00290076"/>
    <w:rsid w:val="002B47CF"/>
    <w:rsid w:val="002B72BE"/>
    <w:rsid w:val="002C2DAA"/>
    <w:rsid w:val="002C5451"/>
    <w:rsid w:val="002C5718"/>
    <w:rsid w:val="002F32EB"/>
    <w:rsid w:val="002F49BF"/>
    <w:rsid w:val="002F5C1F"/>
    <w:rsid w:val="00300090"/>
    <w:rsid w:val="003032F8"/>
    <w:rsid w:val="00321491"/>
    <w:rsid w:val="003234D4"/>
    <w:rsid w:val="003268B2"/>
    <w:rsid w:val="00363D06"/>
    <w:rsid w:val="00382041"/>
    <w:rsid w:val="003B0BCE"/>
    <w:rsid w:val="003D7BEB"/>
    <w:rsid w:val="00403914"/>
    <w:rsid w:val="0043250F"/>
    <w:rsid w:val="00437C9E"/>
    <w:rsid w:val="00455B7E"/>
    <w:rsid w:val="00472706"/>
    <w:rsid w:val="0047669F"/>
    <w:rsid w:val="00492A2F"/>
    <w:rsid w:val="004948E7"/>
    <w:rsid w:val="004A47A2"/>
    <w:rsid w:val="004A56F6"/>
    <w:rsid w:val="004C58E3"/>
    <w:rsid w:val="004C6BA5"/>
    <w:rsid w:val="004D76BA"/>
    <w:rsid w:val="004D79A2"/>
    <w:rsid w:val="004E5F21"/>
    <w:rsid w:val="004E641C"/>
    <w:rsid w:val="004F5DFE"/>
    <w:rsid w:val="004F61D1"/>
    <w:rsid w:val="004F70B5"/>
    <w:rsid w:val="00512409"/>
    <w:rsid w:val="00516953"/>
    <w:rsid w:val="00540374"/>
    <w:rsid w:val="005546C9"/>
    <w:rsid w:val="005577E2"/>
    <w:rsid w:val="0057171B"/>
    <w:rsid w:val="005A4A4C"/>
    <w:rsid w:val="005B00A9"/>
    <w:rsid w:val="005B5E12"/>
    <w:rsid w:val="005D251F"/>
    <w:rsid w:val="005D35E6"/>
    <w:rsid w:val="005F5621"/>
    <w:rsid w:val="00615F47"/>
    <w:rsid w:val="0062347D"/>
    <w:rsid w:val="00640E2C"/>
    <w:rsid w:val="006622DE"/>
    <w:rsid w:val="00682BD2"/>
    <w:rsid w:val="006912A5"/>
    <w:rsid w:val="006B2DF4"/>
    <w:rsid w:val="006D1344"/>
    <w:rsid w:val="006D2251"/>
    <w:rsid w:val="006D33F4"/>
    <w:rsid w:val="006E0C2B"/>
    <w:rsid w:val="00702A6B"/>
    <w:rsid w:val="007077EE"/>
    <w:rsid w:val="00713D13"/>
    <w:rsid w:val="00747C03"/>
    <w:rsid w:val="007653E4"/>
    <w:rsid w:val="00772853"/>
    <w:rsid w:val="00774ED3"/>
    <w:rsid w:val="00797AF2"/>
    <w:rsid w:val="007C27DF"/>
    <w:rsid w:val="007F2F6C"/>
    <w:rsid w:val="00841078"/>
    <w:rsid w:val="00861BF8"/>
    <w:rsid w:val="00873CFC"/>
    <w:rsid w:val="00874D82"/>
    <w:rsid w:val="008821C1"/>
    <w:rsid w:val="00882D18"/>
    <w:rsid w:val="00884B0D"/>
    <w:rsid w:val="00890664"/>
    <w:rsid w:val="008924C3"/>
    <w:rsid w:val="008B1E8E"/>
    <w:rsid w:val="008C2139"/>
    <w:rsid w:val="008C6ECE"/>
    <w:rsid w:val="008D0D5F"/>
    <w:rsid w:val="008D396C"/>
    <w:rsid w:val="008E32F7"/>
    <w:rsid w:val="00912DBF"/>
    <w:rsid w:val="0096112C"/>
    <w:rsid w:val="0098560D"/>
    <w:rsid w:val="00986B6A"/>
    <w:rsid w:val="009C69DC"/>
    <w:rsid w:val="009D6A28"/>
    <w:rsid w:val="009D78CF"/>
    <w:rsid w:val="009E48F8"/>
    <w:rsid w:val="009E7A09"/>
    <w:rsid w:val="009E7B57"/>
    <w:rsid w:val="009F1BBE"/>
    <w:rsid w:val="00A04371"/>
    <w:rsid w:val="00A04590"/>
    <w:rsid w:val="00A102F6"/>
    <w:rsid w:val="00A226FD"/>
    <w:rsid w:val="00A256FF"/>
    <w:rsid w:val="00A55FED"/>
    <w:rsid w:val="00A604B3"/>
    <w:rsid w:val="00A651FD"/>
    <w:rsid w:val="00A66840"/>
    <w:rsid w:val="00A6797A"/>
    <w:rsid w:val="00A93424"/>
    <w:rsid w:val="00AB3CF9"/>
    <w:rsid w:val="00AB51DB"/>
    <w:rsid w:val="00AC3A06"/>
    <w:rsid w:val="00AC3EA6"/>
    <w:rsid w:val="00AD2DB6"/>
    <w:rsid w:val="00AF0E33"/>
    <w:rsid w:val="00B0531F"/>
    <w:rsid w:val="00B1000D"/>
    <w:rsid w:val="00B24F16"/>
    <w:rsid w:val="00B2640A"/>
    <w:rsid w:val="00B417CA"/>
    <w:rsid w:val="00B46E6B"/>
    <w:rsid w:val="00B57890"/>
    <w:rsid w:val="00B74EAB"/>
    <w:rsid w:val="00B75B8B"/>
    <w:rsid w:val="00B85471"/>
    <w:rsid w:val="00BA2AC0"/>
    <w:rsid w:val="00BC116A"/>
    <w:rsid w:val="00BD2444"/>
    <w:rsid w:val="00BD4CDF"/>
    <w:rsid w:val="00C0429B"/>
    <w:rsid w:val="00C17F0C"/>
    <w:rsid w:val="00C37AEB"/>
    <w:rsid w:val="00C41612"/>
    <w:rsid w:val="00C5288E"/>
    <w:rsid w:val="00C5507A"/>
    <w:rsid w:val="00C732DF"/>
    <w:rsid w:val="00C7431D"/>
    <w:rsid w:val="00CC2A9E"/>
    <w:rsid w:val="00CC5BFE"/>
    <w:rsid w:val="00CC75F8"/>
    <w:rsid w:val="00CD58C4"/>
    <w:rsid w:val="00CE53BE"/>
    <w:rsid w:val="00CE6095"/>
    <w:rsid w:val="00D211AE"/>
    <w:rsid w:val="00D27E16"/>
    <w:rsid w:val="00D635A1"/>
    <w:rsid w:val="00D800B5"/>
    <w:rsid w:val="00D841BE"/>
    <w:rsid w:val="00D85F84"/>
    <w:rsid w:val="00D86FE8"/>
    <w:rsid w:val="00D95FEA"/>
    <w:rsid w:val="00DA44BD"/>
    <w:rsid w:val="00DD3F89"/>
    <w:rsid w:val="00DF3319"/>
    <w:rsid w:val="00DF350A"/>
    <w:rsid w:val="00DF3723"/>
    <w:rsid w:val="00E05E33"/>
    <w:rsid w:val="00E12D6C"/>
    <w:rsid w:val="00E14828"/>
    <w:rsid w:val="00E25AA2"/>
    <w:rsid w:val="00E736A0"/>
    <w:rsid w:val="00EA1F2C"/>
    <w:rsid w:val="00EE2A59"/>
    <w:rsid w:val="00EF2548"/>
    <w:rsid w:val="00EF5378"/>
    <w:rsid w:val="00EF70B9"/>
    <w:rsid w:val="00F10A04"/>
    <w:rsid w:val="00F2358F"/>
    <w:rsid w:val="00F30680"/>
    <w:rsid w:val="00F31659"/>
    <w:rsid w:val="00F45EDB"/>
    <w:rsid w:val="00F62777"/>
    <w:rsid w:val="00F86FF8"/>
    <w:rsid w:val="00F92864"/>
    <w:rsid w:val="00F977B6"/>
    <w:rsid w:val="00FE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81"/>
    <o:shapelayout v:ext="edit">
      <o:idmap v:ext="edit" data="1"/>
    </o:shapelayout>
  </w:shapeDefaults>
  <w:decimalSymbol w:val=","/>
  <w:listSeparator w:val=";"/>
  <w14:defaultImageDpi w14:val="0"/>
  <w15:docId w15:val="{D7E5ACF1-D6F9-4959-8708-981BAD23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B89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736A0"/>
    <w:pPr>
      <w:keepNext/>
      <w:outlineLvl w:val="0"/>
    </w:pPr>
    <w:rPr>
      <w:b/>
      <w:bCs/>
      <w:i/>
      <w:iCs/>
      <w:sz w:val="36"/>
      <w:szCs w:val="36"/>
      <w:u w:val="single"/>
    </w:rPr>
  </w:style>
  <w:style w:type="paragraph" w:styleId="2">
    <w:name w:val="heading 2"/>
    <w:basedOn w:val="a"/>
    <w:next w:val="a"/>
    <w:link w:val="20"/>
    <w:uiPriority w:val="99"/>
    <w:qFormat/>
    <w:rsid w:val="007F2F6C"/>
    <w:pPr>
      <w:keepNext/>
      <w:jc w:val="center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link w:val="30"/>
    <w:uiPriority w:val="99"/>
    <w:qFormat/>
    <w:rsid w:val="007F2F6C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736A0"/>
    <w:rPr>
      <w:rFonts w:cs="Times New Roman"/>
      <w:b/>
      <w:bCs/>
      <w:i/>
      <w:iCs/>
      <w:sz w:val="24"/>
      <w:szCs w:val="24"/>
      <w:u w:val="single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F2F6C"/>
    <w:rPr>
      <w:rFonts w:cs="Times New Roman"/>
      <w:b/>
      <w:bCs/>
      <w:sz w:val="21"/>
      <w:szCs w:val="21"/>
    </w:rPr>
  </w:style>
  <w:style w:type="character" w:customStyle="1" w:styleId="30">
    <w:name w:val="Заголовок 3 Знак"/>
    <w:basedOn w:val="a0"/>
    <w:link w:val="3"/>
    <w:uiPriority w:val="99"/>
    <w:locked/>
    <w:rsid w:val="007F2F6C"/>
    <w:rPr>
      <w:rFonts w:ascii="Cambria" w:hAnsi="Cambria" w:cs="Cambria"/>
      <w:b/>
      <w:bCs/>
      <w:color w:val="4F81BD"/>
      <w:sz w:val="24"/>
      <w:szCs w:val="24"/>
    </w:rPr>
  </w:style>
  <w:style w:type="paragraph" w:styleId="31">
    <w:name w:val="Body Text Indent 3"/>
    <w:basedOn w:val="a"/>
    <w:link w:val="32"/>
    <w:uiPriority w:val="99"/>
    <w:rsid w:val="000A1B8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FR1">
    <w:name w:val="FR1"/>
    <w:uiPriority w:val="99"/>
    <w:rsid w:val="000A1B89"/>
    <w:pPr>
      <w:widowControl w:val="0"/>
      <w:snapToGrid w:val="0"/>
      <w:spacing w:after="0" w:line="259" w:lineRule="auto"/>
    </w:pPr>
    <w:rPr>
      <w:rFonts w:ascii="Arial" w:hAnsi="Arial" w:cs="Arial"/>
      <w:i/>
      <w:iCs/>
      <w:sz w:val="18"/>
      <w:szCs w:val="18"/>
    </w:rPr>
  </w:style>
  <w:style w:type="paragraph" w:customStyle="1" w:styleId="FR2">
    <w:name w:val="FR2"/>
    <w:uiPriority w:val="99"/>
    <w:rsid w:val="000A1B89"/>
    <w:pPr>
      <w:widowControl w:val="0"/>
      <w:snapToGrid w:val="0"/>
      <w:spacing w:after="0" w:line="240" w:lineRule="auto"/>
      <w:jc w:val="center"/>
    </w:pPr>
    <w:rPr>
      <w:rFonts w:ascii="Arial" w:hAnsi="Arial" w:cs="Arial"/>
      <w:b/>
      <w:bCs/>
      <w:sz w:val="12"/>
      <w:szCs w:val="12"/>
    </w:rPr>
  </w:style>
  <w:style w:type="paragraph" w:styleId="a3">
    <w:name w:val="List Paragraph"/>
    <w:basedOn w:val="a"/>
    <w:uiPriority w:val="99"/>
    <w:qFormat/>
    <w:rsid w:val="0047270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ody Text Indent"/>
    <w:basedOn w:val="a"/>
    <w:link w:val="a5"/>
    <w:uiPriority w:val="99"/>
    <w:rsid w:val="00472706"/>
    <w:pPr>
      <w:spacing w:after="120" w:line="276" w:lineRule="auto"/>
      <w:ind w:left="283"/>
    </w:pPr>
    <w:rPr>
      <w:rFonts w:ascii="Calibri" w:hAnsi="Calibri" w:cs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472706"/>
    <w:rPr>
      <w:rFonts w:ascii="Calibri" w:hAnsi="Calibri" w:cs="Calibri"/>
      <w:sz w:val="22"/>
      <w:szCs w:val="22"/>
      <w:lang w:val="x-none" w:eastAsia="en-US"/>
    </w:rPr>
  </w:style>
  <w:style w:type="paragraph" w:styleId="a6">
    <w:name w:val="Body Text"/>
    <w:basedOn w:val="a"/>
    <w:link w:val="a7"/>
    <w:uiPriority w:val="99"/>
    <w:rsid w:val="007F2F6C"/>
    <w:pPr>
      <w:spacing w:line="360" w:lineRule="auto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7F2F6C"/>
    <w:rPr>
      <w:rFonts w:cs="Times New Roman"/>
      <w:sz w:val="28"/>
      <w:szCs w:val="28"/>
    </w:rPr>
  </w:style>
  <w:style w:type="paragraph" w:styleId="a8">
    <w:name w:val="header"/>
    <w:basedOn w:val="a"/>
    <w:link w:val="a9"/>
    <w:uiPriority w:val="99"/>
    <w:rsid w:val="007F2F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F2F6C"/>
    <w:rPr>
      <w:rFonts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7F2F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7F2F6C"/>
    <w:rPr>
      <w:rFonts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7F2F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locked/>
    <w:rsid w:val="007F2F6C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99"/>
    <w:rsid w:val="007F2F6C"/>
    <w:pPr>
      <w:spacing w:after="0" w:line="240" w:lineRule="auto"/>
    </w:pPr>
    <w:rPr>
      <w:rFonts w:ascii="Calibri" w:hAnsi="Calibri" w:cs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99"/>
    <w:qFormat/>
    <w:rsid w:val="007F2F6C"/>
    <w:pPr>
      <w:spacing w:after="0" w:line="240" w:lineRule="auto"/>
    </w:pPr>
    <w:rPr>
      <w:rFonts w:ascii="Calibri" w:hAnsi="Calibri" w:cs="Calibri"/>
      <w:lang w:eastAsia="en-US"/>
    </w:rPr>
  </w:style>
  <w:style w:type="character" w:styleId="af0">
    <w:name w:val="Placeholder Text"/>
    <w:basedOn w:val="a0"/>
    <w:uiPriority w:val="99"/>
    <w:semiHidden/>
    <w:rsid w:val="00516953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02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7.wmf"/><Relationship Id="rId299" Type="http://schemas.openxmlformats.org/officeDocument/2006/relationships/image" Target="media/image164.wmf"/><Relationship Id="rId303" Type="http://schemas.openxmlformats.org/officeDocument/2006/relationships/image" Target="media/image166.wmf"/><Relationship Id="rId21" Type="http://schemas.openxmlformats.org/officeDocument/2006/relationships/oleObject" Target="embeddings/oleObject6.bin"/><Relationship Id="rId42" Type="http://schemas.openxmlformats.org/officeDocument/2006/relationships/oleObject" Target="embeddings/oleObject14.bin"/><Relationship Id="rId63" Type="http://schemas.openxmlformats.org/officeDocument/2006/relationships/image" Target="media/image34.wmf"/><Relationship Id="rId84" Type="http://schemas.openxmlformats.org/officeDocument/2006/relationships/image" Target="media/image47.wmf"/><Relationship Id="rId138" Type="http://schemas.openxmlformats.org/officeDocument/2006/relationships/oleObject" Target="embeddings/oleObject54.bin"/><Relationship Id="rId159" Type="http://schemas.openxmlformats.org/officeDocument/2006/relationships/image" Target="media/image88.png"/><Relationship Id="rId324" Type="http://schemas.openxmlformats.org/officeDocument/2006/relationships/oleObject" Target="embeddings/oleObject145.bin"/><Relationship Id="rId345" Type="http://schemas.openxmlformats.org/officeDocument/2006/relationships/image" Target="media/image181.wmf"/><Relationship Id="rId366" Type="http://schemas.openxmlformats.org/officeDocument/2006/relationships/oleObject" Target="embeddings/oleObject176.bin"/><Relationship Id="rId170" Type="http://schemas.openxmlformats.org/officeDocument/2006/relationships/image" Target="media/image95.png"/><Relationship Id="rId191" Type="http://schemas.openxmlformats.org/officeDocument/2006/relationships/image" Target="media/image111.png"/><Relationship Id="rId205" Type="http://schemas.openxmlformats.org/officeDocument/2006/relationships/image" Target="media/image122.wmf"/><Relationship Id="rId226" Type="http://schemas.openxmlformats.org/officeDocument/2006/relationships/image" Target="media/image136.png"/><Relationship Id="rId247" Type="http://schemas.openxmlformats.org/officeDocument/2006/relationships/image" Target="media/image149.png"/><Relationship Id="rId107" Type="http://schemas.openxmlformats.org/officeDocument/2006/relationships/image" Target="media/image61.wmf"/><Relationship Id="rId268" Type="http://schemas.openxmlformats.org/officeDocument/2006/relationships/oleObject" Target="embeddings/oleObject107.bin"/><Relationship Id="rId289" Type="http://schemas.openxmlformats.org/officeDocument/2006/relationships/image" Target="media/image161.wmf"/><Relationship Id="rId11" Type="http://schemas.openxmlformats.org/officeDocument/2006/relationships/image" Target="media/image3.wmf"/><Relationship Id="rId32" Type="http://schemas.openxmlformats.org/officeDocument/2006/relationships/oleObject" Target="embeddings/oleObject10.bin"/><Relationship Id="rId53" Type="http://schemas.openxmlformats.org/officeDocument/2006/relationships/image" Target="media/image28.png"/><Relationship Id="rId74" Type="http://schemas.openxmlformats.org/officeDocument/2006/relationships/oleObject" Target="embeddings/oleObject27.bin"/><Relationship Id="rId128" Type="http://schemas.openxmlformats.org/officeDocument/2006/relationships/oleObject" Target="embeddings/oleObject49.bin"/><Relationship Id="rId149" Type="http://schemas.openxmlformats.org/officeDocument/2006/relationships/image" Target="media/image83.wmf"/><Relationship Id="rId314" Type="http://schemas.openxmlformats.org/officeDocument/2006/relationships/oleObject" Target="embeddings/oleObject138.bin"/><Relationship Id="rId335" Type="http://schemas.openxmlformats.org/officeDocument/2006/relationships/oleObject" Target="embeddings/oleObject151.bin"/><Relationship Id="rId356" Type="http://schemas.openxmlformats.org/officeDocument/2006/relationships/oleObject" Target="embeddings/oleObject166.bin"/><Relationship Id="rId377" Type="http://schemas.openxmlformats.org/officeDocument/2006/relationships/image" Target="media/image185.wmf"/><Relationship Id="rId5" Type="http://schemas.openxmlformats.org/officeDocument/2006/relationships/footnotes" Target="footnotes.xml"/><Relationship Id="rId95" Type="http://schemas.openxmlformats.org/officeDocument/2006/relationships/oleObject" Target="embeddings/oleObject36.bin"/><Relationship Id="rId160" Type="http://schemas.openxmlformats.org/officeDocument/2006/relationships/image" Target="media/image89.wmf"/><Relationship Id="rId181" Type="http://schemas.openxmlformats.org/officeDocument/2006/relationships/image" Target="media/image103.wmf"/><Relationship Id="rId216" Type="http://schemas.openxmlformats.org/officeDocument/2006/relationships/image" Target="media/image130.wmf"/><Relationship Id="rId237" Type="http://schemas.openxmlformats.org/officeDocument/2006/relationships/image" Target="media/image144.wmf"/><Relationship Id="rId258" Type="http://schemas.openxmlformats.org/officeDocument/2006/relationships/oleObject" Target="embeddings/oleObject97.bin"/><Relationship Id="rId279" Type="http://schemas.openxmlformats.org/officeDocument/2006/relationships/image" Target="media/image156.wmf"/><Relationship Id="rId22" Type="http://schemas.openxmlformats.org/officeDocument/2006/relationships/image" Target="media/image10.wmf"/><Relationship Id="rId43" Type="http://schemas.openxmlformats.org/officeDocument/2006/relationships/image" Target="media/image23.wmf"/><Relationship Id="rId64" Type="http://schemas.openxmlformats.org/officeDocument/2006/relationships/oleObject" Target="embeddings/oleObject24.bin"/><Relationship Id="rId118" Type="http://schemas.openxmlformats.org/officeDocument/2006/relationships/oleObject" Target="embeddings/oleObject44.bin"/><Relationship Id="rId139" Type="http://schemas.openxmlformats.org/officeDocument/2006/relationships/image" Target="media/image78.wmf"/><Relationship Id="rId290" Type="http://schemas.openxmlformats.org/officeDocument/2006/relationships/oleObject" Target="embeddings/oleObject122.bin"/><Relationship Id="rId304" Type="http://schemas.openxmlformats.org/officeDocument/2006/relationships/oleObject" Target="embeddings/oleObject131.bin"/><Relationship Id="rId325" Type="http://schemas.openxmlformats.org/officeDocument/2006/relationships/image" Target="media/image173.wmf"/><Relationship Id="rId346" Type="http://schemas.openxmlformats.org/officeDocument/2006/relationships/oleObject" Target="embeddings/oleObject158.bin"/><Relationship Id="rId367" Type="http://schemas.openxmlformats.org/officeDocument/2006/relationships/oleObject" Target="embeddings/oleObject177.bin"/><Relationship Id="rId85" Type="http://schemas.openxmlformats.org/officeDocument/2006/relationships/oleObject" Target="embeddings/oleObject32.bin"/><Relationship Id="rId150" Type="http://schemas.openxmlformats.org/officeDocument/2006/relationships/oleObject" Target="embeddings/oleObject60.bin"/><Relationship Id="rId171" Type="http://schemas.openxmlformats.org/officeDocument/2006/relationships/image" Target="media/image96.png"/><Relationship Id="rId192" Type="http://schemas.openxmlformats.org/officeDocument/2006/relationships/image" Target="media/image112.png"/><Relationship Id="rId206" Type="http://schemas.openxmlformats.org/officeDocument/2006/relationships/oleObject" Target="embeddings/oleObject77.bin"/><Relationship Id="rId227" Type="http://schemas.openxmlformats.org/officeDocument/2006/relationships/image" Target="media/image137.wmf"/><Relationship Id="rId248" Type="http://schemas.openxmlformats.org/officeDocument/2006/relationships/image" Target="media/image150.wmf"/><Relationship Id="rId269" Type="http://schemas.openxmlformats.org/officeDocument/2006/relationships/oleObject" Target="embeddings/oleObject108.bin"/><Relationship Id="rId12" Type="http://schemas.openxmlformats.org/officeDocument/2006/relationships/oleObject" Target="embeddings/oleObject3.bin"/><Relationship Id="rId33" Type="http://schemas.openxmlformats.org/officeDocument/2006/relationships/image" Target="media/image17.wmf"/><Relationship Id="rId108" Type="http://schemas.openxmlformats.org/officeDocument/2006/relationships/oleObject" Target="embeddings/oleObject41.bin"/><Relationship Id="rId129" Type="http://schemas.openxmlformats.org/officeDocument/2006/relationships/image" Target="media/image73.wmf"/><Relationship Id="rId280" Type="http://schemas.openxmlformats.org/officeDocument/2006/relationships/oleObject" Target="embeddings/oleObject117.bin"/><Relationship Id="rId315" Type="http://schemas.openxmlformats.org/officeDocument/2006/relationships/oleObject" Target="embeddings/oleObject139.bin"/><Relationship Id="rId336" Type="http://schemas.openxmlformats.org/officeDocument/2006/relationships/image" Target="media/image178.wmf"/><Relationship Id="rId357" Type="http://schemas.openxmlformats.org/officeDocument/2006/relationships/oleObject" Target="embeddings/oleObject167.bin"/><Relationship Id="rId54" Type="http://schemas.openxmlformats.org/officeDocument/2006/relationships/image" Target="media/image29.wmf"/><Relationship Id="rId75" Type="http://schemas.openxmlformats.org/officeDocument/2006/relationships/image" Target="media/image42.wmf"/><Relationship Id="rId96" Type="http://schemas.openxmlformats.org/officeDocument/2006/relationships/image" Target="media/image54.wmf"/><Relationship Id="rId140" Type="http://schemas.openxmlformats.org/officeDocument/2006/relationships/oleObject" Target="embeddings/oleObject55.bin"/><Relationship Id="rId161" Type="http://schemas.openxmlformats.org/officeDocument/2006/relationships/oleObject" Target="embeddings/oleObject65.bin"/><Relationship Id="rId182" Type="http://schemas.openxmlformats.org/officeDocument/2006/relationships/oleObject" Target="embeddings/oleObject72.bin"/><Relationship Id="rId217" Type="http://schemas.openxmlformats.org/officeDocument/2006/relationships/oleObject" Target="embeddings/oleObject80.bin"/><Relationship Id="rId378" Type="http://schemas.openxmlformats.org/officeDocument/2006/relationships/oleObject" Target="embeddings/oleObject186.bin"/><Relationship Id="rId6" Type="http://schemas.openxmlformats.org/officeDocument/2006/relationships/endnotes" Target="endnotes.xml"/><Relationship Id="rId238" Type="http://schemas.openxmlformats.org/officeDocument/2006/relationships/oleObject" Target="embeddings/oleObject87.bin"/><Relationship Id="rId259" Type="http://schemas.openxmlformats.org/officeDocument/2006/relationships/oleObject" Target="embeddings/oleObject98.bin"/><Relationship Id="rId23" Type="http://schemas.openxmlformats.org/officeDocument/2006/relationships/oleObject" Target="embeddings/oleObject7.bin"/><Relationship Id="rId119" Type="http://schemas.openxmlformats.org/officeDocument/2006/relationships/image" Target="media/image68.wmf"/><Relationship Id="rId270" Type="http://schemas.openxmlformats.org/officeDocument/2006/relationships/oleObject" Target="embeddings/oleObject109.bin"/><Relationship Id="rId291" Type="http://schemas.openxmlformats.org/officeDocument/2006/relationships/image" Target="media/image162.wmf"/><Relationship Id="rId305" Type="http://schemas.openxmlformats.org/officeDocument/2006/relationships/image" Target="media/image167.wmf"/><Relationship Id="rId326" Type="http://schemas.openxmlformats.org/officeDocument/2006/relationships/oleObject" Target="embeddings/oleObject146.bin"/><Relationship Id="rId347" Type="http://schemas.openxmlformats.org/officeDocument/2006/relationships/oleObject" Target="embeddings/oleObject159.bin"/><Relationship Id="rId44" Type="http://schemas.openxmlformats.org/officeDocument/2006/relationships/oleObject" Target="embeddings/oleObject15.bin"/><Relationship Id="rId65" Type="http://schemas.openxmlformats.org/officeDocument/2006/relationships/image" Target="media/image35.wmf"/><Relationship Id="rId86" Type="http://schemas.openxmlformats.org/officeDocument/2006/relationships/image" Target="media/image48.png"/><Relationship Id="rId130" Type="http://schemas.openxmlformats.org/officeDocument/2006/relationships/oleObject" Target="embeddings/oleObject50.bin"/><Relationship Id="rId151" Type="http://schemas.openxmlformats.org/officeDocument/2006/relationships/image" Target="media/image84.wmf"/><Relationship Id="rId368" Type="http://schemas.openxmlformats.org/officeDocument/2006/relationships/oleObject" Target="embeddings/oleObject178.bin"/><Relationship Id="rId172" Type="http://schemas.openxmlformats.org/officeDocument/2006/relationships/image" Target="media/image97.png"/><Relationship Id="rId193" Type="http://schemas.openxmlformats.org/officeDocument/2006/relationships/image" Target="media/image113.png"/><Relationship Id="rId207" Type="http://schemas.openxmlformats.org/officeDocument/2006/relationships/image" Target="media/image123.png"/><Relationship Id="rId228" Type="http://schemas.openxmlformats.org/officeDocument/2006/relationships/oleObject" Target="embeddings/oleObject84.bin"/><Relationship Id="rId249" Type="http://schemas.openxmlformats.org/officeDocument/2006/relationships/oleObject" Target="embeddings/oleObject92.bin"/><Relationship Id="rId13" Type="http://schemas.openxmlformats.org/officeDocument/2006/relationships/image" Target="media/image4.png"/><Relationship Id="rId109" Type="http://schemas.openxmlformats.org/officeDocument/2006/relationships/header" Target="header1.xml"/><Relationship Id="rId260" Type="http://schemas.openxmlformats.org/officeDocument/2006/relationships/oleObject" Target="embeddings/oleObject99.bin"/><Relationship Id="rId281" Type="http://schemas.openxmlformats.org/officeDocument/2006/relationships/image" Target="media/image157.wmf"/><Relationship Id="rId316" Type="http://schemas.openxmlformats.org/officeDocument/2006/relationships/oleObject" Target="embeddings/oleObject140.bin"/><Relationship Id="rId337" Type="http://schemas.openxmlformats.org/officeDocument/2006/relationships/oleObject" Target="embeddings/oleObject152.bin"/><Relationship Id="rId34" Type="http://schemas.openxmlformats.org/officeDocument/2006/relationships/oleObject" Target="embeddings/oleObject11.bin"/><Relationship Id="rId55" Type="http://schemas.openxmlformats.org/officeDocument/2006/relationships/oleObject" Target="embeddings/oleObject20.bin"/><Relationship Id="rId76" Type="http://schemas.openxmlformats.org/officeDocument/2006/relationships/oleObject" Target="embeddings/oleObject28.bin"/><Relationship Id="rId97" Type="http://schemas.openxmlformats.org/officeDocument/2006/relationships/oleObject" Target="embeddings/oleObject37.bin"/><Relationship Id="rId120" Type="http://schemas.openxmlformats.org/officeDocument/2006/relationships/oleObject" Target="embeddings/oleObject45.bin"/><Relationship Id="rId141" Type="http://schemas.openxmlformats.org/officeDocument/2006/relationships/image" Target="media/image79.wmf"/><Relationship Id="rId358" Type="http://schemas.openxmlformats.org/officeDocument/2006/relationships/oleObject" Target="embeddings/oleObject168.bin"/><Relationship Id="rId379" Type="http://schemas.openxmlformats.org/officeDocument/2006/relationships/image" Target="media/image186.wmf"/><Relationship Id="rId7" Type="http://schemas.openxmlformats.org/officeDocument/2006/relationships/image" Target="media/image1.wmf"/><Relationship Id="rId162" Type="http://schemas.openxmlformats.org/officeDocument/2006/relationships/image" Target="media/image90.wmf"/><Relationship Id="rId183" Type="http://schemas.openxmlformats.org/officeDocument/2006/relationships/image" Target="media/image104.png"/><Relationship Id="rId218" Type="http://schemas.openxmlformats.org/officeDocument/2006/relationships/image" Target="media/image131.png"/><Relationship Id="rId239" Type="http://schemas.openxmlformats.org/officeDocument/2006/relationships/image" Target="media/image145.wmf"/><Relationship Id="rId250" Type="http://schemas.openxmlformats.org/officeDocument/2006/relationships/image" Target="media/image151.wmf"/><Relationship Id="rId271" Type="http://schemas.openxmlformats.org/officeDocument/2006/relationships/image" Target="media/image155.wmf"/><Relationship Id="rId292" Type="http://schemas.openxmlformats.org/officeDocument/2006/relationships/oleObject" Target="embeddings/oleObject123.bin"/><Relationship Id="rId306" Type="http://schemas.openxmlformats.org/officeDocument/2006/relationships/oleObject" Target="embeddings/oleObject132.bin"/><Relationship Id="rId24" Type="http://schemas.openxmlformats.org/officeDocument/2006/relationships/image" Target="media/image11.png"/><Relationship Id="rId45" Type="http://schemas.openxmlformats.org/officeDocument/2006/relationships/image" Target="media/image24.wmf"/><Relationship Id="rId66" Type="http://schemas.openxmlformats.org/officeDocument/2006/relationships/oleObject" Target="embeddings/oleObject25.bin"/><Relationship Id="rId87" Type="http://schemas.openxmlformats.org/officeDocument/2006/relationships/image" Target="media/image49.wmf"/><Relationship Id="rId110" Type="http://schemas.openxmlformats.org/officeDocument/2006/relationships/image" Target="media/image62.png"/><Relationship Id="rId131" Type="http://schemas.openxmlformats.org/officeDocument/2006/relationships/image" Target="media/image74.wmf"/><Relationship Id="rId327" Type="http://schemas.openxmlformats.org/officeDocument/2006/relationships/oleObject" Target="embeddings/oleObject147.bin"/><Relationship Id="rId348" Type="http://schemas.openxmlformats.org/officeDocument/2006/relationships/image" Target="media/image182.wmf"/><Relationship Id="rId369" Type="http://schemas.openxmlformats.org/officeDocument/2006/relationships/oleObject" Target="embeddings/oleObject179.bin"/><Relationship Id="rId152" Type="http://schemas.openxmlformats.org/officeDocument/2006/relationships/oleObject" Target="embeddings/oleObject61.bin"/><Relationship Id="rId173" Type="http://schemas.openxmlformats.org/officeDocument/2006/relationships/image" Target="media/image98.wmf"/><Relationship Id="rId194" Type="http://schemas.openxmlformats.org/officeDocument/2006/relationships/image" Target="media/image114.wmf"/><Relationship Id="rId208" Type="http://schemas.openxmlformats.org/officeDocument/2006/relationships/image" Target="media/image124.png"/><Relationship Id="rId229" Type="http://schemas.openxmlformats.org/officeDocument/2006/relationships/image" Target="media/image138.png"/><Relationship Id="rId380" Type="http://schemas.openxmlformats.org/officeDocument/2006/relationships/oleObject" Target="embeddings/oleObject187.bin"/><Relationship Id="rId240" Type="http://schemas.openxmlformats.org/officeDocument/2006/relationships/oleObject" Target="embeddings/oleObject88.bin"/><Relationship Id="rId261" Type="http://schemas.openxmlformats.org/officeDocument/2006/relationships/oleObject" Target="embeddings/oleObject100.bin"/><Relationship Id="rId14" Type="http://schemas.openxmlformats.org/officeDocument/2006/relationships/image" Target="media/image5.wmf"/><Relationship Id="rId35" Type="http://schemas.openxmlformats.org/officeDocument/2006/relationships/image" Target="media/image18.wmf"/><Relationship Id="rId56" Type="http://schemas.openxmlformats.org/officeDocument/2006/relationships/image" Target="media/image30.wmf"/><Relationship Id="rId77" Type="http://schemas.openxmlformats.org/officeDocument/2006/relationships/image" Target="media/image43.wmf"/><Relationship Id="rId100" Type="http://schemas.openxmlformats.org/officeDocument/2006/relationships/image" Target="media/image56.png"/><Relationship Id="rId282" Type="http://schemas.openxmlformats.org/officeDocument/2006/relationships/oleObject" Target="embeddings/oleObject118.bin"/><Relationship Id="rId317" Type="http://schemas.openxmlformats.org/officeDocument/2006/relationships/oleObject" Target="embeddings/oleObject141.bin"/><Relationship Id="rId338" Type="http://schemas.openxmlformats.org/officeDocument/2006/relationships/oleObject" Target="embeddings/oleObject153.bin"/><Relationship Id="rId359" Type="http://schemas.openxmlformats.org/officeDocument/2006/relationships/oleObject" Target="embeddings/oleObject169.bin"/><Relationship Id="rId8" Type="http://schemas.openxmlformats.org/officeDocument/2006/relationships/oleObject" Target="embeddings/oleObject1.bin"/><Relationship Id="rId98" Type="http://schemas.openxmlformats.org/officeDocument/2006/relationships/image" Target="media/image55.wmf"/><Relationship Id="rId121" Type="http://schemas.openxmlformats.org/officeDocument/2006/relationships/image" Target="media/image69.wmf"/><Relationship Id="rId142" Type="http://schemas.openxmlformats.org/officeDocument/2006/relationships/oleObject" Target="embeddings/oleObject56.bin"/><Relationship Id="rId163" Type="http://schemas.openxmlformats.org/officeDocument/2006/relationships/oleObject" Target="embeddings/oleObject66.bin"/><Relationship Id="rId184" Type="http://schemas.openxmlformats.org/officeDocument/2006/relationships/image" Target="media/image105.png"/><Relationship Id="rId219" Type="http://schemas.openxmlformats.org/officeDocument/2006/relationships/image" Target="media/image132.wmf"/><Relationship Id="rId370" Type="http://schemas.openxmlformats.org/officeDocument/2006/relationships/oleObject" Target="embeddings/oleObject180.bin"/><Relationship Id="rId230" Type="http://schemas.openxmlformats.org/officeDocument/2006/relationships/image" Target="media/image139.png"/><Relationship Id="rId251" Type="http://schemas.openxmlformats.org/officeDocument/2006/relationships/oleObject" Target="embeddings/oleObject93.bin"/><Relationship Id="rId25" Type="http://schemas.openxmlformats.org/officeDocument/2006/relationships/image" Target="media/image12.wmf"/><Relationship Id="rId46" Type="http://schemas.openxmlformats.org/officeDocument/2006/relationships/oleObject" Target="embeddings/oleObject16.bin"/><Relationship Id="rId67" Type="http://schemas.openxmlformats.org/officeDocument/2006/relationships/image" Target="media/image36.png"/><Relationship Id="rId272" Type="http://schemas.openxmlformats.org/officeDocument/2006/relationships/oleObject" Target="embeddings/oleObject110.bin"/><Relationship Id="rId293" Type="http://schemas.openxmlformats.org/officeDocument/2006/relationships/image" Target="media/image163.wmf"/><Relationship Id="rId307" Type="http://schemas.openxmlformats.org/officeDocument/2006/relationships/image" Target="media/image168.wmf"/><Relationship Id="rId328" Type="http://schemas.openxmlformats.org/officeDocument/2006/relationships/image" Target="media/image174.wmf"/><Relationship Id="rId349" Type="http://schemas.openxmlformats.org/officeDocument/2006/relationships/oleObject" Target="embeddings/oleObject160.bin"/><Relationship Id="rId88" Type="http://schemas.openxmlformats.org/officeDocument/2006/relationships/oleObject" Target="embeddings/oleObject33.bin"/><Relationship Id="rId111" Type="http://schemas.openxmlformats.org/officeDocument/2006/relationships/image" Target="media/image63.png"/><Relationship Id="rId132" Type="http://schemas.openxmlformats.org/officeDocument/2006/relationships/oleObject" Target="embeddings/oleObject51.bin"/><Relationship Id="rId153" Type="http://schemas.openxmlformats.org/officeDocument/2006/relationships/image" Target="media/image85.wmf"/><Relationship Id="rId174" Type="http://schemas.openxmlformats.org/officeDocument/2006/relationships/oleObject" Target="embeddings/oleObject69.bin"/><Relationship Id="rId195" Type="http://schemas.openxmlformats.org/officeDocument/2006/relationships/oleObject" Target="embeddings/oleObject74.bin"/><Relationship Id="rId209" Type="http://schemas.openxmlformats.org/officeDocument/2006/relationships/image" Target="media/image125.wmf"/><Relationship Id="rId360" Type="http://schemas.openxmlformats.org/officeDocument/2006/relationships/oleObject" Target="embeddings/oleObject170.bin"/><Relationship Id="rId381" Type="http://schemas.openxmlformats.org/officeDocument/2006/relationships/image" Target="media/image187.wmf"/><Relationship Id="rId220" Type="http://schemas.openxmlformats.org/officeDocument/2006/relationships/oleObject" Target="embeddings/oleObject81.bin"/><Relationship Id="rId241" Type="http://schemas.openxmlformats.org/officeDocument/2006/relationships/image" Target="media/image146.wmf"/><Relationship Id="rId15" Type="http://schemas.openxmlformats.org/officeDocument/2006/relationships/oleObject" Target="embeddings/oleObject4.bin"/><Relationship Id="rId36" Type="http://schemas.openxmlformats.org/officeDocument/2006/relationships/oleObject" Target="embeddings/oleObject12.bin"/><Relationship Id="rId57" Type="http://schemas.openxmlformats.org/officeDocument/2006/relationships/oleObject" Target="embeddings/oleObject21.bin"/><Relationship Id="rId262" Type="http://schemas.openxmlformats.org/officeDocument/2006/relationships/oleObject" Target="embeddings/oleObject101.bin"/><Relationship Id="rId283" Type="http://schemas.openxmlformats.org/officeDocument/2006/relationships/image" Target="media/image158.wmf"/><Relationship Id="rId318" Type="http://schemas.openxmlformats.org/officeDocument/2006/relationships/oleObject" Target="embeddings/oleObject142.bin"/><Relationship Id="rId339" Type="http://schemas.openxmlformats.org/officeDocument/2006/relationships/oleObject" Target="embeddings/oleObject154.bin"/><Relationship Id="rId78" Type="http://schemas.openxmlformats.org/officeDocument/2006/relationships/oleObject" Target="embeddings/oleObject29.bin"/><Relationship Id="rId99" Type="http://schemas.openxmlformats.org/officeDocument/2006/relationships/oleObject" Target="embeddings/oleObject38.bin"/><Relationship Id="rId101" Type="http://schemas.openxmlformats.org/officeDocument/2006/relationships/image" Target="media/image57.wmf"/><Relationship Id="rId122" Type="http://schemas.openxmlformats.org/officeDocument/2006/relationships/oleObject" Target="embeddings/oleObject46.bin"/><Relationship Id="rId143" Type="http://schemas.openxmlformats.org/officeDocument/2006/relationships/image" Target="media/image80.wmf"/><Relationship Id="rId164" Type="http://schemas.openxmlformats.org/officeDocument/2006/relationships/image" Target="media/image91.wmf"/><Relationship Id="rId185" Type="http://schemas.openxmlformats.org/officeDocument/2006/relationships/image" Target="media/image106.png"/><Relationship Id="rId350" Type="http://schemas.openxmlformats.org/officeDocument/2006/relationships/image" Target="media/image183.wmf"/><Relationship Id="rId371" Type="http://schemas.openxmlformats.org/officeDocument/2006/relationships/image" Target="media/image184.wmf"/><Relationship Id="rId9" Type="http://schemas.openxmlformats.org/officeDocument/2006/relationships/image" Target="media/image2.wmf"/><Relationship Id="rId210" Type="http://schemas.openxmlformats.org/officeDocument/2006/relationships/oleObject" Target="embeddings/oleObject78.bin"/><Relationship Id="rId26" Type="http://schemas.openxmlformats.org/officeDocument/2006/relationships/oleObject" Target="embeddings/oleObject8.bin"/><Relationship Id="rId231" Type="http://schemas.openxmlformats.org/officeDocument/2006/relationships/image" Target="media/image140.png"/><Relationship Id="rId252" Type="http://schemas.openxmlformats.org/officeDocument/2006/relationships/image" Target="media/image152.png"/><Relationship Id="rId273" Type="http://schemas.openxmlformats.org/officeDocument/2006/relationships/oleObject" Target="embeddings/oleObject111.bin"/><Relationship Id="rId294" Type="http://schemas.openxmlformats.org/officeDocument/2006/relationships/oleObject" Target="embeddings/oleObject124.bin"/><Relationship Id="rId308" Type="http://schemas.openxmlformats.org/officeDocument/2006/relationships/oleObject" Target="embeddings/oleObject133.bin"/><Relationship Id="rId329" Type="http://schemas.openxmlformats.org/officeDocument/2006/relationships/oleObject" Target="embeddings/oleObject148.bin"/><Relationship Id="rId47" Type="http://schemas.openxmlformats.org/officeDocument/2006/relationships/image" Target="media/image25.wmf"/><Relationship Id="rId68" Type="http://schemas.openxmlformats.org/officeDocument/2006/relationships/image" Target="media/image37.wmf"/><Relationship Id="rId89" Type="http://schemas.openxmlformats.org/officeDocument/2006/relationships/image" Target="media/image50.png"/><Relationship Id="rId112" Type="http://schemas.openxmlformats.org/officeDocument/2006/relationships/image" Target="media/image64.png"/><Relationship Id="rId133" Type="http://schemas.openxmlformats.org/officeDocument/2006/relationships/image" Target="media/image75.wmf"/><Relationship Id="rId154" Type="http://schemas.openxmlformats.org/officeDocument/2006/relationships/oleObject" Target="embeddings/oleObject62.bin"/><Relationship Id="rId175" Type="http://schemas.openxmlformats.org/officeDocument/2006/relationships/image" Target="media/image99.wmf"/><Relationship Id="rId340" Type="http://schemas.openxmlformats.org/officeDocument/2006/relationships/image" Target="media/image179.wmf"/><Relationship Id="rId361" Type="http://schemas.openxmlformats.org/officeDocument/2006/relationships/oleObject" Target="embeddings/oleObject171.bin"/><Relationship Id="rId196" Type="http://schemas.openxmlformats.org/officeDocument/2006/relationships/image" Target="media/image115.png"/><Relationship Id="rId200" Type="http://schemas.openxmlformats.org/officeDocument/2006/relationships/image" Target="media/image118.png"/><Relationship Id="rId382" Type="http://schemas.openxmlformats.org/officeDocument/2006/relationships/oleObject" Target="embeddings/oleObject188.bin"/><Relationship Id="rId16" Type="http://schemas.openxmlformats.org/officeDocument/2006/relationships/image" Target="media/image6.png"/><Relationship Id="rId221" Type="http://schemas.openxmlformats.org/officeDocument/2006/relationships/image" Target="media/image133.wmf"/><Relationship Id="rId242" Type="http://schemas.openxmlformats.org/officeDocument/2006/relationships/oleObject" Target="embeddings/oleObject89.bin"/><Relationship Id="rId263" Type="http://schemas.openxmlformats.org/officeDocument/2006/relationships/oleObject" Target="embeddings/oleObject102.bin"/><Relationship Id="rId284" Type="http://schemas.openxmlformats.org/officeDocument/2006/relationships/oleObject" Target="embeddings/oleObject119.bin"/><Relationship Id="rId319" Type="http://schemas.openxmlformats.org/officeDocument/2006/relationships/image" Target="media/image170.wmf"/><Relationship Id="rId37" Type="http://schemas.openxmlformats.org/officeDocument/2006/relationships/image" Target="media/image19.png"/><Relationship Id="rId58" Type="http://schemas.openxmlformats.org/officeDocument/2006/relationships/image" Target="media/image31.png"/><Relationship Id="rId79" Type="http://schemas.openxmlformats.org/officeDocument/2006/relationships/image" Target="media/image44.wmf"/><Relationship Id="rId102" Type="http://schemas.openxmlformats.org/officeDocument/2006/relationships/oleObject" Target="embeddings/oleObject39.bin"/><Relationship Id="rId123" Type="http://schemas.openxmlformats.org/officeDocument/2006/relationships/image" Target="media/image70.wmf"/><Relationship Id="rId144" Type="http://schemas.openxmlformats.org/officeDocument/2006/relationships/oleObject" Target="embeddings/oleObject57.bin"/><Relationship Id="rId330" Type="http://schemas.openxmlformats.org/officeDocument/2006/relationships/image" Target="media/image175.wmf"/><Relationship Id="rId90" Type="http://schemas.openxmlformats.org/officeDocument/2006/relationships/image" Target="media/image51.png"/><Relationship Id="rId165" Type="http://schemas.openxmlformats.org/officeDocument/2006/relationships/oleObject" Target="embeddings/oleObject67.bin"/><Relationship Id="rId186" Type="http://schemas.openxmlformats.org/officeDocument/2006/relationships/image" Target="media/image107.png"/><Relationship Id="rId351" Type="http://schemas.openxmlformats.org/officeDocument/2006/relationships/oleObject" Target="embeddings/oleObject161.bin"/><Relationship Id="rId372" Type="http://schemas.openxmlformats.org/officeDocument/2006/relationships/oleObject" Target="embeddings/oleObject181.bin"/><Relationship Id="rId211" Type="http://schemas.openxmlformats.org/officeDocument/2006/relationships/image" Target="media/image126.png"/><Relationship Id="rId232" Type="http://schemas.openxmlformats.org/officeDocument/2006/relationships/image" Target="media/image141.wmf"/><Relationship Id="rId253" Type="http://schemas.openxmlformats.org/officeDocument/2006/relationships/image" Target="media/image153.wmf"/><Relationship Id="rId274" Type="http://schemas.openxmlformats.org/officeDocument/2006/relationships/oleObject" Target="embeddings/oleObject112.bin"/><Relationship Id="rId295" Type="http://schemas.openxmlformats.org/officeDocument/2006/relationships/oleObject" Target="embeddings/oleObject125.bin"/><Relationship Id="rId309" Type="http://schemas.openxmlformats.org/officeDocument/2006/relationships/image" Target="media/image169.wmf"/><Relationship Id="rId27" Type="http://schemas.openxmlformats.org/officeDocument/2006/relationships/image" Target="media/image13.png"/><Relationship Id="rId48" Type="http://schemas.openxmlformats.org/officeDocument/2006/relationships/oleObject" Target="embeddings/oleObject17.bin"/><Relationship Id="rId69" Type="http://schemas.openxmlformats.org/officeDocument/2006/relationships/oleObject" Target="embeddings/oleObject26.bin"/><Relationship Id="rId113" Type="http://schemas.openxmlformats.org/officeDocument/2006/relationships/image" Target="media/image65.wmf"/><Relationship Id="rId134" Type="http://schemas.openxmlformats.org/officeDocument/2006/relationships/oleObject" Target="embeddings/oleObject52.bin"/><Relationship Id="rId320" Type="http://schemas.openxmlformats.org/officeDocument/2006/relationships/oleObject" Target="embeddings/oleObject143.bin"/><Relationship Id="rId80" Type="http://schemas.openxmlformats.org/officeDocument/2006/relationships/oleObject" Target="embeddings/oleObject30.bin"/><Relationship Id="rId155" Type="http://schemas.openxmlformats.org/officeDocument/2006/relationships/image" Target="media/image86.wmf"/><Relationship Id="rId176" Type="http://schemas.openxmlformats.org/officeDocument/2006/relationships/oleObject" Target="embeddings/oleObject70.bin"/><Relationship Id="rId197" Type="http://schemas.openxmlformats.org/officeDocument/2006/relationships/image" Target="media/image116.png"/><Relationship Id="rId341" Type="http://schemas.openxmlformats.org/officeDocument/2006/relationships/oleObject" Target="embeddings/oleObject155.bin"/><Relationship Id="rId362" Type="http://schemas.openxmlformats.org/officeDocument/2006/relationships/oleObject" Target="embeddings/oleObject172.bin"/><Relationship Id="rId383" Type="http://schemas.openxmlformats.org/officeDocument/2006/relationships/fontTable" Target="fontTable.xml"/><Relationship Id="rId201" Type="http://schemas.openxmlformats.org/officeDocument/2006/relationships/image" Target="media/image119.png"/><Relationship Id="rId222" Type="http://schemas.openxmlformats.org/officeDocument/2006/relationships/oleObject" Target="embeddings/oleObject82.bin"/><Relationship Id="rId243" Type="http://schemas.openxmlformats.org/officeDocument/2006/relationships/image" Target="media/image147.wmf"/><Relationship Id="rId264" Type="http://schemas.openxmlformats.org/officeDocument/2006/relationships/oleObject" Target="embeddings/oleObject103.bin"/><Relationship Id="rId285" Type="http://schemas.openxmlformats.org/officeDocument/2006/relationships/image" Target="media/image159.wmf"/><Relationship Id="rId17" Type="http://schemas.openxmlformats.org/officeDocument/2006/relationships/image" Target="media/image7.wmf"/><Relationship Id="rId38" Type="http://schemas.openxmlformats.org/officeDocument/2006/relationships/image" Target="media/image20.wmf"/><Relationship Id="rId59" Type="http://schemas.openxmlformats.org/officeDocument/2006/relationships/image" Target="media/image32.wmf"/><Relationship Id="rId103" Type="http://schemas.openxmlformats.org/officeDocument/2006/relationships/image" Target="media/image58.png"/><Relationship Id="rId124" Type="http://schemas.openxmlformats.org/officeDocument/2006/relationships/oleObject" Target="embeddings/oleObject47.bin"/><Relationship Id="rId310" Type="http://schemas.openxmlformats.org/officeDocument/2006/relationships/oleObject" Target="embeddings/oleObject134.bin"/><Relationship Id="rId70" Type="http://schemas.openxmlformats.org/officeDocument/2006/relationships/image" Target="media/image38.png"/><Relationship Id="rId91" Type="http://schemas.openxmlformats.org/officeDocument/2006/relationships/image" Target="media/image52.wmf"/><Relationship Id="rId145" Type="http://schemas.openxmlformats.org/officeDocument/2006/relationships/image" Target="media/image81.wmf"/><Relationship Id="rId166" Type="http://schemas.openxmlformats.org/officeDocument/2006/relationships/image" Target="media/image92.png"/><Relationship Id="rId187" Type="http://schemas.openxmlformats.org/officeDocument/2006/relationships/image" Target="media/image108.png"/><Relationship Id="rId331" Type="http://schemas.openxmlformats.org/officeDocument/2006/relationships/oleObject" Target="embeddings/oleObject149.bin"/><Relationship Id="rId352" Type="http://schemas.openxmlformats.org/officeDocument/2006/relationships/oleObject" Target="embeddings/oleObject162.bin"/><Relationship Id="rId373" Type="http://schemas.openxmlformats.org/officeDocument/2006/relationships/oleObject" Target="embeddings/oleObject182.bin"/><Relationship Id="rId1" Type="http://schemas.openxmlformats.org/officeDocument/2006/relationships/numbering" Target="numbering.xml"/><Relationship Id="rId212" Type="http://schemas.openxmlformats.org/officeDocument/2006/relationships/image" Target="media/image127.wmf"/><Relationship Id="rId233" Type="http://schemas.openxmlformats.org/officeDocument/2006/relationships/oleObject" Target="embeddings/oleObject85.bin"/><Relationship Id="rId254" Type="http://schemas.openxmlformats.org/officeDocument/2006/relationships/oleObject" Target="embeddings/oleObject94.bin"/><Relationship Id="rId28" Type="http://schemas.openxmlformats.org/officeDocument/2006/relationships/image" Target="media/image14.wmf"/><Relationship Id="rId49" Type="http://schemas.openxmlformats.org/officeDocument/2006/relationships/image" Target="media/image26.wmf"/><Relationship Id="rId114" Type="http://schemas.openxmlformats.org/officeDocument/2006/relationships/oleObject" Target="embeddings/oleObject42.bin"/><Relationship Id="rId275" Type="http://schemas.openxmlformats.org/officeDocument/2006/relationships/oleObject" Target="embeddings/oleObject113.bin"/><Relationship Id="rId296" Type="http://schemas.openxmlformats.org/officeDocument/2006/relationships/oleObject" Target="embeddings/oleObject126.bin"/><Relationship Id="rId300" Type="http://schemas.openxmlformats.org/officeDocument/2006/relationships/oleObject" Target="embeddings/oleObject129.bin"/><Relationship Id="rId60" Type="http://schemas.openxmlformats.org/officeDocument/2006/relationships/oleObject" Target="embeddings/oleObject22.bin"/><Relationship Id="rId81" Type="http://schemas.openxmlformats.org/officeDocument/2006/relationships/image" Target="media/image45.wmf"/><Relationship Id="rId135" Type="http://schemas.openxmlformats.org/officeDocument/2006/relationships/image" Target="media/image76.wmf"/><Relationship Id="rId156" Type="http://schemas.openxmlformats.org/officeDocument/2006/relationships/oleObject" Target="embeddings/oleObject63.bin"/><Relationship Id="rId177" Type="http://schemas.openxmlformats.org/officeDocument/2006/relationships/image" Target="media/image100.wmf"/><Relationship Id="rId198" Type="http://schemas.openxmlformats.org/officeDocument/2006/relationships/image" Target="media/image117.wmf"/><Relationship Id="rId321" Type="http://schemas.openxmlformats.org/officeDocument/2006/relationships/image" Target="media/image171.wmf"/><Relationship Id="rId342" Type="http://schemas.openxmlformats.org/officeDocument/2006/relationships/oleObject" Target="embeddings/oleObject156.bin"/><Relationship Id="rId363" Type="http://schemas.openxmlformats.org/officeDocument/2006/relationships/oleObject" Target="embeddings/oleObject173.bin"/><Relationship Id="rId384" Type="http://schemas.openxmlformats.org/officeDocument/2006/relationships/theme" Target="theme/theme1.xml"/><Relationship Id="rId202" Type="http://schemas.openxmlformats.org/officeDocument/2006/relationships/image" Target="media/image120.png"/><Relationship Id="rId223" Type="http://schemas.openxmlformats.org/officeDocument/2006/relationships/image" Target="media/image134.png"/><Relationship Id="rId244" Type="http://schemas.openxmlformats.org/officeDocument/2006/relationships/oleObject" Target="embeddings/oleObject90.bin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3.bin"/><Relationship Id="rId265" Type="http://schemas.openxmlformats.org/officeDocument/2006/relationships/oleObject" Target="embeddings/oleObject104.bin"/><Relationship Id="rId286" Type="http://schemas.openxmlformats.org/officeDocument/2006/relationships/oleObject" Target="embeddings/oleObject120.bin"/><Relationship Id="rId50" Type="http://schemas.openxmlformats.org/officeDocument/2006/relationships/oleObject" Target="embeddings/oleObject18.bin"/><Relationship Id="rId104" Type="http://schemas.openxmlformats.org/officeDocument/2006/relationships/image" Target="media/image59.png"/><Relationship Id="rId125" Type="http://schemas.openxmlformats.org/officeDocument/2006/relationships/image" Target="media/image71.wmf"/><Relationship Id="rId146" Type="http://schemas.openxmlformats.org/officeDocument/2006/relationships/oleObject" Target="embeddings/oleObject58.bin"/><Relationship Id="rId167" Type="http://schemas.openxmlformats.org/officeDocument/2006/relationships/image" Target="media/image93.png"/><Relationship Id="rId188" Type="http://schemas.openxmlformats.org/officeDocument/2006/relationships/image" Target="media/image109.wmf"/><Relationship Id="rId311" Type="http://schemas.openxmlformats.org/officeDocument/2006/relationships/oleObject" Target="embeddings/oleObject135.bin"/><Relationship Id="rId332" Type="http://schemas.openxmlformats.org/officeDocument/2006/relationships/image" Target="media/image176.wmf"/><Relationship Id="rId353" Type="http://schemas.openxmlformats.org/officeDocument/2006/relationships/oleObject" Target="embeddings/oleObject163.bin"/><Relationship Id="rId374" Type="http://schemas.openxmlformats.org/officeDocument/2006/relationships/oleObject" Target="embeddings/oleObject183.bin"/><Relationship Id="rId71" Type="http://schemas.openxmlformats.org/officeDocument/2006/relationships/image" Target="media/image39.png"/><Relationship Id="rId92" Type="http://schemas.openxmlformats.org/officeDocument/2006/relationships/oleObject" Target="embeddings/oleObject34.bin"/><Relationship Id="rId213" Type="http://schemas.openxmlformats.org/officeDocument/2006/relationships/oleObject" Target="embeddings/oleObject79.bin"/><Relationship Id="rId234" Type="http://schemas.openxmlformats.org/officeDocument/2006/relationships/image" Target="media/image142.png"/><Relationship Id="rId2" Type="http://schemas.openxmlformats.org/officeDocument/2006/relationships/styles" Target="styles.xml"/><Relationship Id="rId29" Type="http://schemas.openxmlformats.org/officeDocument/2006/relationships/oleObject" Target="embeddings/oleObject9.bin"/><Relationship Id="rId255" Type="http://schemas.openxmlformats.org/officeDocument/2006/relationships/image" Target="media/image154.wmf"/><Relationship Id="rId276" Type="http://schemas.openxmlformats.org/officeDocument/2006/relationships/oleObject" Target="embeddings/oleObject114.bin"/><Relationship Id="rId297" Type="http://schemas.openxmlformats.org/officeDocument/2006/relationships/oleObject" Target="embeddings/oleObject127.bin"/><Relationship Id="rId40" Type="http://schemas.openxmlformats.org/officeDocument/2006/relationships/image" Target="media/image21.png"/><Relationship Id="rId115" Type="http://schemas.openxmlformats.org/officeDocument/2006/relationships/image" Target="media/image66.wmf"/><Relationship Id="rId136" Type="http://schemas.openxmlformats.org/officeDocument/2006/relationships/oleObject" Target="embeddings/oleObject53.bin"/><Relationship Id="rId157" Type="http://schemas.openxmlformats.org/officeDocument/2006/relationships/image" Target="media/image87.wmf"/><Relationship Id="rId178" Type="http://schemas.openxmlformats.org/officeDocument/2006/relationships/oleObject" Target="embeddings/oleObject71.bin"/><Relationship Id="rId301" Type="http://schemas.openxmlformats.org/officeDocument/2006/relationships/image" Target="media/image165.wmf"/><Relationship Id="rId322" Type="http://schemas.openxmlformats.org/officeDocument/2006/relationships/oleObject" Target="embeddings/oleObject144.bin"/><Relationship Id="rId343" Type="http://schemas.openxmlformats.org/officeDocument/2006/relationships/image" Target="media/image180.wmf"/><Relationship Id="rId364" Type="http://schemas.openxmlformats.org/officeDocument/2006/relationships/oleObject" Target="embeddings/oleObject174.bin"/><Relationship Id="rId61" Type="http://schemas.openxmlformats.org/officeDocument/2006/relationships/image" Target="media/image33.wmf"/><Relationship Id="rId82" Type="http://schemas.openxmlformats.org/officeDocument/2006/relationships/oleObject" Target="embeddings/oleObject31.bin"/><Relationship Id="rId199" Type="http://schemas.openxmlformats.org/officeDocument/2006/relationships/oleObject" Target="embeddings/oleObject75.bin"/><Relationship Id="rId203" Type="http://schemas.openxmlformats.org/officeDocument/2006/relationships/image" Target="media/image121.wmf"/><Relationship Id="rId19" Type="http://schemas.openxmlformats.org/officeDocument/2006/relationships/image" Target="media/image8.png"/><Relationship Id="rId224" Type="http://schemas.openxmlformats.org/officeDocument/2006/relationships/image" Target="media/image135.wmf"/><Relationship Id="rId245" Type="http://schemas.openxmlformats.org/officeDocument/2006/relationships/image" Target="media/image148.wmf"/><Relationship Id="rId266" Type="http://schemas.openxmlformats.org/officeDocument/2006/relationships/oleObject" Target="embeddings/oleObject105.bin"/><Relationship Id="rId287" Type="http://schemas.openxmlformats.org/officeDocument/2006/relationships/image" Target="media/image160.wmf"/><Relationship Id="rId30" Type="http://schemas.openxmlformats.org/officeDocument/2006/relationships/image" Target="media/image15.png"/><Relationship Id="rId105" Type="http://schemas.openxmlformats.org/officeDocument/2006/relationships/image" Target="media/image60.wmf"/><Relationship Id="rId126" Type="http://schemas.openxmlformats.org/officeDocument/2006/relationships/oleObject" Target="embeddings/oleObject48.bin"/><Relationship Id="rId147" Type="http://schemas.openxmlformats.org/officeDocument/2006/relationships/image" Target="media/image82.wmf"/><Relationship Id="rId168" Type="http://schemas.openxmlformats.org/officeDocument/2006/relationships/image" Target="media/image94.wmf"/><Relationship Id="rId312" Type="http://schemas.openxmlformats.org/officeDocument/2006/relationships/oleObject" Target="embeddings/oleObject136.bin"/><Relationship Id="rId333" Type="http://schemas.openxmlformats.org/officeDocument/2006/relationships/oleObject" Target="embeddings/oleObject150.bin"/><Relationship Id="rId354" Type="http://schemas.openxmlformats.org/officeDocument/2006/relationships/oleObject" Target="embeddings/oleObject164.bin"/><Relationship Id="rId51" Type="http://schemas.openxmlformats.org/officeDocument/2006/relationships/image" Target="media/image27.wmf"/><Relationship Id="rId72" Type="http://schemas.openxmlformats.org/officeDocument/2006/relationships/image" Target="media/image40.png"/><Relationship Id="rId93" Type="http://schemas.openxmlformats.org/officeDocument/2006/relationships/oleObject" Target="embeddings/oleObject35.bin"/><Relationship Id="rId189" Type="http://schemas.openxmlformats.org/officeDocument/2006/relationships/oleObject" Target="embeddings/oleObject73.bin"/><Relationship Id="rId375" Type="http://schemas.openxmlformats.org/officeDocument/2006/relationships/oleObject" Target="embeddings/oleObject184.bin"/><Relationship Id="rId3" Type="http://schemas.openxmlformats.org/officeDocument/2006/relationships/settings" Target="settings.xml"/><Relationship Id="rId214" Type="http://schemas.openxmlformats.org/officeDocument/2006/relationships/image" Target="media/image128.png"/><Relationship Id="rId235" Type="http://schemas.openxmlformats.org/officeDocument/2006/relationships/image" Target="media/image143.wmf"/><Relationship Id="rId256" Type="http://schemas.openxmlformats.org/officeDocument/2006/relationships/oleObject" Target="embeddings/oleObject95.bin"/><Relationship Id="rId277" Type="http://schemas.openxmlformats.org/officeDocument/2006/relationships/oleObject" Target="embeddings/oleObject115.bin"/><Relationship Id="rId298" Type="http://schemas.openxmlformats.org/officeDocument/2006/relationships/oleObject" Target="embeddings/oleObject128.bin"/><Relationship Id="rId116" Type="http://schemas.openxmlformats.org/officeDocument/2006/relationships/oleObject" Target="embeddings/oleObject43.bin"/><Relationship Id="rId137" Type="http://schemas.openxmlformats.org/officeDocument/2006/relationships/image" Target="media/image77.wmf"/><Relationship Id="rId158" Type="http://schemas.openxmlformats.org/officeDocument/2006/relationships/oleObject" Target="embeddings/oleObject64.bin"/><Relationship Id="rId302" Type="http://schemas.openxmlformats.org/officeDocument/2006/relationships/oleObject" Target="embeddings/oleObject130.bin"/><Relationship Id="rId323" Type="http://schemas.openxmlformats.org/officeDocument/2006/relationships/image" Target="media/image172.wmf"/><Relationship Id="rId344" Type="http://schemas.openxmlformats.org/officeDocument/2006/relationships/oleObject" Target="embeddings/oleObject157.bin"/><Relationship Id="rId20" Type="http://schemas.openxmlformats.org/officeDocument/2006/relationships/image" Target="media/image9.wmf"/><Relationship Id="rId41" Type="http://schemas.openxmlformats.org/officeDocument/2006/relationships/image" Target="media/image22.wmf"/><Relationship Id="rId62" Type="http://schemas.openxmlformats.org/officeDocument/2006/relationships/oleObject" Target="embeddings/oleObject23.bin"/><Relationship Id="rId83" Type="http://schemas.openxmlformats.org/officeDocument/2006/relationships/image" Target="media/image46.png"/><Relationship Id="rId179" Type="http://schemas.openxmlformats.org/officeDocument/2006/relationships/image" Target="media/image101.png"/><Relationship Id="rId365" Type="http://schemas.openxmlformats.org/officeDocument/2006/relationships/oleObject" Target="embeddings/oleObject175.bin"/><Relationship Id="rId190" Type="http://schemas.openxmlformats.org/officeDocument/2006/relationships/image" Target="media/image110.png"/><Relationship Id="rId204" Type="http://schemas.openxmlformats.org/officeDocument/2006/relationships/oleObject" Target="embeddings/oleObject76.bin"/><Relationship Id="rId225" Type="http://schemas.openxmlformats.org/officeDocument/2006/relationships/oleObject" Target="embeddings/oleObject83.bin"/><Relationship Id="rId246" Type="http://schemas.openxmlformats.org/officeDocument/2006/relationships/oleObject" Target="embeddings/oleObject91.bin"/><Relationship Id="rId267" Type="http://schemas.openxmlformats.org/officeDocument/2006/relationships/oleObject" Target="embeddings/oleObject106.bin"/><Relationship Id="rId288" Type="http://schemas.openxmlformats.org/officeDocument/2006/relationships/oleObject" Target="embeddings/oleObject121.bin"/><Relationship Id="rId106" Type="http://schemas.openxmlformats.org/officeDocument/2006/relationships/oleObject" Target="embeddings/oleObject40.bin"/><Relationship Id="rId127" Type="http://schemas.openxmlformats.org/officeDocument/2006/relationships/image" Target="media/image72.wmf"/><Relationship Id="rId313" Type="http://schemas.openxmlformats.org/officeDocument/2006/relationships/oleObject" Target="embeddings/oleObject137.bin"/><Relationship Id="rId10" Type="http://schemas.openxmlformats.org/officeDocument/2006/relationships/oleObject" Target="embeddings/oleObject2.bin"/><Relationship Id="rId31" Type="http://schemas.openxmlformats.org/officeDocument/2006/relationships/image" Target="media/image16.wmf"/><Relationship Id="rId52" Type="http://schemas.openxmlformats.org/officeDocument/2006/relationships/oleObject" Target="embeddings/oleObject19.bin"/><Relationship Id="rId73" Type="http://schemas.openxmlformats.org/officeDocument/2006/relationships/image" Target="media/image41.wmf"/><Relationship Id="rId94" Type="http://schemas.openxmlformats.org/officeDocument/2006/relationships/image" Target="media/image53.wmf"/><Relationship Id="rId148" Type="http://schemas.openxmlformats.org/officeDocument/2006/relationships/oleObject" Target="embeddings/oleObject59.bin"/><Relationship Id="rId169" Type="http://schemas.openxmlformats.org/officeDocument/2006/relationships/oleObject" Target="embeddings/oleObject68.bin"/><Relationship Id="rId334" Type="http://schemas.openxmlformats.org/officeDocument/2006/relationships/image" Target="media/image177.wmf"/><Relationship Id="rId355" Type="http://schemas.openxmlformats.org/officeDocument/2006/relationships/oleObject" Target="embeddings/oleObject165.bin"/><Relationship Id="rId376" Type="http://schemas.openxmlformats.org/officeDocument/2006/relationships/oleObject" Target="embeddings/oleObject185.bin"/><Relationship Id="rId4" Type="http://schemas.openxmlformats.org/officeDocument/2006/relationships/webSettings" Target="webSettings.xml"/><Relationship Id="rId180" Type="http://schemas.openxmlformats.org/officeDocument/2006/relationships/image" Target="media/image102.png"/><Relationship Id="rId215" Type="http://schemas.openxmlformats.org/officeDocument/2006/relationships/image" Target="media/image129.png"/><Relationship Id="rId236" Type="http://schemas.openxmlformats.org/officeDocument/2006/relationships/oleObject" Target="embeddings/oleObject86.bin"/><Relationship Id="rId257" Type="http://schemas.openxmlformats.org/officeDocument/2006/relationships/oleObject" Target="embeddings/oleObject96.bin"/><Relationship Id="rId278" Type="http://schemas.openxmlformats.org/officeDocument/2006/relationships/oleObject" Target="embeddings/oleObject11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9381</Words>
  <Characters>53473</Characters>
  <Application>Microsoft Office Word</Application>
  <DocSecurity>0</DocSecurity>
  <Lines>445</Lines>
  <Paragraphs>125</Paragraphs>
  <ScaleCrop>false</ScaleCrop>
  <Company/>
  <LinksUpToDate>false</LinksUpToDate>
  <CharactersWithSpaces>62729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Владимир</dc:creator>
  <cp:keywords/>
  <dc:description/>
  <cp:lastModifiedBy>admin</cp:lastModifiedBy>
  <cp:revision>2</cp:revision>
  <dcterms:created xsi:type="dcterms:W3CDTF">2014-04-03T23:53:00Z</dcterms:created>
  <dcterms:modified xsi:type="dcterms:W3CDTF">2014-04-03T23:53:00Z</dcterms:modified>
</cp:coreProperties>
</file>