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75F" w:rsidRPr="00CF6018" w:rsidRDefault="00CF6018" w:rsidP="00CF6018">
      <w:pPr>
        <w:spacing w:line="360" w:lineRule="auto"/>
        <w:ind w:firstLine="709"/>
        <w:jc w:val="center"/>
        <w:rPr>
          <w:b/>
          <w:caps/>
          <w:kern w:val="0"/>
          <w:sz w:val="28"/>
          <w:szCs w:val="32"/>
          <w:lang w:val="ru-RU"/>
        </w:rPr>
      </w:pPr>
      <w:r>
        <w:rPr>
          <w:b/>
          <w:caps/>
          <w:kern w:val="0"/>
          <w:sz w:val="28"/>
          <w:szCs w:val="32"/>
          <w:lang w:val="ru-RU"/>
        </w:rPr>
        <w:t>Насыщенные альдегиды и кетоны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Альдегиды и кетоны относятся к карбонильным соединениям (содержат группу &gt;С=О) Они имеют общую формулу:</w:t>
      </w: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75pt;height:57pt">
            <v:imagedata r:id="rId8" o:title=""/>
          </v:shape>
        </w:pict>
      </w:r>
      <w:r w:rsidR="00B1275F" w:rsidRPr="00CF6018">
        <w:rPr>
          <w:kern w:val="0"/>
          <w:sz w:val="28"/>
          <w:szCs w:val="24"/>
          <w:lang w:val="ru-RU"/>
        </w:rPr>
        <w:t xml:space="preserve">для альдегидов </w:t>
      </w:r>
      <w:r w:rsidR="00B1275F" w:rsidRPr="00CF6018">
        <w:rPr>
          <w:kern w:val="0"/>
          <w:sz w:val="28"/>
          <w:szCs w:val="24"/>
        </w:rPr>
        <w:t>R</w:t>
      </w:r>
      <w:r w:rsidR="00B1275F" w:rsidRPr="00CF6018">
        <w:rPr>
          <w:kern w:val="0"/>
          <w:sz w:val="28"/>
          <w:szCs w:val="24"/>
          <w:vertAlign w:val="subscript"/>
          <w:lang w:val="ru-RU"/>
        </w:rPr>
        <w:t>1</w:t>
      </w:r>
      <w:r w:rsidR="00B1275F" w:rsidRPr="00CF6018">
        <w:rPr>
          <w:kern w:val="0"/>
          <w:sz w:val="28"/>
          <w:szCs w:val="24"/>
          <w:lang w:val="ru-RU"/>
        </w:rPr>
        <w:t>=</w:t>
      </w:r>
      <w:r w:rsidR="00B1275F" w:rsidRPr="00CF6018">
        <w:rPr>
          <w:kern w:val="0"/>
          <w:sz w:val="28"/>
          <w:szCs w:val="24"/>
        </w:rPr>
        <w:t>H</w:t>
      </w:r>
      <w:r w:rsidR="00B1275F" w:rsidRPr="00CF6018">
        <w:rPr>
          <w:kern w:val="0"/>
          <w:sz w:val="28"/>
          <w:szCs w:val="24"/>
          <w:lang w:val="ru-RU"/>
        </w:rPr>
        <w:t xml:space="preserve">. 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Изомерия кетонов связана со строением радикалов и с положением карбонильной группы в углеродной цепи. Кетоны называют по номенклатуре </w:t>
      </w:r>
      <w:r w:rsidRPr="00CF6018">
        <w:rPr>
          <w:kern w:val="0"/>
          <w:sz w:val="28"/>
          <w:szCs w:val="24"/>
        </w:rPr>
        <w:t>IUPAC</w:t>
      </w:r>
      <w:r w:rsidRPr="00CF6018">
        <w:rPr>
          <w:kern w:val="0"/>
          <w:sz w:val="28"/>
          <w:szCs w:val="24"/>
          <w:lang w:val="ru-RU"/>
        </w:rPr>
        <w:t xml:space="preserve"> называют аналогично альдегидам, но прибавляют окончание -он. </w:t>
      </w:r>
    </w:p>
    <w:p w:rsidR="00CF6018" w:rsidRDefault="00CF6018" w:rsidP="00CF6018">
      <w:pPr>
        <w:spacing w:line="360" w:lineRule="auto"/>
        <w:ind w:firstLine="709"/>
        <w:rPr>
          <w:caps/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jc w:val="center"/>
        <w:rPr>
          <w:b/>
          <w:caps/>
          <w:kern w:val="0"/>
          <w:sz w:val="28"/>
          <w:szCs w:val="24"/>
          <w:lang w:val="ru-RU"/>
        </w:rPr>
      </w:pPr>
      <w:r w:rsidRPr="00CF6018">
        <w:rPr>
          <w:b/>
          <w:caps/>
          <w:kern w:val="0"/>
          <w:sz w:val="28"/>
          <w:szCs w:val="24"/>
          <w:lang w:val="ru-RU"/>
        </w:rPr>
        <w:t>способы получения альдегидов и кетонов</w:t>
      </w:r>
    </w:p>
    <w:p w:rsidR="00CF6018" w:rsidRPr="00CF6018" w:rsidRDefault="00CF6018" w:rsidP="00CF6018">
      <w:pPr>
        <w:spacing w:line="360" w:lineRule="auto"/>
        <w:ind w:firstLine="709"/>
        <w:jc w:val="center"/>
        <w:rPr>
          <w:b/>
          <w:caps/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Окисление спиртов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</w:rPr>
      </w:pP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</w:rPr>
      </w:pPr>
      <w:r w:rsidRPr="00CF6018">
        <w:rPr>
          <w:kern w:val="0"/>
          <w:sz w:val="28"/>
          <w:szCs w:val="24"/>
        </w:rPr>
        <w:t>R-CH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-OH 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CrO</w:t>
      </w:r>
      <w:r w:rsidRPr="00CF6018">
        <w:rPr>
          <w:kern w:val="0"/>
          <w:sz w:val="28"/>
          <w:szCs w:val="24"/>
          <w:vertAlign w:val="subscript"/>
        </w:rPr>
        <w:t>4</w:t>
      </w:r>
      <w:r w:rsidRPr="00CF6018">
        <w:rPr>
          <w:kern w:val="0"/>
          <w:sz w:val="28"/>
          <w:szCs w:val="24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R-CHO 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CrO</w:t>
      </w:r>
      <w:r w:rsidRPr="00CF6018">
        <w:rPr>
          <w:kern w:val="0"/>
          <w:sz w:val="28"/>
          <w:szCs w:val="24"/>
          <w:vertAlign w:val="subscript"/>
        </w:rPr>
        <w:t>3</w:t>
      </w:r>
      <w:r w:rsidRPr="00CF6018">
        <w:rPr>
          <w:kern w:val="0"/>
          <w:sz w:val="28"/>
          <w:szCs w:val="24"/>
        </w:rPr>
        <w:t xml:space="preserve"> (</w:t>
      </w:r>
      <w:r w:rsidRPr="00CF6018">
        <w:rPr>
          <w:kern w:val="0"/>
          <w:sz w:val="28"/>
          <w:szCs w:val="24"/>
          <w:lang w:val="ru-RU"/>
        </w:rPr>
        <w:t>неустойчива</w:t>
      </w:r>
      <w:r w:rsidRPr="00CF6018">
        <w:rPr>
          <w:kern w:val="0"/>
          <w:sz w:val="28"/>
          <w:szCs w:val="24"/>
        </w:rPr>
        <w:t>)+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0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</w:rPr>
      </w:pPr>
    </w:p>
    <w:p w:rsidR="00B1275F" w:rsidRPr="00CF6018" w:rsidRDefault="00B1275F" w:rsidP="00CF601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Дегидрирование спиртов.</w:t>
      </w:r>
    </w:p>
    <w:p w:rsidR="00B1275F" w:rsidRPr="00CF6018" w:rsidRDefault="00B1275F" w:rsidP="00CF6018">
      <w:pPr>
        <w:spacing w:line="360" w:lineRule="auto"/>
        <w:ind w:firstLine="709"/>
        <w:jc w:val="center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 xml:space="preserve">(катализатор </w:t>
      </w:r>
      <w:r w:rsidRPr="00CF6018">
        <w:rPr>
          <w:b/>
          <w:kern w:val="0"/>
          <w:sz w:val="28"/>
          <w:szCs w:val="24"/>
        </w:rPr>
        <w:t>Cu</w:t>
      </w:r>
      <w:r w:rsidRPr="00CF6018">
        <w:rPr>
          <w:b/>
          <w:kern w:val="0"/>
          <w:sz w:val="28"/>
          <w:szCs w:val="24"/>
          <w:lang w:val="ru-RU"/>
        </w:rPr>
        <w:t>):</w:t>
      </w:r>
    </w:p>
    <w:p w:rsidR="00B1275F" w:rsidRPr="00CF6018" w:rsidRDefault="00B1275F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</w:rPr>
        <w:t>3</w:t>
      </w:r>
      <w:r w:rsidRPr="00CF6018">
        <w:rPr>
          <w:kern w:val="0"/>
          <w:sz w:val="28"/>
          <w:szCs w:val="24"/>
        </w:rPr>
        <w:t xml:space="preserve">OH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HCOH 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O</w:t>
      </w:r>
    </w:p>
    <w:p w:rsidR="00CF6018" w:rsidRDefault="00CF6018" w:rsidP="00CF6018">
      <w:pPr>
        <w:overflowPunct w:val="0"/>
        <w:autoSpaceDE w:val="0"/>
        <w:autoSpaceDN w:val="0"/>
        <w:adjustRightInd w:val="0"/>
        <w:spacing w:line="360" w:lineRule="auto"/>
        <w:ind w:left="709"/>
        <w:textAlignment w:val="baseline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. Гидроформилирование алкенов</w:t>
      </w:r>
    </w:p>
    <w:p w:rsidR="00CF6018" w:rsidRDefault="00CF6018" w:rsidP="00CF6018">
      <w:pPr>
        <w:spacing w:line="360" w:lineRule="auto"/>
        <w:ind w:left="709"/>
        <w:rPr>
          <w:kern w:val="0"/>
          <w:sz w:val="28"/>
          <w:szCs w:val="24"/>
        </w:rPr>
      </w:pPr>
    </w:p>
    <w:p w:rsidR="00B1275F" w:rsidRPr="00CF6018" w:rsidRDefault="00B1275F" w:rsidP="00CF6018">
      <w:pPr>
        <w:spacing w:line="360" w:lineRule="auto"/>
        <w:ind w:left="709"/>
        <w:rPr>
          <w:kern w:val="0"/>
          <w:sz w:val="28"/>
          <w:szCs w:val="24"/>
        </w:rPr>
      </w:pP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=CH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 xml:space="preserve"> + CO +H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CH</w:t>
      </w:r>
      <w:r w:rsidRPr="00CF6018">
        <w:rPr>
          <w:kern w:val="0"/>
          <w:sz w:val="28"/>
          <w:szCs w:val="24"/>
          <w:vertAlign w:val="subscript"/>
        </w:rPr>
        <w:t>3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CHO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Реакция открыта Реленом в 1938г. (100-200</w:t>
      </w:r>
      <w:r w:rsidRPr="00CF6018">
        <w:rPr>
          <w:kern w:val="0"/>
          <w:sz w:val="28"/>
          <w:szCs w:val="24"/>
          <w:vertAlign w:val="superscript"/>
          <w:lang w:val="ru-RU"/>
        </w:rPr>
        <w:t>о</w:t>
      </w:r>
      <w:r w:rsidRPr="00CF6018">
        <w:rPr>
          <w:kern w:val="0"/>
          <w:sz w:val="28"/>
          <w:szCs w:val="24"/>
          <w:lang w:val="ru-RU"/>
        </w:rPr>
        <w:t xml:space="preserve">С, 100-250 ат, СО, катализатор – </w:t>
      </w:r>
      <w:r w:rsidRPr="00CF6018">
        <w:rPr>
          <w:kern w:val="0"/>
          <w:sz w:val="28"/>
          <w:szCs w:val="24"/>
        </w:rPr>
        <w:t>ThO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+</w:t>
      </w:r>
      <w:r w:rsidRPr="00CF6018">
        <w:rPr>
          <w:caps/>
          <w:kern w:val="0"/>
          <w:sz w:val="28"/>
          <w:szCs w:val="24"/>
        </w:rPr>
        <w:t>m</w:t>
      </w:r>
      <w:r w:rsidRPr="00CF6018">
        <w:rPr>
          <w:kern w:val="0"/>
          <w:sz w:val="28"/>
          <w:szCs w:val="24"/>
        </w:rPr>
        <w:t>g</w:t>
      </w:r>
      <w:r w:rsidRPr="00CF6018">
        <w:rPr>
          <w:caps/>
          <w:kern w:val="0"/>
          <w:sz w:val="28"/>
          <w:szCs w:val="24"/>
        </w:rPr>
        <w:t>o</w:t>
      </w:r>
      <w:r w:rsidRPr="00CF6018">
        <w:rPr>
          <w:caps/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  <w:lang w:val="ru-RU"/>
        </w:rPr>
        <w:t xml:space="preserve">на кизельгуре). Процесс (оксосинтез) катализируется карбонилами кобальта. </w:t>
      </w:r>
    </w:p>
    <w:p w:rsidR="00B1275F" w:rsidRPr="00CF6018" w:rsidRDefault="00B1275F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Восстановление карбоновых кислот и их производных. </w:t>
      </w: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</w:r>
      <w:r>
        <w:rPr>
          <w:kern w:val="0"/>
          <w:sz w:val="28"/>
          <w:szCs w:val="24"/>
          <w:lang w:val="ru-RU"/>
        </w:rPr>
        <w:pict>
          <v:group id="_x0000_s1026" editas="canvas" style="width:274.55pt;height:120.1pt;mso-position-horizontal-relative:char;mso-position-vertical-relative:line" coordorigin="96,126" coordsize="5491,2402">
            <o:lock v:ext="edit" aspectratio="t"/>
            <v:shape id="_x0000_s1027" type="#_x0000_t75" style="position:absolute;left:96;top:126;width:5491;height:2402" o:preferrelative="f">
              <v:fill o:detectmouseclick="t"/>
              <v:path o:extrusionok="t" o:connecttype="none"/>
              <o:lock v:ext="edit" text="t"/>
            </v:shape>
            <v:rect id="_x0000_s1028" style="position:absolute;left:128;top:623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29" style="position:absolute;left:317;top:623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30" style="position:absolute;left:505;top:73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31" style="position:absolute;left:608;top:623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32" style="position:absolute;left:923;top:947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33" style="position:absolute;left:1129;top:947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34" style="position:absolute" from="814,883" to="906,975" strokeweight=".85pt"/>
            <v:rect id="_x0000_s1035" style="position:absolute;left:805;top:126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line id="_x0000_s1036" style="position:absolute;flip:x" from="680,403" to="834,670" strokeweight=".85pt"/>
            <v:line id="_x0000_s1037" style="position:absolute;flip:x" from="750,473" to="853,651" strokeweight=".85pt"/>
            <v:rect id="_x0000_s1038" style="position:absolute;left:1507;top:583;width:4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 H</w:t>
                    </w:r>
                  </w:p>
                </w:txbxContent>
              </v:textbox>
            </v:rect>
            <v:rect id="_x0000_s1039" style="position:absolute;left:1929;top:635;width:1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rect>
            <v:rect id="_x0000_s1040" style="position:absolute;left:2066;top:583;width:7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rect>
            <v:line id="_x0000_s1041" style="position:absolute" from="2313,754" to="3226,755" strokeweight=".85pt"/>
            <v:shape id="_x0000_s1042" style="position:absolute;left:3054;top:703;width:172;height:103" coordsize="172,103" path="m172,51l,103,35,51,,,172,51xe" fillcolor="black" strokeweight=".85pt">
              <v:fill r:id="rId9" o:title="" type="tile"/>
              <v:path arrowok="t"/>
            </v:shape>
            <v:rect id="_x0000_s1043" style="position:absolute;left:3554;top:708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44" style="position:absolute;left:3743;top:708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45" style="position:absolute;left:3931;top:820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46" style="position:absolute;left:4034;top:708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47" style="position:absolute;left:4358;top:1032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48" style="position:absolute" from="4240,969" to="4324,1053" strokeweight=".85pt"/>
            <v:rect id="_x0000_s1049" style="position:absolute;left:4231;top:211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line id="_x0000_s1050" style="position:absolute;flip:x" from="4106,489" to="4260,756" strokeweight=".85pt"/>
            <v:line id="_x0000_s1051" style="position:absolute;flip:x" from="4176,559" to="4279,737" strokeweight=".85pt"/>
            <v:rect id="_x0000_s1052" style="position:absolute;left:4745;top:755;width:4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 H</w:t>
                    </w:r>
                  </w:p>
                </w:txbxContent>
              </v:textbox>
            </v:rect>
            <v:rect id="_x0000_s1053" style="position:absolute;left:5166;top:806;width:1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rect>
            <v:rect id="_x0000_s1054" style="position:absolute;left:5303;top:755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rect id="_x0000_s1055" style="position:absolute;left:96;top:1789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56" style="position:absolute;left:285;top:1789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57" style="position:absolute;left:473;top:1900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58" style="position:absolute;left:576;top:1789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59" style="position:absolute;left:900;top:2113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60" style="position:absolute;left:1088;top:2113;width:78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l</w:t>
                    </w:r>
                  </w:p>
                </w:txbxContent>
              </v:textbox>
            </v:rect>
            <v:line id="_x0000_s1061" style="position:absolute" from="782,2049" to="883,2150" strokeweight=".85pt"/>
            <v:rect id="_x0000_s1062" style="position:absolute;left:773;top:1292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line id="_x0000_s1063" style="position:absolute;flip:x" from="648,1569" to="802,1836" strokeweight=".85pt"/>
            <v:line id="_x0000_s1064" style="position:absolute;flip:x" from="718,1639" to="821,1817" strokeweight=".85pt"/>
            <v:rect id="_x0000_s1065" style="position:absolute;left:1475;top:1749;width:4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 H</w:t>
                    </w:r>
                  </w:p>
                </w:txbxContent>
              </v:textbox>
            </v:rect>
            <v:rect id="_x0000_s1066" style="position:absolute;left:1897;top:1801;width:150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</v:rect>
            <v:rect id="_x0000_s1067" style="position:absolute;left:2034;top:1749;width:7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rect>
            <v:line id="_x0000_s1068" style="position:absolute" from="2280,1920" to="3193,1921" strokeweight=".85pt"/>
            <v:shape id="_x0000_s1069" style="position:absolute;left:3022;top:1869;width:171;height:103" coordsize="171,103" path="m171,51l,103,34,51,,,171,51xe" fillcolor="black" strokeweight=".85pt">
              <v:fill r:id="rId9" o:title="" type="tile"/>
              <v:path arrowok="t"/>
            </v:shape>
            <v:rect id="_x0000_s1070" style="position:absolute;left:3522;top:1874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71" style="position:absolute;left:3711;top:1874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72" style="position:absolute;left:3899;top:1986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73" style="position:absolute;left:4002;top:1874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74" style="position:absolute;left:4326;top:2198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line id="_x0000_s1075" style="position:absolute" from="4208,2135" to="4291,2219" strokeweight=".85pt"/>
            <v:rect id="_x0000_s1076" style="position:absolute;left:4199;top:1377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O</w:t>
                    </w:r>
                  </w:p>
                </w:txbxContent>
              </v:textbox>
            </v:rect>
            <v:line id="_x0000_s1077" style="position:absolute;flip:x" from="4074,1655" to="4228,1922" strokeweight=".85pt"/>
            <v:line id="_x0000_s1078" style="position:absolute;flip:x" from="4144,1725" to="4247,1903" strokeweight=".85pt"/>
            <v:rect id="_x0000_s1079" style="position:absolute;left:5133;top:1926;width:203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H</w:t>
                    </w:r>
                  </w:p>
                </w:txbxContent>
              </v:textbox>
            </v:rect>
            <v:rect id="_x0000_s1080" style="position:absolute;left:5321;top:1926;width:195;height:31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C</w:t>
                    </w:r>
                  </w:p>
                </w:txbxContent>
              </v:textbox>
            </v:rect>
            <v:rect id="_x0000_s1081" style="position:absolute;left:5509;top:1926;width:78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l</w:t>
                    </w:r>
                  </w:p>
                </w:txbxContent>
              </v:textbox>
            </v:rect>
            <v:rect id="_x0000_s1082" style="position:absolute;left:4696;top:1904;width:158;height:322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8"/>
                        <w:szCs w:val="28"/>
                      </w:rPr>
                      <w:t>+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(реакция Роземунда, катализатор – </w:t>
      </w:r>
      <w:r w:rsidRPr="00CF6018">
        <w:rPr>
          <w:kern w:val="0"/>
          <w:sz w:val="28"/>
          <w:szCs w:val="24"/>
        </w:rPr>
        <w:t>Pd</w:t>
      </w:r>
      <w:r w:rsidRPr="00CF6018">
        <w:rPr>
          <w:kern w:val="0"/>
          <w:sz w:val="28"/>
          <w:szCs w:val="24"/>
          <w:lang w:val="ru-RU"/>
        </w:rPr>
        <w:t xml:space="preserve"> на </w:t>
      </w:r>
      <w:r w:rsidRPr="00CF6018">
        <w:rPr>
          <w:kern w:val="0"/>
          <w:sz w:val="28"/>
          <w:szCs w:val="24"/>
        </w:rPr>
        <w:t>BaSO</w:t>
      </w:r>
      <w:r w:rsidRPr="00CF6018">
        <w:rPr>
          <w:kern w:val="0"/>
          <w:sz w:val="28"/>
          <w:szCs w:val="24"/>
          <w:vertAlign w:val="subscript"/>
          <w:lang w:val="ru-RU"/>
        </w:rPr>
        <w:t>4</w:t>
      </w:r>
      <w:r w:rsidRPr="00CF6018">
        <w:rPr>
          <w:kern w:val="0"/>
          <w:sz w:val="28"/>
          <w:szCs w:val="24"/>
          <w:lang w:val="ru-RU"/>
        </w:rPr>
        <w:t>).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Если взять смесь солей двух кислот или смешанную соль, то также протекает реакция между молекулами разных солей. Если же одна из солей - формиат, то получается альдегид: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</w:r>
      <w:r>
        <w:rPr>
          <w:kern w:val="0"/>
          <w:sz w:val="28"/>
          <w:szCs w:val="24"/>
          <w:lang w:val="ru-RU"/>
        </w:rPr>
        <w:pict>
          <v:group id="_x0000_s1083" editas="canvas" style="width:326.6pt;height:271.4pt;mso-position-horizontal-relative:char;mso-position-vertical-relative:line" coordorigin="108,120" coordsize="6532,5428">
            <o:lock v:ext="edit" aspectratio="t"/>
            <v:shape id="_x0000_s1084" type="#_x0000_t75" style="position:absolute;left:108;top:120;width:6532;height:5428" o:preferrelative="f">
              <v:fill o:detectmouseclick="t"/>
              <v:path o:extrusionok="t" o:connecttype="none"/>
              <o:lock v:ext="edit" text="t"/>
            </v:shape>
            <v:rect id="_x0000_s1085" style="position:absolute;left:108;top:124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086" style="position:absolute;left:292;top:124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087" style="position:absolute;left:475;top:1349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88" style="position:absolute;left:575;top:124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089" style="position:absolute;left:759;top:124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090" style="position:absolute;flip:x" from="445,1562" to="565,1772" strokeweight=".85pt"/>
            <v:line id="_x0000_s1091" style="position:absolute;flip:x" from="514,1630" to="584,1754" strokeweight=".85pt"/>
            <v:line id="_x0000_s1092" style="position:absolute;flip:y" from="975,1071" to="1174,1270" strokeweight=".85pt"/>
            <v:rect id="_x0000_s1093" style="position:absolute;left:108;top:50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094" style="position:absolute;left:292;top:50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095" style="position:absolute;left:475;top:61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096" style="position:absolute;left:575;top:50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097" style="position:absolute;left:759;top:50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098" style="position:absolute;left:345;top:120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099" style="position:absolute;flip:x y" from="517,391" to="595,526" strokeweight=".85pt"/>
            <v:line id="_x0000_s1100" style="position:absolute;flip:x y" from="499,459" to="527,508" strokeweight=".85pt"/>
            <v:line id="_x0000_s1101" style="position:absolute" from="975,718" to="1244,874" strokeweight=".85pt"/>
            <v:rect id="_x0000_s1102" style="position:absolute;left:384;top:172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03" style="position:absolute;left:1142;top:824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04" style="position:absolute;left:1326;top:82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line id="_x0000_s1105" style="position:absolute" from="1551,1002" to="2440,1003" strokeweight=".85pt"/>
            <v:shape id="_x0000_s1106" style="position:absolute;left:2273;top:952;width:167;height:100" coordsize="167,100" path="m167,50l,100,33,50,,,167,50xe" fillcolor="black" strokeweight=".85pt">
              <v:fill r:id="rId9" o:title="" type="tile"/>
              <v:path arrowok="t"/>
            </v:shape>
            <v:rect id="_x0000_s1107" style="position:absolute;left:5228;top:874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08" style="position:absolute;left:5411;top:87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rect id="_x0000_s1109" style="position:absolute;left:5528;top:874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10" style="position:absolute;left:5711;top:874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11" style="position:absolute;left:5911;top:982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12" style="position:absolute;left:2876;top:89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13" style="position:absolute;left:3060;top:89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14" style="position:absolute;left:3243;top:999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15" style="position:absolute;left:3343;top:89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16" style="position:absolute;left:3527;top:89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17" style="position:absolute;left:3710;top:89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18" style="position:absolute;left:3894;top:999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19" style="position:absolute;left:3220;top:460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20" style="position:absolute;flip:x y" from="3353,730" to="3402,910" strokeweight=".85pt"/>
            <v:line id="_x0000_s1121" style="position:absolute;flip:x y" from="3318,792" to="3340,875" strokeweight=".85pt"/>
            <v:rect id="_x0000_s1122" style="position:absolute;left:516;top:2292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23" style="position:absolute;left:700;top:2292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24" style="position:absolute;left:883;top:2400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25" style="position:absolute;left:983;top:2292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26" style="position:absolute;left:1167;top:2292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27" style="position:absolute;left:1560;top:2514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28" style="position:absolute;left:1744;top:251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rect id="_x0000_s1129" style="position:absolute;left:975;top:184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30" style="position:absolute" from="1383,2504" to="1543,2597" strokeweight=".85pt"/>
            <v:line id="_x0000_s1131" style="position:absolute;flip:x" from="1430,2784" to="1580,3045" strokeweight=".85pt"/>
            <v:line id="_x0000_s1132" style="position:absolute;flip:y" from="1075,2116" to="1076,2311" strokeweight=".85pt"/>
            <v:line id="_x0000_s1133" style="position:absolute;flip:y" from="1025,2166" to="1026,2261" strokeweight=".85pt"/>
            <v:rect id="_x0000_s1134" style="position:absolute;left:133;top:294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35" style="position:absolute;left:316;top:2943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36" style="position:absolute;left:500;top:3051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37" style="position:absolute;left:600;top:294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38" style="position:absolute;left:783;top:2943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39" style="position:absolute;left:966;top:3051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2</w:t>
                    </w:r>
                  </w:p>
                </w:txbxContent>
              </v:textbox>
            </v:rect>
            <v:rect id="_x0000_s1140" style="position:absolute;left:1067;top:294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41" style="position:absolute;left:1250;top:2943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42" style="position:absolute;left:836;top:3329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43" style="position:absolute;flip:x" from="1008,3264" to="1057,3349" strokeweight=".85pt"/>
            <v:line id="_x0000_s1144" style="position:absolute;flip:y" from="1075,3330" to="1077,3332" strokeweight=".85pt"/>
            <v:line id="_x0000_s1145" style="position:absolute" from="1942,2671" to="2831,2672" strokeweight=".85pt"/>
            <v:shape id="_x0000_s1146" style="position:absolute;left:2664;top:2620;width:167;height:101" coordsize="167,101" path="m167,51l,101,33,51,,,167,51xe" fillcolor="black" strokeweight=".85pt">
              <v:fill r:id="rId9" o:title="" type="tile"/>
              <v:path arrowok="t"/>
            </v:shape>
            <v:rect id="_x0000_s1147" style="position:absolute;left:3168;top:257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48" style="position:absolute;left:3351;top:257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49" style="position:absolute;left:3534;top:268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50" style="position:absolute;left:3634;top:257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51" style="position:absolute;left:3818;top:257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52" style="position:absolute;left:4001;top:268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2</w:t>
                    </w:r>
                  </w:p>
                </w:txbxContent>
              </v:textbox>
            </v:rect>
            <v:rect id="_x0000_s1153" style="position:absolute;left:4101;top:257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54" style="position:absolute;left:4285;top:2576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55" style="position:absolute;left:4468;top:257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56" style="position:absolute;left:4652;top:2684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57" style="position:absolute;left:3871;top:2190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58" style="position:absolute;flip:x y" from="4043,2460" to="4121,2595" strokeweight=".85pt"/>
            <v:line id="_x0000_s1159" style="position:absolute;flip:x y" from="4025,2529" to="4053,2577" strokeweight=".85pt"/>
            <v:rect id="_x0000_s1160" style="position:absolute;left:4552;top:969;width:15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+</w:t>
                    </w:r>
                  </w:p>
                </w:txbxContent>
              </v:textbox>
            </v:rect>
            <v:rect id="_x0000_s1161" style="position:absolute;left:5836;top:2425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62" style="position:absolute;left:6019;top:2425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rect id="_x0000_s1163" style="position:absolute;left:6136;top:2425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64" style="position:absolute;left:6319;top:2425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65" style="position:absolute;left:6519;top:2533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66" style="position:absolute;left:5160;top:2520;width:15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+</w:t>
                    </w:r>
                  </w:p>
                </w:txbxContent>
              </v:textbox>
            </v:rect>
            <v:rect id="_x0000_s1167" style="position:absolute;left:316;top:4079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68" style="position:absolute;left:500;top:4079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69" style="position:absolute;left:683;top:4187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70" style="position:absolute;left:783;top:4079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71" style="position:absolute;left:966;top:4079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172" style="position:absolute;left:890;top:3648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73" style="position:absolute;flip:y" from="908,3918" to="956,4099" strokeweight=".85pt"/>
            <v:line id="_x0000_s1174" style="position:absolute;flip:y" from="880,3960" to="900,4034" strokeweight=".85pt"/>
            <v:rect id="_x0000_s1175" style="position:absolute;left:1382;top:4428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76" style="position:absolute;left:1565;top:4428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line id="_x0000_s1177" style="position:absolute" from="1158,4258" to="1365,4465" strokeweight=".85pt"/>
            <v:line id="_x0000_s1178" style="position:absolute;flip:x" from="1158,4682" to="1365,4887" strokeweight=".85pt"/>
            <v:rect id="_x0000_s1179" style="position:absolute;left:583;top:478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80" style="position:absolute;left:766;top:4781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81" style="position:absolute;left:950;top:4781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82" style="position:absolute;flip:x" from="636,5051" to="786,5312" strokeweight=".85pt"/>
            <v:line id="_x0000_s1183" style="position:absolute;flip:x" from="705,5119" to="805,5293" strokeweight=".85pt"/>
            <v:rect id="_x0000_s1184" style="position:absolute;left:558;top:5248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85" style="position:absolute" from="1825,4575" to="2714,4576" strokeweight=".85pt"/>
            <v:shape id="_x0000_s1186" style="position:absolute;left:2547;top:4525;width:167;height:100" coordsize="167,100" path="m167,50l,100,34,50,,,167,50xe" fillcolor="black" strokeweight=".85pt">
              <v:fill r:id="rId9" o:title="" type="tile"/>
              <v:path arrowok="t"/>
            </v:shape>
            <v:rect id="_x0000_s1187" style="position:absolute;left:3084;top:451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88" style="position:absolute;left:3268;top:4513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rect id="_x0000_s1189" style="position:absolute;left:3451;top:4621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190" style="position:absolute;left:3551;top:451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91" style="position:absolute;left:3765;top:4127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line id="_x0000_s1192" style="position:absolute;flip:y" from="3715,4398" to="3793,4533" strokeweight=".85pt"/>
            <v:line id="_x0000_s1193" style="position:absolute;flip:y" from="3696,4416" to="3725,4465" strokeweight=".85pt"/>
            <v:rect id="_x0000_s1194" style="position:absolute;left:4053;top:4786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H</w:t>
                    </w:r>
                  </w:p>
                </w:txbxContent>
              </v:textbox>
            </v:rect>
            <v:line id="_x0000_s1195" style="position:absolute" from="3760,4709" to="4020,4859" strokeweight=".85pt"/>
            <v:rect id="_x0000_s1196" style="position:absolute;left:5669;top:441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97" style="position:absolute;left:5852;top:4413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a</w:t>
                    </w:r>
                  </w:p>
                </w:txbxContent>
              </v:textbox>
            </v:rect>
            <v:rect id="_x0000_s1198" style="position:absolute;left:5969;top:4413;width:165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C</w:t>
                    </w:r>
                  </w:p>
                </w:txbxContent>
              </v:textbox>
            </v:rect>
            <v:rect id="_x0000_s1199" style="position:absolute;left:6152;top:4413;width:18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O</w:t>
                    </w:r>
                  </w:p>
                </w:txbxContent>
              </v:textbox>
            </v:rect>
            <v:rect id="_x0000_s1200" style="position:absolute;left:6352;top:4521;width:12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Cs w:val="24"/>
                      </w:rPr>
                      <w:t>3</w:t>
                    </w:r>
                  </w:p>
                </w:txbxContent>
              </v:textbox>
            </v:rect>
            <v:rect id="_x0000_s1201" style="position:absolute;left:4993;top:4508;width:150;height:285;mso-wrap-style:none" filled="f" stroked="f">
              <v:textbox style="mso-fit-shape-to-text:t" inset="0,0,0,0">
                <w:txbxContent>
                  <w:p w:rsidR="00B1275F" w:rsidRDefault="00B1275F" w:rsidP="00B1275F">
                    <w:pPr>
                      <w:jc w:val="left"/>
                      <w:rPr>
                        <w:kern w:val="0"/>
                        <w:szCs w:val="24"/>
                        <w:lang w:val="ru-RU"/>
                      </w:rPr>
                    </w:pPr>
                    <w:r>
                      <w:rPr>
                        <w:color w:val="000000"/>
                        <w:kern w:val="0"/>
                        <w:sz w:val="26"/>
                        <w:szCs w:val="26"/>
                      </w:rPr>
                      <w:t>+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COOH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HCOOH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COH</w:t>
      </w:r>
      <w:r w:rsidRPr="00CF6018">
        <w:rPr>
          <w:kern w:val="0"/>
          <w:sz w:val="28"/>
          <w:szCs w:val="24"/>
          <w:lang w:val="ru-RU"/>
        </w:rPr>
        <w:t xml:space="preserve"> 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(катализаторы – </w:t>
      </w:r>
      <w:r w:rsidRPr="00CF6018">
        <w:rPr>
          <w:kern w:val="0"/>
          <w:sz w:val="28"/>
          <w:szCs w:val="24"/>
        </w:rPr>
        <w:t>ThO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 xml:space="preserve">, </w:t>
      </w:r>
      <w:r w:rsidRPr="00CF6018">
        <w:rPr>
          <w:kern w:val="0"/>
          <w:sz w:val="28"/>
          <w:szCs w:val="24"/>
        </w:rPr>
        <w:t>MnO</w:t>
      </w:r>
      <w:r w:rsidRPr="00CF6018">
        <w:rPr>
          <w:kern w:val="0"/>
          <w:sz w:val="28"/>
          <w:szCs w:val="24"/>
          <w:lang w:val="ru-RU"/>
        </w:rPr>
        <w:t xml:space="preserve">, </w:t>
      </w:r>
      <w:r w:rsidRPr="00CF6018">
        <w:rPr>
          <w:kern w:val="0"/>
          <w:sz w:val="28"/>
          <w:szCs w:val="24"/>
        </w:rPr>
        <w:t>CaO</w:t>
      </w:r>
      <w:r w:rsidRPr="00CF6018">
        <w:rPr>
          <w:kern w:val="0"/>
          <w:sz w:val="28"/>
          <w:szCs w:val="24"/>
          <w:lang w:val="ru-RU"/>
        </w:rPr>
        <w:t xml:space="preserve">, </w:t>
      </w:r>
      <w:r w:rsidRPr="00CF6018">
        <w:rPr>
          <w:kern w:val="0"/>
          <w:sz w:val="28"/>
          <w:szCs w:val="24"/>
        </w:rPr>
        <w:t>ZnO</w:t>
      </w:r>
      <w:r w:rsidRPr="00CF6018">
        <w:rPr>
          <w:kern w:val="0"/>
          <w:sz w:val="28"/>
          <w:szCs w:val="24"/>
          <w:lang w:val="ru-RU"/>
        </w:rPr>
        <w:t>, 400-450</w:t>
      </w:r>
      <w:r w:rsidRPr="00CF6018">
        <w:rPr>
          <w:kern w:val="0"/>
          <w:sz w:val="28"/>
          <w:szCs w:val="24"/>
          <w:vertAlign w:val="superscript"/>
          <w:lang w:val="ru-RU"/>
        </w:rPr>
        <w:t>о</w:t>
      </w:r>
      <w:r w:rsidRPr="00CF6018">
        <w:rPr>
          <w:kern w:val="0"/>
          <w:sz w:val="28"/>
          <w:szCs w:val="24"/>
          <w:lang w:val="ru-RU"/>
        </w:rPr>
        <w:t>С).</w:t>
      </w:r>
    </w:p>
    <w:p w:rsidR="00CF6018" w:rsidRDefault="00CF6018" w:rsidP="00CF6018">
      <w:pPr>
        <w:overflowPunct w:val="0"/>
        <w:autoSpaceDE w:val="0"/>
        <w:autoSpaceDN w:val="0"/>
        <w:adjustRightInd w:val="0"/>
        <w:spacing w:line="360" w:lineRule="auto"/>
        <w:ind w:left="709"/>
        <w:textAlignment w:val="baseline"/>
        <w:rPr>
          <w:kern w:val="0"/>
          <w:sz w:val="28"/>
          <w:szCs w:val="24"/>
          <w:lang w:val="ru-RU"/>
        </w:rPr>
      </w:pPr>
    </w:p>
    <w:p w:rsidR="00B1275F" w:rsidRDefault="00CF6018" w:rsidP="00CF6018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br w:type="page"/>
      </w:r>
      <w:r w:rsidR="00B1275F" w:rsidRPr="00CF6018">
        <w:rPr>
          <w:b/>
          <w:kern w:val="0"/>
          <w:sz w:val="28"/>
          <w:szCs w:val="24"/>
          <w:lang w:val="ru-RU"/>
        </w:rPr>
        <w:t>Синтез альдегидов и кетонов через реактивы Гриньяра</w:t>
      </w:r>
    </w:p>
    <w:p w:rsidR="00CF6018" w:rsidRPr="00CF6018" w:rsidRDefault="00CF6018" w:rsidP="00CF6018">
      <w:pPr>
        <w:overflowPunct w:val="0"/>
        <w:autoSpaceDE w:val="0"/>
        <w:autoSpaceDN w:val="0"/>
        <w:adjustRightInd w:val="0"/>
        <w:spacing w:line="360" w:lineRule="auto"/>
        <w:ind w:left="709"/>
        <w:jc w:val="center"/>
        <w:textAlignment w:val="baseline"/>
        <w:rPr>
          <w:b/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tabs>
          <w:tab w:val="left" w:pos="0"/>
        </w:tabs>
        <w:spacing w:line="360" w:lineRule="auto"/>
        <w:ind w:left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28" type="#_x0000_t75" style="width:415.5pt;height:151.5pt">
            <v:imagedata r:id="rId10" o:title=""/>
          </v:shape>
        </w:pict>
      </w:r>
    </w:p>
    <w:p w:rsidR="00B1275F" w:rsidRPr="00CF6018" w:rsidRDefault="00B1275F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Кетоны получают взаимодействием реактивов Гриньяра с нитрилами:</w:t>
      </w:r>
    </w:p>
    <w:p w:rsidR="00B1275F" w:rsidRPr="00CF6018" w:rsidRDefault="00B1275F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</w:rPr>
        <w:t>R</w:t>
      </w:r>
      <w:r w:rsidRPr="00CF6018">
        <w:rPr>
          <w:kern w:val="0"/>
          <w:sz w:val="28"/>
          <w:szCs w:val="24"/>
          <w:lang w:val="ru-RU"/>
        </w:rPr>
        <w:t>-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8"/>
        </w:rPr>
        <w:sym w:font="Symbol" w:char="F0BA"/>
      </w:r>
      <w:r w:rsidRPr="00CF6018">
        <w:rPr>
          <w:kern w:val="0"/>
          <w:sz w:val="28"/>
          <w:szCs w:val="24"/>
        </w:rPr>
        <w:t>N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RMgX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(</w:t>
      </w:r>
      <w:r w:rsidRPr="00CF6018">
        <w:rPr>
          <w:kern w:val="0"/>
          <w:sz w:val="28"/>
          <w:szCs w:val="24"/>
        </w:rPr>
        <w:t>R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N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  <w:vertAlign w:val="superscript"/>
          <w:lang w:val="ru-RU"/>
        </w:rPr>
        <w:t>-</w:t>
      </w:r>
      <w:r w:rsidRPr="00CF6018">
        <w:rPr>
          <w:kern w:val="0"/>
          <w:sz w:val="28"/>
          <w:szCs w:val="24"/>
        </w:rPr>
        <w:t>Mg</w:t>
      </w:r>
      <w:r w:rsidRPr="00CF6018">
        <w:rPr>
          <w:kern w:val="0"/>
          <w:sz w:val="28"/>
          <w:szCs w:val="24"/>
          <w:vertAlign w:val="superscript"/>
          <w:lang w:val="ru-RU"/>
        </w:rPr>
        <w:t>+</w:t>
      </w:r>
      <w:r w:rsidRPr="00CF6018">
        <w:rPr>
          <w:kern w:val="0"/>
          <w:sz w:val="28"/>
          <w:szCs w:val="24"/>
        </w:rPr>
        <w:t>X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(R)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</w:p>
    <w:p w:rsidR="00CF6018" w:rsidRDefault="00CF6018" w:rsidP="00CF6018">
      <w:pPr>
        <w:spacing w:line="360" w:lineRule="auto"/>
        <w:ind w:left="709"/>
        <w:rPr>
          <w:caps/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left="709"/>
        <w:jc w:val="center"/>
        <w:rPr>
          <w:b/>
          <w:caps/>
          <w:kern w:val="0"/>
          <w:sz w:val="28"/>
          <w:szCs w:val="24"/>
          <w:lang w:val="ru-RU"/>
        </w:rPr>
      </w:pPr>
      <w:r w:rsidRPr="00CF6018">
        <w:rPr>
          <w:b/>
          <w:caps/>
          <w:kern w:val="0"/>
          <w:sz w:val="28"/>
          <w:szCs w:val="24"/>
          <w:lang w:val="ru-RU"/>
        </w:rPr>
        <w:t>химические свойства альдегидов и кетонов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Повышенная реакционная способность связи С=О вызвана различием электроотрицательностей углерода и кислорода. Реакции альдегидов и кетонов могут катализироваться основаниями, кислотами, или и кислотами, и основаниями. Альдегиды и кетоны вступают в реакции присоединения (вода, спирты, </w:t>
      </w:r>
      <w:r w:rsidRPr="00CF6018">
        <w:rPr>
          <w:kern w:val="0"/>
          <w:sz w:val="28"/>
          <w:szCs w:val="24"/>
        </w:rPr>
        <w:t>HCN</w:t>
      </w:r>
      <w:r w:rsidRPr="00CF6018">
        <w:rPr>
          <w:kern w:val="0"/>
          <w:sz w:val="28"/>
          <w:szCs w:val="24"/>
          <w:lang w:val="ru-RU"/>
        </w:rPr>
        <w:t xml:space="preserve">, гидросульфит), присоединения - отщепления (аммиак, амины, гидроксиламин, гидразин и его производные) и реакции по </w:t>
      </w:r>
      <w:r w:rsidRPr="00CF6018">
        <w:rPr>
          <w:kern w:val="0"/>
          <w:sz w:val="28"/>
          <w:szCs w:val="28"/>
          <w:lang w:val="ru-RU"/>
        </w:rPr>
        <w:sym w:font="Symbol" w:char="F061"/>
      </w:r>
      <w:r w:rsidRPr="00CF6018">
        <w:rPr>
          <w:kern w:val="0"/>
          <w:sz w:val="28"/>
          <w:szCs w:val="24"/>
          <w:lang w:val="ru-RU"/>
        </w:rPr>
        <w:t xml:space="preserve">-углеродному атому. </w:t>
      </w:r>
    </w:p>
    <w:p w:rsidR="00CF6018" w:rsidRPr="00CF6018" w:rsidRDefault="00CF6018" w:rsidP="00CF6018">
      <w:pPr>
        <w:spacing w:line="360" w:lineRule="auto"/>
        <w:ind w:firstLine="709"/>
        <w:jc w:val="center"/>
        <w:rPr>
          <w:b/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Присоединение воды и спиртов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Вода присоединяется к альдегидам и кетонам, образуя неустойчивые гем-диолы: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(</w:t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Устойчивый продукт присоединение воды образуется с хлоралем: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</w:rPr>
        <w:t>Cl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CCHO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</w:rPr>
        <w:t>Cl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CCH</w:t>
      </w:r>
      <w:r w:rsidRPr="00CF6018">
        <w:rPr>
          <w:kern w:val="0"/>
          <w:sz w:val="28"/>
          <w:szCs w:val="24"/>
          <w:lang w:val="ru-RU"/>
        </w:rPr>
        <w:t>(</w:t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хлоральгидрат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Устойчивость образующегося соединения связана с наличием трихлорметильной группы.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Формальдегид также реагирует с водой, образуя гидрат, но в виде гидрата находится лишь 40% альдегида. Такой раствор формальдегида в воде называется формалином.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Спирты, как и вода, реагируют с альдегидами и кетонами: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</w:rPr>
      </w:pPr>
      <w:r w:rsidRPr="00CF6018">
        <w:rPr>
          <w:kern w:val="0"/>
          <w:sz w:val="28"/>
          <w:szCs w:val="24"/>
        </w:rPr>
        <w:t xml:space="preserve">RCHO + R’OH </w:t>
      </w:r>
      <w:r w:rsidRPr="00CF6018">
        <w:rPr>
          <w:kern w:val="0"/>
          <w:sz w:val="28"/>
          <w:szCs w:val="28"/>
        </w:rPr>
        <w:sym w:font="Symbol" w:char="F0AB"/>
      </w:r>
      <w:r w:rsidRPr="00CF6018">
        <w:rPr>
          <w:kern w:val="0"/>
          <w:sz w:val="28"/>
          <w:szCs w:val="24"/>
        </w:rPr>
        <w:t xml:space="preserve"> RCH(OR’)OH + R’OH </w:t>
      </w:r>
      <w:r w:rsidRPr="00CF6018">
        <w:rPr>
          <w:kern w:val="0"/>
          <w:sz w:val="28"/>
          <w:szCs w:val="28"/>
        </w:rPr>
        <w:sym w:font="Symbol" w:char="F0AB"/>
      </w:r>
      <w:r w:rsidRPr="00CF6018">
        <w:rPr>
          <w:kern w:val="0"/>
          <w:sz w:val="28"/>
          <w:szCs w:val="24"/>
        </w:rPr>
        <w:t xml:space="preserve"> RCH(OR’)</w:t>
      </w:r>
      <w:r w:rsidRPr="00CF6018">
        <w:rPr>
          <w:kern w:val="0"/>
          <w:sz w:val="28"/>
          <w:szCs w:val="24"/>
          <w:vertAlign w:val="subscript"/>
        </w:rPr>
        <w:t>2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Возможно образование соединений, содержащих один алкоксильный остаток -</w:t>
      </w:r>
      <w:r w:rsidRPr="00CF6018">
        <w:rPr>
          <w:kern w:val="0"/>
          <w:sz w:val="28"/>
          <w:szCs w:val="24"/>
        </w:rPr>
        <w:t>OR</w:t>
      </w:r>
      <w:r w:rsidRPr="00CF6018">
        <w:rPr>
          <w:kern w:val="0"/>
          <w:sz w:val="28"/>
          <w:szCs w:val="24"/>
          <w:lang w:val="ru-RU"/>
        </w:rPr>
        <w:t>’ (полуацетали, полукетали) или два - ацетали, кетали. Образование полуацеталей катализируется и кислотами, и основаниями: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jc w:val="center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Кислотный катализ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29" type="#_x0000_t75" style="width:324.75pt;height:156.75pt">
            <v:imagedata r:id="rId11" o:title=""/>
          </v:shape>
        </w:pict>
      </w:r>
    </w:p>
    <w:p w:rsidR="00CF6018" w:rsidRDefault="00CF6018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left="709"/>
        <w:jc w:val="center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Основной катализ</w:t>
      </w:r>
    </w:p>
    <w:p w:rsidR="00CF6018" w:rsidRPr="00CF6018" w:rsidRDefault="00CF6018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0" type="#_x0000_t75" style="width:210.75pt;height:111.75pt">
            <v:imagedata r:id="rId12" o:title=""/>
          </v:shape>
        </w:pic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Реакция образования ацеталей (кеталей) катализируется только кислотами. В качестве исходного может быть использован альдегид или полуацеталь. Реакции присоединения спиртов с образованием ацеталей и кеталей являются обратимыми. Они относятся к кислотно-катализируемым реакциям. Ацетали устойчивы к действию оснований.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Активация карбонильной группы в реакциях присоединения воды и спиртов возможна двумя путями: через образование ассоциативных комплексов типа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>...</w:t>
      </w:r>
      <w:r w:rsidRPr="00CF6018">
        <w:rPr>
          <w:kern w:val="0"/>
          <w:sz w:val="28"/>
          <w:szCs w:val="24"/>
        </w:rPr>
        <w:t>HB</w:t>
      </w:r>
      <w:r w:rsidRPr="00CF6018">
        <w:rPr>
          <w:kern w:val="0"/>
          <w:sz w:val="28"/>
          <w:szCs w:val="24"/>
          <w:lang w:val="ru-RU"/>
        </w:rPr>
        <w:t xml:space="preserve"> (водородная связь) или перенос протона, составляющий первую стадию кислотного катализа. Активация посредством образования ассоциативного комплекса называется специфическим катализом, второй путь - общим катализом. В первом случае скорость реакции зависит от рН среды: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Специфический катализ: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vertAlign w:val="superscript"/>
          <w:lang w:val="ru-RU"/>
        </w:rPr>
        <w:t>+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B"/>
      </w:r>
      <w:r w:rsidRPr="00CF6018">
        <w:rPr>
          <w:kern w:val="0"/>
          <w:sz w:val="28"/>
          <w:szCs w:val="24"/>
          <w:lang w:val="ru-RU"/>
        </w:rPr>
        <w:t xml:space="preserve">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vertAlign w:val="superscript"/>
          <w:lang w:val="ru-RU"/>
        </w:rPr>
        <w:t>+</w:t>
      </w:r>
      <w:r w:rsidRPr="00CF6018">
        <w:rPr>
          <w:kern w:val="0"/>
          <w:sz w:val="28"/>
          <w:szCs w:val="28"/>
        </w:rPr>
        <w:sym w:font="Symbol" w:char="F0BC"/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O</w:t>
      </w: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Общий катализ: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 xml:space="preserve"> +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lang w:val="ru-RU"/>
        </w:rPr>
        <w:t>-</w:t>
      </w:r>
      <w:r w:rsidRPr="00CF6018">
        <w:rPr>
          <w:kern w:val="0"/>
          <w:sz w:val="28"/>
          <w:szCs w:val="24"/>
        </w:rPr>
        <w:t>A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B"/>
      </w:r>
      <w:r w:rsidRPr="00CF6018">
        <w:rPr>
          <w:kern w:val="0"/>
          <w:sz w:val="28"/>
          <w:szCs w:val="24"/>
          <w:lang w:val="ru-RU"/>
        </w:rPr>
        <w:t xml:space="preserve">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>...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lang w:val="ru-RU"/>
        </w:rPr>
        <w:t>...</w:t>
      </w:r>
      <w:r w:rsidRPr="00CF6018">
        <w:rPr>
          <w:kern w:val="0"/>
          <w:sz w:val="28"/>
          <w:szCs w:val="24"/>
        </w:rPr>
        <w:t>A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Присоединение синильной кислоты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Синильная кислота присоединяется к карбонильным соединениям с образованием гем-цианоксидов (циангидринов). Реакция катализируется только основаниями, которые позволяют получить активный нуклеофил </w:t>
      </w:r>
      <w:r w:rsidRPr="00CF6018">
        <w:rPr>
          <w:kern w:val="0"/>
          <w:sz w:val="28"/>
          <w:szCs w:val="24"/>
        </w:rPr>
        <w:t>CN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  <w:vertAlign w:val="superscript"/>
          <w:lang w:val="ru-RU"/>
        </w:rPr>
        <w:t>-</w:t>
      </w:r>
      <w:r w:rsidRPr="00CF6018">
        <w:rPr>
          <w:kern w:val="0"/>
          <w:sz w:val="28"/>
          <w:szCs w:val="24"/>
          <w:lang w:val="ru-RU"/>
        </w:rPr>
        <w:t xml:space="preserve"> из слабой кислоты </w:t>
      </w:r>
      <w:r w:rsidRPr="00CF6018">
        <w:rPr>
          <w:kern w:val="0"/>
          <w:sz w:val="28"/>
          <w:szCs w:val="24"/>
        </w:rPr>
        <w:t>HCN</w:t>
      </w:r>
      <w:r w:rsidRPr="00CF6018">
        <w:rPr>
          <w:kern w:val="0"/>
          <w:sz w:val="28"/>
          <w:szCs w:val="24"/>
          <w:lang w:val="ru-RU"/>
        </w:rPr>
        <w:t>. Циангидрины встречаются в природе, например, содержатся в косточках сливы, вишни, персика и в миндале. Циангидрины приводят к тяжелому отравлению в результате освобождения синильной кислоты внутри организма.</w:t>
      </w:r>
    </w:p>
    <w:p w:rsidR="00B1275F" w:rsidRPr="00CF6018" w:rsidRDefault="00573D61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1" type="#_x0000_t75" style="width:279.75pt;height:186.75pt">
            <v:imagedata r:id="rId13" o:title=""/>
          </v:shape>
        </w:pict>
      </w:r>
    </w:p>
    <w:p w:rsidR="00B1275F" w:rsidRPr="00CF6018" w:rsidRDefault="00B1275F" w:rsidP="00CF6018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Присоединение бисульфита натрия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Альдегиды и кетоны взаимодействуют с бисульфитом натрия, образуя соли, хорошо растворимые в воде: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</w:rPr>
      </w:pPr>
      <w:r w:rsidRPr="00CF6018">
        <w:rPr>
          <w:kern w:val="0"/>
          <w:sz w:val="28"/>
          <w:szCs w:val="24"/>
        </w:rPr>
        <w:t>RCHO + NaHSO</w:t>
      </w:r>
      <w:r w:rsidRPr="00CF6018">
        <w:rPr>
          <w:kern w:val="0"/>
          <w:sz w:val="28"/>
          <w:szCs w:val="24"/>
          <w:vertAlign w:val="subscript"/>
        </w:rPr>
        <w:t>3</w:t>
      </w:r>
      <w:r w:rsidRPr="00CF6018">
        <w:rPr>
          <w:kern w:val="0"/>
          <w:sz w:val="28"/>
          <w:szCs w:val="24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RCH(OH)SO</w:t>
      </w:r>
      <w:r w:rsidRPr="00CF6018">
        <w:rPr>
          <w:kern w:val="0"/>
          <w:sz w:val="28"/>
          <w:szCs w:val="24"/>
          <w:vertAlign w:val="subscript"/>
        </w:rPr>
        <w:t>3</w:t>
      </w:r>
      <w:r w:rsidRPr="00CF6018">
        <w:rPr>
          <w:kern w:val="0"/>
          <w:sz w:val="28"/>
          <w:szCs w:val="24"/>
          <w:vertAlign w:val="superscript"/>
        </w:rPr>
        <w:t>-</w:t>
      </w:r>
      <w:r w:rsidRPr="00CF6018">
        <w:rPr>
          <w:kern w:val="0"/>
          <w:sz w:val="28"/>
          <w:szCs w:val="24"/>
        </w:rPr>
        <w:t>Na</w:t>
      </w:r>
      <w:r w:rsidRPr="00CF6018">
        <w:rPr>
          <w:kern w:val="0"/>
          <w:sz w:val="28"/>
          <w:szCs w:val="24"/>
          <w:vertAlign w:val="superscript"/>
        </w:rPr>
        <w:t>+</w:t>
      </w: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Этот метод используют для очистки альдегидов и кетонов. Для выделения их из соли используют разбавленные кислоты и основания. 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center"/>
        <w:textAlignment w:val="baseline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Реакции присоединения - отщепления</w: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Большинство реакций присоединения – отщепления сводится к конденсации карбонильной группы с реагентом типа 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Z</w:t>
      </w:r>
      <w:r w:rsidRPr="00CF6018">
        <w:rPr>
          <w:kern w:val="0"/>
          <w:sz w:val="28"/>
          <w:szCs w:val="24"/>
          <w:lang w:val="ru-RU"/>
        </w:rPr>
        <w:t xml:space="preserve">, где </w:t>
      </w:r>
      <w:r w:rsidRPr="00CF6018">
        <w:rPr>
          <w:kern w:val="0"/>
          <w:sz w:val="28"/>
          <w:szCs w:val="24"/>
        </w:rPr>
        <w:t>Z</w:t>
      </w:r>
      <w:r w:rsidRPr="00CF6018">
        <w:rPr>
          <w:kern w:val="0"/>
          <w:sz w:val="28"/>
          <w:szCs w:val="24"/>
          <w:lang w:val="ru-RU"/>
        </w:rPr>
        <w:t xml:space="preserve"> - остаток молекулы. В результате реакции образуется вода и органическое соединение с группой 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Z</w:t>
      </w:r>
      <w:r w:rsidRPr="00CF6018">
        <w:rPr>
          <w:kern w:val="0"/>
          <w:sz w:val="28"/>
          <w:szCs w:val="24"/>
          <w:lang w:val="ru-RU"/>
        </w:rPr>
        <w:t xml:space="preserve"> вместо С=О. Сначала происходит присоединение по карбонильной связи, а затем – 1,2-отщепление:</w:t>
      </w:r>
    </w:p>
    <w:p w:rsidR="00B1275F" w:rsidRPr="00CF6018" w:rsidRDefault="00B1275F" w:rsidP="00CF6018">
      <w:pPr>
        <w:tabs>
          <w:tab w:val="left" w:pos="0"/>
        </w:tabs>
        <w:spacing w:line="360" w:lineRule="auto"/>
        <w:ind w:firstLine="709"/>
        <w:rPr>
          <w:kern w:val="0"/>
          <w:sz w:val="28"/>
          <w:szCs w:val="24"/>
        </w:rPr>
      </w:pPr>
      <w:r w:rsidRPr="00CF6018">
        <w:rPr>
          <w:kern w:val="0"/>
          <w:sz w:val="28"/>
          <w:szCs w:val="24"/>
        </w:rPr>
        <w:t>&gt;C=O 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 xml:space="preserve">Z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&gt;C(OH)ZH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</w:rPr>
        <w:t xml:space="preserve"> &gt;C=Z + H</w:t>
      </w:r>
      <w:r w:rsidRPr="00CF6018">
        <w:rPr>
          <w:kern w:val="0"/>
          <w:sz w:val="28"/>
          <w:szCs w:val="24"/>
          <w:vertAlign w:val="subscript"/>
        </w:rPr>
        <w:t>2</w:t>
      </w:r>
      <w:r w:rsidRPr="00CF6018">
        <w:rPr>
          <w:kern w:val="0"/>
          <w:sz w:val="28"/>
          <w:szCs w:val="24"/>
        </w:rPr>
        <w:t>O</w:t>
      </w:r>
    </w:p>
    <w:p w:rsidR="00B1275F" w:rsidRDefault="00B1275F" w:rsidP="00CF6018">
      <w:pPr>
        <w:tabs>
          <w:tab w:val="left" w:pos="0"/>
        </w:tabs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Наиболее обширным классом соединений, которые вступают в реакции присоединения - отщепления, являются аммиак и его производные. Продукты этих реакций содержат связь </w:t>
      </w:r>
      <w:r w:rsidRPr="00CF6018">
        <w:rPr>
          <w:kern w:val="0"/>
          <w:sz w:val="28"/>
          <w:szCs w:val="24"/>
        </w:rPr>
        <w:t>C=N</w:t>
      </w:r>
      <w:r w:rsidRPr="00CF6018">
        <w:rPr>
          <w:kern w:val="0"/>
          <w:sz w:val="28"/>
          <w:szCs w:val="24"/>
          <w:lang w:val="ru-RU"/>
        </w:rPr>
        <w:t>:</w:t>
      </w:r>
    </w:p>
    <w:p w:rsidR="00CF6018" w:rsidRPr="00CF6018" w:rsidRDefault="00CF6018" w:rsidP="00CF6018">
      <w:pPr>
        <w:tabs>
          <w:tab w:val="left" w:pos="0"/>
        </w:tabs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left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2" type="#_x0000_t75" style="width:246.75pt;height:121.5pt">
            <v:imagedata r:id="rId14" o:title=""/>
          </v:shape>
        </w:pic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Продукт этой реакции называется иминов или основанием Шиффа. Имины типа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N</w:t>
      </w:r>
      <w:r w:rsidRPr="00CF6018">
        <w:rPr>
          <w:kern w:val="0"/>
          <w:sz w:val="28"/>
          <w:szCs w:val="24"/>
          <w:lang w:val="ru-RU"/>
        </w:rPr>
        <w:t>Н называются незамещенными иминами, типа &gt;</w:t>
      </w:r>
      <w:r w:rsidRPr="00CF6018">
        <w:rPr>
          <w:kern w:val="0"/>
          <w:sz w:val="28"/>
          <w:szCs w:val="24"/>
        </w:rPr>
        <w:t>C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NR</w:t>
      </w:r>
      <w:r w:rsidRPr="00CF6018">
        <w:rPr>
          <w:kern w:val="0"/>
          <w:sz w:val="28"/>
          <w:szCs w:val="24"/>
          <w:lang w:val="ru-RU"/>
        </w:rPr>
        <w:t xml:space="preserve"> – замещенными иминами.</w:t>
      </w: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Многие другие производные аммиака также дают с альдегидами и кетонами аналогичные продукты конденсации. К таким производным относятся гидроксиламин (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>), гидразин (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-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), фенилгидразин (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-</w:t>
      </w:r>
      <w:r w:rsidRPr="00CF6018">
        <w:rPr>
          <w:kern w:val="0"/>
          <w:sz w:val="28"/>
          <w:szCs w:val="24"/>
        </w:rPr>
        <w:t>NHC</w:t>
      </w:r>
      <w:r w:rsidRPr="00CF6018">
        <w:rPr>
          <w:kern w:val="0"/>
          <w:sz w:val="28"/>
          <w:szCs w:val="24"/>
          <w:vertAlign w:val="subscript"/>
          <w:lang w:val="ru-RU"/>
        </w:rPr>
        <w:t>6</w:t>
      </w:r>
      <w:r w:rsidRPr="00CF6018">
        <w:rPr>
          <w:kern w:val="0"/>
          <w:sz w:val="28"/>
          <w:szCs w:val="24"/>
        </w:rPr>
        <w:t>H</w:t>
      </w:r>
      <w:r w:rsidRPr="00CF6018">
        <w:rPr>
          <w:kern w:val="0"/>
          <w:sz w:val="28"/>
          <w:szCs w:val="24"/>
          <w:vertAlign w:val="subscript"/>
          <w:lang w:val="ru-RU"/>
        </w:rPr>
        <w:t>5</w:t>
      </w:r>
      <w:r w:rsidRPr="00CF6018">
        <w:rPr>
          <w:kern w:val="0"/>
          <w:sz w:val="28"/>
          <w:szCs w:val="24"/>
          <w:lang w:val="ru-RU"/>
        </w:rPr>
        <w:t>) и семикарбазид (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-</w:t>
      </w:r>
      <w:r w:rsidRPr="00CF6018">
        <w:rPr>
          <w:kern w:val="0"/>
          <w:sz w:val="28"/>
          <w:szCs w:val="24"/>
        </w:rPr>
        <w:t>NHC</w:t>
      </w:r>
      <w:r w:rsidRPr="00CF6018">
        <w:rPr>
          <w:kern w:val="0"/>
          <w:sz w:val="28"/>
          <w:szCs w:val="24"/>
          <w:lang w:val="ru-RU"/>
        </w:rPr>
        <w:t>(</w:t>
      </w:r>
      <w:r w:rsidRPr="00CF6018">
        <w:rPr>
          <w:kern w:val="0"/>
          <w:sz w:val="28"/>
          <w:szCs w:val="24"/>
        </w:rPr>
        <w:t>O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</w:rPr>
        <w:t>NH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  <w:lang w:val="ru-RU"/>
        </w:rPr>
        <w:t>). Продукты их конденсации с карбонильными соединениями называются соответственно оксимами, гидразонами, фенилгидразонами и семикарбазонами: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3" type="#_x0000_t75" style="width:285pt;height:168pt">
            <v:imagedata r:id="rId15" o:title=""/>
          </v:shape>
        </w:pic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Конденсацию карбонильных соединений с этими реагентами проводят в присутствии электрофильного катализатора, чаще всего – протона.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Альдольная конденсация. 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Под действием каталитических количеств водной кислоты или основания альдегиды превращаются в </w:t>
      </w:r>
      <w:r w:rsidRPr="00CF6018">
        <w:rPr>
          <w:kern w:val="0"/>
          <w:sz w:val="28"/>
          <w:szCs w:val="28"/>
          <w:lang w:val="ru-RU"/>
        </w:rPr>
        <w:sym w:font="Symbol" w:char="F062"/>
      </w:r>
      <w:r w:rsidRPr="00CF6018">
        <w:rPr>
          <w:kern w:val="0"/>
          <w:sz w:val="28"/>
          <w:szCs w:val="24"/>
          <w:lang w:val="ru-RU"/>
        </w:rPr>
        <w:t>-оксиальдегиды. Этот процесс носит название альдольной конденсации: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2 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CHO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lang w:val="ru-RU"/>
        </w:rPr>
        <w:t>(</w:t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2</w:t>
      </w:r>
      <w:r w:rsidRPr="00CF6018">
        <w:rPr>
          <w:kern w:val="0"/>
          <w:sz w:val="28"/>
          <w:szCs w:val="24"/>
        </w:rPr>
        <w:t>CHO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ацетальдегид</w:t>
      </w:r>
      <w:r w:rsidRPr="00CF6018">
        <w:rPr>
          <w:kern w:val="0"/>
          <w:sz w:val="28"/>
          <w:szCs w:val="24"/>
          <w:lang w:val="ru-RU"/>
        </w:rPr>
        <w:tab/>
      </w:r>
      <w:r w:rsidRPr="00CF6018">
        <w:rPr>
          <w:kern w:val="0"/>
          <w:sz w:val="28"/>
          <w:szCs w:val="24"/>
          <w:lang w:val="ru-RU"/>
        </w:rPr>
        <w:tab/>
      </w:r>
      <w:r w:rsidRPr="00CF6018">
        <w:rPr>
          <w:kern w:val="0"/>
          <w:sz w:val="28"/>
          <w:szCs w:val="24"/>
          <w:lang w:val="ru-RU"/>
        </w:rPr>
        <w:tab/>
      </w:r>
      <w:r w:rsidRPr="00CF6018">
        <w:rPr>
          <w:kern w:val="0"/>
          <w:sz w:val="28"/>
          <w:szCs w:val="24"/>
          <w:lang w:val="ru-RU"/>
        </w:rPr>
        <w:tab/>
        <w:t>альдоль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Альдольная конденсация, катализируемая основаниями.</w:t>
      </w: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Катализируемая основаниями альдольная конденсация начинается с образования енолят-иона альдегида. Поскольку енолят-ион является нуклеофилом, следующей стадией является атака енолят-ионом карбонильной группы другой молекулы альдегида. В результате образуется алкоксид-ион. Далее происходит протонирование алкоксид-иона водой, при этом образуется конечный продукт - альдоль (3) и регенерируется катализатор (ОН </w:t>
      </w:r>
      <w:r w:rsidRPr="00CF6018">
        <w:rPr>
          <w:kern w:val="0"/>
          <w:sz w:val="28"/>
          <w:szCs w:val="24"/>
          <w:vertAlign w:val="superscript"/>
          <w:lang w:val="ru-RU"/>
        </w:rPr>
        <w:t>-</w:t>
      </w:r>
      <w:r w:rsidRPr="00CF6018">
        <w:rPr>
          <w:kern w:val="0"/>
          <w:sz w:val="28"/>
          <w:szCs w:val="24"/>
          <w:lang w:val="ru-RU"/>
        </w:rPr>
        <w:t>). Это происходит потому, что алкоксид-ион является более сильным основанием, чем гидроксид-ион.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4" type="#_x0000_t75" style="width:281.25pt;height:198pt">
            <v:imagedata r:id="rId16" o:title=""/>
          </v:shape>
        </w:pic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При нагревании в присутствии основания альдоли легко отщепляют воду, образуя </w:t>
      </w:r>
      <w:r w:rsidRPr="00CF6018">
        <w:rPr>
          <w:kern w:val="0"/>
          <w:sz w:val="28"/>
          <w:szCs w:val="28"/>
          <w:lang w:val="ru-RU"/>
        </w:rPr>
        <w:sym w:font="Symbol" w:char="F061"/>
      </w:r>
      <w:r w:rsidRPr="00CF6018">
        <w:rPr>
          <w:kern w:val="0"/>
          <w:sz w:val="28"/>
          <w:szCs w:val="24"/>
          <w:lang w:val="ru-RU"/>
        </w:rPr>
        <w:t>,</w:t>
      </w:r>
      <w:r w:rsidRPr="00CF6018">
        <w:rPr>
          <w:kern w:val="0"/>
          <w:sz w:val="28"/>
          <w:szCs w:val="28"/>
          <w:lang w:val="ru-RU"/>
        </w:rPr>
        <w:sym w:font="Symbol" w:char="F062"/>
      </w:r>
      <w:r w:rsidRPr="00CF6018">
        <w:rPr>
          <w:kern w:val="0"/>
          <w:sz w:val="28"/>
          <w:szCs w:val="24"/>
          <w:lang w:val="ru-RU"/>
        </w:rPr>
        <w:t xml:space="preserve">-ненасыщенные альдегиды. Дегидратация протекает легко благодаря кислому характеру атома водорода у </w:t>
      </w:r>
      <w:r w:rsidRPr="00CF6018">
        <w:rPr>
          <w:kern w:val="0"/>
          <w:sz w:val="28"/>
          <w:szCs w:val="28"/>
          <w:lang w:val="ru-RU"/>
        </w:rPr>
        <w:sym w:font="Symbol" w:char="F061"/>
      </w:r>
      <w:r w:rsidRPr="00CF6018">
        <w:rPr>
          <w:kern w:val="0"/>
          <w:sz w:val="28"/>
          <w:szCs w:val="24"/>
          <w:lang w:val="ru-RU"/>
        </w:rPr>
        <w:t>-углеродного атома углерода и вследствие того, что продукт содержит сопряженную систему двойных связей: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lang w:val="ru-RU"/>
        </w:rPr>
        <w:t>(</w:t>
      </w:r>
      <w:r w:rsidRPr="00CF6018">
        <w:rPr>
          <w:kern w:val="0"/>
          <w:sz w:val="28"/>
          <w:szCs w:val="24"/>
        </w:rPr>
        <w:t>OH</w:t>
      </w:r>
      <w:r w:rsidRPr="00CF6018">
        <w:rPr>
          <w:kern w:val="0"/>
          <w:sz w:val="28"/>
          <w:szCs w:val="24"/>
          <w:lang w:val="ru-RU"/>
        </w:rPr>
        <w:t>)</w:t>
      </w:r>
      <w:r w:rsidRPr="00CF6018">
        <w:rPr>
          <w:kern w:val="0"/>
          <w:sz w:val="28"/>
          <w:szCs w:val="24"/>
        </w:rPr>
        <w:t>CHCHO</w:t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8"/>
        </w:rPr>
        <w:sym w:font="Symbol" w:char="F0AE"/>
      </w:r>
      <w:r w:rsidRPr="00CF6018">
        <w:rPr>
          <w:kern w:val="0"/>
          <w:sz w:val="28"/>
          <w:szCs w:val="24"/>
          <w:lang w:val="ru-RU"/>
        </w:rPr>
        <w:t xml:space="preserve"> 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vertAlign w:val="subscript"/>
          <w:lang w:val="ru-RU"/>
        </w:rPr>
        <w:t>3</w:t>
      </w:r>
      <w:r w:rsidRPr="00CF6018">
        <w:rPr>
          <w:kern w:val="0"/>
          <w:sz w:val="28"/>
          <w:szCs w:val="24"/>
        </w:rPr>
        <w:t>CH</w:t>
      </w:r>
      <w:r w:rsidRPr="00CF6018">
        <w:rPr>
          <w:kern w:val="0"/>
          <w:sz w:val="28"/>
          <w:szCs w:val="24"/>
          <w:lang w:val="ru-RU"/>
        </w:rPr>
        <w:t>=</w:t>
      </w:r>
      <w:r w:rsidRPr="00CF6018">
        <w:rPr>
          <w:kern w:val="0"/>
          <w:sz w:val="28"/>
          <w:szCs w:val="24"/>
        </w:rPr>
        <w:t>CHCHO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3-оксибутаналь (альдоль)</w:t>
      </w:r>
      <w:r w:rsidRPr="00CF6018">
        <w:rPr>
          <w:kern w:val="0"/>
          <w:sz w:val="28"/>
          <w:szCs w:val="24"/>
          <w:lang w:val="ru-RU"/>
        </w:rPr>
        <w:tab/>
      </w:r>
      <w:r w:rsidRPr="00CF6018">
        <w:rPr>
          <w:kern w:val="0"/>
          <w:sz w:val="28"/>
          <w:szCs w:val="24"/>
          <w:lang w:val="ru-RU"/>
        </w:rPr>
        <w:tab/>
        <w:t>2-бутеналь (кротоновый альдегид)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Этот тип конденсации получил название кротоновой . 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B1275F" w:rsidP="00CF6018">
      <w:pPr>
        <w:spacing w:line="360" w:lineRule="auto"/>
        <w:ind w:firstLine="709"/>
        <w:jc w:val="center"/>
        <w:rPr>
          <w:b/>
          <w:kern w:val="0"/>
          <w:sz w:val="28"/>
          <w:szCs w:val="24"/>
          <w:lang w:val="ru-RU"/>
        </w:rPr>
      </w:pPr>
      <w:r w:rsidRPr="00CF6018">
        <w:rPr>
          <w:b/>
          <w:kern w:val="0"/>
          <w:sz w:val="28"/>
          <w:szCs w:val="24"/>
          <w:lang w:val="ru-RU"/>
        </w:rPr>
        <w:t>Альдольная конденсация, катализируемая кислотами</w:t>
      </w:r>
    </w:p>
    <w:p w:rsidR="00B1275F" w:rsidRPr="00CF6018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Механизм альдольной конденсации, катализируемой кислотами, включает две основных стадии: превращение кето-формы альдегида в енольную форму и атака образовавшимся енолом карбонильной группы альдегида:</w:t>
      </w: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5" type="#_x0000_t75" style="width:310.5pt;height:136.5pt">
            <v:imagedata r:id="rId17" o:title=""/>
          </v:shape>
        </w:pict>
      </w:r>
    </w:p>
    <w:p w:rsid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 xml:space="preserve">Альдоль под действием разбавленной кислоты отщепляет воду даже при комнатной температуре, поэтому конденсацию, катализируемую кислотой, практически невозможно остановить на стадии </w:t>
      </w:r>
      <w:r w:rsidRPr="00CF6018">
        <w:rPr>
          <w:kern w:val="0"/>
          <w:sz w:val="28"/>
          <w:szCs w:val="28"/>
          <w:lang w:val="ru-RU"/>
        </w:rPr>
        <w:sym w:font="Symbol" w:char="F062"/>
      </w:r>
      <w:r w:rsidRPr="00CF6018">
        <w:rPr>
          <w:kern w:val="0"/>
          <w:sz w:val="28"/>
          <w:szCs w:val="24"/>
          <w:lang w:val="ru-RU"/>
        </w:rPr>
        <w:t>-оксиальдегида: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6" type="#_x0000_t75" style="width:295.5pt;height:90pt">
            <v:imagedata r:id="rId18" o:title=""/>
          </v:shape>
        </w:pict>
      </w:r>
    </w:p>
    <w:p w:rsidR="00B1275F" w:rsidRDefault="00B1275F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 w:rsidRPr="00CF6018">
        <w:rPr>
          <w:kern w:val="0"/>
          <w:sz w:val="28"/>
          <w:szCs w:val="24"/>
          <w:lang w:val="ru-RU"/>
        </w:rPr>
        <w:t>Кетоны вступают в альдольную конденсацию значительно труднее, чем альдегиды. Однако, при катализе кислотами образующийся в небольших количествах 4-окси-4-метил-пентан-2-он (продукт альдольной конденсации) будет быстро дегидратироваться в 4-метил-3-пентен-2-он (мезитилоксид):</w:t>
      </w:r>
    </w:p>
    <w:p w:rsidR="00CF6018" w:rsidRPr="00CF6018" w:rsidRDefault="00CF6018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</w:p>
    <w:p w:rsidR="00B1275F" w:rsidRPr="00CF6018" w:rsidRDefault="00573D61" w:rsidP="00CF6018">
      <w:pPr>
        <w:spacing w:line="360" w:lineRule="auto"/>
        <w:ind w:firstLine="709"/>
        <w:rPr>
          <w:kern w:val="0"/>
          <w:sz w:val="28"/>
          <w:szCs w:val="24"/>
          <w:lang w:val="ru-RU"/>
        </w:rPr>
      </w:pPr>
      <w:r>
        <w:rPr>
          <w:kern w:val="0"/>
          <w:sz w:val="28"/>
          <w:szCs w:val="24"/>
          <w:lang w:val="ru-RU"/>
        </w:rPr>
        <w:pict>
          <v:shape id="_x0000_i1037" type="#_x0000_t75" style="width:262.5pt;height:142.5pt">
            <v:imagedata r:id="rId19" o:title=""/>
          </v:shape>
        </w:pict>
      </w:r>
      <w:bookmarkStart w:id="0" w:name="_GoBack"/>
      <w:bookmarkEnd w:id="0"/>
    </w:p>
    <w:sectPr w:rsidR="00B1275F" w:rsidRPr="00CF6018" w:rsidSect="00CF6018">
      <w:headerReference w:type="even" r:id="rId20"/>
      <w:pgSz w:w="11907" w:h="16839" w:code="9"/>
      <w:pgMar w:top="1134" w:right="851" w:bottom="1134" w:left="1701" w:header="709" w:footer="82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66C" w:rsidRDefault="0061266C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endnote>
  <w:endnote w:type="continuationSeparator" w:id="0">
    <w:p w:rsidR="0061266C" w:rsidRDefault="0061266C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 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66C" w:rsidRDefault="0061266C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separator/>
      </w:r>
    </w:p>
  </w:footnote>
  <w:footnote w:type="continuationSeparator" w:id="0">
    <w:p w:rsidR="0061266C" w:rsidRDefault="0061266C" w:rsidP="002B0A78">
      <w:pPr>
        <w:jc w:val="left"/>
        <w:rPr>
          <w:kern w:val="0"/>
          <w:szCs w:val="24"/>
          <w:lang w:val="ru-RU"/>
        </w:rPr>
      </w:pPr>
      <w:r>
        <w:rPr>
          <w:kern w:val="0"/>
          <w:szCs w:val="24"/>
          <w:lang w:val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9CB" w:rsidRDefault="003229CB" w:rsidP="003229C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229CB" w:rsidRDefault="003229C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61EE9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B78053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7242BF90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20FA9398"/>
    <w:lvl w:ilvl="0">
      <w:start w:val="1"/>
      <w:numFmt w:val="bullet"/>
      <w:pStyle w:val="5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D554AD52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48D480E"/>
    <w:multiLevelType w:val="hybridMultilevel"/>
    <w:tmpl w:val="F49E18F0"/>
    <w:lvl w:ilvl="0" w:tplc="04190005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/>
      </w:rPr>
    </w:lvl>
    <w:lvl w:ilvl="1" w:tplc="0419001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E0D7158"/>
    <w:multiLevelType w:val="singleLevel"/>
    <w:tmpl w:val="0E2270B6"/>
    <w:lvl w:ilvl="0">
      <w:start w:val="1"/>
      <w:numFmt w:val="bullet"/>
      <w:pStyle w:val="a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7">
    <w:nsid w:val="45576C0F"/>
    <w:multiLevelType w:val="singleLevel"/>
    <w:tmpl w:val="A0D45010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u w:val="none"/>
      </w:rPr>
    </w:lvl>
  </w:abstractNum>
  <w:abstractNum w:abstractNumId="8">
    <w:nsid w:val="4B33232D"/>
    <w:multiLevelType w:val="singleLevel"/>
    <w:tmpl w:val="7CAAE7AA"/>
    <w:lvl w:ilvl="0">
      <w:start w:val="1"/>
      <w:numFmt w:val="decimal"/>
      <w:lvlText w:val="%1."/>
      <w:lvlJc w:val="left"/>
      <w:pPr>
        <w:tabs>
          <w:tab w:val="num" w:pos="1093"/>
        </w:tabs>
        <w:ind w:left="1093" w:hanging="384"/>
      </w:pPr>
      <w:rPr>
        <w:rFonts w:cs="Times New Roman" w:hint="default"/>
      </w:rPr>
    </w:lvl>
  </w:abstractNum>
  <w:abstractNum w:abstractNumId="9">
    <w:nsid w:val="68FF40D0"/>
    <w:multiLevelType w:val="singleLevel"/>
    <w:tmpl w:val="5DCE45F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0">
    <w:nsid w:val="6A800351"/>
    <w:multiLevelType w:val="hybridMultilevel"/>
    <w:tmpl w:val="3ED288FA"/>
    <w:lvl w:ilvl="0" w:tplc="0419000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11">
    <w:nsid w:val="6E7C63D7"/>
    <w:multiLevelType w:val="hybridMultilevel"/>
    <w:tmpl w:val="65C232E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3502325"/>
    <w:multiLevelType w:val="singleLevel"/>
    <w:tmpl w:val="AC803C2C"/>
    <w:lvl w:ilvl="0">
      <w:start w:val="5"/>
      <w:numFmt w:val="decimal"/>
      <w:lvlText w:val="%1. "/>
      <w:legacy w:legacy="1" w:legacySpace="0" w:legacyIndent="283"/>
      <w:lvlJc w:val="left"/>
      <w:pPr>
        <w:ind w:left="1419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6"/>
  </w:num>
  <w:num w:numId="12">
    <w:abstractNumId w:val="9"/>
  </w:num>
  <w:num w:numId="13">
    <w:abstractNumId w:val="12"/>
  </w:num>
  <w:num w:numId="14">
    <w:abstractNumId w:val="7"/>
  </w:num>
  <w:num w:numId="15">
    <w:abstractNumId w:val="7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Times New Roman" w:hAnsi="Times New Roman" w:cs="Times New Roman" w:hint="default"/>
          <w:b/>
          <w:i w:val="0"/>
          <w:sz w:val="28"/>
          <w:szCs w:val="28"/>
          <w:u w:val="none"/>
        </w:rPr>
      </w:lvl>
    </w:lvlOverride>
  </w:num>
  <w:num w:numId="1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504"/>
    <w:rsid w:val="000013DD"/>
    <w:rsid w:val="00002434"/>
    <w:rsid w:val="00002D0C"/>
    <w:rsid w:val="00004E0A"/>
    <w:rsid w:val="00011C28"/>
    <w:rsid w:val="00017611"/>
    <w:rsid w:val="000247CB"/>
    <w:rsid w:val="0003023E"/>
    <w:rsid w:val="00032E16"/>
    <w:rsid w:val="00033D61"/>
    <w:rsid w:val="00035940"/>
    <w:rsid w:val="00035A06"/>
    <w:rsid w:val="00036538"/>
    <w:rsid w:val="0004107B"/>
    <w:rsid w:val="000430AD"/>
    <w:rsid w:val="00045A39"/>
    <w:rsid w:val="00047733"/>
    <w:rsid w:val="00061484"/>
    <w:rsid w:val="00063173"/>
    <w:rsid w:val="00063F12"/>
    <w:rsid w:val="0006645A"/>
    <w:rsid w:val="0006703B"/>
    <w:rsid w:val="00076FA2"/>
    <w:rsid w:val="00080121"/>
    <w:rsid w:val="000808B0"/>
    <w:rsid w:val="0008191E"/>
    <w:rsid w:val="00084662"/>
    <w:rsid w:val="00087F4C"/>
    <w:rsid w:val="00097F9A"/>
    <w:rsid w:val="000B17E1"/>
    <w:rsid w:val="000B5546"/>
    <w:rsid w:val="000B67F4"/>
    <w:rsid w:val="000C3DAC"/>
    <w:rsid w:val="000D053B"/>
    <w:rsid w:val="000E130E"/>
    <w:rsid w:val="000E1A69"/>
    <w:rsid w:val="000E32D7"/>
    <w:rsid w:val="00102B0E"/>
    <w:rsid w:val="00112B0D"/>
    <w:rsid w:val="0011536B"/>
    <w:rsid w:val="00126384"/>
    <w:rsid w:val="00135713"/>
    <w:rsid w:val="00144A3B"/>
    <w:rsid w:val="00157958"/>
    <w:rsid w:val="00176ACA"/>
    <w:rsid w:val="001777FD"/>
    <w:rsid w:val="00193E0B"/>
    <w:rsid w:val="00196005"/>
    <w:rsid w:val="001A1BBB"/>
    <w:rsid w:val="001A24AD"/>
    <w:rsid w:val="001A60A4"/>
    <w:rsid w:val="001B1FBC"/>
    <w:rsid w:val="001B7E20"/>
    <w:rsid w:val="001C470B"/>
    <w:rsid w:val="001C4A42"/>
    <w:rsid w:val="001C61EA"/>
    <w:rsid w:val="001D6875"/>
    <w:rsid w:val="001E13F4"/>
    <w:rsid w:val="001F4268"/>
    <w:rsid w:val="001F570E"/>
    <w:rsid w:val="00200292"/>
    <w:rsid w:val="002019D7"/>
    <w:rsid w:val="002031D1"/>
    <w:rsid w:val="002123B0"/>
    <w:rsid w:val="0021737A"/>
    <w:rsid w:val="00223CF8"/>
    <w:rsid w:val="0023006E"/>
    <w:rsid w:val="00230735"/>
    <w:rsid w:val="00230C57"/>
    <w:rsid w:val="0024329D"/>
    <w:rsid w:val="0025330F"/>
    <w:rsid w:val="00272ABA"/>
    <w:rsid w:val="002740EB"/>
    <w:rsid w:val="002823A3"/>
    <w:rsid w:val="002857E5"/>
    <w:rsid w:val="00285D5B"/>
    <w:rsid w:val="0029262A"/>
    <w:rsid w:val="002966B7"/>
    <w:rsid w:val="00296816"/>
    <w:rsid w:val="00297E87"/>
    <w:rsid w:val="002A62DE"/>
    <w:rsid w:val="002A7BCF"/>
    <w:rsid w:val="002A7E80"/>
    <w:rsid w:val="002B0A78"/>
    <w:rsid w:val="002B3F13"/>
    <w:rsid w:val="002B55FB"/>
    <w:rsid w:val="002C0615"/>
    <w:rsid w:val="002C273E"/>
    <w:rsid w:val="002C276B"/>
    <w:rsid w:val="002E7938"/>
    <w:rsid w:val="002F3A40"/>
    <w:rsid w:val="00313315"/>
    <w:rsid w:val="003142E0"/>
    <w:rsid w:val="00317F73"/>
    <w:rsid w:val="003229CB"/>
    <w:rsid w:val="00333686"/>
    <w:rsid w:val="00340AB5"/>
    <w:rsid w:val="003414BE"/>
    <w:rsid w:val="0034480E"/>
    <w:rsid w:val="003513E3"/>
    <w:rsid w:val="00352BB9"/>
    <w:rsid w:val="00357401"/>
    <w:rsid w:val="00362A9C"/>
    <w:rsid w:val="00366267"/>
    <w:rsid w:val="003705E8"/>
    <w:rsid w:val="00373DF9"/>
    <w:rsid w:val="00381E9C"/>
    <w:rsid w:val="0039410B"/>
    <w:rsid w:val="00397C82"/>
    <w:rsid w:val="003B0141"/>
    <w:rsid w:val="003B7BD8"/>
    <w:rsid w:val="003C2504"/>
    <w:rsid w:val="003C341D"/>
    <w:rsid w:val="003C53B3"/>
    <w:rsid w:val="003C772F"/>
    <w:rsid w:val="003D42E8"/>
    <w:rsid w:val="003D4569"/>
    <w:rsid w:val="003D49F2"/>
    <w:rsid w:val="003E3DA2"/>
    <w:rsid w:val="003E6F96"/>
    <w:rsid w:val="003F1CDB"/>
    <w:rsid w:val="003F44BA"/>
    <w:rsid w:val="00406276"/>
    <w:rsid w:val="0040734C"/>
    <w:rsid w:val="004124BE"/>
    <w:rsid w:val="004165EF"/>
    <w:rsid w:val="0042335A"/>
    <w:rsid w:val="00423E68"/>
    <w:rsid w:val="00432CAA"/>
    <w:rsid w:val="0043609C"/>
    <w:rsid w:val="004369A0"/>
    <w:rsid w:val="00445E0D"/>
    <w:rsid w:val="00446347"/>
    <w:rsid w:val="00453803"/>
    <w:rsid w:val="00461B6B"/>
    <w:rsid w:val="00463AAF"/>
    <w:rsid w:val="00465321"/>
    <w:rsid w:val="0047078E"/>
    <w:rsid w:val="00477782"/>
    <w:rsid w:val="00480C58"/>
    <w:rsid w:val="00483716"/>
    <w:rsid w:val="0048724B"/>
    <w:rsid w:val="004931FD"/>
    <w:rsid w:val="00494844"/>
    <w:rsid w:val="004A3EBA"/>
    <w:rsid w:val="004B3993"/>
    <w:rsid w:val="004C5992"/>
    <w:rsid w:val="004C7521"/>
    <w:rsid w:val="004D1A9D"/>
    <w:rsid w:val="004E6513"/>
    <w:rsid w:val="004F66FA"/>
    <w:rsid w:val="005022E4"/>
    <w:rsid w:val="00505293"/>
    <w:rsid w:val="005126DB"/>
    <w:rsid w:val="00517A5E"/>
    <w:rsid w:val="00523CFB"/>
    <w:rsid w:val="005251C5"/>
    <w:rsid w:val="00525A1D"/>
    <w:rsid w:val="005271E4"/>
    <w:rsid w:val="00543DA9"/>
    <w:rsid w:val="00550400"/>
    <w:rsid w:val="00550AD2"/>
    <w:rsid w:val="00556A05"/>
    <w:rsid w:val="0056258B"/>
    <w:rsid w:val="00563597"/>
    <w:rsid w:val="00564FBE"/>
    <w:rsid w:val="005652F8"/>
    <w:rsid w:val="00573D61"/>
    <w:rsid w:val="005875F6"/>
    <w:rsid w:val="00593F39"/>
    <w:rsid w:val="005A1778"/>
    <w:rsid w:val="005A49E8"/>
    <w:rsid w:val="005B13BA"/>
    <w:rsid w:val="005B6157"/>
    <w:rsid w:val="005C21D7"/>
    <w:rsid w:val="005C537D"/>
    <w:rsid w:val="005C7AD2"/>
    <w:rsid w:val="005D1D30"/>
    <w:rsid w:val="005D1FA8"/>
    <w:rsid w:val="005D504D"/>
    <w:rsid w:val="005D57E6"/>
    <w:rsid w:val="005E1EA0"/>
    <w:rsid w:val="005E4BC5"/>
    <w:rsid w:val="005F1D9C"/>
    <w:rsid w:val="005F331D"/>
    <w:rsid w:val="005F3924"/>
    <w:rsid w:val="00605B21"/>
    <w:rsid w:val="00606DFD"/>
    <w:rsid w:val="00610176"/>
    <w:rsid w:val="0061266C"/>
    <w:rsid w:val="006229DC"/>
    <w:rsid w:val="006304C1"/>
    <w:rsid w:val="006316F2"/>
    <w:rsid w:val="006511F3"/>
    <w:rsid w:val="00663130"/>
    <w:rsid w:val="00665858"/>
    <w:rsid w:val="00670E9C"/>
    <w:rsid w:val="00691942"/>
    <w:rsid w:val="006931AC"/>
    <w:rsid w:val="006960AA"/>
    <w:rsid w:val="006B0F6A"/>
    <w:rsid w:val="006B181F"/>
    <w:rsid w:val="006C1E4B"/>
    <w:rsid w:val="006C60D3"/>
    <w:rsid w:val="006E3291"/>
    <w:rsid w:val="006E539C"/>
    <w:rsid w:val="006E5A3C"/>
    <w:rsid w:val="006E6572"/>
    <w:rsid w:val="007036FE"/>
    <w:rsid w:val="0070630D"/>
    <w:rsid w:val="00713B6B"/>
    <w:rsid w:val="00736CF6"/>
    <w:rsid w:val="00742E20"/>
    <w:rsid w:val="00746E5C"/>
    <w:rsid w:val="00747FD0"/>
    <w:rsid w:val="00757A92"/>
    <w:rsid w:val="007636C6"/>
    <w:rsid w:val="00775ABB"/>
    <w:rsid w:val="0077670D"/>
    <w:rsid w:val="007803EA"/>
    <w:rsid w:val="00780D94"/>
    <w:rsid w:val="00782508"/>
    <w:rsid w:val="00784238"/>
    <w:rsid w:val="00785CEF"/>
    <w:rsid w:val="007B0015"/>
    <w:rsid w:val="007B0494"/>
    <w:rsid w:val="007B0814"/>
    <w:rsid w:val="007B6B55"/>
    <w:rsid w:val="007B7942"/>
    <w:rsid w:val="007C111F"/>
    <w:rsid w:val="007C1E54"/>
    <w:rsid w:val="007C292C"/>
    <w:rsid w:val="007C504E"/>
    <w:rsid w:val="007C7F31"/>
    <w:rsid w:val="007E134B"/>
    <w:rsid w:val="007E4EB7"/>
    <w:rsid w:val="007F3524"/>
    <w:rsid w:val="007F7544"/>
    <w:rsid w:val="00802506"/>
    <w:rsid w:val="008058C3"/>
    <w:rsid w:val="00805EC9"/>
    <w:rsid w:val="00806A46"/>
    <w:rsid w:val="008130C2"/>
    <w:rsid w:val="008166A2"/>
    <w:rsid w:val="008176CF"/>
    <w:rsid w:val="0083402E"/>
    <w:rsid w:val="00842711"/>
    <w:rsid w:val="0084319E"/>
    <w:rsid w:val="00846CB2"/>
    <w:rsid w:val="00847893"/>
    <w:rsid w:val="00854CEA"/>
    <w:rsid w:val="0085633E"/>
    <w:rsid w:val="00856E68"/>
    <w:rsid w:val="008570D7"/>
    <w:rsid w:val="008579DD"/>
    <w:rsid w:val="00860798"/>
    <w:rsid w:val="008670A4"/>
    <w:rsid w:val="0087734E"/>
    <w:rsid w:val="0088167C"/>
    <w:rsid w:val="0089634D"/>
    <w:rsid w:val="008963E6"/>
    <w:rsid w:val="008A1D83"/>
    <w:rsid w:val="008A2792"/>
    <w:rsid w:val="008A3377"/>
    <w:rsid w:val="008A44A4"/>
    <w:rsid w:val="008A5EAF"/>
    <w:rsid w:val="008B0402"/>
    <w:rsid w:val="008B243E"/>
    <w:rsid w:val="008B72CA"/>
    <w:rsid w:val="008C0C2F"/>
    <w:rsid w:val="008C0EF9"/>
    <w:rsid w:val="008E159F"/>
    <w:rsid w:val="008E491C"/>
    <w:rsid w:val="008F26B7"/>
    <w:rsid w:val="008F2AE1"/>
    <w:rsid w:val="008F2C58"/>
    <w:rsid w:val="008F2FCC"/>
    <w:rsid w:val="008F51C5"/>
    <w:rsid w:val="008F5ADE"/>
    <w:rsid w:val="009105B6"/>
    <w:rsid w:val="00916855"/>
    <w:rsid w:val="00916C36"/>
    <w:rsid w:val="00917BCA"/>
    <w:rsid w:val="00921763"/>
    <w:rsid w:val="00926EA2"/>
    <w:rsid w:val="009305E1"/>
    <w:rsid w:val="0093730C"/>
    <w:rsid w:val="009445DF"/>
    <w:rsid w:val="009458CB"/>
    <w:rsid w:val="00945DE8"/>
    <w:rsid w:val="00945F6A"/>
    <w:rsid w:val="00950875"/>
    <w:rsid w:val="00955DD6"/>
    <w:rsid w:val="0096586F"/>
    <w:rsid w:val="009715F6"/>
    <w:rsid w:val="00974526"/>
    <w:rsid w:val="0098011E"/>
    <w:rsid w:val="00990589"/>
    <w:rsid w:val="009A663C"/>
    <w:rsid w:val="009B79DA"/>
    <w:rsid w:val="009C20AA"/>
    <w:rsid w:val="009D0CE6"/>
    <w:rsid w:val="009D1DB5"/>
    <w:rsid w:val="009D3AC1"/>
    <w:rsid w:val="009D3B98"/>
    <w:rsid w:val="009E22A8"/>
    <w:rsid w:val="009E5FC7"/>
    <w:rsid w:val="009E7BD3"/>
    <w:rsid w:val="009F0FF0"/>
    <w:rsid w:val="009F396F"/>
    <w:rsid w:val="009F7C72"/>
    <w:rsid w:val="00A00843"/>
    <w:rsid w:val="00A017C5"/>
    <w:rsid w:val="00A06B98"/>
    <w:rsid w:val="00A1721C"/>
    <w:rsid w:val="00A24DE1"/>
    <w:rsid w:val="00A25595"/>
    <w:rsid w:val="00A259B0"/>
    <w:rsid w:val="00A31478"/>
    <w:rsid w:val="00A340A0"/>
    <w:rsid w:val="00A34FA0"/>
    <w:rsid w:val="00A35992"/>
    <w:rsid w:val="00A35FA7"/>
    <w:rsid w:val="00A37CE1"/>
    <w:rsid w:val="00A56092"/>
    <w:rsid w:val="00A6163C"/>
    <w:rsid w:val="00A67390"/>
    <w:rsid w:val="00A705B5"/>
    <w:rsid w:val="00A7165C"/>
    <w:rsid w:val="00A73277"/>
    <w:rsid w:val="00A83060"/>
    <w:rsid w:val="00AB5B60"/>
    <w:rsid w:val="00AC41E2"/>
    <w:rsid w:val="00AD175A"/>
    <w:rsid w:val="00AD2FAB"/>
    <w:rsid w:val="00AD5EFD"/>
    <w:rsid w:val="00AE0A3D"/>
    <w:rsid w:val="00AF02AC"/>
    <w:rsid w:val="00AF58D7"/>
    <w:rsid w:val="00B0604A"/>
    <w:rsid w:val="00B10341"/>
    <w:rsid w:val="00B1275F"/>
    <w:rsid w:val="00B14B68"/>
    <w:rsid w:val="00B1790C"/>
    <w:rsid w:val="00B3597D"/>
    <w:rsid w:val="00B368B1"/>
    <w:rsid w:val="00B40F96"/>
    <w:rsid w:val="00B56674"/>
    <w:rsid w:val="00B573E7"/>
    <w:rsid w:val="00B60624"/>
    <w:rsid w:val="00B60B8E"/>
    <w:rsid w:val="00B612E9"/>
    <w:rsid w:val="00B63088"/>
    <w:rsid w:val="00B6724C"/>
    <w:rsid w:val="00B8335C"/>
    <w:rsid w:val="00B8785C"/>
    <w:rsid w:val="00B97A1A"/>
    <w:rsid w:val="00BA14DD"/>
    <w:rsid w:val="00BA7913"/>
    <w:rsid w:val="00BB2A14"/>
    <w:rsid w:val="00BB3102"/>
    <w:rsid w:val="00BC0C37"/>
    <w:rsid w:val="00BC3EBC"/>
    <w:rsid w:val="00BC7AC0"/>
    <w:rsid w:val="00BD4519"/>
    <w:rsid w:val="00BE3806"/>
    <w:rsid w:val="00BE6164"/>
    <w:rsid w:val="00BE653F"/>
    <w:rsid w:val="00BF0497"/>
    <w:rsid w:val="00BF174D"/>
    <w:rsid w:val="00BF2410"/>
    <w:rsid w:val="00BF49C1"/>
    <w:rsid w:val="00C15D8D"/>
    <w:rsid w:val="00C2798E"/>
    <w:rsid w:val="00C35453"/>
    <w:rsid w:val="00C37975"/>
    <w:rsid w:val="00C40C54"/>
    <w:rsid w:val="00C42690"/>
    <w:rsid w:val="00C539DB"/>
    <w:rsid w:val="00C6482C"/>
    <w:rsid w:val="00C64C2A"/>
    <w:rsid w:val="00C80E90"/>
    <w:rsid w:val="00C80FF6"/>
    <w:rsid w:val="00C82523"/>
    <w:rsid w:val="00C868AF"/>
    <w:rsid w:val="00C933E1"/>
    <w:rsid w:val="00C94FF3"/>
    <w:rsid w:val="00C95E9F"/>
    <w:rsid w:val="00C964B7"/>
    <w:rsid w:val="00C97505"/>
    <w:rsid w:val="00CD1ECD"/>
    <w:rsid w:val="00CD2132"/>
    <w:rsid w:val="00CD7070"/>
    <w:rsid w:val="00CE191D"/>
    <w:rsid w:val="00CE7C51"/>
    <w:rsid w:val="00CF1F9C"/>
    <w:rsid w:val="00CF6018"/>
    <w:rsid w:val="00D004BD"/>
    <w:rsid w:val="00D048F1"/>
    <w:rsid w:val="00D12C9E"/>
    <w:rsid w:val="00D16E2D"/>
    <w:rsid w:val="00D26B9F"/>
    <w:rsid w:val="00D27465"/>
    <w:rsid w:val="00D30983"/>
    <w:rsid w:val="00D321E1"/>
    <w:rsid w:val="00D3638A"/>
    <w:rsid w:val="00D36629"/>
    <w:rsid w:val="00D46FD9"/>
    <w:rsid w:val="00D47611"/>
    <w:rsid w:val="00D53B17"/>
    <w:rsid w:val="00D646EF"/>
    <w:rsid w:val="00D707A5"/>
    <w:rsid w:val="00D74522"/>
    <w:rsid w:val="00D75F44"/>
    <w:rsid w:val="00D97896"/>
    <w:rsid w:val="00DA05DC"/>
    <w:rsid w:val="00DA1278"/>
    <w:rsid w:val="00DC1001"/>
    <w:rsid w:val="00DD1B51"/>
    <w:rsid w:val="00DD2F18"/>
    <w:rsid w:val="00DD79A6"/>
    <w:rsid w:val="00DD7D51"/>
    <w:rsid w:val="00DE125F"/>
    <w:rsid w:val="00DF1288"/>
    <w:rsid w:val="00DF5DC1"/>
    <w:rsid w:val="00E04AE1"/>
    <w:rsid w:val="00E11E06"/>
    <w:rsid w:val="00E137ED"/>
    <w:rsid w:val="00E2419E"/>
    <w:rsid w:val="00E246FB"/>
    <w:rsid w:val="00E3295E"/>
    <w:rsid w:val="00E34FE6"/>
    <w:rsid w:val="00E43CDA"/>
    <w:rsid w:val="00E44CE3"/>
    <w:rsid w:val="00E46835"/>
    <w:rsid w:val="00E643F7"/>
    <w:rsid w:val="00E66DF7"/>
    <w:rsid w:val="00E722FA"/>
    <w:rsid w:val="00E72A4F"/>
    <w:rsid w:val="00E731C7"/>
    <w:rsid w:val="00E77C02"/>
    <w:rsid w:val="00E96A40"/>
    <w:rsid w:val="00EA082E"/>
    <w:rsid w:val="00EB1203"/>
    <w:rsid w:val="00EB4641"/>
    <w:rsid w:val="00ED01B3"/>
    <w:rsid w:val="00EE2533"/>
    <w:rsid w:val="00EE37AC"/>
    <w:rsid w:val="00EF04F1"/>
    <w:rsid w:val="00EF0B73"/>
    <w:rsid w:val="00EF1B69"/>
    <w:rsid w:val="00F00760"/>
    <w:rsid w:val="00F0429D"/>
    <w:rsid w:val="00F05D47"/>
    <w:rsid w:val="00F06CA1"/>
    <w:rsid w:val="00F06F8A"/>
    <w:rsid w:val="00F157BC"/>
    <w:rsid w:val="00F172BE"/>
    <w:rsid w:val="00F20D15"/>
    <w:rsid w:val="00F24E93"/>
    <w:rsid w:val="00F25A22"/>
    <w:rsid w:val="00F32DEB"/>
    <w:rsid w:val="00F33B1C"/>
    <w:rsid w:val="00F41635"/>
    <w:rsid w:val="00F47F21"/>
    <w:rsid w:val="00F51E85"/>
    <w:rsid w:val="00F57A77"/>
    <w:rsid w:val="00F645BA"/>
    <w:rsid w:val="00F66419"/>
    <w:rsid w:val="00F70D0D"/>
    <w:rsid w:val="00F7126B"/>
    <w:rsid w:val="00F71F77"/>
    <w:rsid w:val="00F8268A"/>
    <w:rsid w:val="00F85EEB"/>
    <w:rsid w:val="00F93CDE"/>
    <w:rsid w:val="00F95D2A"/>
    <w:rsid w:val="00FA4230"/>
    <w:rsid w:val="00FB4168"/>
    <w:rsid w:val="00FB4BC0"/>
    <w:rsid w:val="00FC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14"/>
    <o:shapelayout v:ext="edit">
      <o:idmap v:ext="edit" data="1"/>
    </o:shapelayout>
  </w:shapeDefaults>
  <w:decimalSymbol w:val=","/>
  <w:listSeparator w:val=";"/>
  <w14:defaultImageDpi w14:val="0"/>
  <w15:chartTrackingRefBased/>
  <w15:docId w15:val="{D1B0CEEB-F412-4726-8B4C-520A4797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37CE1"/>
    <w:pPr>
      <w:jc w:val="both"/>
    </w:pPr>
    <w:rPr>
      <w:kern w:val="24"/>
      <w:sz w:val="24"/>
      <w:lang w:val="en-US"/>
    </w:rPr>
  </w:style>
  <w:style w:type="paragraph" w:styleId="1">
    <w:name w:val="heading 1"/>
    <w:basedOn w:val="a0"/>
    <w:next w:val="a0"/>
    <w:link w:val="10"/>
    <w:uiPriority w:val="9"/>
    <w:rsid w:val="006E539C"/>
    <w:pPr>
      <w:keepNext/>
      <w:widowControl w:val="0"/>
      <w:jc w:val="left"/>
      <w:outlineLvl w:val="0"/>
    </w:pPr>
    <w:rPr>
      <w:i/>
      <w:lang w:val="ru-RU"/>
    </w:rPr>
  </w:style>
  <w:style w:type="paragraph" w:styleId="2">
    <w:name w:val="heading 2"/>
    <w:basedOn w:val="a0"/>
    <w:next w:val="a0"/>
    <w:link w:val="20"/>
    <w:uiPriority w:val="9"/>
    <w:qFormat/>
    <w:rsid w:val="003C2504"/>
    <w:pPr>
      <w:keepNext/>
      <w:ind w:left="360"/>
      <w:jc w:val="center"/>
      <w:outlineLvl w:val="1"/>
    </w:pPr>
    <w:rPr>
      <w:kern w:val="0"/>
      <w:sz w:val="36"/>
      <w:lang w:val="ru-RU"/>
    </w:rPr>
  </w:style>
  <w:style w:type="paragraph" w:styleId="30">
    <w:name w:val="heading 3"/>
    <w:basedOn w:val="a0"/>
    <w:next w:val="a0"/>
    <w:link w:val="31"/>
    <w:uiPriority w:val="9"/>
    <w:qFormat/>
    <w:rsid w:val="00A56092"/>
    <w:pPr>
      <w:keepNext/>
      <w:jc w:val="left"/>
      <w:outlineLvl w:val="2"/>
    </w:pPr>
    <w:rPr>
      <w:b/>
      <w:bCs/>
      <w:kern w:val="0"/>
      <w:lang w:val="ru-RU"/>
    </w:rPr>
  </w:style>
  <w:style w:type="paragraph" w:styleId="40">
    <w:name w:val="heading 4"/>
    <w:basedOn w:val="a0"/>
    <w:next w:val="a0"/>
    <w:link w:val="41"/>
    <w:uiPriority w:val="9"/>
    <w:qFormat/>
    <w:rsid w:val="004B3993"/>
    <w:pPr>
      <w:keepNext/>
      <w:spacing w:before="240" w:after="60"/>
      <w:jc w:val="left"/>
      <w:outlineLvl w:val="3"/>
    </w:pPr>
    <w:rPr>
      <w:rFonts w:ascii="Arial" w:hAnsi="Arial"/>
      <w:b/>
      <w:kern w:val="0"/>
      <w:lang w:val="ru-RU"/>
    </w:rPr>
  </w:style>
  <w:style w:type="paragraph" w:styleId="50">
    <w:name w:val="heading 5"/>
    <w:basedOn w:val="a0"/>
    <w:next w:val="a0"/>
    <w:link w:val="51"/>
    <w:uiPriority w:val="9"/>
    <w:qFormat/>
    <w:rsid w:val="00A56092"/>
    <w:pPr>
      <w:keepNext/>
      <w:jc w:val="left"/>
      <w:outlineLvl w:val="4"/>
    </w:pPr>
    <w:rPr>
      <w:i/>
      <w:iCs/>
      <w:kern w:val="0"/>
      <w:sz w:val="20"/>
    </w:rPr>
  </w:style>
  <w:style w:type="paragraph" w:styleId="6">
    <w:name w:val="heading 6"/>
    <w:basedOn w:val="a0"/>
    <w:next w:val="a0"/>
    <w:link w:val="60"/>
    <w:uiPriority w:val="9"/>
    <w:qFormat/>
    <w:rsid w:val="00A56092"/>
    <w:pPr>
      <w:keepNext/>
      <w:jc w:val="left"/>
      <w:outlineLvl w:val="5"/>
    </w:pPr>
    <w:rPr>
      <w:i/>
      <w:iCs/>
      <w:kern w:val="0"/>
    </w:rPr>
  </w:style>
  <w:style w:type="paragraph" w:styleId="7">
    <w:name w:val="heading 7"/>
    <w:basedOn w:val="a0"/>
    <w:next w:val="a0"/>
    <w:link w:val="70"/>
    <w:uiPriority w:val="9"/>
    <w:qFormat/>
    <w:rsid w:val="004B3993"/>
    <w:pPr>
      <w:keepNext/>
      <w:ind w:firstLine="720"/>
      <w:jc w:val="center"/>
      <w:outlineLvl w:val="6"/>
    </w:pPr>
    <w:rPr>
      <w:b/>
      <w:bCs/>
      <w:iCs/>
      <w:kern w:val="0"/>
      <w:sz w:val="28"/>
      <w:lang w:val="ru-RU"/>
    </w:rPr>
  </w:style>
  <w:style w:type="paragraph" w:styleId="8">
    <w:name w:val="heading 8"/>
    <w:basedOn w:val="a0"/>
    <w:next w:val="a0"/>
    <w:link w:val="80"/>
    <w:uiPriority w:val="9"/>
    <w:qFormat/>
    <w:rsid w:val="004B3993"/>
    <w:pPr>
      <w:keepNext/>
      <w:spacing w:line="360" w:lineRule="auto"/>
      <w:ind w:firstLine="720"/>
      <w:outlineLvl w:val="7"/>
    </w:pPr>
    <w:rPr>
      <w:b/>
      <w:bCs/>
      <w:kern w:val="0"/>
      <w:sz w:val="28"/>
      <w:lang w:val="ru-RU"/>
    </w:rPr>
  </w:style>
  <w:style w:type="paragraph" w:styleId="9">
    <w:name w:val="heading 9"/>
    <w:basedOn w:val="a0"/>
    <w:next w:val="a0"/>
    <w:link w:val="90"/>
    <w:uiPriority w:val="9"/>
    <w:qFormat/>
    <w:rsid w:val="004B3993"/>
    <w:pPr>
      <w:keepNext/>
      <w:ind w:firstLine="720"/>
      <w:jc w:val="left"/>
      <w:outlineLvl w:val="8"/>
    </w:pPr>
    <w:rPr>
      <w:kern w:val="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B3993"/>
    <w:rPr>
      <w:rFonts w:ascii="Arial" w:hAnsi="Arial" w:cs="Times New Roman"/>
      <w:b/>
      <w:kern w:val="28"/>
      <w:sz w:val="28"/>
    </w:rPr>
  </w:style>
  <w:style w:type="character" w:customStyle="1" w:styleId="20">
    <w:name w:val="Заголовок 2 Знак"/>
    <w:link w:val="2"/>
    <w:uiPriority w:val="9"/>
    <w:locked/>
    <w:rsid w:val="005C21D7"/>
    <w:rPr>
      <w:rFonts w:cs="Times New Roman"/>
      <w:sz w:val="36"/>
    </w:rPr>
  </w:style>
  <w:style w:type="character" w:customStyle="1" w:styleId="31">
    <w:name w:val="Заголовок 3 Знак"/>
    <w:link w:val="30"/>
    <w:uiPriority w:val="9"/>
    <w:locked/>
    <w:rsid w:val="00A56092"/>
    <w:rPr>
      <w:rFonts w:cs="Times New Roman"/>
      <w:b/>
      <w:bCs/>
      <w:sz w:val="24"/>
    </w:rPr>
  </w:style>
  <w:style w:type="character" w:customStyle="1" w:styleId="41">
    <w:name w:val="Заголовок 4 Знак"/>
    <w:link w:val="40"/>
    <w:uiPriority w:val="9"/>
    <w:locked/>
    <w:rsid w:val="004B3993"/>
    <w:rPr>
      <w:rFonts w:ascii="Arial" w:hAnsi="Arial" w:cs="Times New Roman"/>
      <w:b/>
      <w:sz w:val="24"/>
    </w:rPr>
  </w:style>
  <w:style w:type="character" w:customStyle="1" w:styleId="51">
    <w:name w:val="Заголовок 5 Знак"/>
    <w:link w:val="50"/>
    <w:uiPriority w:val="9"/>
    <w:locked/>
    <w:rsid w:val="00A56092"/>
    <w:rPr>
      <w:rFonts w:cs="Times New Roman"/>
      <w:i/>
      <w:iCs/>
      <w:lang w:val="en-US" w:eastAsia="x-none"/>
    </w:rPr>
  </w:style>
  <w:style w:type="character" w:customStyle="1" w:styleId="60">
    <w:name w:val="Заголовок 6 Знак"/>
    <w:link w:val="6"/>
    <w:uiPriority w:val="9"/>
    <w:locked/>
    <w:rsid w:val="00A56092"/>
    <w:rPr>
      <w:rFonts w:cs="Times New Roman"/>
      <w:i/>
      <w:iCs/>
      <w:sz w:val="24"/>
      <w:lang w:val="en-US" w:eastAsia="x-none"/>
    </w:rPr>
  </w:style>
  <w:style w:type="character" w:customStyle="1" w:styleId="70">
    <w:name w:val="Заголовок 7 Знак"/>
    <w:link w:val="7"/>
    <w:uiPriority w:val="9"/>
    <w:locked/>
    <w:rsid w:val="004B3993"/>
    <w:rPr>
      <w:rFonts w:cs="Times New Roman"/>
      <w:b/>
      <w:bCs/>
      <w:iCs/>
      <w:sz w:val="28"/>
    </w:rPr>
  </w:style>
  <w:style w:type="character" w:customStyle="1" w:styleId="80">
    <w:name w:val="Заголовок 8 Знак"/>
    <w:link w:val="8"/>
    <w:uiPriority w:val="9"/>
    <w:locked/>
    <w:rsid w:val="004B3993"/>
    <w:rPr>
      <w:rFonts w:cs="Times New Roman"/>
      <w:b/>
      <w:bCs/>
      <w:sz w:val="28"/>
    </w:rPr>
  </w:style>
  <w:style w:type="character" w:customStyle="1" w:styleId="90">
    <w:name w:val="Заголовок 9 Знак"/>
    <w:link w:val="9"/>
    <w:uiPriority w:val="9"/>
    <w:locked/>
    <w:rsid w:val="004B3993"/>
    <w:rPr>
      <w:rFonts w:cs="Times New Roman"/>
      <w:sz w:val="24"/>
    </w:rPr>
  </w:style>
  <w:style w:type="table" w:styleId="a4">
    <w:name w:val="Table Grid"/>
    <w:basedOn w:val="a2"/>
    <w:uiPriority w:val="59"/>
    <w:rsid w:val="00A560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lang w:val="ru-RU"/>
    </w:rPr>
  </w:style>
  <w:style w:type="character" w:customStyle="1" w:styleId="a6">
    <w:name w:val="Верхний колонтитул Знак"/>
    <w:link w:val="a5"/>
    <w:uiPriority w:val="99"/>
    <w:locked/>
    <w:rsid w:val="00A56092"/>
    <w:rPr>
      <w:rFonts w:cs="Times New Roman"/>
      <w:sz w:val="24"/>
    </w:rPr>
  </w:style>
  <w:style w:type="paragraph" w:styleId="32">
    <w:name w:val="Body Text Indent 3"/>
    <w:basedOn w:val="a0"/>
    <w:link w:val="33"/>
    <w:uiPriority w:val="99"/>
    <w:rsid w:val="00A56092"/>
    <w:pPr>
      <w:ind w:firstLine="360"/>
    </w:pPr>
    <w:rPr>
      <w:kern w:val="0"/>
      <w:lang w:val="ru-RU"/>
    </w:rPr>
  </w:style>
  <w:style w:type="character" w:customStyle="1" w:styleId="33">
    <w:name w:val="Основной текст с отступом 3 Знак"/>
    <w:link w:val="32"/>
    <w:uiPriority w:val="99"/>
    <w:locked/>
    <w:rsid w:val="00A56092"/>
    <w:rPr>
      <w:rFonts w:cs="Times New Roman"/>
      <w:sz w:val="24"/>
    </w:rPr>
  </w:style>
  <w:style w:type="paragraph" w:styleId="a7">
    <w:name w:val="footer"/>
    <w:basedOn w:val="a0"/>
    <w:link w:val="a8"/>
    <w:uiPriority w:val="99"/>
    <w:rsid w:val="00A56092"/>
    <w:pPr>
      <w:tabs>
        <w:tab w:val="center" w:pos="4677"/>
        <w:tab w:val="right" w:pos="9355"/>
      </w:tabs>
      <w:jc w:val="left"/>
    </w:pPr>
    <w:rPr>
      <w:kern w:val="0"/>
      <w:szCs w:val="24"/>
      <w:lang w:val="ru-RU"/>
    </w:rPr>
  </w:style>
  <w:style w:type="character" w:customStyle="1" w:styleId="a8">
    <w:name w:val="Нижний колонтитул Знак"/>
    <w:link w:val="a7"/>
    <w:uiPriority w:val="99"/>
    <w:locked/>
    <w:rsid w:val="00A56092"/>
    <w:rPr>
      <w:rFonts w:cs="Times New Roman"/>
      <w:sz w:val="24"/>
      <w:szCs w:val="24"/>
    </w:rPr>
  </w:style>
  <w:style w:type="character" w:styleId="a9">
    <w:name w:val="page number"/>
    <w:uiPriority w:val="99"/>
    <w:rsid w:val="00A56092"/>
    <w:rPr>
      <w:rFonts w:cs="Times New Roman"/>
    </w:rPr>
  </w:style>
  <w:style w:type="paragraph" w:styleId="aa">
    <w:name w:val="Body Text Indent"/>
    <w:basedOn w:val="a0"/>
    <w:link w:val="ab"/>
    <w:uiPriority w:val="99"/>
    <w:rsid w:val="00A56092"/>
    <w:pPr>
      <w:ind w:firstLine="360"/>
    </w:pPr>
    <w:rPr>
      <w:kern w:val="0"/>
      <w:sz w:val="20"/>
      <w:lang w:val="ru-RU"/>
    </w:rPr>
  </w:style>
  <w:style w:type="character" w:customStyle="1" w:styleId="ab">
    <w:name w:val="Основной текст с отступом Знак"/>
    <w:link w:val="aa"/>
    <w:uiPriority w:val="99"/>
    <w:locked/>
    <w:rsid w:val="00A56092"/>
    <w:rPr>
      <w:rFonts w:cs="Times New Roman"/>
    </w:rPr>
  </w:style>
  <w:style w:type="paragraph" w:styleId="21">
    <w:name w:val="Body Text Indent 2"/>
    <w:basedOn w:val="a0"/>
    <w:link w:val="22"/>
    <w:uiPriority w:val="99"/>
    <w:rsid w:val="00A56092"/>
    <w:pPr>
      <w:ind w:firstLine="360"/>
    </w:pPr>
    <w:rPr>
      <w:iCs/>
      <w:color w:val="000000"/>
      <w:kern w:val="0"/>
      <w:sz w:val="20"/>
      <w:lang w:val="ru-RU"/>
    </w:rPr>
  </w:style>
  <w:style w:type="character" w:customStyle="1" w:styleId="22">
    <w:name w:val="Основной текст с отступом 2 Знак"/>
    <w:link w:val="21"/>
    <w:uiPriority w:val="99"/>
    <w:locked/>
    <w:rsid w:val="00A56092"/>
    <w:rPr>
      <w:rFonts w:cs="Times New Roman"/>
      <w:iCs/>
      <w:color w:val="000000"/>
    </w:rPr>
  </w:style>
  <w:style w:type="paragraph" w:styleId="ac">
    <w:name w:val="Document Map"/>
    <w:basedOn w:val="a0"/>
    <w:link w:val="ad"/>
    <w:uiPriority w:val="99"/>
    <w:rsid w:val="00A56092"/>
    <w:pPr>
      <w:shd w:val="clear" w:color="auto" w:fill="000080"/>
      <w:jc w:val="left"/>
    </w:pPr>
    <w:rPr>
      <w:rFonts w:ascii="Tahoma" w:hAnsi="Tahoma" w:cs="Tahoma"/>
      <w:kern w:val="0"/>
      <w:lang w:val="ru-RU"/>
    </w:rPr>
  </w:style>
  <w:style w:type="character" w:customStyle="1" w:styleId="ad">
    <w:name w:val="Схема документа Знак"/>
    <w:link w:val="ac"/>
    <w:uiPriority w:val="99"/>
    <w:locked/>
    <w:rsid w:val="00A56092"/>
    <w:rPr>
      <w:rFonts w:ascii="Tahoma" w:hAnsi="Tahoma" w:cs="Tahoma"/>
      <w:sz w:val="24"/>
      <w:shd w:val="clear" w:color="auto" w:fill="000080"/>
    </w:rPr>
  </w:style>
  <w:style w:type="paragraph" w:styleId="ae">
    <w:name w:val="Body Text"/>
    <w:basedOn w:val="a0"/>
    <w:link w:val="af"/>
    <w:uiPriority w:val="99"/>
    <w:rsid w:val="004B3993"/>
    <w:pPr>
      <w:spacing w:after="120"/>
      <w:jc w:val="left"/>
    </w:pPr>
    <w:rPr>
      <w:kern w:val="0"/>
      <w:szCs w:val="24"/>
      <w:lang w:val="ru-RU"/>
    </w:rPr>
  </w:style>
  <w:style w:type="character" w:customStyle="1" w:styleId="af">
    <w:name w:val="Основной текст Знак"/>
    <w:link w:val="ae"/>
    <w:uiPriority w:val="99"/>
    <w:locked/>
    <w:rsid w:val="004B3993"/>
    <w:rPr>
      <w:rFonts w:cs="Times New Roman"/>
      <w:sz w:val="24"/>
      <w:szCs w:val="24"/>
    </w:rPr>
  </w:style>
  <w:style w:type="paragraph" w:styleId="23">
    <w:name w:val="Body Text 2"/>
    <w:basedOn w:val="a0"/>
    <w:link w:val="24"/>
    <w:uiPriority w:val="99"/>
    <w:rsid w:val="004B3993"/>
    <w:pPr>
      <w:spacing w:after="120" w:line="480" w:lineRule="auto"/>
      <w:jc w:val="left"/>
    </w:pPr>
    <w:rPr>
      <w:kern w:val="0"/>
      <w:szCs w:val="24"/>
      <w:lang w:val="ru-RU"/>
    </w:rPr>
  </w:style>
  <w:style w:type="character" w:customStyle="1" w:styleId="24">
    <w:name w:val="Основной текст 2 Знак"/>
    <w:link w:val="23"/>
    <w:uiPriority w:val="99"/>
    <w:locked/>
    <w:rsid w:val="004B3993"/>
    <w:rPr>
      <w:rFonts w:cs="Times New Roman"/>
      <w:sz w:val="24"/>
      <w:szCs w:val="24"/>
    </w:rPr>
  </w:style>
  <w:style w:type="paragraph" w:styleId="34">
    <w:name w:val="Body Text 3"/>
    <w:basedOn w:val="a0"/>
    <w:link w:val="35"/>
    <w:uiPriority w:val="99"/>
    <w:rsid w:val="005F331D"/>
    <w:pPr>
      <w:jc w:val="center"/>
    </w:pPr>
    <w:rPr>
      <w:kern w:val="0"/>
      <w:sz w:val="28"/>
      <w:lang w:val="ru-RU"/>
    </w:rPr>
  </w:style>
  <w:style w:type="character" w:customStyle="1" w:styleId="35">
    <w:name w:val="Основной текст 3 Знак"/>
    <w:link w:val="34"/>
    <w:uiPriority w:val="99"/>
    <w:locked/>
    <w:rsid w:val="004B3993"/>
    <w:rPr>
      <w:rFonts w:cs="Times New Roman"/>
      <w:sz w:val="16"/>
      <w:szCs w:val="16"/>
    </w:rPr>
  </w:style>
  <w:style w:type="paragraph" w:styleId="11">
    <w:name w:val="toc 1"/>
    <w:basedOn w:val="a0"/>
    <w:next w:val="a0"/>
    <w:uiPriority w:val="39"/>
    <w:rsid w:val="004B3993"/>
    <w:pPr>
      <w:tabs>
        <w:tab w:val="right" w:leader="dot" w:pos="8788"/>
      </w:tabs>
      <w:jc w:val="left"/>
    </w:pPr>
    <w:rPr>
      <w:kern w:val="0"/>
      <w:sz w:val="20"/>
      <w:lang w:val="ru-RU"/>
    </w:rPr>
  </w:style>
  <w:style w:type="paragraph" w:styleId="25">
    <w:name w:val="toc 2"/>
    <w:basedOn w:val="a0"/>
    <w:next w:val="a0"/>
    <w:uiPriority w:val="39"/>
    <w:rsid w:val="004B3993"/>
    <w:pPr>
      <w:tabs>
        <w:tab w:val="right" w:leader="dot" w:pos="8788"/>
      </w:tabs>
      <w:ind w:left="200"/>
      <w:jc w:val="left"/>
    </w:pPr>
    <w:rPr>
      <w:kern w:val="0"/>
      <w:sz w:val="20"/>
      <w:lang w:val="ru-RU"/>
    </w:rPr>
  </w:style>
  <w:style w:type="paragraph" w:styleId="36">
    <w:name w:val="toc 3"/>
    <w:basedOn w:val="a0"/>
    <w:next w:val="a0"/>
    <w:uiPriority w:val="39"/>
    <w:rsid w:val="004B3993"/>
    <w:pPr>
      <w:tabs>
        <w:tab w:val="right" w:leader="dot" w:pos="8788"/>
      </w:tabs>
      <w:ind w:left="400"/>
      <w:jc w:val="left"/>
    </w:pPr>
    <w:rPr>
      <w:kern w:val="0"/>
      <w:sz w:val="20"/>
      <w:lang w:val="ru-RU"/>
    </w:rPr>
  </w:style>
  <w:style w:type="paragraph" w:styleId="42">
    <w:name w:val="toc 4"/>
    <w:basedOn w:val="a0"/>
    <w:next w:val="a0"/>
    <w:uiPriority w:val="39"/>
    <w:rsid w:val="004B3993"/>
    <w:pPr>
      <w:tabs>
        <w:tab w:val="right" w:leader="dot" w:pos="8788"/>
      </w:tabs>
      <w:ind w:left="600"/>
      <w:jc w:val="left"/>
    </w:pPr>
    <w:rPr>
      <w:kern w:val="0"/>
      <w:sz w:val="20"/>
      <w:lang w:val="ru-RU"/>
    </w:rPr>
  </w:style>
  <w:style w:type="paragraph" w:styleId="52">
    <w:name w:val="toc 5"/>
    <w:basedOn w:val="a0"/>
    <w:next w:val="a0"/>
    <w:uiPriority w:val="39"/>
    <w:rsid w:val="004B3993"/>
    <w:pPr>
      <w:tabs>
        <w:tab w:val="right" w:leader="dot" w:pos="8788"/>
      </w:tabs>
      <w:ind w:left="800"/>
      <w:jc w:val="left"/>
    </w:pPr>
    <w:rPr>
      <w:kern w:val="0"/>
      <w:sz w:val="20"/>
      <w:lang w:val="ru-RU"/>
    </w:rPr>
  </w:style>
  <w:style w:type="paragraph" w:styleId="61">
    <w:name w:val="toc 6"/>
    <w:basedOn w:val="a0"/>
    <w:next w:val="a0"/>
    <w:uiPriority w:val="39"/>
    <w:rsid w:val="004B3993"/>
    <w:pPr>
      <w:tabs>
        <w:tab w:val="right" w:leader="dot" w:pos="8788"/>
      </w:tabs>
      <w:ind w:left="1000"/>
      <w:jc w:val="left"/>
    </w:pPr>
    <w:rPr>
      <w:kern w:val="0"/>
      <w:sz w:val="20"/>
      <w:lang w:val="ru-RU"/>
    </w:rPr>
  </w:style>
  <w:style w:type="paragraph" w:styleId="71">
    <w:name w:val="toc 7"/>
    <w:basedOn w:val="a0"/>
    <w:next w:val="a0"/>
    <w:uiPriority w:val="39"/>
    <w:rsid w:val="004B3993"/>
    <w:pPr>
      <w:tabs>
        <w:tab w:val="right" w:leader="dot" w:pos="8788"/>
      </w:tabs>
      <w:ind w:left="1200"/>
      <w:jc w:val="left"/>
    </w:pPr>
    <w:rPr>
      <w:kern w:val="0"/>
      <w:sz w:val="20"/>
      <w:lang w:val="ru-RU"/>
    </w:rPr>
  </w:style>
  <w:style w:type="paragraph" w:styleId="81">
    <w:name w:val="toc 8"/>
    <w:basedOn w:val="a0"/>
    <w:next w:val="a0"/>
    <w:uiPriority w:val="39"/>
    <w:rsid w:val="004B3993"/>
    <w:pPr>
      <w:tabs>
        <w:tab w:val="right" w:leader="dot" w:pos="8788"/>
      </w:tabs>
      <w:ind w:left="1400"/>
      <w:jc w:val="left"/>
    </w:pPr>
    <w:rPr>
      <w:kern w:val="0"/>
      <w:sz w:val="20"/>
      <w:lang w:val="ru-RU"/>
    </w:rPr>
  </w:style>
  <w:style w:type="paragraph" w:styleId="91">
    <w:name w:val="toc 9"/>
    <w:basedOn w:val="a0"/>
    <w:next w:val="a0"/>
    <w:uiPriority w:val="39"/>
    <w:rsid w:val="004B3993"/>
    <w:pPr>
      <w:tabs>
        <w:tab w:val="right" w:leader="dot" w:pos="8788"/>
      </w:tabs>
      <w:ind w:left="1600"/>
      <w:jc w:val="left"/>
    </w:pPr>
    <w:rPr>
      <w:kern w:val="0"/>
      <w:sz w:val="20"/>
      <w:lang w:val="ru-RU"/>
    </w:rPr>
  </w:style>
  <w:style w:type="paragraph" w:customStyle="1" w:styleId="12">
    <w:name w:val="заголовок 1"/>
    <w:basedOn w:val="a0"/>
    <w:next w:val="a0"/>
    <w:rsid w:val="004B3993"/>
    <w:pPr>
      <w:keepNext/>
      <w:widowControl w:val="0"/>
      <w:spacing w:line="360" w:lineRule="auto"/>
      <w:ind w:firstLine="720"/>
      <w:jc w:val="center"/>
    </w:pPr>
    <w:rPr>
      <w:b/>
      <w:kern w:val="0"/>
      <w:sz w:val="32"/>
      <w:lang w:val="ru-RU"/>
    </w:rPr>
  </w:style>
  <w:style w:type="paragraph" w:styleId="af0">
    <w:name w:val="footnote text"/>
    <w:basedOn w:val="a0"/>
    <w:link w:val="af1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1">
    <w:name w:val="Текст сноски Знак"/>
    <w:link w:val="af0"/>
    <w:uiPriority w:val="99"/>
    <w:locked/>
    <w:rsid w:val="004B3993"/>
    <w:rPr>
      <w:rFonts w:cs="Times New Roman"/>
    </w:rPr>
  </w:style>
  <w:style w:type="paragraph" w:customStyle="1" w:styleId="43">
    <w:name w:val="заголовок 4"/>
    <w:basedOn w:val="a0"/>
    <w:next w:val="a0"/>
    <w:rsid w:val="004B3993"/>
    <w:pPr>
      <w:keepNext/>
      <w:widowControl w:val="0"/>
      <w:ind w:firstLine="720"/>
    </w:pPr>
    <w:rPr>
      <w:kern w:val="0"/>
    </w:rPr>
  </w:style>
  <w:style w:type="paragraph" w:customStyle="1" w:styleId="53">
    <w:name w:val="заголовок 5"/>
    <w:basedOn w:val="a0"/>
    <w:next w:val="a0"/>
    <w:rsid w:val="004B3993"/>
    <w:pPr>
      <w:keepNext/>
      <w:widowControl w:val="0"/>
      <w:jc w:val="right"/>
    </w:pPr>
    <w:rPr>
      <w:kern w:val="0"/>
      <w:lang w:val="ru-RU"/>
    </w:rPr>
  </w:style>
  <w:style w:type="paragraph" w:styleId="af2">
    <w:name w:val="caption"/>
    <w:basedOn w:val="a0"/>
    <w:uiPriority w:val="35"/>
    <w:qFormat/>
    <w:rsid w:val="004B3993"/>
    <w:pPr>
      <w:widowControl w:val="0"/>
      <w:jc w:val="center"/>
    </w:pPr>
    <w:rPr>
      <w:b/>
      <w:kern w:val="0"/>
      <w:sz w:val="28"/>
      <w:lang w:val="ru-RU"/>
    </w:rPr>
  </w:style>
  <w:style w:type="paragraph" w:customStyle="1" w:styleId="af3">
    <w:name w:val="Основной текс"/>
    <w:basedOn w:val="a0"/>
    <w:rsid w:val="004B3993"/>
    <w:pPr>
      <w:widowControl w:val="0"/>
      <w:jc w:val="left"/>
    </w:pPr>
    <w:rPr>
      <w:b/>
      <w:kern w:val="0"/>
      <w:sz w:val="28"/>
      <w:lang w:val="ru-RU"/>
    </w:rPr>
  </w:style>
  <w:style w:type="paragraph" w:styleId="af4">
    <w:name w:val="Title"/>
    <w:basedOn w:val="a0"/>
    <w:link w:val="af5"/>
    <w:uiPriority w:val="10"/>
    <w:qFormat/>
    <w:rsid w:val="004B3993"/>
    <w:pPr>
      <w:jc w:val="center"/>
    </w:pPr>
    <w:rPr>
      <w:b/>
      <w:kern w:val="0"/>
      <w:sz w:val="28"/>
      <w:lang w:val="ru-RU"/>
    </w:rPr>
  </w:style>
  <w:style w:type="character" w:customStyle="1" w:styleId="af5">
    <w:name w:val="Название Знак"/>
    <w:link w:val="af4"/>
    <w:uiPriority w:val="10"/>
    <w:locked/>
    <w:rsid w:val="004B3993"/>
    <w:rPr>
      <w:rFonts w:cs="Times New Roman"/>
      <w:b/>
      <w:sz w:val="28"/>
    </w:rPr>
  </w:style>
  <w:style w:type="character" w:styleId="af6">
    <w:name w:val="footnote reference"/>
    <w:uiPriority w:val="99"/>
    <w:rsid w:val="004B3993"/>
    <w:rPr>
      <w:rFonts w:cs="Times New Roman"/>
      <w:vertAlign w:val="superscript"/>
    </w:rPr>
  </w:style>
  <w:style w:type="paragraph" w:customStyle="1" w:styleId="26">
    <w:name w:val="заголовок 2"/>
    <w:basedOn w:val="a0"/>
    <w:next w:val="a0"/>
    <w:rsid w:val="004B3993"/>
    <w:pPr>
      <w:keepNext/>
      <w:widowControl w:val="0"/>
      <w:jc w:val="center"/>
    </w:pPr>
    <w:rPr>
      <w:kern w:val="0"/>
      <w:lang w:val="ru-RU"/>
    </w:rPr>
  </w:style>
  <w:style w:type="character" w:styleId="af7">
    <w:name w:val="Hyperlink"/>
    <w:uiPriority w:val="99"/>
    <w:rsid w:val="004B3993"/>
    <w:rPr>
      <w:rFonts w:cs="Times New Roman"/>
      <w:color w:val="0000FF"/>
      <w:u w:val="single"/>
    </w:rPr>
  </w:style>
  <w:style w:type="paragraph" w:styleId="af8">
    <w:name w:val="endnote text"/>
    <w:basedOn w:val="a0"/>
    <w:link w:val="af9"/>
    <w:uiPriority w:val="99"/>
    <w:rsid w:val="004B3993"/>
    <w:pPr>
      <w:jc w:val="left"/>
    </w:pPr>
    <w:rPr>
      <w:kern w:val="0"/>
      <w:sz w:val="20"/>
      <w:lang w:val="ru-RU"/>
    </w:rPr>
  </w:style>
  <w:style w:type="character" w:customStyle="1" w:styleId="af9">
    <w:name w:val="Текст концевой сноски Знак"/>
    <w:link w:val="af8"/>
    <w:uiPriority w:val="99"/>
    <w:locked/>
    <w:rsid w:val="004B3993"/>
    <w:rPr>
      <w:rFonts w:cs="Times New Roman"/>
    </w:rPr>
  </w:style>
  <w:style w:type="character" w:styleId="afa">
    <w:name w:val="endnote reference"/>
    <w:uiPriority w:val="99"/>
    <w:rsid w:val="004B3993"/>
    <w:rPr>
      <w:rFonts w:cs="Times New Roman"/>
      <w:vertAlign w:val="superscript"/>
    </w:rPr>
  </w:style>
  <w:style w:type="paragraph" w:customStyle="1" w:styleId="afb">
    <w:name w:val="Решение"/>
    <w:basedOn w:val="a0"/>
    <w:next w:val="a0"/>
    <w:rsid w:val="004B3993"/>
    <w:pPr>
      <w:spacing w:line="360" w:lineRule="auto"/>
    </w:pPr>
    <w:rPr>
      <w:kern w:val="0"/>
      <w:lang w:val="ru-RU"/>
    </w:rPr>
  </w:style>
  <w:style w:type="paragraph" w:styleId="afc">
    <w:name w:val="Normal Indent"/>
    <w:basedOn w:val="a0"/>
    <w:uiPriority w:val="99"/>
    <w:rsid w:val="00950875"/>
    <w:pPr>
      <w:keepNext/>
      <w:autoSpaceDE w:val="0"/>
      <w:autoSpaceDN w:val="0"/>
      <w:ind w:left="56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fd">
    <w:name w:val="List Bullet"/>
    <w:basedOn w:val="a0"/>
    <w:uiPriority w:val="99"/>
    <w:rsid w:val="00950875"/>
    <w:pPr>
      <w:keepNext/>
      <w:tabs>
        <w:tab w:val="num" w:pos="1093"/>
      </w:tabs>
      <w:autoSpaceDE w:val="0"/>
      <w:autoSpaceDN w:val="0"/>
      <w:spacing w:line="288" w:lineRule="auto"/>
      <w:ind w:left="1093" w:hanging="384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7">
    <w:name w:val="List Bullet 2"/>
    <w:basedOn w:val="a0"/>
    <w:uiPriority w:val="99"/>
    <w:rsid w:val="00950875"/>
    <w:pPr>
      <w:keepNext/>
      <w:tabs>
        <w:tab w:val="num" w:pos="360"/>
      </w:tabs>
      <w:autoSpaceDE w:val="0"/>
      <w:autoSpaceDN w:val="0"/>
      <w:spacing w:line="288" w:lineRule="auto"/>
      <w:ind w:left="357" w:hanging="357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">
    <w:name w:val="List Bullet 3"/>
    <w:basedOn w:val="a0"/>
    <w:uiPriority w:val="99"/>
    <w:rsid w:val="00950875"/>
    <w:pPr>
      <w:keepNext/>
      <w:numPr>
        <w:numId w:val="3"/>
      </w:numPr>
      <w:tabs>
        <w:tab w:val="clear" w:pos="926"/>
        <w:tab w:val="num" w:pos="360"/>
      </w:tabs>
      <w:autoSpaceDE w:val="0"/>
      <w:autoSpaceDN w:val="0"/>
      <w:spacing w:line="288" w:lineRule="auto"/>
      <w:ind w:left="3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">
    <w:name w:val="List Bullet 4"/>
    <w:basedOn w:val="a0"/>
    <w:uiPriority w:val="99"/>
    <w:rsid w:val="00950875"/>
    <w:pPr>
      <w:keepNext/>
      <w:numPr>
        <w:numId w:val="9"/>
      </w:numPr>
      <w:tabs>
        <w:tab w:val="clear" w:pos="360"/>
        <w:tab w:val="num" w:pos="1209"/>
      </w:tabs>
      <w:autoSpaceDE w:val="0"/>
      <w:autoSpaceDN w:val="0"/>
      <w:spacing w:line="288" w:lineRule="auto"/>
      <w:ind w:left="1209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">
    <w:name w:val="List Bullet 5"/>
    <w:basedOn w:val="a0"/>
    <w:uiPriority w:val="99"/>
    <w:rsid w:val="00950875"/>
    <w:pPr>
      <w:keepNext/>
      <w:numPr>
        <w:numId w:val="10"/>
      </w:numPr>
      <w:tabs>
        <w:tab w:val="clear" w:pos="643"/>
        <w:tab w:val="num" w:pos="1492"/>
      </w:tabs>
      <w:autoSpaceDE w:val="0"/>
      <w:autoSpaceDN w:val="0"/>
      <w:spacing w:line="288" w:lineRule="auto"/>
      <w:ind w:left="1492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13">
    <w:name w:val="index 1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28">
    <w:name w:val="index 2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5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37">
    <w:name w:val="index 3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7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44">
    <w:name w:val="index 4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0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54">
    <w:name w:val="index 5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30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62">
    <w:name w:val="index 6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56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72">
    <w:name w:val="index 7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182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82">
    <w:name w:val="index 8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08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92">
    <w:name w:val="index 9"/>
    <w:basedOn w:val="a0"/>
    <w:next w:val="a0"/>
    <w:uiPriority w:val="99"/>
    <w:rsid w:val="00950875"/>
    <w:pPr>
      <w:keepNext/>
      <w:autoSpaceDE w:val="0"/>
      <w:autoSpaceDN w:val="0"/>
      <w:spacing w:line="288" w:lineRule="auto"/>
      <w:ind w:left="2340" w:hanging="260"/>
      <w:jc w:val="left"/>
    </w:pPr>
    <w:rPr>
      <w:rFonts w:eastAsia="SimSun" w:cs="TimesET"/>
      <w:spacing w:val="6"/>
      <w:kern w:val="0"/>
      <w:szCs w:val="26"/>
      <w:lang w:val="ru-RU"/>
    </w:rPr>
  </w:style>
  <w:style w:type="paragraph" w:styleId="afe">
    <w:name w:val="Message Header"/>
    <w:basedOn w:val="a0"/>
    <w:link w:val="aff"/>
    <w:uiPriority w:val="99"/>
    <w:rsid w:val="0095087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spacing w:line="288" w:lineRule="auto"/>
      <w:ind w:left="1134" w:hanging="1134"/>
      <w:jc w:val="left"/>
    </w:pPr>
    <w:rPr>
      <w:rFonts w:ascii="Arial" w:eastAsia="SimSun" w:hAnsi="Arial" w:cs="TimesET"/>
      <w:spacing w:val="6"/>
      <w:kern w:val="0"/>
      <w:szCs w:val="26"/>
      <w:lang w:val="ru-RU"/>
    </w:rPr>
  </w:style>
  <w:style w:type="character" w:customStyle="1" w:styleId="aff">
    <w:name w:val="Шапка Знак"/>
    <w:link w:val="afe"/>
    <w:uiPriority w:val="99"/>
    <w:locked/>
    <w:rsid w:val="00950875"/>
    <w:rPr>
      <w:rFonts w:ascii="Arial" w:eastAsia="SimSun" w:hAnsi="Arial" w:cs="TimesET"/>
      <w:spacing w:val="6"/>
      <w:sz w:val="26"/>
      <w:szCs w:val="26"/>
      <w:shd w:val="pct20" w:color="auto" w:fill="auto"/>
    </w:rPr>
  </w:style>
  <w:style w:type="paragraph" w:customStyle="1" w:styleId="aff0">
    <w:name w:val="Рис."/>
    <w:basedOn w:val="a0"/>
    <w:next w:val="ae"/>
    <w:rsid w:val="00950875"/>
    <w:pPr>
      <w:keepNext/>
      <w:autoSpaceDE w:val="0"/>
      <w:autoSpaceDN w:val="0"/>
      <w:spacing w:before="120" w:after="120"/>
      <w:jc w:val="left"/>
    </w:pPr>
    <w:rPr>
      <w:rFonts w:eastAsia="SimSun" w:cs="TimesET"/>
      <w:spacing w:val="6"/>
      <w:kern w:val="0"/>
      <w:sz w:val="22"/>
      <w:szCs w:val="22"/>
      <w:lang w:val="ru-RU"/>
    </w:rPr>
  </w:style>
  <w:style w:type="paragraph" w:customStyle="1" w:styleId="aff1">
    <w:name w:val="Формула"/>
    <w:basedOn w:val="a0"/>
    <w:rsid w:val="00950875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paragraph" w:customStyle="1" w:styleId="14">
    <w:name w:val="Формула1"/>
    <w:basedOn w:val="a0"/>
    <w:rsid w:val="00B8785C"/>
    <w:pPr>
      <w:keepNext/>
      <w:tabs>
        <w:tab w:val="left" w:pos="7938"/>
      </w:tabs>
      <w:spacing w:line="360" w:lineRule="auto"/>
      <w:jc w:val="left"/>
    </w:pPr>
    <w:rPr>
      <w:spacing w:val="6"/>
      <w:kern w:val="0"/>
      <w:lang w:val="ru-RU"/>
    </w:rPr>
  </w:style>
  <w:style w:type="character" w:customStyle="1" w:styleId="aff2">
    <w:name w:val="Уравнение"/>
    <w:rsid w:val="00D12C9E"/>
    <w:rPr>
      <w:rFonts w:cs="Times New Roman"/>
      <w:position w:val="-10"/>
    </w:rPr>
  </w:style>
  <w:style w:type="paragraph" w:customStyle="1" w:styleId="Style1">
    <w:name w:val="Style1"/>
    <w:basedOn w:val="a0"/>
    <w:rsid w:val="002019D7"/>
    <w:pPr>
      <w:spacing w:after="120"/>
      <w:jc w:val="left"/>
    </w:pPr>
    <w:rPr>
      <w:rFonts w:ascii="Time Roman" w:hAnsi="Time Roman"/>
      <w:b/>
      <w:sz w:val="28"/>
      <w:u w:val="single"/>
      <w:lang w:val="ru-RU"/>
    </w:rPr>
  </w:style>
  <w:style w:type="paragraph" w:styleId="aff3">
    <w:name w:val="Balloon Text"/>
    <w:basedOn w:val="a0"/>
    <w:link w:val="aff4"/>
    <w:uiPriority w:val="99"/>
    <w:unhideWhenUsed/>
    <w:rsid w:val="00B3597D"/>
    <w:pPr>
      <w:jc w:val="left"/>
    </w:pPr>
    <w:rPr>
      <w:rFonts w:ascii="Tahoma" w:hAnsi="Tahoma" w:cs="Tahoma"/>
      <w:kern w:val="0"/>
      <w:sz w:val="16"/>
      <w:szCs w:val="16"/>
      <w:lang w:val="ru-RU"/>
    </w:rPr>
  </w:style>
  <w:style w:type="character" w:customStyle="1" w:styleId="aff4">
    <w:name w:val="Текст выноски Знак"/>
    <w:link w:val="aff3"/>
    <w:uiPriority w:val="99"/>
    <w:locked/>
    <w:rsid w:val="00B3597D"/>
    <w:rPr>
      <w:rFonts w:ascii="Tahoma" w:hAnsi="Tahoma" w:cs="Tahoma"/>
      <w:sz w:val="16"/>
      <w:szCs w:val="16"/>
    </w:rPr>
  </w:style>
  <w:style w:type="character" w:customStyle="1" w:styleId="aff5">
    <w:name w:val="Основной шрифт"/>
    <w:rsid w:val="00691942"/>
  </w:style>
  <w:style w:type="paragraph" w:styleId="aff6">
    <w:name w:val="Block Text"/>
    <w:basedOn w:val="a0"/>
    <w:uiPriority w:val="99"/>
    <w:rsid w:val="00EA082E"/>
    <w:pPr>
      <w:widowControl w:val="0"/>
      <w:shd w:val="clear" w:color="auto" w:fill="FFFFFF"/>
      <w:autoSpaceDE w:val="0"/>
      <w:autoSpaceDN w:val="0"/>
      <w:adjustRightInd w:val="0"/>
      <w:spacing w:before="142" w:line="233" w:lineRule="exact"/>
      <w:ind w:left="-142" w:right="58" w:firstLine="142"/>
    </w:pPr>
    <w:rPr>
      <w:rFonts w:ascii="Arial" w:hAnsi="Arial" w:cs="Arial"/>
      <w:kern w:val="0"/>
      <w:sz w:val="20"/>
      <w:lang w:val="ru-RU"/>
    </w:rPr>
  </w:style>
  <w:style w:type="paragraph" w:customStyle="1" w:styleId="Normal1">
    <w:name w:val="Normal1"/>
    <w:rsid w:val="005022E4"/>
    <w:pPr>
      <w:snapToGrid w:val="0"/>
      <w:jc w:val="both"/>
    </w:pPr>
    <w:rPr>
      <w:kern w:val="24"/>
      <w:sz w:val="24"/>
      <w:lang w:val="en-US"/>
    </w:rPr>
  </w:style>
  <w:style w:type="paragraph" w:customStyle="1" w:styleId="15">
    <w:name w:val="Обычный1"/>
    <w:rsid w:val="006B181F"/>
    <w:pPr>
      <w:autoSpaceDE w:val="0"/>
      <w:autoSpaceDN w:val="0"/>
    </w:pPr>
  </w:style>
  <w:style w:type="paragraph" w:styleId="aff7">
    <w:name w:val="Plain Text"/>
    <w:basedOn w:val="a0"/>
    <w:link w:val="aff8"/>
    <w:uiPriority w:val="99"/>
    <w:rsid w:val="008E159F"/>
    <w:pPr>
      <w:jc w:val="left"/>
    </w:pPr>
    <w:rPr>
      <w:rFonts w:ascii="Courier New" w:hAnsi="Courier New"/>
      <w:kern w:val="0"/>
      <w:sz w:val="20"/>
      <w:lang w:val="ru-RU"/>
    </w:rPr>
  </w:style>
  <w:style w:type="character" w:customStyle="1" w:styleId="aff8">
    <w:name w:val="Текст Знак"/>
    <w:link w:val="aff7"/>
    <w:uiPriority w:val="99"/>
    <w:locked/>
    <w:rsid w:val="008E159F"/>
    <w:rPr>
      <w:rFonts w:ascii="Courier New" w:hAnsi="Courier New" w:cs="Times New Roman"/>
    </w:rPr>
  </w:style>
  <w:style w:type="paragraph" w:customStyle="1" w:styleId="93">
    <w:name w:val="заголовок 9"/>
    <w:basedOn w:val="a0"/>
    <w:next w:val="a0"/>
    <w:rsid w:val="001F570E"/>
    <w:pPr>
      <w:keepNext/>
      <w:autoSpaceDE w:val="0"/>
      <w:autoSpaceDN w:val="0"/>
      <w:ind w:firstLine="720"/>
      <w:jc w:val="left"/>
    </w:pPr>
    <w:rPr>
      <w:b/>
      <w:bCs/>
      <w:i/>
      <w:iCs/>
      <w:kern w:val="0"/>
      <w:sz w:val="28"/>
      <w:szCs w:val="28"/>
      <w:lang w:val="ru-RU"/>
    </w:rPr>
  </w:style>
  <w:style w:type="paragraph" w:customStyle="1" w:styleId="63">
    <w:name w:val="заголовок 6"/>
    <w:basedOn w:val="a0"/>
    <w:next w:val="a0"/>
    <w:rsid w:val="001F570E"/>
    <w:pPr>
      <w:keepNext/>
      <w:autoSpaceDE w:val="0"/>
      <w:autoSpaceDN w:val="0"/>
      <w:jc w:val="left"/>
    </w:pPr>
    <w:rPr>
      <w:i/>
      <w:iCs/>
      <w:kern w:val="0"/>
      <w:sz w:val="28"/>
      <w:szCs w:val="28"/>
      <w:lang w:val="ru-RU"/>
    </w:rPr>
  </w:style>
  <w:style w:type="paragraph" w:customStyle="1" w:styleId="83">
    <w:name w:val="заголовок 8"/>
    <w:basedOn w:val="a0"/>
    <w:next w:val="a0"/>
    <w:rsid w:val="001F570E"/>
    <w:pPr>
      <w:keepNext/>
      <w:autoSpaceDE w:val="0"/>
      <w:autoSpaceDN w:val="0"/>
      <w:ind w:firstLine="720"/>
      <w:jc w:val="left"/>
    </w:pPr>
    <w:rPr>
      <w:b/>
      <w:bCs/>
      <w:kern w:val="0"/>
      <w:sz w:val="28"/>
      <w:szCs w:val="28"/>
      <w:u w:val="single"/>
    </w:rPr>
  </w:style>
  <w:style w:type="paragraph" w:customStyle="1" w:styleId="210">
    <w:name w:val="Основной текст 21"/>
    <w:basedOn w:val="a0"/>
    <w:rsid w:val="001F570E"/>
    <w:pPr>
      <w:autoSpaceDE w:val="0"/>
      <w:autoSpaceDN w:val="0"/>
      <w:jc w:val="left"/>
    </w:pPr>
    <w:rPr>
      <w:kern w:val="0"/>
      <w:szCs w:val="24"/>
      <w:lang w:val="ru-RU"/>
    </w:rPr>
  </w:style>
  <w:style w:type="paragraph" w:customStyle="1" w:styleId="Title1">
    <w:name w:val="Title1"/>
    <w:basedOn w:val="Normal1"/>
    <w:rsid w:val="005D1D30"/>
    <w:pPr>
      <w:widowControl w:val="0"/>
      <w:snapToGrid/>
      <w:jc w:val="center"/>
    </w:pPr>
    <w:rPr>
      <w:b/>
      <w:i/>
      <w:kern w:val="0"/>
      <w:sz w:val="20"/>
      <w:lang w:val="ru-RU"/>
    </w:rPr>
  </w:style>
  <w:style w:type="paragraph" w:customStyle="1" w:styleId="38">
    <w:name w:val="заголовок 3"/>
    <w:basedOn w:val="a0"/>
    <w:next w:val="a0"/>
    <w:rsid w:val="00757A92"/>
    <w:pPr>
      <w:keepNext/>
      <w:autoSpaceDE w:val="0"/>
      <w:autoSpaceDN w:val="0"/>
      <w:jc w:val="left"/>
    </w:pPr>
    <w:rPr>
      <w:kern w:val="0"/>
      <w:sz w:val="28"/>
      <w:szCs w:val="28"/>
      <w:u w:val="single"/>
      <w:lang w:val="ru-RU"/>
    </w:rPr>
  </w:style>
  <w:style w:type="paragraph" w:customStyle="1" w:styleId="73">
    <w:name w:val="заголовок 7"/>
    <w:basedOn w:val="a0"/>
    <w:next w:val="a0"/>
    <w:rsid w:val="00780D94"/>
    <w:pPr>
      <w:keepNext/>
      <w:autoSpaceDE w:val="0"/>
      <w:autoSpaceDN w:val="0"/>
      <w:ind w:firstLine="720"/>
    </w:pPr>
    <w:rPr>
      <w:kern w:val="0"/>
      <w:sz w:val="28"/>
      <w:szCs w:val="28"/>
    </w:rPr>
  </w:style>
  <w:style w:type="character" w:customStyle="1" w:styleId="aff9">
    <w:name w:val="номер страницы"/>
    <w:rsid w:val="00780D94"/>
    <w:rPr>
      <w:rFonts w:cs="Times New Roman"/>
    </w:rPr>
  </w:style>
  <w:style w:type="paragraph" w:styleId="affa">
    <w:name w:val="List Paragraph"/>
    <w:basedOn w:val="a0"/>
    <w:uiPriority w:val="34"/>
    <w:qFormat/>
    <w:rsid w:val="006E3291"/>
    <w:pPr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szCs w:val="22"/>
      <w:lang w:val="ru-RU" w:eastAsia="en-US"/>
    </w:rPr>
  </w:style>
  <w:style w:type="table" w:styleId="74">
    <w:name w:val="Table Grid 7"/>
    <w:basedOn w:val="a2"/>
    <w:uiPriority w:val="99"/>
    <w:rsid w:val="006E329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fb">
    <w:name w:val="Normal (Web)"/>
    <w:basedOn w:val="a0"/>
    <w:uiPriority w:val="99"/>
    <w:rsid w:val="008A2792"/>
    <w:pPr>
      <w:spacing w:before="100" w:beforeAutospacing="1" w:after="100" w:afterAutospacing="1"/>
      <w:ind w:firstLine="360"/>
    </w:pPr>
    <w:rPr>
      <w:color w:val="000000"/>
      <w:kern w:val="0"/>
      <w:szCs w:val="24"/>
      <w:lang w:val="ru-RU"/>
    </w:rPr>
  </w:style>
  <w:style w:type="paragraph" w:customStyle="1" w:styleId="affc">
    <w:name w:val="подрисн"/>
    <w:basedOn w:val="ae"/>
    <w:rsid w:val="003C53B3"/>
    <w:pPr>
      <w:autoSpaceDE w:val="0"/>
      <w:autoSpaceDN w:val="0"/>
      <w:adjustRightInd w:val="0"/>
      <w:spacing w:after="0"/>
      <w:jc w:val="center"/>
    </w:pPr>
    <w:rPr>
      <w:sz w:val="22"/>
      <w:szCs w:val="20"/>
    </w:rPr>
  </w:style>
  <w:style w:type="paragraph" w:customStyle="1" w:styleId="affd">
    <w:name w:val="таблица"/>
    <w:basedOn w:val="ae"/>
    <w:rsid w:val="003C53B3"/>
    <w:pPr>
      <w:autoSpaceDE w:val="0"/>
      <w:autoSpaceDN w:val="0"/>
      <w:adjustRightInd w:val="0"/>
      <w:spacing w:after="0"/>
      <w:jc w:val="center"/>
    </w:pPr>
    <w:rPr>
      <w:szCs w:val="16"/>
    </w:rPr>
  </w:style>
  <w:style w:type="paragraph" w:customStyle="1" w:styleId="affe">
    <w:name w:val="программа"/>
    <w:basedOn w:val="a0"/>
    <w:rsid w:val="009D3B98"/>
    <w:pPr>
      <w:spacing w:before="80"/>
      <w:jc w:val="left"/>
    </w:pPr>
    <w:rPr>
      <w:rFonts w:ascii="Courier New" w:hAnsi="Courier New"/>
      <w:kern w:val="0"/>
      <w:sz w:val="22"/>
      <w:szCs w:val="16"/>
    </w:rPr>
  </w:style>
  <w:style w:type="paragraph" w:customStyle="1" w:styleId="FR2">
    <w:name w:val="FR2"/>
    <w:uiPriority w:val="99"/>
    <w:rsid w:val="00BC7AC0"/>
    <w:pPr>
      <w:widowControl w:val="0"/>
      <w:autoSpaceDE w:val="0"/>
      <w:autoSpaceDN w:val="0"/>
      <w:adjustRightInd w:val="0"/>
      <w:spacing w:before="60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FR5">
    <w:name w:val="FR5"/>
    <w:rsid w:val="00BC7AC0"/>
    <w:pPr>
      <w:widowControl w:val="0"/>
      <w:autoSpaceDE w:val="0"/>
      <w:autoSpaceDN w:val="0"/>
      <w:adjustRightInd w:val="0"/>
      <w:spacing w:before="120"/>
      <w:ind w:firstLine="340"/>
      <w:jc w:val="both"/>
    </w:pPr>
    <w:rPr>
      <w:rFonts w:ascii="Arial" w:hAnsi="Arial" w:cs="Arial"/>
      <w:b/>
      <w:bCs/>
      <w:sz w:val="16"/>
      <w:szCs w:val="16"/>
    </w:rPr>
  </w:style>
  <w:style w:type="paragraph" w:customStyle="1" w:styleId="FR3">
    <w:name w:val="FR3"/>
    <w:rsid w:val="00BC7AC0"/>
    <w:pPr>
      <w:widowControl w:val="0"/>
      <w:autoSpaceDE w:val="0"/>
      <w:autoSpaceDN w:val="0"/>
      <w:adjustRightInd w:val="0"/>
      <w:spacing w:before="40" w:after="140"/>
      <w:jc w:val="center"/>
    </w:pPr>
    <w:rPr>
      <w:rFonts w:ascii="Arial" w:hAnsi="Arial" w:cs="Arial"/>
      <w:b/>
      <w:bCs/>
      <w:sz w:val="12"/>
      <w:szCs w:val="12"/>
    </w:rPr>
  </w:style>
  <w:style w:type="paragraph" w:customStyle="1" w:styleId="FR4">
    <w:name w:val="FR4"/>
    <w:rsid w:val="00BC7AC0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  <w:lang w:val="en-US"/>
    </w:rPr>
  </w:style>
  <w:style w:type="character" w:styleId="afff">
    <w:name w:val="FollowedHyperlink"/>
    <w:uiPriority w:val="99"/>
    <w:rsid w:val="00BC7AC0"/>
    <w:rPr>
      <w:rFonts w:cs="Times New Roman"/>
      <w:color w:val="800080"/>
      <w:u w:val="single"/>
    </w:rPr>
  </w:style>
  <w:style w:type="character" w:styleId="afff0">
    <w:name w:val="annotation reference"/>
    <w:uiPriority w:val="99"/>
    <w:rsid w:val="00BC7AC0"/>
    <w:rPr>
      <w:rFonts w:cs="Times New Roman"/>
      <w:sz w:val="16"/>
    </w:rPr>
  </w:style>
  <w:style w:type="paragraph" w:styleId="afff1">
    <w:name w:val="annotation text"/>
    <w:basedOn w:val="a0"/>
    <w:link w:val="afff2"/>
    <w:uiPriority w:val="99"/>
    <w:rsid w:val="00BC7AC0"/>
    <w:pPr>
      <w:ind w:firstLine="567"/>
    </w:pPr>
    <w:rPr>
      <w:kern w:val="0"/>
      <w:sz w:val="20"/>
      <w:lang w:val="ru-RU"/>
    </w:rPr>
  </w:style>
  <w:style w:type="character" w:customStyle="1" w:styleId="afff2">
    <w:name w:val="Текст примечания Знак"/>
    <w:link w:val="afff1"/>
    <w:uiPriority w:val="99"/>
    <w:locked/>
    <w:rsid w:val="00BC7AC0"/>
    <w:rPr>
      <w:rFonts w:cs="Times New Roman"/>
    </w:rPr>
  </w:style>
  <w:style w:type="paragraph" w:customStyle="1" w:styleId="Web">
    <w:name w:val="Обычный (Web)"/>
    <w:basedOn w:val="a0"/>
    <w:rsid w:val="00CD707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Cs w:val="24"/>
      <w:lang w:val="ru-RU"/>
    </w:rPr>
  </w:style>
  <w:style w:type="character" w:customStyle="1" w:styleId="afff3">
    <w:name w:val="Гипертекстовая ссылка"/>
    <w:rsid w:val="00BE3806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4">
    <w:name w:val="Текст (лев. подпись)"/>
    <w:basedOn w:val="a0"/>
    <w:next w:val="a0"/>
    <w:rsid w:val="00BE3806"/>
    <w:pPr>
      <w:widowControl w:val="0"/>
      <w:autoSpaceDE w:val="0"/>
      <w:autoSpaceDN w:val="0"/>
      <w:adjustRightInd w:val="0"/>
      <w:jc w:val="left"/>
    </w:pPr>
    <w:rPr>
      <w:rFonts w:ascii="Arial" w:hAnsi="Arial" w:cs="Arial"/>
      <w:kern w:val="0"/>
      <w:sz w:val="20"/>
      <w:lang w:val="ru-RU"/>
    </w:rPr>
  </w:style>
  <w:style w:type="paragraph" w:customStyle="1" w:styleId="afff5">
    <w:name w:val="Текст (прав. подпись)"/>
    <w:basedOn w:val="a0"/>
    <w:next w:val="a0"/>
    <w:rsid w:val="00BE3806"/>
    <w:pPr>
      <w:widowControl w:val="0"/>
      <w:autoSpaceDE w:val="0"/>
      <w:autoSpaceDN w:val="0"/>
      <w:adjustRightInd w:val="0"/>
      <w:jc w:val="right"/>
    </w:pPr>
    <w:rPr>
      <w:rFonts w:ascii="Arial" w:hAnsi="Arial" w:cs="Arial"/>
      <w:kern w:val="0"/>
      <w:sz w:val="20"/>
      <w:lang w:val="ru-RU"/>
    </w:rPr>
  </w:style>
  <w:style w:type="paragraph" w:customStyle="1" w:styleId="afff6">
    <w:name w:val="Комментарий"/>
    <w:basedOn w:val="a0"/>
    <w:next w:val="a0"/>
    <w:rsid w:val="00BE3806"/>
    <w:pPr>
      <w:widowControl w:val="0"/>
      <w:autoSpaceDE w:val="0"/>
      <w:autoSpaceDN w:val="0"/>
      <w:adjustRightInd w:val="0"/>
      <w:ind w:left="170" w:hanging="170"/>
    </w:pPr>
    <w:rPr>
      <w:rFonts w:ascii="Arial" w:hAnsi="Arial" w:cs="Arial"/>
      <w:i/>
      <w:iCs/>
      <w:color w:val="800080"/>
      <w:kern w:val="0"/>
      <w:sz w:val="20"/>
      <w:lang w:val="ru-RU"/>
    </w:rPr>
  </w:style>
  <w:style w:type="paragraph" w:customStyle="1" w:styleId="afff7">
    <w:name w:val="Таблицы (моноширинный)"/>
    <w:basedOn w:val="a0"/>
    <w:next w:val="a0"/>
    <w:rsid w:val="00BE3806"/>
    <w:pPr>
      <w:widowControl w:val="0"/>
      <w:autoSpaceDE w:val="0"/>
      <w:autoSpaceDN w:val="0"/>
      <w:adjustRightInd w:val="0"/>
    </w:pPr>
    <w:rPr>
      <w:rFonts w:ascii="Courier New" w:hAnsi="Courier New" w:cs="Courier New"/>
      <w:kern w:val="0"/>
      <w:sz w:val="20"/>
      <w:lang w:val="ru-RU"/>
    </w:rPr>
  </w:style>
  <w:style w:type="character" w:customStyle="1" w:styleId="afff8">
    <w:name w:val="Цветовое выделение"/>
    <w:rsid w:val="001A24AD"/>
    <w:rPr>
      <w:b/>
      <w:color w:val="000080"/>
      <w:sz w:val="20"/>
    </w:rPr>
  </w:style>
  <w:style w:type="paragraph" w:styleId="a">
    <w:name w:val="List"/>
    <w:basedOn w:val="a0"/>
    <w:uiPriority w:val="99"/>
    <w:rsid w:val="00176ACA"/>
    <w:pPr>
      <w:numPr>
        <w:numId w:val="11"/>
      </w:numPr>
      <w:tabs>
        <w:tab w:val="clear" w:pos="360"/>
        <w:tab w:val="num" w:pos="567"/>
      </w:tabs>
      <w:spacing w:line="312" w:lineRule="exact"/>
      <w:ind w:left="0" w:firstLine="284"/>
    </w:pPr>
    <w:rPr>
      <w:kern w:val="0"/>
      <w:sz w:val="20"/>
      <w:lang w:val="ru-RU" w:eastAsia="en-US"/>
    </w:rPr>
  </w:style>
  <w:style w:type="paragraph" w:customStyle="1" w:styleId="afff9">
    <w:name w:val="Подпись рисунка"/>
    <w:basedOn w:val="a0"/>
    <w:next w:val="a0"/>
    <w:rsid w:val="00176ACA"/>
    <w:pPr>
      <w:spacing w:before="60" w:after="60"/>
      <w:jc w:val="center"/>
    </w:pPr>
    <w:rPr>
      <w:rFonts w:ascii="Arial" w:hAnsi="Arial"/>
      <w:kern w:val="0"/>
      <w:sz w:val="16"/>
      <w:lang w:val="ru-RU" w:eastAsia="en-US"/>
    </w:rPr>
  </w:style>
  <w:style w:type="paragraph" w:customStyle="1" w:styleId="29">
    <w:name w:val="Обычный (веб)2"/>
    <w:basedOn w:val="a0"/>
    <w:rsid w:val="00DD7D51"/>
    <w:pPr>
      <w:spacing w:before="100" w:beforeAutospacing="1" w:after="100" w:afterAutospacing="1"/>
      <w:ind w:firstLine="600"/>
      <w:jc w:val="left"/>
    </w:pPr>
    <w:rPr>
      <w:color w:val="000080"/>
      <w:kern w:val="0"/>
      <w:szCs w:val="24"/>
      <w:lang w:val="ru-RU"/>
    </w:rPr>
  </w:style>
  <w:style w:type="table" w:styleId="16">
    <w:name w:val="Table Classic 1"/>
    <w:basedOn w:val="a2"/>
    <w:uiPriority w:val="99"/>
    <w:rsid w:val="00DD7D5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">
    <w:name w:val="Стиль таблицы1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8">
    <w:name w:val="Table Grid 1"/>
    <w:basedOn w:val="a2"/>
    <w:uiPriority w:val="99"/>
    <w:rsid w:val="00DD7D5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a">
    <w:name w:val="Стиль таблицы2"/>
    <w:basedOn w:val="-1"/>
    <w:rsid w:val="00DD7D5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9">
    <w:name w:val="Стиль таблицы3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2"/>
    <w:uiPriority w:val="99"/>
    <w:rsid w:val="00DD7D5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">
    <w:name w:val="Стиль таблицы4"/>
    <w:basedOn w:val="a2"/>
    <w:rsid w:val="00DD7D5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0"/>
    <w:rsid w:val="005F331D"/>
    <w:pPr>
      <w:widowControl w:val="0"/>
      <w:overflowPunct w:val="0"/>
      <w:autoSpaceDE w:val="0"/>
      <w:autoSpaceDN w:val="0"/>
      <w:adjustRightInd w:val="0"/>
      <w:spacing w:before="240" w:line="260" w:lineRule="auto"/>
      <w:ind w:left="567" w:hanging="567"/>
      <w:jc w:val="left"/>
      <w:textAlignment w:val="baseline"/>
    </w:pPr>
    <w:rPr>
      <w:rFonts w:ascii="Arial" w:hAnsi="Arial"/>
      <w:kern w:val="0"/>
      <w:sz w:val="22"/>
      <w:lang w:val="ru-RU"/>
    </w:rPr>
  </w:style>
  <w:style w:type="paragraph" w:customStyle="1" w:styleId="BodyTextIndent21">
    <w:name w:val="Body Text Indent 21"/>
    <w:basedOn w:val="a0"/>
    <w:rsid w:val="005F331D"/>
    <w:pPr>
      <w:widowControl w:val="0"/>
      <w:overflowPunct w:val="0"/>
      <w:autoSpaceDE w:val="0"/>
      <w:autoSpaceDN w:val="0"/>
      <w:adjustRightInd w:val="0"/>
      <w:spacing w:after="120" w:line="259" w:lineRule="auto"/>
      <w:ind w:firstLine="567"/>
      <w:jc w:val="left"/>
      <w:textAlignment w:val="baseline"/>
    </w:pPr>
    <w:rPr>
      <w:rFonts w:ascii="Arial" w:hAnsi="Arial"/>
      <w:kern w:val="0"/>
      <w:sz w:val="22"/>
      <w:lang w:val="ru-RU"/>
    </w:rPr>
  </w:style>
  <w:style w:type="paragraph" w:customStyle="1" w:styleId="BodyTextIndent31">
    <w:name w:val="Body Text Indent 31"/>
    <w:basedOn w:val="a0"/>
    <w:rsid w:val="005F331D"/>
    <w:pPr>
      <w:overflowPunct w:val="0"/>
      <w:autoSpaceDE w:val="0"/>
      <w:autoSpaceDN w:val="0"/>
      <w:adjustRightInd w:val="0"/>
      <w:spacing w:before="240" w:after="120"/>
      <w:ind w:firstLine="567"/>
      <w:textAlignment w:val="baseline"/>
    </w:pPr>
    <w:rPr>
      <w:kern w:val="0"/>
      <w:lang w:val="ru-RU"/>
    </w:rPr>
  </w:style>
  <w:style w:type="paragraph" w:customStyle="1" w:styleId="140">
    <w:name w:val="Заголовок14 обычный"/>
    <w:autoRedefine/>
    <w:rsid w:val="005F331D"/>
    <w:pPr>
      <w:jc w:val="both"/>
    </w:pPr>
    <w:rPr>
      <w:sz w:val="28"/>
    </w:rPr>
  </w:style>
  <w:style w:type="paragraph" w:customStyle="1" w:styleId="19">
    <w:name w:val="Стиль1"/>
    <w:basedOn w:val="a0"/>
    <w:rsid w:val="005F331D"/>
    <w:rPr>
      <w:kern w:val="0"/>
      <w:lang w:val="ru-RU"/>
    </w:rPr>
  </w:style>
  <w:style w:type="paragraph" w:customStyle="1" w:styleId="141">
    <w:name w:val="Обычный14 отступ"/>
    <w:autoRedefine/>
    <w:rsid w:val="005F331D"/>
    <w:pPr>
      <w:jc w:val="center"/>
    </w:pPr>
    <w:rPr>
      <w:sz w:val="24"/>
    </w:rPr>
  </w:style>
  <w:style w:type="paragraph" w:styleId="2b">
    <w:name w:val="List 2"/>
    <w:basedOn w:val="a0"/>
    <w:uiPriority w:val="99"/>
    <w:rsid w:val="005F331D"/>
    <w:pPr>
      <w:ind w:left="566" w:hanging="283"/>
      <w:jc w:val="left"/>
    </w:pPr>
    <w:rPr>
      <w:kern w:val="0"/>
      <w:szCs w:val="24"/>
      <w:lang w:val="ru-RU"/>
    </w:rPr>
  </w:style>
  <w:style w:type="paragraph" w:styleId="afffa">
    <w:name w:val="Closing"/>
    <w:basedOn w:val="a0"/>
    <w:link w:val="afffb"/>
    <w:uiPriority w:val="99"/>
    <w:rsid w:val="005F331D"/>
    <w:pPr>
      <w:ind w:left="4252"/>
      <w:jc w:val="left"/>
    </w:pPr>
    <w:rPr>
      <w:kern w:val="0"/>
      <w:szCs w:val="24"/>
      <w:lang w:val="ru-RU"/>
    </w:rPr>
  </w:style>
  <w:style w:type="character" w:customStyle="1" w:styleId="afffb">
    <w:name w:val="Прощание Знак"/>
    <w:link w:val="afffa"/>
    <w:uiPriority w:val="99"/>
    <w:locked/>
    <w:rsid w:val="005F331D"/>
    <w:rPr>
      <w:rFonts w:cs="Times New Roman"/>
      <w:sz w:val="24"/>
      <w:szCs w:val="24"/>
    </w:rPr>
  </w:style>
  <w:style w:type="paragraph" w:styleId="afffc">
    <w:name w:val="List Continue"/>
    <w:basedOn w:val="a0"/>
    <w:uiPriority w:val="99"/>
    <w:rsid w:val="005F331D"/>
    <w:pPr>
      <w:spacing w:after="120"/>
      <w:ind w:left="283"/>
      <w:jc w:val="left"/>
    </w:pPr>
    <w:rPr>
      <w:kern w:val="0"/>
      <w:szCs w:val="24"/>
      <w:lang w:val="ru-RU"/>
    </w:rPr>
  </w:style>
  <w:style w:type="paragraph" w:styleId="2c">
    <w:name w:val="List Continue 2"/>
    <w:basedOn w:val="a0"/>
    <w:uiPriority w:val="99"/>
    <w:rsid w:val="005F331D"/>
    <w:pPr>
      <w:spacing w:after="120"/>
      <w:ind w:left="566"/>
      <w:jc w:val="left"/>
    </w:pPr>
    <w:rPr>
      <w:kern w:val="0"/>
      <w:szCs w:val="24"/>
      <w:lang w:val="ru-RU"/>
    </w:rPr>
  </w:style>
  <w:style w:type="character" w:customStyle="1" w:styleId="texthead1">
    <w:name w:val="texthead1"/>
    <w:rsid w:val="007036FE"/>
    <w:rPr>
      <w:rFonts w:ascii="Verdana" w:hAnsi="Verdana" w:cs="Times New Roman"/>
      <w:b/>
      <w:bCs/>
      <w:color w:val="B31E1E"/>
      <w:sz w:val="16"/>
      <w:szCs w:val="16"/>
    </w:rPr>
  </w:style>
  <w:style w:type="character" w:customStyle="1" w:styleId="textred1">
    <w:name w:val="textred1"/>
    <w:rsid w:val="007036FE"/>
    <w:rPr>
      <w:rFonts w:ascii="Verdana" w:hAnsi="Verdana" w:cs="Times New Roman"/>
      <w:color w:val="C12828"/>
      <w:sz w:val="16"/>
      <w:szCs w:val="16"/>
    </w:rPr>
  </w:style>
  <w:style w:type="paragraph" w:customStyle="1" w:styleId="afffd">
    <w:name w:val="Курсовик"/>
    <w:basedOn w:val="a0"/>
    <w:uiPriority w:val="99"/>
    <w:rsid w:val="00842711"/>
    <w:pPr>
      <w:spacing w:line="360" w:lineRule="auto"/>
      <w:ind w:firstLine="567"/>
    </w:pPr>
    <w:rPr>
      <w:kern w:val="28"/>
      <w:sz w:val="28"/>
      <w:szCs w:val="28"/>
      <w:lang w:val="ru-RU"/>
    </w:rPr>
  </w:style>
  <w:style w:type="paragraph" w:customStyle="1" w:styleId="font5">
    <w:name w:val="font5"/>
    <w:basedOn w:val="a0"/>
    <w:rsid w:val="0042335A"/>
    <w:pPr>
      <w:spacing w:before="100" w:beforeAutospacing="1" w:after="100" w:afterAutospacing="1"/>
      <w:jc w:val="left"/>
    </w:pPr>
    <w:rPr>
      <w:rFonts w:eastAsia="Arial Unicode MS"/>
      <w:kern w:val="0"/>
      <w:sz w:val="22"/>
      <w:szCs w:val="22"/>
      <w:lang w:val="ru-RU"/>
    </w:rPr>
  </w:style>
  <w:style w:type="paragraph" w:customStyle="1" w:styleId="font6">
    <w:name w:val="font6"/>
    <w:basedOn w:val="a0"/>
    <w:rsid w:val="0042335A"/>
    <w:pPr>
      <w:spacing w:before="100" w:beforeAutospacing="1" w:after="100" w:afterAutospacing="1"/>
      <w:jc w:val="left"/>
    </w:pPr>
    <w:rPr>
      <w:rFonts w:eastAsia="Arial Unicode MS"/>
      <w:kern w:val="0"/>
      <w:sz w:val="22"/>
      <w:szCs w:val="22"/>
      <w:lang w:val="ru-RU"/>
    </w:rPr>
  </w:style>
  <w:style w:type="paragraph" w:customStyle="1" w:styleId="xl24">
    <w:name w:val="xl24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5">
    <w:name w:val="xl25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6">
    <w:name w:val="xl26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27">
    <w:name w:val="xl27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28">
    <w:name w:val="xl28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29">
    <w:name w:val="xl29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30">
    <w:name w:val="xl30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kern w:val="0"/>
      <w:sz w:val="22"/>
      <w:szCs w:val="22"/>
      <w:lang w:val="ru-RU"/>
    </w:rPr>
  </w:style>
  <w:style w:type="paragraph" w:customStyle="1" w:styleId="xl31">
    <w:name w:val="xl31"/>
    <w:basedOn w:val="a0"/>
    <w:rsid w:val="0042335A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2">
    <w:name w:val="xl32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33">
    <w:name w:val="xl33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34">
    <w:name w:val="xl34"/>
    <w:basedOn w:val="a0"/>
    <w:rsid w:val="004233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ru-RU"/>
    </w:rPr>
  </w:style>
  <w:style w:type="paragraph" w:customStyle="1" w:styleId="xl35">
    <w:name w:val="xl35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xl36">
    <w:name w:val="xl36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7">
    <w:name w:val="xl37"/>
    <w:basedOn w:val="a0"/>
    <w:rsid w:val="004233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8">
    <w:name w:val="xl38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39">
    <w:name w:val="xl39"/>
    <w:basedOn w:val="a0"/>
    <w:rsid w:val="004233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0">
    <w:name w:val="xl40"/>
    <w:basedOn w:val="a0"/>
    <w:rsid w:val="0042335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1">
    <w:name w:val="xl41"/>
    <w:basedOn w:val="a0"/>
    <w:rsid w:val="0042335A"/>
    <w:pPr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2">
    <w:name w:val="xl42"/>
    <w:basedOn w:val="a0"/>
    <w:rsid w:val="0042335A"/>
    <w:pPr>
      <w:pBdr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3">
    <w:name w:val="xl43"/>
    <w:basedOn w:val="a0"/>
    <w:rsid w:val="004233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4">
    <w:name w:val="xl44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5">
    <w:name w:val="xl45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6">
    <w:name w:val="xl46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7">
    <w:name w:val="xl47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8">
    <w:name w:val="xl48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49">
    <w:name w:val="xl49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50">
    <w:name w:val="xl50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4"/>
      <w:lang w:val="ru-RU"/>
    </w:rPr>
  </w:style>
  <w:style w:type="paragraph" w:customStyle="1" w:styleId="xl51">
    <w:name w:val="xl51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2">
    <w:name w:val="xl52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3">
    <w:name w:val="xl53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Arial Unicode MS"/>
      <w:kern w:val="0"/>
      <w:szCs w:val="24"/>
      <w:lang w:val="ru-RU"/>
    </w:rPr>
  </w:style>
  <w:style w:type="paragraph" w:customStyle="1" w:styleId="xl54">
    <w:name w:val="xl54"/>
    <w:basedOn w:val="a0"/>
    <w:rsid w:val="0042335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5">
    <w:name w:val="xl55"/>
    <w:basedOn w:val="a0"/>
    <w:rsid w:val="0042335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6">
    <w:name w:val="xl56"/>
    <w:basedOn w:val="a0"/>
    <w:rsid w:val="004233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7">
    <w:name w:val="xl57"/>
    <w:basedOn w:val="a0"/>
    <w:rsid w:val="004233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8">
    <w:name w:val="xl58"/>
    <w:basedOn w:val="a0"/>
    <w:rsid w:val="004233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2"/>
      <w:szCs w:val="22"/>
      <w:lang w:val="ru-RU"/>
    </w:rPr>
  </w:style>
  <w:style w:type="paragraph" w:customStyle="1" w:styleId="xl59">
    <w:name w:val="xl59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0">
    <w:name w:val="xl60"/>
    <w:basedOn w:val="a0"/>
    <w:rsid w:val="004233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1">
    <w:name w:val="xl61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kern w:val="0"/>
      <w:szCs w:val="24"/>
      <w:lang w:val="ru-RU"/>
    </w:rPr>
  </w:style>
  <w:style w:type="paragraph" w:customStyle="1" w:styleId="xl62">
    <w:name w:val="xl62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63">
    <w:name w:val="xl63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  <w:kern w:val="0"/>
      <w:szCs w:val="24"/>
      <w:lang w:val="ru-RU"/>
    </w:rPr>
  </w:style>
  <w:style w:type="paragraph" w:customStyle="1" w:styleId="xl64">
    <w:name w:val="xl64"/>
    <w:basedOn w:val="a0"/>
    <w:rsid w:val="00423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xl65">
    <w:name w:val="xl65"/>
    <w:basedOn w:val="a0"/>
    <w:rsid w:val="004233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b/>
      <w:bCs/>
      <w:kern w:val="0"/>
      <w:szCs w:val="24"/>
      <w:lang w:val="ru-RU"/>
    </w:rPr>
  </w:style>
  <w:style w:type="paragraph" w:customStyle="1" w:styleId="afffe">
    <w:name w:val="Программа"/>
    <w:basedOn w:val="a0"/>
    <w:next w:val="a0"/>
    <w:rsid w:val="00663130"/>
    <w:pPr>
      <w:spacing w:line="480" w:lineRule="auto"/>
      <w:ind w:firstLine="737"/>
    </w:pPr>
    <w:rPr>
      <w:rFonts w:ascii="Courier New" w:hAnsi="Courier New"/>
      <w:kern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00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04E00-792A-4609-8C68-0B7C035C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home</Company>
  <LinksUpToDate>false</LinksUpToDate>
  <CharactersWithSpaces>7342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Виктор</dc:creator>
  <cp:keywords/>
  <dc:description/>
  <cp:lastModifiedBy>admin</cp:lastModifiedBy>
  <cp:revision>2</cp:revision>
  <dcterms:created xsi:type="dcterms:W3CDTF">2014-04-02T14:40:00Z</dcterms:created>
  <dcterms:modified xsi:type="dcterms:W3CDTF">2014-04-02T14:40:00Z</dcterms:modified>
</cp:coreProperties>
</file>