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38B" w:rsidRDefault="0035238B" w:rsidP="005034EF">
      <w:pPr>
        <w:pStyle w:val="a8"/>
        <w:spacing w:before="0" w:beforeAutospacing="0" w:after="0" w:afterAutospacing="0" w:line="360" w:lineRule="auto"/>
        <w:jc w:val="center"/>
        <w:rPr>
          <w:sz w:val="28"/>
          <w:szCs w:val="28"/>
        </w:rPr>
      </w:pPr>
    </w:p>
    <w:p w:rsidR="009B1934" w:rsidRDefault="009B1934" w:rsidP="005034EF">
      <w:pPr>
        <w:pStyle w:val="a8"/>
        <w:spacing w:before="0" w:beforeAutospacing="0" w:after="0" w:afterAutospacing="0" w:line="360" w:lineRule="auto"/>
        <w:jc w:val="center"/>
        <w:rPr>
          <w:sz w:val="28"/>
          <w:szCs w:val="28"/>
        </w:rPr>
      </w:pPr>
      <w:r>
        <w:rPr>
          <w:sz w:val="28"/>
          <w:szCs w:val="28"/>
        </w:rPr>
        <w:t>Оглавление</w:t>
      </w:r>
    </w:p>
    <w:p w:rsidR="009B1934" w:rsidRDefault="009B1934" w:rsidP="00561F99">
      <w:pPr>
        <w:pStyle w:val="a8"/>
        <w:tabs>
          <w:tab w:val="right" w:leader="dot" w:pos="9540"/>
        </w:tabs>
        <w:spacing w:before="0" w:beforeAutospacing="0" w:after="0" w:afterAutospacing="0" w:line="360" w:lineRule="auto"/>
        <w:rPr>
          <w:sz w:val="28"/>
          <w:szCs w:val="28"/>
        </w:rPr>
      </w:pPr>
      <w:r>
        <w:rPr>
          <w:sz w:val="28"/>
          <w:szCs w:val="28"/>
        </w:rPr>
        <w:t>Ведение</w:t>
      </w:r>
      <w:r w:rsidR="00561F99">
        <w:rPr>
          <w:sz w:val="28"/>
          <w:szCs w:val="28"/>
        </w:rPr>
        <w:tab/>
      </w:r>
      <w:r w:rsidR="0034583F">
        <w:rPr>
          <w:sz w:val="28"/>
          <w:szCs w:val="28"/>
        </w:rPr>
        <w:t>3</w:t>
      </w:r>
    </w:p>
    <w:p w:rsidR="009B1934" w:rsidRDefault="009B1934" w:rsidP="005034EF">
      <w:pPr>
        <w:pStyle w:val="a8"/>
        <w:tabs>
          <w:tab w:val="right" w:leader="dot" w:pos="9540"/>
        </w:tabs>
        <w:spacing w:before="0" w:beforeAutospacing="0" w:after="0" w:afterAutospacing="0" w:line="360" w:lineRule="auto"/>
        <w:rPr>
          <w:sz w:val="28"/>
          <w:szCs w:val="28"/>
        </w:rPr>
      </w:pPr>
      <w:smartTag w:uri="urn:schemas-microsoft-com:office:smarttags" w:element="place">
        <w:r w:rsidRPr="009B1934">
          <w:rPr>
            <w:sz w:val="28"/>
            <w:szCs w:val="28"/>
            <w:lang w:val="en-US"/>
          </w:rPr>
          <w:t>I</w:t>
        </w:r>
        <w:r w:rsidRPr="009B1934">
          <w:rPr>
            <w:sz w:val="28"/>
            <w:szCs w:val="28"/>
          </w:rPr>
          <w:t>.</w:t>
        </w:r>
      </w:smartTag>
      <w:r>
        <w:rPr>
          <w:sz w:val="28"/>
          <w:szCs w:val="28"/>
        </w:rPr>
        <w:t xml:space="preserve"> Историческое формирование института гарантий прав и свобод человека и  гражданина</w:t>
      </w:r>
      <w:r w:rsidR="00561F99">
        <w:rPr>
          <w:sz w:val="28"/>
          <w:szCs w:val="28"/>
        </w:rPr>
        <w:tab/>
      </w:r>
      <w:r w:rsidR="00AF3DFA">
        <w:rPr>
          <w:sz w:val="28"/>
          <w:szCs w:val="28"/>
        </w:rPr>
        <w:t>4</w:t>
      </w:r>
    </w:p>
    <w:p w:rsidR="00AF3DFA" w:rsidRDefault="00AF3DFA" w:rsidP="00AF3DFA">
      <w:pPr>
        <w:pStyle w:val="a8"/>
        <w:tabs>
          <w:tab w:val="right" w:leader="dot" w:pos="9540"/>
        </w:tabs>
        <w:spacing w:before="0" w:beforeAutospacing="0" w:after="0" w:afterAutospacing="0" w:line="360" w:lineRule="auto"/>
        <w:ind w:firstLine="180"/>
        <w:rPr>
          <w:sz w:val="28"/>
          <w:szCs w:val="28"/>
        </w:rPr>
      </w:pPr>
      <w:r w:rsidRPr="00AF3DFA">
        <w:rPr>
          <w:sz w:val="28"/>
          <w:szCs w:val="28"/>
        </w:rPr>
        <w:t>1.1 Возникновение основных прав и свобод</w:t>
      </w:r>
      <w:r>
        <w:rPr>
          <w:sz w:val="28"/>
          <w:szCs w:val="28"/>
        </w:rPr>
        <w:tab/>
        <w:t>6</w:t>
      </w:r>
    </w:p>
    <w:p w:rsidR="00AF3DFA" w:rsidRDefault="00AF3DFA" w:rsidP="00AF3DFA">
      <w:pPr>
        <w:pStyle w:val="a8"/>
        <w:tabs>
          <w:tab w:val="right" w:leader="dot" w:pos="9540"/>
        </w:tabs>
        <w:spacing w:before="0" w:beforeAutospacing="0" w:after="0" w:afterAutospacing="0" w:line="360" w:lineRule="auto"/>
        <w:ind w:right="-82"/>
        <w:rPr>
          <w:sz w:val="28"/>
          <w:szCs w:val="28"/>
        </w:rPr>
      </w:pPr>
      <w:r>
        <w:rPr>
          <w:sz w:val="28"/>
          <w:szCs w:val="28"/>
        </w:rPr>
        <w:t xml:space="preserve">   </w:t>
      </w:r>
      <w:r w:rsidRPr="00AF3DFA">
        <w:rPr>
          <w:sz w:val="28"/>
          <w:szCs w:val="28"/>
        </w:rPr>
        <w:t>1.2 Возрастание роли международного права</w:t>
      </w:r>
      <w:r>
        <w:rPr>
          <w:sz w:val="28"/>
          <w:szCs w:val="28"/>
        </w:rPr>
        <w:tab/>
        <w:t>8</w:t>
      </w:r>
    </w:p>
    <w:p w:rsidR="009B1934" w:rsidRDefault="009B1934" w:rsidP="00561F99">
      <w:pPr>
        <w:pStyle w:val="a8"/>
        <w:tabs>
          <w:tab w:val="left" w:pos="686"/>
          <w:tab w:val="right" w:leader="dot" w:pos="9540"/>
        </w:tabs>
        <w:spacing w:before="0" w:beforeAutospacing="0" w:after="0" w:afterAutospacing="0" w:line="360" w:lineRule="auto"/>
        <w:rPr>
          <w:sz w:val="28"/>
          <w:szCs w:val="28"/>
        </w:rPr>
      </w:pPr>
      <w:r>
        <w:rPr>
          <w:sz w:val="28"/>
          <w:szCs w:val="28"/>
          <w:lang w:val="en-US"/>
        </w:rPr>
        <w:t>II</w:t>
      </w:r>
      <w:r w:rsidRPr="009B1934">
        <w:rPr>
          <w:sz w:val="28"/>
          <w:szCs w:val="28"/>
        </w:rPr>
        <w:t xml:space="preserve">. </w:t>
      </w:r>
      <w:r>
        <w:rPr>
          <w:sz w:val="28"/>
          <w:szCs w:val="28"/>
        </w:rPr>
        <w:t>Международные гарантии прав и свобод человека и гражданина: их действие в РФ</w:t>
      </w:r>
      <w:r w:rsidR="00561F99">
        <w:rPr>
          <w:sz w:val="28"/>
          <w:szCs w:val="28"/>
        </w:rPr>
        <w:tab/>
      </w:r>
      <w:r w:rsidR="00561F99">
        <w:rPr>
          <w:sz w:val="28"/>
          <w:szCs w:val="28"/>
        </w:rPr>
        <w:tab/>
      </w:r>
      <w:r w:rsidR="0034583F">
        <w:rPr>
          <w:sz w:val="28"/>
          <w:szCs w:val="28"/>
        </w:rPr>
        <w:t>11</w:t>
      </w:r>
    </w:p>
    <w:p w:rsidR="00D82A28" w:rsidRDefault="00B44084" w:rsidP="00B44084">
      <w:pPr>
        <w:pStyle w:val="a8"/>
        <w:tabs>
          <w:tab w:val="left" w:pos="1778"/>
          <w:tab w:val="right" w:leader="dot" w:pos="9540"/>
        </w:tabs>
        <w:spacing w:before="0" w:beforeAutospacing="0" w:after="0" w:afterAutospacing="0" w:line="360" w:lineRule="auto"/>
        <w:rPr>
          <w:sz w:val="28"/>
          <w:szCs w:val="28"/>
        </w:rPr>
      </w:pPr>
      <w:r>
        <w:rPr>
          <w:sz w:val="28"/>
          <w:szCs w:val="28"/>
        </w:rPr>
        <w:t xml:space="preserve">   2.1</w:t>
      </w:r>
      <w:r w:rsidR="00561F99">
        <w:rPr>
          <w:sz w:val="28"/>
          <w:szCs w:val="28"/>
        </w:rPr>
        <w:t>Международные д</w:t>
      </w:r>
      <w:r w:rsidR="00EC50C9">
        <w:rPr>
          <w:sz w:val="28"/>
          <w:szCs w:val="28"/>
        </w:rPr>
        <w:t>окументы, закрепляющие права</w:t>
      </w:r>
      <w:r w:rsidR="00D82A28">
        <w:rPr>
          <w:sz w:val="28"/>
          <w:szCs w:val="28"/>
        </w:rPr>
        <w:t xml:space="preserve"> и свободы человека и гражданина</w:t>
      </w:r>
      <w:r>
        <w:rPr>
          <w:sz w:val="28"/>
          <w:szCs w:val="28"/>
        </w:rPr>
        <w:tab/>
      </w:r>
      <w:r w:rsidR="00561F99">
        <w:rPr>
          <w:sz w:val="28"/>
          <w:szCs w:val="28"/>
        </w:rPr>
        <w:tab/>
        <w:t>1</w:t>
      </w:r>
      <w:r w:rsidR="00AF3DFA">
        <w:rPr>
          <w:sz w:val="28"/>
          <w:szCs w:val="28"/>
        </w:rPr>
        <w:t>1</w:t>
      </w:r>
    </w:p>
    <w:p w:rsidR="00B44084" w:rsidRDefault="00B44084" w:rsidP="00B44084">
      <w:pPr>
        <w:pStyle w:val="a8"/>
        <w:tabs>
          <w:tab w:val="right" w:leader="dot" w:pos="9360"/>
        </w:tabs>
        <w:spacing w:before="0" w:beforeAutospacing="0" w:after="0" w:afterAutospacing="0" w:line="360" w:lineRule="auto"/>
        <w:rPr>
          <w:sz w:val="28"/>
          <w:szCs w:val="28"/>
        </w:rPr>
      </w:pPr>
      <w:r>
        <w:rPr>
          <w:sz w:val="28"/>
          <w:szCs w:val="28"/>
        </w:rPr>
        <w:t xml:space="preserve">   2.2 </w:t>
      </w:r>
      <w:r w:rsidR="00561F99">
        <w:rPr>
          <w:sz w:val="28"/>
          <w:szCs w:val="28"/>
        </w:rPr>
        <w:t>Международный механизм реализаци</w:t>
      </w:r>
      <w:r>
        <w:rPr>
          <w:sz w:val="28"/>
          <w:szCs w:val="28"/>
        </w:rPr>
        <w:t xml:space="preserve">и права на международную </w:t>
      </w:r>
    </w:p>
    <w:p w:rsidR="00EC50C9" w:rsidRDefault="00B44084" w:rsidP="00B44084">
      <w:pPr>
        <w:pStyle w:val="a8"/>
        <w:tabs>
          <w:tab w:val="right" w:leader="dot" w:pos="9540"/>
        </w:tabs>
        <w:spacing w:before="0" w:beforeAutospacing="0" w:after="0" w:afterAutospacing="0" w:line="360" w:lineRule="auto"/>
        <w:rPr>
          <w:sz w:val="28"/>
          <w:szCs w:val="28"/>
        </w:rPr>
      </w:pPr>
      <w:r>
        <w:rPr>
          <w:sz w:val="28"/>
          <w:szCs w:val="28"/>
        </w:rPr>
        <w:t xml:space="preserve">    защиту</w:t>
      </w:r>
      <w:r>
        <w:rPr>
          <w:sz w:val="28"/>
          <w:szCs w:val="28"/>
        </w:rPr>
        <w:tab/>
        <w:t>1</w:t>
      </w:r>
      <w:r w:rsidR="00AF3DFA">
        <w:rPr>
          <w:sz w:val="28"/>
          <w:szCs w:val="28"/>
        </w:rPr>
        <w:t>6</w:t>
      </w:r>
    </w:p>
    <w:p w:rsidR="00EC50C9" w:rsidRDefault="00EC50C9" w:rsidP="00561F99">
      <w:pPr>
        <w:pStyle w:val="a8"/>
        <w:tabs>
          <w:tab w:val="right" w:leader="dot" w:pos="9540"/>
        </w:tabs>
        <w:spacing w:before="0" w:beforeAutospacing="0" w:after="0" w:afterAutospacing="0" w:line="360" w:lineRule="auto"/>
        <w:rPr>
          <w:sz w:val="28"/>
          <w:szCs w:val="28"/>
        </w:rPr>
      </w:pPr>
      <w:r>
        <w:rPr>
          <w:sz w:val="28"/>
          <w:szCs w:val="28"/>
        </w:rPr>
        <w:t>Заключение</w:t>
      </w:r>
      <w:r w:rsidR="00561F99">
        <w:rPr>
          <w:sz w:val="28"/>
          <w:szCs w:val="28"/>
        </w:rPr>
        <w:tab/>
      </w:r>
      <w:r w:rsidR="0034583F">
        <w:rPr>
          <w:sz w:val="28"/>
          <w:szCs w:val="28"/>
        </w:rPr>
        <w:t>2</w:t>
      </w:r>
      <w:r w:rsidR="00AF3DFA">
        <w:rPr>
          <w:sz w:val="28"/>
          <w:szCs w:val="28"/>
        </w:rPr>
        <w:t>8</w:t>
      </w:r>
    </w:p>
    <w:p w:rsidR="00EC50C9" w:rsidRDefault="00EC50C9" w:rsidP="00561F99">
      <w:pPr>
        <w:pStyle w:val="a8"/>
        <w:tabs>
          <w:tab w:val="right" w:leader="dot" w:pos="9540"/>
        </w:tabs>
        <w:spacing w:before="0" w:beforeAutospacing="0" w:after="0" w:afterAutospacing="0" w:line="360" w:lineRule="auto"/>
        <w:rPr>
          <w:sz w:val="28"/>
          <w:szCs w:val="28"/>
        </w:rPr>
      </w:pPr>
      <w:r>
        <w:rPr>
          <w:sz w:val="28"/>
          <w:szCs w:val="28"/>
        </w:rPr>
        <w:t xml:space="preserve">Библиографический список </w:t>
      </w:r>
      <w:r w:rsidR="00561F99">
        <w:rPr>
          <w:sz w:val="28"/>
          <w:szCs w:val="28"/>
        </w:rPr>
        <w:tab/>
      </w:r>
      <w:r w:rsidR="0034583F">
        <w:rPr>
          <w:sz w:val="28"/>
          <w:szCs w:val="28"/>
        </w:rPr>
        <w:t>3</w:t>
      </w:r>
      <w:r w:rsidR="00AF3DFA">
        <w:rPr>
          <w:sz w:val="28"/>
          <w:szCs w:val="28"/>
        </w:rPr>
        <w:t>1</w:t>
      </w:r>
    </w:p>
    <w:p w:rsidR="00561F99" w:rsidRDefault="00561F99" w:rsidP="00561F99">
      <w:pPr>
        <w:pStyle w:val="a8"/>
        <w:tabs>
          <w:tab w:val="right" w:leader="dot" w:pos="9540"/>
        </w:tabs>
        <w:spacing w:before="0" w:beforeAutospacing="0" w:after="0" w:afterAutospacing="0" w:line="360" w:lineRule="auto"/>
        <w:rPr>
          <w:sz w:val="28"/>
          <w:szCs w:val="28"/>
        </w:rPr>
      </w:pPr>
      <w:r>
        <w:rPr>
          <w:sz w:val="28"/>
          <w:szCs w:val="28"/>
        </w:rPr>
        <w:t>Приложение</w:t>
      </w:r>
      <w:r>
        <w:rPr>
          <w:sz w:val="28"/>
          <w:szCs w:val="28"/>
        </w:rPr>
        <w:tab/>
      </w:r>
      <w:r w:rsidR="00AF3DFA">
        <w:rPr>
          <w:sz w:val="28"/>
          <w:szCs w:val="28"/>
        </w:rPr>
        <w:t>33</w:t>
      </w:r>
    </w:p>
    <w:p w:rsidR="009B1934" w:rsidRPr="009B1934" w:rsidRDefault="009B1934" w:rsidP="005034EF">
      <w:pPr>
        <w:pStyle w:val="a8"/>
        <w:spacing w:before="0" w:beforeAutospacing="0" w:after="0" w:afterAutospacing="0" w:line="360" w:lineRule="auto"/>
        <w:rPr>
          <w:sz w:val="28"/>
          <w:szCs w:val="28"/>
        </w:rPr>
      </w:pPr>
    </w:p>
    <w:p w:rsidR="00342B07" w:rsidRPr="001C113F" w:rsidRDefault="001C113F" w:rsidP="005034EF">
      <w:pPr>
        <w:pStyle w:val="a8"/>
        <w:spacing w:before="0" w:beforeAutospacing="0" w:after="0" w:afterAutospacing="0" w:line="360" w:lineRule="auto"/>
        <w:jc w:val="center"/>
        <w:rPr>
          <w:sz w:val="28"/>
          <w:szCs w:val="28"/>
        </w:rPr>
      </w:pPr>
      <w:r>
        <w:rPr>
          <w:sz w:val="28"/>
          <w:szCs w:val="28"/>
        </w:rPr>
        <w:br w:type="page"/>
      </w:r>
      <w:r w:rsidR="00342B07" w:rsidRPr="001C113F">
        <w:rPr>
          <w:sz w:val="28"/>
          <w:szCs w:val="28"/>
        </w:rPr>
        <w:lastRenderedPageBreak/>
        <w:t>Введение</w:t>
      </w:r>
    </w:p>
    <w:p w:rsidR="001C185E" w:rsidRPr="001C113F" w:rsidRDefault="00342B07" w:rsidP="005034EF">
      <w:pPr>
        <w:pStyle w:val="a8"/>
        <w:spacing w:before="0" w:beforeAutospacing="0" w:after="0" w:afterAutospacing="0" w:line="360" w:lineRule="auto"/>
        <w:ind w:firstLine="708"/>
        <w:jc w:val="both"/>
        <w:rPr>
          <w:sz w:val="28"/>
          <w:szCs w:val="28"/>
        </w:rPr>
      </w:pPr>
      <w:r w:rsidRPr="001C113F">
        <w:rPr>
          <w:sz w:val="28"/>
          <w:szCs w:val="28"/>
        </w:rPr>
        <w:t>Среди всех ценностей нематериального характера, осознанных большинством людей в открыт</w:t>
      </w:r>
      <w:r w:rsidR="00AF3DFA">
        <w:rPr>
          <w:sz w:val="28"/>
          <w:szCs w:val="28"/>
        </w:rPr>
        <w:t>ых, демократических обществах −</w:t>
      </w:r>
      <w:r w:rsidRPr="001C113F">
        <w:rPr>
          <w:sz w:val="28"/>
          <w:szCs w:val="28"/>
        </w:rPr>
        <w:t xml:space="preserve"> права и свободы человека считаются самыми важными. В основе этих взглядов лежит либерально-демократическая традиция общественно-политической мысли, развиваемая уже почти три столетия. Вся философия прав человека основана на одной несомненной ценности. Эта ценность</w:t>
      </w:r>
      <w:r w:rsidR="0037534D">
        <w:rPr>
          <w:sz w:val="28"/>
          <w:szCs w:val="28"/>
        </w:rPr>
        <w:t xml:space="preserve"> −</w:t>
      </w:r>
      <w:r w:rsidRPr="001C113F">
        <w:rPr>
          <w:sz w:val="28"/>
          <w:szCs w:val="28"/>
        </w:rPr>
        <w:t xml:space="preserve"> достоинство человека. </w:t>
      </w:r>
      <w:r w:rsidR="001C185E" w:rsidRPr="001C113F">
        <w:rPr>
          <w:sz w:val="28"/>
          <w:szCs w:val="28"/>
        </w:rPr>
        <w:t>Первоначально развитие института прав человека осуществлялось исключительно внутригосударственным правом. Законодательное закрепление правового положения личности даже в первые годы после принятия Устава ООН  относилось к внутренней компетенции государства. В настоящее время положение кардинальным образом изменилось: права человека регулируются как внутренним, так и международным правом. При этом всё более возрастает роль международного права, что выражается, во-первых, во всё более детальной разработке и конкретизации международных принципов и норм, регулирующих основные права и свободы человека, которые должны соблюдаться государствами, во-вторых, в создании международных органов по контролю за выполнением государствами взятых ими на себя обязательств.</w:t>
      </w:r>
    </w:p>
    <w:p w:rsidR="00492E76" w:rsidRPr="001C113F" w:rsidRDefault="00492E76" w:rsidP="005034EF">
      <w:pPr>
        <w:pStyle w:val="a8"/>
        <w:spacing w:before="0" w:beforeAutospacing="0" w:after="0" w:afterAutospacing="0" w:line="360" w:lineRule="auto"/>
        <w:ind w:firstLine="708"/>
        <w:jc w:val="both"/>
        <w:rPr>
          <w:sz w:val="28"/>
          <w:szCs w:val="28"/>
        </w:rPr>
      </w:pPr>
      <w:r w:rsidRPr="001C113F">
        <w:rPr>
          <w:sz w:val="28"/>
          <w:szCs w:val="28"/>
        </w:rPr>
        <w:t>Классическая правовая доктрина традиционно разделяла государство и гражданское общество как фундаментально различные и непримиримые явления. Понимание отношений человека и государства как пра</w:t>
      </w:r>
      <w:r w:rsidRPr="001C113F">
        <w:rPr>
          <w:sz w:val="28"/>
          <w:szCs w:val="28"/>
        </w:rPr>
        <w:softHyphen/>
        <w:t>воотношений не означает тотальной зарегламентированности. Для человека смысл этих правоотношений состоит в по</w:t>
      </w:r>
      <w:r w:rsidRPr="001C113F">
        <w:rPr>
          <w:sz w:val="28"/>
          <w:szCs w:val="28"/>
        </w:rPr>
        <w:softHyphen/>
        <w:t>лучении защиты своих прав (при необходимости), а для го</w:t>
      </w:r>
      <w:r w:rsidRPr="001C113F">
        <w:rPr>
          <w:sz w:val="28"/>
          <w:szCs w:val="28"/>
        </w:rPr>
        <w:softHyphen/>
        <w:t>сударства — в обязанности оказать эту защиту. Одновре</w:t>
      </w:r>
      <w:r w:rsidRPr="001C113F">
        <w:rPr>
          <w:sz w:val="28"/>
          <w:szCs w:val="28"/>
        </w:rPr>
        <w:softHyphen/>
        <w:t>менно человек и государство «выясняют отношения» по по</w:t>
      </w:r>
      <w:r w:rsidRPr="001C113F">
        <w:rPr>
          <w:sz w:val="28"/>
          <w:szCs w:val="28"/>
        </w:rPr>
        <w:softHyphen/>
        <w:t>воду конституционных обязанностей человека (гражданина), и тогда государство во имя правопорядка и в законных фор</w:t>
      </w:r>
      <w:r w:rsidRPr="001C113F">
        <w:rPr>
          <w:sz w:val="28"/>
          <w:szCs w:val="28"/>
        </w:rPr>
        <w:softHyphen/>
        <w:t>мах требует (а порой принуждает) соблюдать эти обязаннос</w:t>
      </w:r>
      <w:r w:rsidRPr="001C113F">
        <w:rPr>
          <w:sz w:val="28"/>
          <w:szCs w:val="28"/>
        </w:rPr>
        <w:softHyphen/>
        <w:t>ти. Но за пределами своих выполненных обязанностей и в рамках охраняемых государством прав человек остается сво</w:t>
      </w:r>
      <w:r w:rsidRPr="001C113F">
        <w:rPr>
          <w:sz w:val="28"/>
          <w:szCs w:val="28"/>
        </w:rPr>
        <w:softHyphen/>
        <w:t>бодным. Характерно, что миллионы сознательных людей в демократических государствах за всю свою жизнь не имеют ни одного столкновения с властью.</w:t>
      </w:r>
    </w:p>
    <w:p w:rsidR="0094565D" w:rsidRDefault="0094565D" w:rsidP="005034EF">
      <w:pPr>
        <w:pStyle w:val="a8"/>
        <w:spacing w:before="0" w:beforeAutospacing="0" w:after="0" w:afterAutospacing="0" w:line="360" w:lineRule="auto"/>
        <w:ind w:firstLine="708"/>
        <w:jc w:val="both"/>
        <w:rPr>
          <w:sz w:val="28"/>
          <w:szCs w:val="28"/>
        </w:rPr>
      </w:pPr>
      <w:r w:rsidRPr="001C113F">
        <w:rPr>
          <w:sz w:val="28"/>
          <w:szCs w:val="28"/>
        </w:rPr>
        <w:t>В цивилизованном государстве, основанном на подлинно гуманитарных и демократических ценностях, всё более чётко выражается идея о неразрывной связи  цивилизованности и прогресса с реальным участием человека в решении политических, экономических и социально-культурных проблем как внутри государства, так и в глобальном мировом масштабе. Составляя приоритет демократического государственного и правового порядка, права человека не только определяют содержание и смысл конкретного политического строя, но и призывают превратить человека из пассивного наблюдателя в активного участника всех событий и действий, происходящих в мире.</w:t>
      </w:r>
    </w:p>
    <w:p w:rsidR="005034EF" w:rsidRDefault="0037534D" w:rsidP="007948C5">
      <w:pPr>
        <w:pStyle w:val="a8"/>
        <w:spacing w:before="0" w:beforeAutospacing="0" w:after="0" w:afterAutospacing="0" w:line="360" w:lineRule="auto"/>
        <w:ind w:firstLine="709"/>
        <w:jc w:val="both"/>
        <w:rPr>
          <w:sz w:val="28"/>
          <w:szCs w:val="28"/>
        </w:rPr>
      </w:pPr>
      <w:r w:rsidRPr="007948C5">
        <w:rPr>
          <w:b/>
          <w:sz w:val="28"/>
          <w:szCs w:val="28"/>
        </w:rPr>
        <w:t>Актуальность</w:t>
      </w:r>
      <w:r>
        <w:rPr>
          <w:sz w:val="28"/>
          <w:szCs w:val="28"/>
        </w:rPr>
        <w:t xml:space="preserve"> данного исследования обусловлена тем, что в настоящее время большинство государств </w:t>
      </w:r>
      <w:r w:rsidR="002C62E1">
        <w:rPr>
          <w:sz w:val="28"/>
          <w:szCs w:val="28"/>
        </w:rPr>
        <w:t xml:space="preserve">стремится к созданию правового государства, где главной ценностью является человек, его права и свободы. Отсюда вытекает и необходимость в гарантиях соблюдения этих прав не только на уровне государства, но и на международном. Это касается и </w:t>
      </w:r>
      <w:r>
        <w:rPr>
          <w:sz w:val="28"/>
          <w:szCs w:val="28"/>
        </w:rPr>
        <w:t>Росси</w:t>
      </w:r>
      <w:r w:rsidR="002C62E1">
        <w:rPr>
          <w:sz w:val="28"/>
          <w:szCs w:val="28"/>
        </w:rPr>
        <w:t>и</w:t>
      </w:r>
      <w:r>
        <w:rPr>
          <w:sz w:val="28"/>
          <w:szCs w:val="28"/>
        </w:rPr>
        <w:t xml:space="preserve">. </w:t>
      </w:r>
    </w:p>
    <w:p w:rsidR="007948C5" w:rsidRDefault="007948C5" w:rsidP="007948C5">
      <w:pPr>
        <w:widowControl w:val="0"/>
        <w:suppressAutoHyphens/>
        <w:spacing w:line="360" w:lineRule="auto"/>
        <w:ind w:right="-82" w:firstLine="709"/>
        <w:jc w:val="both"/>
        <w:rPr>
          <w:b/>
          <w:sz w:val="28"/>
          <w:szCs w:val="28"/>
        </w:rPr>
        <w:sectPr w:rsidR="007948C5" w:rsidSect="00AF3DFA">
          <w:headerReference w:type="even" r:id="rId7"/>
          <w:headerReference w:type="default" r:id="rId8"/>
          <w:pgSz w:w="11906" w:h="16838" w:code="9"/>
          <w:pgMar w:top="1134" w:right="567" w:bottom="1134" w:left="1701" w:header="709" w:footer="709" w:gutter="0"/>
          <w:pgNumType w:start="2"/>
          <w:cols w:space="708"/>
          <w:titlePg/>
          <w:docGrid w:linePitch="360"/>
        </w:sectPr>
      </w:pPr>
    </w:p>
    <w:p w:rsidR="007948C5" w:rsidRPr="00ED2412" w:rsidRDefault="007948C5" w:rsidP="00ED2412">
      <w:pPr>
        <w:spacing w:line="360" w:lineRule="auto"/>
        <w:ind w:firstLine="709"/>
        <w:jc w:val="both"/>
        <w:rPr>
          <w:sz w:val="28"/>
          <w:szCs w:val="28"/>
        </w:rPr>
      </w:pPr>
      <w:r w:rsidRPr="00ED2412">
        <w:rPr>
          <w:b/>
          <w:sz w:val="28"/>
          <w:szCs w:val="28"/>
        </w:rPr>
        <w:t>Степень разработанности темы</w:t>
      </w:r>
      <w:r w:rsidRPr="00ED2412">
        <w:rPr>
          <w:sz w:val="28"/>
          <w:szCs w:val="28"/>
        </w:rPr>
        <w:t xml:space="preserve">. </w:t>
      </w:r>
      <w:r w:rsidR="00ED2412">
        <w:rPr>
          <w:sz w:val="28"/>
          <w:szCs w:val="28"/>
        </w:rPr>
        <w:t>О</w:t>
      </w:r>
      <w:r w:rsidRPr="00ED2412">
        <w:rPr>
          <w:sz w:val="28"/>
          <w:szCs w:val="28"/>
        </w:rPr>
        <w:t>снову исследования составила как специальная юридическая литература, так и труды в области философии, истории и других наук.</w:t>
      </w:r>
      <w:r w:rsidR="00ED2412">
        <w:rPr>
          <w:sz w:val="28"/>
          <w:szCs w:val="28"/>
        </w:rPr>
        <w:t xml:space="preserve"> </w:t>
      </w:r>
      <w:r w:rsidRPr="00ED2412">
        <w:rPr>
          <w:sz w:val="28"/>
          <w:szCs w:val="28"/>
        </w:rPr>
        <w:t>Разносторонние аспекты, актуальные проблемы прав человека и их ограничений нашли свое отражение в работах следующих отечественных ученых в о</w:t>
      </w:r>
      <w:r w:rsidR="00ED2412">
        <w:rPr>
          <w:sz w:val="28"/>
          <w:szCs w:val="28"/>
        </w:rPr>
        <w:t xml:space="preserve">бласти конституционного права: </w:t>
      </w:r>
      <w:r w:rsidRPr="00ED2412">
        <w:rPr>
          <w:sz w:val="28"/>
          <w:szCs w:val="28"/>
        </w:rPr>
        <w:t>М.В. Баглая, Н.С. Бондаря, А.А. Белкина, Л.Д. Воеводина, В.Т. Кабышева, Л.М. Карапетяна, Ю.В. Кудрявцева, О.Е. Кутафина, Е.А. Лукашевой и др.</w:t>
      </w:r>
    </w:p>
    <w:p w:rsidR="007948C5" w:rsidRPr="00ED2412" w:rsidRDefault="007948C5" w:rsidP="00ED2412">
      <w:pPr>
        <w:spacing w:line="360" w:lineRule="auto"/>
        <w:ind w:firstLine="709"/>
        <w:jc w:val="both"/>
        <w:rPr>
          <w:sz w:val="28"/>
          <w:szCs w:val="28"/>
        </w:rPr>
      </w:pPr>
      <w:r w:rsidRPr="00ED2412">
        <w:rPr>
          <w:sz w:val="28"/>
          <w:szCs w:val="28"/>
        </w:rPr>
        <w:t>Работы отдельных специалистов в области теории государства и права и философии права, посвященные правам человека, их сущности, содержанию, в той или иной степени касались проблемы ограничений прав и свобод. Это труды таких ученых как: В.И. Гойман, В.М. Ведяхин, Н.В. Витрук, Д.А. Керимов, С.А. Комаров, Н.И. Матузов, А.В. Мицкевич, B.C. Нерсесянц</w:t>
      </w:r>
      <w:r w:rsidR="00ED2412">
        <w:rPr>
          <w:sz w:val="28"/>
          <w:szCs w:val="28"/>
        </w:rPr>
        <w:t>.</w:t>
      </w:r>
    </w:p>
    <w:p w:rsidR="007948C5" w:rsidRPr="00ED2412" w:rsidRDefault="00ED2412" w:rsidP="00ED2412">
      <w:pPr>
        <w:spacing w:line="360" w:lineRule="auto"/>
        <w:ind w:firstLine="709"/>
        <w:jc w:val="both"/>
        <w:rPr>
          <w:sz w:val="28"/>
          <w:szCs w:val="28"/>
        </w:rPr>
      </w:pPr>
      <w:r>
        <w:rPr>
          <w:sz w:val="28"/>
          <w:szCs w:val="28"/>
        </w:rPr>
        <w:t>И</w:t>
      </w:r>
      <w:r w:rsidR="007948C5" w:rsidRPr="00ED2412">
        <w:rPr>
          <w:sz w:val="28"/>
          <w:szCs w:val="28"/>
        </w:rPr>
        <w:t>спользовались также труды ученых в области международного права: И.П. Блищенко, Г.В. Игнатенко, В.А. Карташкина, Ю.М. Колосова, В.И. Кузнецова, Р.А. Мюллерсона, В.Я. Суворовой, А.Н. Талалаева, О.И. Тиунова, Г.И. Тункина, М.Л. Энтина и др.</w:t>
      </w:r>
    </w:p>
    <w:p w:rsidR="007948C5" w:rsidRPr="00ED2412" w:rsidRDefault="007948C5" w:rsidP="00ED2412">
      <w:pPr>
        <w:spacing w:line="360" w:lineRule="auto"/>
        <w:ind w:firstLine="708"/>
        <w:jc w:val="both"/>
        <w:rPr>
          <w:sz w:val="28"/>
          <w:szCs w:val="28"/>
        </w:rPr>
      </w:pPr>
      <w:r w:rsidRPr="00ED2412">
        <w:rPr>
          <w:sz w:val="28"/>
          <w:szCs w:val="28"/>
        </w:rPr>
        <w:t>Нормативно-правовую основу настоящего исследования составили: международные универсальные и региональные договоры, международные акты рекомендательного характера, решения Европейской комиссии и Европейского суда по правам человека, конституции и законы зарубежных стран.</w:t>
      </w:r>
    </w:p>
    <w:p w:rsidR="00E94E75" w:rsidRDefault="00CD2D6C" w:rsidP="005034EF">
      <w:pPr>
        <w:pStyle w:val="a8"/>
        <w:spacing w:before="0" w:beforeAutospacing="0" w:after="0" w:afterAutospacing="0" w:line="360" w:lineRule="auto"/>
        <w:ind w:firstLine="708"/>
        <w:rPr>
          <w:sz w:val="28"/>
          <w:szCs w:val="28"/>
        </w:rPr>
      </w:pPr>
      <w:r w:rsidRPr="00ED2412">
        <w:rPr>
          <w:b/>
          <w:sz w:val="28"/>
          <w:szCs w:val="28"/>
        </w:rPr>
        <w:t>Цель исследования</w:t>
      </w:r>
      <w:r>
        <w:rPr>
          <w:sz w:val="28"/>
          <w:szCs w:val="28"/>
        </w:rPr>
        <w:t xml:space="preserve"> − выявить существующие международные гарантии прав и свобод человека и гражданина и выявить их действие в РФ.</w:t>
      </w:r>
    </w:p>
    <w:p w:rsidR="00CD2D6C" w:rsidRDefault="00CD2D6C" w:rsidP="005034EF">
      <w:pPr>
        <w:pStyle w:val="a8"/>
        <w:spacing w:before="0" w:beforeAutospacing="0" w:after="0" w:afterAutospacing="0" w:line="360" w:lineRule="auto"/>
        <w:rPr>
          <w:sz w:val="28"/>
          <w:szCs w:val="28"/>
        </w:rPr>
      </w:pPr>
      <w:r>
        <w:rPr>
          <w:sz w:val="28"/>
          <w:szCs w:val="28"/>
        </w:rPr>
        <w:t xml:space="preserve">Для достижения данной цели необходимо поставить следующие </w:t>
      </w:r>
      <w:r w:rsidRPr="00ED2412">
        <w:rPr>
          <w:b/>
          <w:sz w:val="28"/>
          <w:szCs w:val="28"/>
        </w:rPr>
        <w:t>задачи</w:t>
      </w:r>
      <w:r>
        <w:rPr>
          <w:sz w:val="28"/>
          <w:szCs w:val="28"/>
        </w:rPr>
        <w:t>:</w:t>
      </w:r>
    </w:p>
    <w:p w:rsidR="00CD2D6C" w:rsidRDefault="00CD2D6C" w:rsidP="00CE1019">
      <w:pPr>
        <w:pStyle w:val="a8"/>
        <w:numPr>
          <w:ilvl w:val="0"/>
          <w:numId w:val="29"/>
        </w:numPr>
        <w:tabs>
          <w:tab w:val="clear" w:pos="720"/>
          <w:tab w:val="num" w:pos="900"/>
        </w:tabs>
        <w:spacing w:before="0" w:beforeAutospacing="0" w:after="0" w:afterAutospacing="0" w:line="360" w:lineRule="auto"/>
        <w:ind w:hanging="180"/>
        <w:jc w:val="both"/>
        <w:rPr>
          <w:sz w:val="28"/>
          <w:szCs w:val="28"/>
        </w:rPr>
      </w:pPr>
      <w:r>
        <w:rPr>
          <w:sz w:val="28"/>
          <w:szCs w:val="28"/>
        </w:rPr>
        <w:t>исследовать нормативные акты, в которых закрепляются гарантии и прав и свобод;</w:t>
      </w:r>
    </w:p>
    <w:p w:rsidR="00CD2D6C" w:rsidRDefault="00CD2D6C" w:rsidP="00CE1019">
      <w:pPr>
        <w:pStyle w:val="a8"/>
        <w:numPr>
          <w:ilvl w:val="0"/>
          <w:numId w:val="29"/>
        </w:numPr>
        <w:tabs>
          <w:tab w:val="clear" w:pos="720"/>
          <w:tab w:val="num" w:pos="900"/>
        </w:tabs>
        <w:spacing w:before="0" w:beforeAutospacing="0" w:after="0" w:afterAutospacing="0" w:line="360" w:lineRule="auto"/>
        <w:ind w:hanging="180"/>
        <w:jc w:val="both"/>
        <w:rPr>
          <w:sz w:val="28"/>
          <w:szCs w:val="28"/>
        </w:rPr>
      </w:pPr>
      <w:r>
        <w:rPr>
          <w:sz w:val="28"/>
          <w:szCs w:val="28"/>
        </w:rPr>
        <w:t>определить какие международные организации защищают права и свободы граждан;</w:t>
      </w:r>
    </w:p>
    <w:p w:rsidR="0093587C" w:rsidRDefault="00CD2D6C" w:rsidP="00CE1019">
      <w:pPr>
        <w:pStyle w:val="a8"/>
        <w:numPr>
          <w:ilvl w:val="0"/>
          <w:numId w:val="29"/>
        </w:numPr>
        <w:tabs>
          <w:tab w:val="clear" w:pos="720"/>
          <w:tab w:val="num" w:pos="900"/>
        </w:tabs>
        <w:spacing w:before="0" w:beforeAutospacing="0" w:after="0" w:afterAutospacing="0" w:line="360" w:lineRule="auto"/>
        <w:ind w:hanging="180"/>
        <w:jc w:val="both"/>
        <w:rPr>
          <w:sz w:val="28"/>
          <w:szCs w:val="28"/>
        </w:rPr>
      </w:pPr>
      <w:r>
        <w:rPr>
          <w:sz w:val="28"/>
          <w:szCs w:val="28"/>
        </w:rPr>
        <w:t xml:space="preserve">ответить на вопрос: </w:t>
      </w:r>
      <w:r w:rsidR="0093587C">
        <w:rPr>
          <w:sz w:val="28"/>
          <w:szCs w:val="28"/>
        </w:rPr>
        <w:t>действуют ли</w:t>
      </w:r>
      <w:r>
        <w:rPr>
          <w:sz w:val="28"/>
          <w:szCs w:val="28"/>
        </w:rPr>
        <w:t xml:space="preserve"> </w:t>
      </w:r>
      <w:r w:rsidR="0093587C">
        <w:rPr>
          <w:sz w:val="28"/>
          <w:szCs w:val="28"/>
        </w:rPr>
        <w:t xml:space="preserve">на территории РФ </w:t>
      </w:r>
      <w:r>
        <w:rPr>
          <w:sz w:val="28"/>
          <w:szCs w:val="28"/>
        </w:rPr>
        <w:t>нормы международного права в сфере защиты граждан</w:t>
      </w:r>
      <w:r w:rsidR="0093587C">
        <w:rPr>
          <w:sz w:val="28"/>
          <w:szCs w:val="28"/>
        </w:rPr>
        <w:t>;</w:t>
      </w:r>
    </w:p>
    <w:p w:rsidR="0093587C" w:rsidRDefault="0093587C" w:rsidP="00CE1019">
      <w:pPr>
        <w:pStyle w:val="a8"/>
        <w:spacing w:before="0" w:beforeAutospacing="0" w:after="0" w:afterAutospacing="0" w:line="360" w:lineRule="auto"/>
        <w:ind w:firstLine="540"/>
        <w:jc w:val="both"/>
        <w:rPr>
          <w:sz w:val="28"/>
          <w:szCs w:val="28"/>
        </w:rPr>
      </w:pPr>
      <w:r w:rsidRPr="00ED2412">
        <w:rPr>
          <w:b/>
          <w:sz w:val="28"/>
          <w:szCs w:val="28"/>
        </w:rPr>
        <w:t>Объектом исследования</w:t>
      </w:r>
      <w:r>
        <w:rPr>
          <w:sz w:val="28"/>
          <w:szCs w:val="28"/>
        </w:rPr>
        <w:t xml:space="preserve"> является </w:t>
      </w:r>
      <w:r w:rsidR="00561F99">
        <w:rPr>
          <w:sz w:val="28"/>
          <w:szCs w:val="28"/>
        </w:rPr>
        <w:t xml:space="preserve">общественные отношения, возникающие </w:t>
      </w:r>
      <w:r>
        <w:rPr>
          <w:sz w:val="28"/>
          <w:szCs w:val="28"/>
        </w:rPr>
        <w:t>в сфере защиты прав и свобод граждан.</w:t>
      </w:r>
    </w:p>
    <w:p w:rsidR="004C7BB5" w:rsidRDefault="004C7BB5" w:rsidP="00CE1019">
      <w:pPr>
        <w:pStyle w:val="a8"/>
        <w:spacing w:before="0" w:beforeAutospacing="0" w:after="0" w:afterAutospacing="0" w:line="360" w:lineRule="auto"/>
        <w:ind w:firstLine="540"/>
        <w:jc w:val="both"/>
        <w:rPr>
          <w:sz w:val="28"/>
          <w:szCs w:val="28"/>
        </w:rPr>
      </w:pPr>
      <w:r w:rsidRPr="00ED2412">
        <w:rPr>
          <w:b/>
          <w:sz w:val="28"/>
          <w:szCs w:val="28"/>
        </w:rPr>
        <w:t>Предмет исследования</w:t>
      </w:r>
      <w:r>
        <w:rPr>
          <w:sz w:val="28"/>
          <w:szCs w:val="28"/>
        </w:rPr>
        <w:t xml:space="preserve"> − международные организации защищающие права и свободы граждан, а также важнейшие н</w:t>
      </w:r>
      <w:r w:rsidR="00CE1019">
        <w:rPr>
          <w:sz w:val="28"/>
          <w:szCs w:val="28"/>
        </w:rPr>
        <w:t>ормативные акты, издаваемые ими.</w:t>
      </w:r>
    </w:p>
    <w:p w:rsidR="004C7BB5" w:rsidRDefault="004C7BB5" w:rsidP="00AF3DFA">
      <w:pPr>
        <w:pStyle w:val="a8"/>
        <w:spacing w:before="0" w:beforeAutospacing="0" w:after="0" w:afterAutospacing="0" w:line="360" w:lineRule="auto"/>
        <w:ind w:firstLine="540"/>
        <w:jc w:val="both"/>
        <w:rPr>
          <w:sz w:val="28"/>
          <w:szCs w:val="28"/>
        </w:rPr>
      </w:pPr>
      <w:r w:rsidRPr="00ED2412">
        <w:rPr>
          <w:b/>
          <w:sz w:val="28"/>
          <w:szCs w:val="28"/>
        </w:rPr>
        <w:t>Методологической основой</w:t>
      </w:r>
      <w:r>
        <w:rPr>
          <w:sz w:val="28"/>
          <w:szCs w:val="28"/>
        </w:rPr>
        <w:t xml:space="preserve"> работы являются общеизвестные принципы, вытекающие из поставленной задачи, куда включаются диалектический метод и историзм, изучение и анализ правоприменительной практики, и другие.</w:t>
      </w:r>
    </w:p>
    <w:p w:rsidR="004C7BB5" w:rsidRDefault="004C7BB5" w:rsidP="00AF3DFA">
      <w:pPr>
        <w:pStyle w:val="a8"/>
        <w:spacing w:before="0" w:beforeAutospacing="0" w:after="0" w:afterAutospacing="0" w:line="360" w:lineRule="auto"/>
        <w:ind w:firstLine="540"/>
        <w:jc w:val="both"/>
        <w:rPr>
          <w:sz w:val="28"/>
        </w:rPr>
      </w:pPr>
      <w:r w:rsidRPr="00ED2412">
        <w:rPr>
          <w:b/>
          <w:sz w:val="28"/>
          <w:szCs w:val="28"/>
        </w:rPr>
        <w:t>Теоретико-правовой основой</w:t>
      </w:r>
      <w:r>
        <w:rPr>
          <w:sz w:val="28"/>
          <w:szCs w:val="28"/>
        </w:rPr>
        <w:t xml:space="preserve"> настоящей работы являются труды</w:t>
      </w:r>
      <w:r w:rsidR="00675DF7" w:rsidRPr="00675DF7">
        <w:t xml:space="preserve"> </w:t>
      </w:r>
      <w:r w:rsidR="00675DF7" w:rsidRPr="00675DF7">
        <w:rPr>
          <w:sz w:val="28"/>
          <w:szCs w:val="28"/>
        </w:rPr>
        <w:t>Тункина</w:t>
      </w:r>
      <w:r w:rsidRPr="00675DF7">
        <w:rPr>
          <w:sz w:val="28"/>
          <w:szCs w:val="28"/>
        </w:rPr>
        <w:t xml:space="preserve"> </w:t>
      </w:r>
      <w:r w:rsidR="00675DF7" w:rsidRPr="00675DF7">
        <w:rPr>
          <w:sz w:val="28"/>
          <w:szCs w:val="28"/>
        </w:rPr>
        <w:t>Г.И.</w:t>
      </w:r>
      <w:r w:rsidR="00675DF7">
        <w:rPr>
          <w:sz w:val="28"/>
          <w:szCs w:val="28"/>
        </w:rPr>
        <w:t xml:space="preserve">, </w:t>
      </w:r>
      <w:r w:rsidR="00675DF7" w:rsidRPr="00675DF7">
        <w:rPr>
          <w:sz w:val="28"/>
          <w:szCs w:val="28"/>
        </w:rPr>
        <w:t xml:space="preserve"> </w:t>
      </w:r>
      <w:r>
        <w:rPr>
          <w:sz w:val="28"/>
        </w:rPr>
        <w:t xml:space="preserve">Блищенко И.П., </w:t>
      </w:r>
      <w:r w:rsidRPr="004C7BB5">
        <w:rPr>
          <w:sz w:val="28"/>
        </w:rPr>
        <w:t xml:space="preserve"> </w:t>
      </w:r>
      <w:r>
        <w:rPr>
          <w:sz w:val="28"/>
        </w:rPr>
        <w:t>Богуславского М.М.,</w:t>
      </w:r>
      <w:r w:rsidRPr="004C7BB5">
        <w:rPr>
          <w:sz w:val="28"/>
        </w:rPr>
        <w:t xml:space="preserve"> </w:t>
      </w:r>
      <w:r>
        <w:rPr>
          <w:sz w:val="28"/>
        </w:rPr>
        <w:t>Карташкина В.А.</w:t>
      </w:r>
      <w:r w:rsidR="00094C40">
        <w:rPr>
          <w:sz w:val="28"/>
        </w:rPr>
        <w:t>,</w:t>
      </w:r>
      <w:r w:rsidR="00094C40" w:rsidRPr="00094C40">
        <w:rPr>
          <w:sz w:val="28"/>
        </w:rPr>
        <w:t xml:space="preserve"> </w:t>
      </w:r>
      <w:r w:rsidR="00094C40">
        <w:rPr>
          <w:sz w:val="28"/>
        </w:rPr>
        <w:t xml:space="preserve"> Кудрявцева В.Н., Лукашевой Е.А. и других ученых.</w:t>
      </w:r>
    </w:p>
    <w:p w:rsidR="00ED2412" w:rsidRDefault="00ED2412" w:rsidP="005034EF">
      <w:pPr>
        <w:pStyle w:val="a8"/>
        <w:spacing w:before="0" w:beforeAutospacing="0" w:after="0" w:afterAutospacing="0" w:line="360" w:lineRule="auto"/>
        <w:ind w:firstLine="540"/>
        <w:rPr>
          <w:sz w:val="28"/>
          <w:szCs w:val="28"/>
        </w:rPr>
      </w:pPr>
      <w:r>
        <w:rPr>
          <w:b/>
          <w:sz w:val="28"/>
          <w:szCs w:val="28"/>
        </w:rPr>
        <w:t>Структура курсовой работы</w:t>
      </w:r>
      <w:r>
        <w:rPr>
          <w:sz w:val="28"/>
          <w:szCs w:val="28"/>
        </w:rPr>
        <w:t xml:space="preserve"> обусловлена ее целями и задачами. Она состоит из введения, двух глав, </w:t>
      </w:r>
      <w:r w:rsidR="00AF3DFA">
        <w:rPr>
          <w:sz w:val="28"/>
          <w:szCs w:val="28"/>
        </w:rPr>
        <w:t xml:space="preserve">четырех </w:t>
      </w:r>
      <w:r>
        <w:rPr>
          <w:sz w:val="28"/>
          <w:szCs w:val="28"/>
        </w:rPr>
        <w:t>параграфов, библиографического списка и приложения.</w:t>
      </w:r>
    </w:p>
    <w:p w:rsidR="004055F5" w:rsidRDefault="004055F5" w:rsidP="004055F5">
      <w:pPr>
        <w:pStyle w:val="a8"/>
        <w:spacing w:before="0" w:beforeAutospacing="0" w:after="0" w:afterAutospacing="0" w:line="360" w:lineRule="auto"/>
        <w:jc w:val="center"/>
        <w:rPr>
          <w:b/>
          <w:sz w:val="28"/>
          <w:szCs w:val="28"/>
        </w:rPr>
      </w:pPr>
      <w:smartTag w:uri="urn:schemas-microsoft-com:office:smarttags" w:element="place">
        <w:r w:rsidRPr="004055F5">
          <w:rPr>
            <w:b/>
            <w:sz w:val="28"/>
            <w:szCs w:val="28"/>
            <w:lang w:val="en-US"/>
          </w:rPr>
          <w:t>I</w:t>
        </w:r>
        <w:r w:rsidRPr="004055F5">
          <w:rPr>
            <w:b/>
            <w:sz w:val="28"/>
            <w:szCs w:val="28"/>
          </w:rPr>
          <w:t>.</w:t>
        </w:r>
      </w:smartTag>
      <w:r>
        <w:rPr>
          <w:b/>
          <w:sz w:val="28"/>
          <w:szCs w:val="28"/>
        </w:rPr>
        <w:t xml:space="preserve"> </w:t>
      </w:r>
      <w:r w:rsidR="00094C40" w:rsidRPr="0034583F">
        <w:rPr>
          <w:b/>
          <w:sz w:val="28"/>
          <w:szCs w:val="28"/>
        </w:rPr>
        <w:t>Историческое формирование института гарантий прав и свобод человека и  гражданина</w:t>
      </w:r>
    </w:p>
    <w:p w:rsidR="004055F5" w:rsidRDefault="004055F5" w:rsidP="004055F5">
      <w:pPr>
        <w:pStyle w:val="a8"/>
        <w:spacing w:before="0" w:beforeAutospacing="0" w:after="0" w:afterAutospacing="0" w:line="360" w:lineRule="auto"/>
        <w:jc w:val="center"/>
        <w:rPr>
          <w:b/>
          <w:sz w:val="28"/>
          <w:szCs w:val="28"/>
        </w:rPr>
      </w:pPr>
      <w:r w:rsidRPr="004055F5">
        <w:rPr>
          <w:b/>
          <w:sz w:val="28"/>
          <w:szCs w:val="28"/>
        </w:rPr>
        <w:t>1.</w:t>
      </w:r>
      <w:r>
        <w:rPr>
          <w:b/>
          <w:sz w:val="28"/>
          <w:szCs w:val="28"/>
        </w:rPr>
        <w:t>1 Возникновение основных прав и свобод</w:t>
      </w:r>
    </w:p>
    <w:p w:rsidR="0009547A" w:rsidRPr="001C113F" w:rsidRDefault="0075651D" w:rsidP="005034EF">
      <w:pPr>
        <w:pStyle w:val="a8"/>
        <w:spacing w:before="0" w:beforeAutospacing="0" w:after="0" w:afterAutospacing="0" w:line="360" w:lineRule="auto"/>
        <w:ind w:firstLine="708"/>
        <w:jc w:val="both"/>
        <w:rPr>
          <w:sz w:val="28"/>
          <w:szCs w:val="28"/>
        </w:rPr>
      </w:pPr>
      <w:r w:rsidRPr="001C113F">
        <w:rPr>
          <w:sz w:val="28"/>
          <w:szCs w:val="28"/>
        </w:rPr>
        <w:t xml:space="preserve">Зарождение идеи прав человека возникает в V </w:t>
      </w:r>
      <w:r w:rsidR="00561F99">
        <w:rPr>
          <w:sz w:val="28"/>
          <w:szCs w:val="28"/>
        </w:rPr>
        <w:softHyphen/>
      </w:r>
      <w:r w:rsidR="00561F99">
        <w:rPr>
          <w:sz w:val="28"/>
          <w:szCs w:val="28"/>
        </w:rPr>
        <w:softHyphen/>
      </w:r>
      <w:r w:rsidR="00ED2412">
        <w:rPr>
          <w:sz w:val="28"/>
          <w:szCs w:val="28"/>
        </w:rPr>
        <w:t xml:space="preserve">− </w:t>
      </w:r>
      <w:r w:rsidRPr="001C113F">
        <w:rPr>
          <w:sz w:val="28"/>
          <w:szCs w:val="28"/>
        </w:rPr>
        <w:t>IV вв. до н. э. в древних полисах (Афинах, Риме), проявление принципа гражданства было крупным шагом на пути движения к прогрессу и свободе. Неравномерность распределения прав между различными классовыми структурами было неизбежной частью для тех этапов развития общества. Каждая новая ступень добавляла новые качества правам человека, распространяла их на все более широкий круг субъектов. Происходило это не стихийно, а в результате постоянной борьбы и в течении долгого пе</w:t>
      </w:r>
      <w:r w:rsidR="00ED2412">
        <w:rPr>
          <w:sz w:val="28"/>
          <w:szCs w:val="28"/>
        </w:rPr>
        <w:t xml:space="preserve">риода времени. Права человека − </w:t>
      </w:r>
      <w:r w:rsidRPr="001C113F">
        <w:rPr>
          <w:sz w:val="28"/>
          <w:szCs w:val="28"/>
        </w:rPr>
        <w:t xml:space="preserve">сложное, многомерное явление, в значительной мере зависящее от генезиса правовых норм (в которых они сформулированы). Появившись сначала, как мононорма, позднее трансформировалось в норму права. Большой вклад в развитие гражданских прав и свобод, через совершенствование норм права, внесли римляне. </w:t>
      </w:r>
      <w:r w:rsidR="00115E28" w:rsidRPr="001C113F">
        <w:rPr>
          <w:sz w:val="28"/>
          <w:szCs w:val="28"/>
        </w:rPr>
        <w:t xml:space="preserve">В период средневековья свобода была крайне ограничена т.к. феодальное общество </w:t>
      </w:r>
      <w:r w:rsidR="00ED2412">
        <w:rPr>
          <w:sz w:val="28"/>
          <w:szCs w:val="28"/>
        </w:rPr>
        <w:t>−</w:t>
      </w:r>
      <w:r w:rsidR="00115E28" w:rsidRPr="001C113F">
        <w:rPr>
          <w:sz w:val="28"/>
          <w:szCs w:val="28"/>
        </w:rPr>
        <w:t xml:space="preserve"> общество всеобщей зависимости. Но уже были попытки ограничения прав монархов н.п. в Англии в </w:t>
      </w:r>
      <w:smartTag w:uri="urn:schemas-microsoft-com:office:smarttags" w:element="metricconverter">
        <w:smartTagPr>
          <w:attr w:name="ProductID" w:val="1215 г"/>
        </w:smartTagPr>
        <w:r w:rsidR="00115E28" w:rsidRPr="001C113F">
          <w:rPr>
            <w:sz w:val="28"/>
            <w:szCs w:val="28"/>
          </w:rPr>
          <w:t>1215 г</w:t>
        </w:r>
      </w:smartTag>
      <w:r w:rsidR="00115E28" w:rsidRPr="001C113F">
        <w:rPr>
          <w:sz w:val="28"/>
          <w:szCs w:val="28"/>
        </w:rPr>
        <w:t xml:space="preserve">. была принята “Великая Хартия Вольностей ”. </w:t>
      </w:r>
      <w:r w:rsidR="0009547A" w:rsidRPr="001C113F">
        <w:rPr>
          <w:sz w:val="28"/>
          <w:szCs w:val="28"/>
        </w:rPr>
        <w:t>Так, в ст.</w:t>
      </w:r>
      <w:r w:rsidR="0009547A" w:rsidRPr="001C113F">
        <w:rPr>
          <w:noProof/>
          <w:sz w:val="28"/>
          <w:szCs w:val="28"/>
        </w:rPr>
        <w:t xml:space="preserve"> 39,</w:t>
      </w:r>
      <w:r w:rsidR="0009547A" w:rsidRPr="001C113F">
        <w:rPr>
          <w:sz w:val="28"/>
          <w:szCs w:val="28"/>
        </w:rPr>
        <w:t xml:space="preserve"> которую многие ученые-юристы называют «перлом» Английской юриспруденции записано: «Ни один свободный человек не может быть арестован, или заключен в тюрьму, или лишен владения, или объяв</w:t>
      </w:r>
      <w:r w:rsidR="0009547A" w:rsidRPr="001C113F">
        <w:rPr>
          <w:sz w:val="28"/>
          <w:szCs w:val="28"/>
        </w:rPr>
        <w:softHyphen/>
        <w:t>лен вне закона, или изгнан, или каким-либо иным образом обездолен, и мы не пойдем на него, и не пошлем на него иначе, как по законному приговору равных ему и по закону страны».</w:t>
      </w:r>
      <w:r w:rsidR="00115E28" w:rsidRPr="001C113F">
        <w:rPr>
          <w:sz w:val="28"/>
          <w:szCs w:val="28"/>
        </w:rPr>
        <w:t xml:space="preserve">. Уже в </w:t>
      </w:r>
      <w:smartTag w:uri="urn:schemas-microsoft-com:office:smarttags" w:element="metricconverter">
        <w:smartTagPr>
          <w:attr w:name="ProductID" w:val="1628 г"/>
        </w:smartTagPr>
        <w:r w:rsidR="00115E28" w:rsidRPr="001C113F">
          <w:rPr>
            <w:sz w:val="28"/>
            <w:szCs w:val="28"/>
          </w:rPr>
          <w:t>1628 г</w:t>
        </w:r>
      </w:smartTag>
      <w:r w:rsidR="00115E28" w:rsidRPr="001C113F">
        <w:rPr>
          <w:sz w:val="28"/>
          <w:szCs w:val="28"/>
        </w:rPr>
        <w:t xml:space="preserve">. “ Петиция о праве ” возлагала на короля определенные обязанности по защите прав поданных. Дальнейшим шагом на пути обеспечения прав человека явился “ Хабеас корпус акт ” </w:t>
      </w:r>
      <w:smartTag w:uri="urn:schemas-microsoft-com:office:smarttags" w:element="metricconverter">
        <w:smartTagPr>
          <w:attr w:name="ProductID" w:val="1679 г"/>
        </w:smartTagPr>
        <w:r w:rsidR="00115E28" w:rsidRPr="001C113F">
          <w:rPr>
            <w:sz w:val="28"/>
            <w:szCs w:val="28"/>
          </w:rPr>
          <w:t>1679 г</w:t>
        </w:r>
      </w:smartTag>
      <w:r w:rsidR="00115E28" w:rsidRPr="001C113F">
        <w:rPr>
          <w:sz w:val="28"/>
          <w:szCs w:val="28"/>
        </w:rPr>
        <w:t xml:space="preserve">., который ввел понятие “надлежащей процедуры”, установил гарантии неприкосновенности личности, презумпцию невиновности. </w:t>
      </w:r>
    </w:p>
    <w:p w:rsidR="0009547A" w:rsidRPr="001C113F" w:rsidRDefault="0009547A" w:rsidP="005034EF">
      <w:pPr>
        <w:pStyle w:val="a8"/>
        <w:spacing w:before="0" w:beforeAutospacing="0" w:after="0" w:afterAutospacing="0" w:line="360" w:lineRule="auto"/>
        <w:ind w:firstLine="708"/>
        <w:jc w:val="both"/>
        <w:rPr>
          <w:sz w:val="28"/>
          <w:szCs w:val="28"/>
        </w:rPr>
      </w:pPr>
      <w:r w:rsidRPr="001C113F">
        <w:rPr>
          <w:sz w:val="28"/>
          <w:szCs w:val="28"/>
        </w:rPr>
        <w:t xml:space="preserve">Современному человеку трудно представить, что первые  идеи прав и свобод человека воспринимались когда-то как социальная утопия, что идеи великих мыслителей прошлого, на много опередивших свое время и оказавшие огромное влияние на все последующие  политические  события, очень медленно и трудно приживались в сознании людей и обществе в целом. Первые попытки  воплотить эти идеи в реальность предприняты в период буржуазных  революций во Франции,  Англии,  Америке, когда на законодательном уровне были закреплены основные права и свободы человека, используемые в юридической практике и поныне.  В  частности,  во Франции 26 августа </w:t>
      </w:r>
      <w:smartTag w:uri="urn:schemas-microsoft-com:office:smarttags" w:element="metricconverter">
        <w:smartTagPr>
          <w:attr w:name="ProductID" w:val="1789 г"/>
        </w:smartTagPr>
        <w:r w:rsidRPr="001C113F">
          <w:rPr>
            <w:sz w:val="28"/>
            <w:szCs w:val="28"/>
          </w:rPr>
          <w:t>1789 г</w:t>
        </w:r>
      </w:smartTag>
      <w:r w:rsidRPr="001C113F">
        <w:rPr>
          <w:sz w:val="28"/>
          <w:szCs w:val="28"/>
        </w:rPr>
        <w:t>. была провозглашена Декларация прав и свобод человека и гражданина и гражданина,  а в Амер</w:t>
      </w:r>
      <w:r w:rsidR="00AF3DFA">
        <w:rPr>
          <w:sz w:val="28"/>
          <w:szCs w:val="28"/>
        </w:rPr>
        <w:t>ике 26 сентября  того  же года −</w:t>
      </w:r>
      <w:r w:rsidRPr="001C113F">
        <w:rPr>
          <w:sz w:val="28"/>
          <w:szCs w:val="28"/>
        </w:rPr>
        <w:t xml:space="preserve"> Билль о правах (поправка к Конституции США). Однако, фактически, вплоть до гигантских социальных потрясений XX века - первой мировой войны, Октябрьской революции  </w:t>
      </w:r>
      <w:r w:rsidR="00AF3DFA">
        <w:rPr>
          <w:sz w:val="28"/>
          <w:szCs w:val="28"/>
        </w:rPr>
        <w:t xml:space="preserve">1917  г., второй мировой войны </w:t>
      </w:r>
      <w:r w:rsidR="00AF3DFA" w:rsidRPr="00AF3DFA">
        <w:rPr>
          <w:sz w:val="28"/>
          <w:szCs w:val="28"/>
        </w:rPr>
        <w:t>−</w:t>
      </w:r>
      <w:r w:rsidRPr="001C113F">
        <w:rPr>
          <w:sz w:val="28"/>
          <w:szCs w:val="28"/>
        </w:rPr>
        <w:t xml:space="preserve"> даже в государствах с давними республиканскими и  демократическими  традициями фактически не  признавалось  не  только равенство всех людей, но и возможность защиты человека, за которым признаются индивидуальность и полное  уважение  его  прав  вне зависимости от взглядов, уровня культуры, образования,  места в обществе, благосостояния, расы, национальности и цвета кожи. Достаточно вспомнить отношение к евреям и другим некоренным национальностям в фашистской Германии и в России. </w:t>
      </w:r>
      <w:r w:rsidRPr="001C113F">
        <w:rPr>
          <w:sz w:val="28"/>
          <w:szCs w:val="28"/>
        </w:rPr>
        <w:tab/>
      </w:r>
    </w:p>
    <w:p w:rsidR="009878B0" w:rsidRDefault="0009547A" w:rsidP="009878B0">
      <w:pPr>
        <w:pStyle w:val="a8"/>
        <w:spacing w:before="0" w:beforeAutospacing="0" w:after="0" w:afterAutospacing="0" w:line="360" w:lineRule="auto"/>
        <w:ind w:firstLine="708"/>
        <w:jc w:val="both"/>
        <w:rPr>
          <w:sz w:val="28"/>
          <w:szCs w:val="28"/>
        </w:rPr>
      </w:pPr>
      <w:r w:rsidRPr="001C113F">
        <w:rPr>
          <w:sz w:val="28"/>
          <w:szCs w:val="28"/>
        </w:rPr>
        <w:t xml:space="preserve">Наверное, впервые наиболее четкое понимание правового статуса человека и гражданина было сформулировано в Американской Декларации </w:t>
      </w:r>
      <w:smartTag w:uri="urn:schemas-microsoft-com:office:smarttags" w:element="metricconverter">
        <w:smartTagPr>
          <w:attr w:name="ProductID" w:val="1776 г"/>
        </w:smartTagPr>
        <w:r w:rsidRPr="001C113F">
          <w:rPr>
            <w:sz w:val="28"/>
            <w:szCs w:val="28"/>
          </w:rPr>
          <w:t>1776 г</w:t>
        </w:r>
      </w:smartTag>
      <w:r w:rsidRPr="001C113F">
        <w:rPr>
          <w:sz w:val="28"/>
          <w:szCs w:val="28"/>
        </w:rPr>
        <w:t xml:space="preserve">., где сказано, что: "... все люди сотворены равными,  и все они одарены своим создателем равными неотчуждаемыми правами,  к числу которых принадлежит жизнь, свобода и стремление к счастью". </w:t>
      </w:r>
      <w:r w:rsidRPr="001C113F">
        <w:rPr>
          <w:sz w:val="28"/>
          <w:szCs w:val="28"/>
        </w:rPr>
        <w:tab/>
      </w:r>
      <w:r w:rsidR="009878B0">
        <w:rPr>
          <w:sz w:val="28"/>
          <w:szCs w:val="28"/>
        </w:rPr>
        <w:t xml:space="preserve"> </w:t>
      </w:r>
    </w:p>
    <w:p w:rsidR="0094565D" w:rsidRPr="001C113F" w:rsidRDefault="009878B0" w:rsidP="009878B0">
      <w:pPr>
        <w:pStyle w:val="a8"/>
        <w:spacing w:before="0" w:beforeAutospacing="0" w:after="0" w:afterAutospacing="0" w:line="360" w:lineRule="auto"/>
        <w:ind w:firstLine="708"/>
        <w:jc w:val="both"/>
        <w:rPr>
          <w:sz w:val="28"/>
          <w:szCs w:val="28"/>
        </w:rPr>
      </w:pPr>
      <w:r>
        <w:rPr>
          <w:sz w:val="28"/>
          <w:szCs w:val="28"/>
        </w:rPr>
        <w:t xml:space="preserve">Тогда </w:t>
      </w:r>
      <w:r w:rsidR="0094565D" w:rsidRPr="001C113F">
        <w:rPr>
          <w:sz w:val="28"/>
          <w:szCs w:val="28"/>
        </w:rPr>
        <w:t xml:space="preserve">и сформировалось </w:t>
      </w:r>
      <w:r>
        <w:rPr>
          <w:sz w:val="28"/>
          <w:szCs w:val="28"/>
        </w:rPr>
        <w:t>первое поколение прав человека −</w:t>
      </w:r>
      <w:r w:rsidR="0094565D" w:rsidRPr="001C113F">
        <w:rPr>
          <w:sz w:val="28"/>
          <w:szCs w:val="28"/>
        </w:rPr>
        <w:t xml:space="preserve"> либеральные ценности, которые были сформулированы в процессе буржуазной революции, а позже закреплены и расширены в демократических государствах. Это такие права как: право на свободу мысли, совести и религии, право каждого гражданина участвовать в управлении государством, право на равенство перед законом, право на жизнь, свободу и безопасность личности, право на свободу от произвольного ареста, задержания или изгнания, право на гласное и законное рассмотрение дела судом. Эти права реализуют негативную свободу и обязывают государство не вмешиваться в сферы, регулируемые данными правами. </w:t>
      </w:r>
    </w:p>
    <w:p w:rsidR="004055F5" w:rsidRDefault="0075651D" w:rsidP="005034EF">
      <w:pPr>
        <w:pStyle w:val="a8"/>
        <w:spacing w:before="0" w:beforeAutospacing="0" w:after="0" w:afterAutospacing="0" w:line="360" w:lineRule="auto"/>
        <w:ind w:firstLine="708"/>
        <w:jc w:val="both"/>
        <w:rPr>
          <w:sz w:val="28"/>
          <w:szCs w:val="28"/>
        </w:rPr>
      </w:pPr>
      <w:r w:rsidRPr="001C113F">
        <w:rPr>
          <w:sz w:val="28"/>
          <w:szCs w:val="28"/>
        </w:rPr>
        <w:t xml:space="preserve">В </w:t>
      </w:r>
      <w:r w:rsidRPr="00B16480">
        <w:rPr>
          <w:sz w:val="28"/>
          <w:szCs w:val="28"/>
        </w:rPr>
        <w:t>XX веке</w:t>
      </w:r>
      <w:r w:rsidRPr="001C113F">
        <w:rPr>
          <w:sz w:val="28"/>
          <w:szCs w:val="28"/>
        </w:rPr>
        <w:t xml:space="preserve"> под сильным воздействием </w:t>
      </w:r>
      <w:r w:rsidRPr="00B16480">
        <w:rPr>
          <w:sz w:val="28"/>
          <w:szCs w:val="28"/>
        </w:rPr>
        <w:t>социалистических</w:t>
      </w:r>
      <w:r w:rsidRPr="001C113F">
        <w:rPr>
          <w:sz w:val="28"/>
          <w:szCs w:val="28"/>
        </w:rPr>
        <w:t xml:space="preserve"> движений к гражданским и политическим правам прибавляются социально-экономические права (как правило, права трудящихся: право на объединение в профсоюзы, на труд, отдых, социальную помощь и т. д.).</w:t>
      </w:r>
    </w:p>
    <w:p w:rsidR="004055F5" w:rsidRPr="004055F5" w:rsidRDefault="004055F5" w:rsidP="004055F5">
      <w:pPr>
        <w:pStyle w:val="a8"/>
        <w:spacing w:before="0" w:beforeAutospacing="0" w:after="0" w:afterAutospacing="0" w:line="360" w:lineRule="auto"/>
        <w:ind w:firstLine="708"/>
        <w:jc w:val="center"/>
        <w:rPr>
          <w:b/>
          <w:sz w:val="28"/>
          <w:szCs w:val="28"/>
        </w:rPr>
      </w:pPr>
      <w:r w:rsidRPr="004055F5">
        <w:rPr>
          <w:b/>
          <w:sz w:val="28"/>
          <w:szCs w:val="28"/>
        </w:rPr>
        <w:t>1.2 Возрастание роли международного права</w:t>
      </w:r>
    </w:p>
    <w:p w:rsidR="00DC64CB" w:rsidRPr="001C113F" w:rsidRDefault="0075651D" w:rsidP="009878B0">
      <w:pPr>
        <w:pStyle w:val="a8"/>
        <w:shd w:val="clear" w:color="auto" w:fill="F8FCFF"/>
        <w:spacing w:before="0" w:beforeAutospacing="0" w:after="0" w:afterAutospacing="0" w:line="360" w:lineRule="auto"/>
        <w:ind w:firstLine="708"/>
        <w:jc w:val="both"/>
        <w:rPr>
          <w:sz w:val="28"/>
          <w:szCs w:val="28"/>
        </w:rPr>
      </w:pPr>
      <w:r w:rsidRPr="00B16480">
        <w:rPr>
          <w:sz w:val="28"/>
          <w:szCs w:val="28"/>
        </w:rPr>
        <w:t>Вторая мировая война</w:t>
      </w:r>
      <w:r w:rsidRPr="001C113F">
        <w:rPr>
          <w:sz w:val="28"/>
          <w:szCs w:val="28"/>
        </w:rPr>
        <w:t xml:space="preserve"> и трагический опыт </w:t>
      </w:r>
      <w:r w:rsidRPr="00B16480">
        <w:rPr>
          <w:sz w:val="28"/>
          <w:szCs w:val="28"/>
        </w:rPr>
        <w:t>тоталитарных режимов</w:t>
      </w:r>
      <w:r w:rsidRPr="001C113F">
        <w:rPr>
          <w:sz w:val="28"/>
          <w:szCs w:val="28"/>
        </w:rPr>
        <w:t xml:space="preserve"> инициировали качественный скачок в развитии института прав человека и гражданина. Они дополняются новыми «поколениями прав» </w:t>
      </w:r>
      <w:r w:rsidR="009878B0">
        <w:rPr>
          <w:sz w:val="28"/>
          <w:szCs w:val="28"/>
        </w:rPr>
        <w:t>−</w:t>
      </w:r>
      <w:r w:rsidRPr="001C113F">
        <w:rPr>
          <w:sz w:val="28"/>
          <w:szCs w:val="28"/>
        </w:rPr>
        <w:t xml:space="preserve"> правом на благоприятную окружающую среду, правом на информацию и др. Именно в этот период ведущую роль в развитии института прав человека и гражданина приобретает международное право.</w:t>
      </w:r>
      <w:r w:rsidR="0009547A" w:rsidRPr="001C113F">
        <w:rPr>
          <w:sz w:val="28"/>
          <w:szCs w:val="28"/>
        </w:rPr>
        <w:t xml:space="preserve"> Однако признание обществом идей прав и свобод человека и гражданина предполагало не только некий общественный нормативный договор,  который призывал людей уважать  личность,  но  и создание правовой системы, защищающей ее от произвола властей.  История человечества показала,  что права и свободы человека  не  могут быть ограничены узко национальными рамками,  ибо все крупнейшие мировые события накладывают на нее свой отпечаток, независимо от территориальных, идеологических или иных барьеров.  Поэтому вполне закономерно, что мировое сообщество пришло к пониманию и осознанию идеи прав и свобод человека и гражданина как важнейшей фундаментальной юридической и философско-правовой проблемы</w:t>
      </w:r>
      <w:r w:rsidR="0094565D" w:rsidRPr="001C113F">
        <w:rPr>
          <w:sz w:val="28"/>
          <w:szCs w:val="28"/>
        </w:rPr>
        <w:t xml:space="preserve">. </w:t>
      </w:r>
      <w:r w:rsidR="0009547A" w:rsidRPr="001C113F">
        <w:rPr>
          <w:sz w:val="28"/>
          <w:szCs w:val="28"/>
        </w:rPr>
        <w:t xml:space="preserve"> </w:t>
      </w:r>
    </w:p>
    <w:p w:rsidR="00DC64CB" w:rsidRPr="001C113F" w:rsidRDefault="00C96649" w:rsidP="009878B0">
      <w:pPr>
        <w:pStyle w:val="a8"/>
        <w:shd w:val="clear" w:color="auto" w:fill="F8FCFF"/>
        <w:spacing w:before="0" w:beforeAutospacing="0" w:after="0" w:afterAutospacing="0" w:line="360" w:lineRule="auto"/>
        <w:ind w:firstLine="708"/>
        <w:jc w:val="both"/>
        <w:rPr>
          <w:sz w:val="28"/>
          <w:szCs w:val="28"/>
        </w:rPr>
      </w:pPr>
      <w:r w:rsidRPr="001C113F">
        <w:rPr>
          <w:sz w:val="28"/>
          <w:szCs w:val="28"/>
        </w:rPr>
        <w:t>Один из таких проектов лег в основу Лиги Наций (1919) так и не ставшей эффективным инструментом  политического и международного сотрудничества.</w:t>
      </w:r>
      <w:r w:rsidR="00DC64CB" w:rsidRPr="001C113F">
        <w:rPr>
          <w:sz w:val="28"/>
          <w:szCs w:val="28"/>
        </w:rPr>
        <w:t xml:space="preserve"> </w:t>
      </w:r>
      <w:r w:rsidR="00EC0835" w:rsidRPr="001C113F">
        <w:rPr>
          <w:sz w:val="28"/>
          <w:szCs w:val="28"/>
        </w:rPr>
        <w:t>Последствия</w:t>
      </w:r>
      <w:r w:rsidR="00DC64CB" w:rsidRPr="001C113F">
        <w:rPr>
          <w:sz w:val="28"/>
          <w:szCs w:val="28"/>
        </w:rPr>
        <w:t xml:space="preserve"> Первой мировой </w:t>
      </w:r>
      <w:r w:rsidR="00EC0835" w:rsidRPr="001C113F">
        <w:rPr>
          <w:sz w:val="28"/>
          <w:szCs w:val="28"/>
        </w:rPr>
        <w:t>войны оставили много вопросов, к</w:t>
      </w:r>
      <w:r w:rsidR="00DC64CB" w:rsidRPr="001C113F">
        <w:rPr>
          <w:sz w:val="28"/>
          <w:szCs w:val="28"/>
        </w:rPr>
        <w:t>оторые должны быть урегулированы между государствами, в том числе точное положение национальных границ. Большинство этих вопросов были рассмотрены союзными державами в таких органах, как Высший совет союзников. Союзники, как правило, обращались к Лиге только с особо трудными вопросами. Это означало, что в течение первых трёх лет 1920-х Лига играла небольшую роль в устранении последствий суматохи, последовавшей после войны. Поскольку Лига развивалась, её роль расширилась и к середине 1920-х она стало центром международной деятельности. В дополнение к территориальным спорам, Лига также попыталась вмешаться в другие конфликты между нациями. Статья 8 соглашения Лиги поставила перед ней задачу сокращения вооружений к минимальным объёмам, совместимым с национальной безопасностью и осуществлением общих действий международных обязательств. Существенное количество времени и энергии Лиги было посвящено разоружению, даже притом, что много правительств</w:t>
      </w:r>
      <w:r w:rsidR="009878B0">
        <w:rPr>
          <w:sz w:val="28"/>
          <w:szCs w:val="28"/>
        </w:rPr>
        <w:t xml:space="preserve"> </w:t>
      </w:r>
      <w:r w:rsidR="009A26F7">
        <w:rPr>
          <w:sz w:val="28"/>
          <w:szCs w:val="28"/>
        </w:rPr>
        <w:t xml:space="preserve">− </w:t>
      </w:r>
      <w:r w:rsidR="00DC64CB" w:rsidRPr="001C113F">
        <w:rPr>
          <w:sz w:val="28"/>
          <w:szCs w:val="28"/>
        </w:rPr>
        <w:t>членов сомневались, что такое обширное разоружение могло быть достигнуто или даже желательно. Силы союзников были также под обязательством из Соглашения относительно Версаля, ограничивающего их вооружения, введённых в отношении побеждённых стран, это были названо первым шагом в направлении разоружения во всём мире. Однако члены Лиги придерживались различных взглядов к разоружению</w:t>
      </w:r>
    </w:p>
    <w:p w:rsidR="00094C40" w:rsidRDefault="00C96649" w:rsidP="006C3BA3">
      <w:pPr>
        <w:pStyle w:val="a8"/>
        <w:spacing w:before="0" w:beforeAutospacing="0" w:after="0" w:afterAutospacing="0" w:line="360" w:lineRule="auto"/>
        <w:ind w:firstLine="708"/>
        <w:jc w:val="both"/>
        <w:rPr>
          <w:sz w:val="28"/>
          <w:szCs w:val="28"/>
        </w:rPr>
      </w:pPr>
      <w:r w:rsidRPr="001C113F">
        <w:rPr>
          <w:sz w:val="28"/>
          <w:szCs w:val="28"/>
        </w:rPr>
        <w:t>Вторая мировая война в силу ее масштабов, методов террора, применяемых фашистскими  армиями, дала мощный толчок правительственной и общественной инициативе по организации мира и безопасности.</w:t>
      </w:r>
      <w:r w:rsidR="0094565D" w:rsidRPr="001C113F">
        <w:rPr>
          <w:sz w:val="28"/>
          <w:szCs w:val="28"/>
        </w:rPr>
        <w:t xml:space="preserve"> </w:t>
      </w:r>
      <w:r w:rsidRPr="001C113F">
        <w:rPr>
          <w:sz w:val="28"/>
          <w:szCs w:val="28"/>
        </w:rPr>
        <w:t>На правительственном уровне вопрос создания организации международной безопасности возник, по сути дела, с первых дней войны.</w:t>
      </w:r>
      <w:r w:rsidR="00EC0835" w:rsidRPr="001C113F">
        <w:rPr>
          <w:sz w:val="28"/>
          <w:szCs w:val="28"/>
        </w:rPr>
        <w:t xml:space="preserve"> </w:t>
      </w:r>
      <w:r w:rsidR="0009547A" w:rsidRPr="001C113F">
        <w:rPr>
          <w:sz w:val="28"/>
          <w:szCs w:val="28"/>
        </w:rPr>
        <w:t>Такое изменение отношения к проблеме  прав  человека во многом стало возможным благодаря учрежденной в 1945 году  Организации  Объединенных Наций и  ее деятельности.  Ее основной задачей является поддержание мира, безопасности,  уважение правового статуса человека и гражданина и распространение идей о правах и свободах. Так, 10 декабря 1948 года Генеральная Ассамблея ООН приняла  Всеобщую Декларацию прав чел</w:t>
      </w:r>
      <w:r w:rsidR="009878B0">
        <w:rPr>
          <w:sz w:val="28"/>
          <w:szCs w:val="28"/>
        </w:rPr>
        <w:t>овека</w:t>
      </w:r>
      <w:r w:rsidR="0009547A" w:rsidRPr="001C113F">
        <w:rPr>
          <w:sz w:val="28"/>
          <w:szCs w:val="28"/>
        </w:rPr>
        <w:t>. Трудно переоценить</w:t>
      </w:r>
      <w:r w:rsidR="00EC0835" w:rsidRPr="001C113F">
        <w:rPr>
          <w:sz w:val="28"/>
          <w:szCs w:val="28"/>
        </w:rPr>
        <w:t xml:space="preserve"> </w:t>
      </w:r>
      <w:r w:rsidR="0009547A" w:rsidRPr="001C113F">
        <w:rPr>
          <w:sz w:val="28"/>
          <w:szCs w:val="28"/>
        </w:rPr>
        <w:t>юридическо</w:t>
      </w:r>
      <w:r w:rsidR="00EC0835" w:rsidRPr="001C113F">
        <w:rPr>
          <w:sz w:val="28"/>
          <w:szCs w:val="28"/>
        </w:rPr>
        <w:t>е</w:t>
      </w:r>
      <w:r w:rsidR="0009547A" w:rsidRPr="001C113F">
        <w:rPr>
          <w:sz w:val="28"/>
          <w:szCs w:val="28"/>
        </w:rPr>
        <w:t xml:space="preserve">  значение этого нормативно-правового акта. Впервые в  международной  практике  Декларация отразила идею о неразрывной связи и взаимообусловленности всего комплекса  основных прав и свобод человека.  Это юридическое определение нашло дальнейшее развитие в резолюции Генеральной Ассамблеи ООН </w:t>
      </w:r>
      <w:r w:rsidR="00EC0835" w:rsidRPr="001C113F">
        <w:rPr>
          <w:sz w:val="28"/>
          <w:szCs w:val="28"/>
        </w:rPr>
        <w:t xml:space="preserve"> от </w:t>
      </w:r>
      <w:r w:rsidR="0009547A" w:rsidRPr="001C113F">
        <w:rPr>
          <w:sz w:val="28"/>
          <w:szCs w:val="28"/>
        </w:rPr>
        <w:t xml:space="preserve">4 декабря 1986 года:  "Все права человека и основные свободы неделимы и взаимозависимы;  и  развитие и защита одной категории прав не могут служить предлогом или оправданием для освобождения  государств  от  развития и защиты других прав." </w:t>
      </w:r>
      <w:r w:rsidR="009A26F7">
        <w:rPr>
          <w:rStyle w:val="a5"/>
          <w:sz w:val="28"/>
          <w:szCs w:val="28"/>
        </w:rPr>
        <w:footnoteReference w:id="1"/>
      </w:r>
    </w:p>
    <w:p w:rsidR="00094C40" w:rsidRDefault="006C3BA3" w:rsidP="006C3BA3">
      <w:pPr>
        <w:pStyle w:val="a8"/>
        <w:spacing w:before="0" w:beforeAutospacing="0" w:after="0" w:afterAutospacing="0" w:line="360" w:lineRule="auto"/>
        <w:ind w:firstLine="708"/>
        <w:jc w:val="both"/>
        <w:rPr>
          <w:sz w:val="28"/>
          <w:szCs w:val="28"/>
        </w:rPr>
      </w:pPr>
      <w:r w:rsidRPr="006C3BA3">
        <w:rPr>
          <w:sz w:val="28"/>
          <w:szCs w:val="28"/>
        </w:rPr>
        <w:t>Однако одного декларирования прав человека не достаточно для их обеспечения и выполнения. Поэтому государство должно еще обеспечить и защитить права и свободы человека. Такую роль выполняют гарантии. Гарантии прав, свобод и обязанностей человека - это система социально-экономических, политических и юридических условий, средств и способов, которые обеспечивают их фактическую реализацию, охрану и защиту.</w:t>
      </w:r>
      <w:r>
        <w:rPr>
          <w:sz w:val="28"/>
          <w:szCs w:val="28"/>
        </w:rPr>
        <w:t xml:space="preserve"> Помимо государственных существуют и международные гарантии прав и свобод.</w:t>
      </w:r>
    </w:p>
    <w:p w:rsidR="00094C40" w:rsidRDefault="00094C40" w:rsidP="005034EF">
      <w:pPr>
        <w:pStyle w:val="a8"/>
        <w:spacing w:before="0" w:beforeAutospacing="0" w:after="0" w:afterAutospacing="0" w:line="360" w:lineRule="auto"/>
        <w:ind w:firstLine="708"/>
        <w:rPr>
          <w:sz w:val="28"/>
          <w:szCs w:val="28"/>
        </w:rPr>
      </w:pPr>
    </w:p>
    <w:p w:rsidR="00094C40" w:rsidRDefault="00094C40" w:rsidP="005034EF">
      <w:pPr>
        <w:pStyle w:val="a8"/>
        <w:spacing w:before="0" w:beforeAutospacing="0" w:after="0" w:afterAutospacing="0" w:line="360" w:lineRule="auto"/>
        <w:ind w:firstLine="708"/>
        <w:rPr>
          <w:sz w:val="28"/>
          <w:szCs w:val="28"/>
        </w:rPr>
      </w:pPr>
    </w:p>
    <w:p w:rsidR="00094C40" w:rsidRDefault="00094C40" w:rsidP="005034EF">
      <w:pPr>
        <w:pStyle w:val="a8"/>
        <w:spacing w:before="0" w:beforeAutospacing="0" w:after="0" w:afterAutospacing="0" w:line="360" w:lineRule="auto"/>
        <w:ind w:firstLine="708"/>
        <w:rPr>
          <w:sz w:val="28"/>
          <w:szCs w:val="28"/>
        </w:rPr>
      </w:pPr>
    </w:p>
    <w:p w:rsidR="00094C40" w:rsidRDefault="00094C40" w:rsidP="005034EF">
      <w:pPr>
        <w:pStyle w:val="a8"/>
        <w:spacing w:before="0" w:beforeAutospacing="0" w:after="0" w:afterAutospacing="0" w:line="360" w:lineRule="auto"/>
        <w:ind w:firstLine="708"/>
        <w:rPr>
          <w:sz w:val="28"/>
          <w:szCs w:val="28"/>
        </w:rPr>
      </w:pPr>
    </w:p>
    <w:p w:rsidR="00094C40" w:rsidRDefault="00094C40" w:rsidP="005034EF">
      <w:pPr>
        <w:pStyle w:val="a8"/>
        <w:spacing w:before="0" w:beforeAutospacing="0" w:after="0" w:afterAutospacing="0" w:line="360" w:lineRule="auto"/>
        <w:ind w:firstLine="708"/>
        <w:rPr>
          <w:sz w:val="28"/>
          <w:szCs w:val="28"/>
        </w:rPr>
      </w:pPr>
    </w:p>
    <w:p w:rsidR="00094C40" w:rsidRDefault="00094C40" w:rsidP="005034EF">
      <w:pPr>
        <w:pStyle w:val="a8"/>
        <w:spacing w:before="0" w:beforeAutospacing="0" w:after="0" w:afterAutospacing="0" w:line="360" w:lineRule="auto"/>
        <w:ind w:firstLine="708"/>
        <w:rPr>
          <w:sz w:val="28"/>
          <w:szCs w:val="28"/>
        </w:rPr>
      </w:pPr>
    </w:p>
    <w:p w:rsidR="00094C40" w:rsidRDefault="00094C40" w:rsidP="005034EF">
      <w:pPr>
        <w:pStyle w:val="a8"/>
        <w:spacing w:before="0" w:beforeAutospacing="0" w:after="0" w:afterAutospacing="0" w:line="360" w:lineRule="auto"/>
        <w:ind w:firstLine="708"/>
        <w:rPr>
          <w:sz w:val="28"/>
          <w:szCs w:val="28"/>
        </w:rPr>
      </w:pPr>
    </w:p>
    <w:p w:rsidR="00094C40" w:rsidRDefault="00094C40" w:rsidP="005034EF">
      <w:pPr>
        <w:pStyle w:val="a8"/>
        <w:spacing w:before="0" w:beforeAutospacing="0" w:after="0" w:afterAutospacing="0" w:line="360" w:lineRule="auto"/>
        <w:ind w:firstLine="708"/>
        <w:rPr>
          <w:sz w:val="28"/>
          <w:szCs w:val="28"/>
        </w:rPr>
      </w:pPr>
    </w:p>
    <w:p w:rsidR="00094C40" w:rsidRPr="001C113F" w:rsidRDefault="00094C40" w:rsidP="005034EF">
      <w:pPr>
        <w:pStyle w:val="a8"/>
        <w:spacing w:before="0" w:beforeAutospacing="0" w:after="0" w:afterAutospacing="0" w:line="360" w:lineRule="auto"/>
        <w:ind w:firstLine="708"/>
        <w:rPr>
          <w:sz w:val="28"/>
          <w:szCs w:val="28"/>
        </w:rPr>
      </w:pPr>
    </w:p>
    <w:p w:rsidR="009878B0" w:rsidRDefault="009878B0" w:rsidP="005034EF">
      <w:pPr>
        <w:pStyle w:val="a8"/>
        <w:spacing w:before="0" w:beforeAutospacing="0" w:after="0" w:afterAutospacing="0" w:line="360" w:lineRule="auto"/>
        <w:rPr>
          <w:b/>
          <w:sz w:val="28"/>
          <w:szCs w:val="28"/>
        </w:rPr>
      </w:pPr>
    </w:p>
    <w:p w:rsidR="009878B0" w:rsidRDefault="009878B0" w:rsidP="005034EF">
      <w:pPr>
        <w:pStyle w:val="a8"/>
        <w:spacing w:before="0" w:beforeAutospacing="0" w:after="0" w:afterAutospacing="0" w:line="360" w:lineRule="auto"/>
        <w:rPr>
          <w:b/>
          <w:sz w:val="28"/>
          <w:szCs w:val="28"/>
        </w:rPr>
      </w:pPr>
    </w:p>
    <w:p w:rsidR="009A26F7" w:rsidRDefault="009A26F7" w:rsidP="006C3BA3">
      <w:pPr>
        <w:pStyle w:val="a8"/>
        <w:spacing w:before="0" w:beforeAutospacing="0" w:after="0" w:afterAutospacing="0" w:line="360" w:lineRule="auto"/>
        <w:jc w:val="center"/>
        <w:rPr>
          <w:b/>
          <w:sz w:val="28"/>
          <w:szCs w:val="28"/>
        </w:rPr>
      </w:pPr>
    </w:p>
    <w:p w:rsidR="009A26F7" w:rsidRDefault="009A26F7" w:rsidP="006C3BA3">
      <w:pPr>
        <w:pStyle w:val="a8"/>
        <w:spacing w:before="0" w:beforeAutospacing="0" w:after="0" w:afterAutospacing="0" w:line="360" w:lineRule="auto"/>
        <w:jc w:val="center"/>
        <w:rPr>
          <w:b/>
          <w:sz w:val="28"/>
          <w:szCs w:val="28"/>
        </w:rPr>
      </w:pPr>
    </w:p>
    <w:p w:rsidR="009A26F7" w:rsidRDefault="009A26F7" w:rsidP="006C3BA3">
      <w:pPr>
        <w:pStyle w:val="a8"/>
        <w:spacing w:before="0" w:beforeAutospacing="0" w:after="0" w:afterAutospacing="0" w:line="360" w:lineRule="auto"/>
        <w:jc w:val="center"/>
        <w:rPr>
          <w:b/>
          <w:sz w:val="28"/>
          <w:szCs w:val="28"/>
        </w:rPr>
      </w:pPr>
    </w:p>
    <w:p w:rsidR="00094C40" w:rsidRDefault="00094C40" w:rsidP="006C3BA3">
      <w:pPr>
        <w:pStyle w:val="a8"/>
        <w:spacing w:before="0" w:beforeAutospacing="0" w:after="0" w:afterAutospacing="0" w:line="360" w:lineRule="auto"/>
        <w:jc w:val="center"/>
        <w:rPr>
          <w:b/>
          <w:sz w:val="28"/>
          <w:szCs w:val="28"/>
        </w:rPr>
      </w:pPr>
      <w:r w:rsidRPr="0034583F">
        <w:rPr>
          <w:b/>
          <w:sz w:val="28"/>
          <w:szCs w:val="28"/>
          <w:lang w:val="en-US"/>
        </w:rPr>
        <w:t>II</w:t>
      </w:r>
      <w:r w:rsidRPr="0034583F">
        <w:rPr>
          <w:b/>
          <w:sz w:val="28"/>
          <w:szCs w:val="28"/>
        </w:rPr>
        <w:t>. Международные гарантии прав и свобод человека и гражданина: их действие в РФ</w:t>
      </w:r>
    </w:p>
    <w:p w:rsidR="00B44084" w:rsidRPr="0034583F" w:rsidRDefault="00B44084" w:rsidP="009878B0">
      <w:pPr>
        <w:pStyle w:val="a8"/>
        <w:spacing w:before="0" w:beforeAutospacing="0" w:after="0" w:afterAutospacing="0" w:line="360" w:lineRule="auto"/>
        <w:jc w:val="center"/>
        <w:rPr>
          <w:b/>
          <w:sz w:val="28"/>
          <w:szCs w:val="28"/>
        </w:rPr>
      </w:pPr>
    </w:p>
    <w:p w:rsidR="00B44084" w:rsidRPr="00B44084" w:rsidRDefault="00B44084" w:rsidP="00B44084">
      <w:pPr>
        <w:pStyle w:val="a8"/>
        <w:spacing w:before="0" w:beforeAutospacing="0" w:after="0" w:afterAutospacing="0" w:line="360" w:lineRule="auto"/>
        <w:jc w:val="center"/>
        <w:rPr>
          <w:b/>
          <w:sz w:val="28"/>
          <w:szCs w:val="28"/>
        </w:rPr>
      </w:pPr>
      <w:r w:rsidRPr="00B44084">
        <w:rPr>
          <w:b/>
          <w:sz w:val="28"/>
          <w:szCs w:val="28"/>
        </w:rPr>
        <w:t>2.</w:t>
      </w:r>
      <w:r>
        <w:rPr>
          <w:b/>
          <w:sz w:val="28"/>
          <w:szCs w:val="28"/>
        </w:rPr>
        <w:t xml:space="preserve">1 </w:t>
      </w:r>
      <w:r w:rsidRPr="00B44084">
        <w:rPr>
          <w:b/>
          <w:sz w:val="28"/>
          <w:szCs w:val="28"/>
        </w:rPr>
        <w:t>Международные документы, закрепляющие права и свободы человека и гражданина</w:t>
      </w:r>
    </w:p>
    <w:p w:rsidR="005F0912" w:rsidRDefault="00C96649" w:rsidP="005F0912">
      <w:pPr>
        <w:pStyle w:val="a8"/>
        <w:spacing w:before="0" w:beforeAutospacing="0" w:after="0" w:afterAutospacing="0" w:line="360" w:lineRule="auto"/>
        <w:ind w:firstLine="708"/>
        <w:jc w:val="both"/>
        <w:rPr>
          <w:sz w:val="28"/>
          <w:szCs w:val="28"/>
        </w:rPr>
      </w:pPr>
      <w:r w:rsidRPr="001C113F">
        <w:rPr>
          <w:sz w:val="28"/>
          <w:szCs w:val="28"/>
        </w:rPr>
        <w:t>По общепризнанному мнению фундамент  современного международного права был заложен Уставом ООН. Данное положение также широко признано в международно-правовой доктрине и в официальных кругах. Разумеется Устав ООН появился не на пустом месте. Он опирается на предшествующий опыт регулирования международных отношений. Но главное в том, что его содержание отразило особые условия, сложившиеся в канун победы антигитлеровской коалиции во Второй мировой войне. В политическом отношении положения Устава ООН отражали новое международное политическое мышление, в основу которого лег принцип сотрудничества. Устав предписывал отказ от доминировавшей на протяжении веков концепции господства силы и замену ее концепцией господства права и справедливости. Устав порвал с легализацией колониализма, в результате чего, при немалой роли ООН колониальная система была полностью разрушена. Тем самым Устав ООН в корне изменил систему субъектов международно-правовых отношений, сделав ее более демократичной и представительной. Другим прогрессивным достижением ООН является то, что впервые в истории во главу угла был поставлен вопрос значимости и неприкосновенности прав человека и именно отражение этого принципа в Уставе ООН дало стимул для развития целого международно-правового института и свода международно-правовых актов, посвященных данной тематике.</w:t>
      </w:r>
    </w:p>
    <w:p w:rsidR="005F0912" w:rsidRDefault="00DB2D95" w:rsidP="005F0912">
      <w:pPr>
        <w:pStyle w:val="a8"/>
        <w:spacing w:before="0" w:beforeAutospacing="0" w:after="0" w:afterAutospacing="0" w:line="360" w:lineRule="auto"/>
        <w:ind w:firstLine="708"/>
        <w:jc w:val="both"/>
        <w:rPr>
          <w:sz w:val="28"/>
          <w:szCs w:val="28"/>
        </w:rPr>
      </w:pPr>
      <w:r w:rsidRPr="005F0912">
        <w:rPr>
          <w:sz w:val="28"/>
          <w:szCs w:val="28"/>
        </w:rPr>
        <w:t xml:space="preserve">Представители различных народов мира, образовавшие после войны ООН, с горечью отмечали: “Пренебрежение и презрение к правам человека привели к варварским актам, которые возмущают совесть человечества”. Эти слова взяты из </w:t>
      </w:r>
      <w:r w:rsidRPr="005F0912">
        <w:rPr>
          <w:rStyle w:val="ab"/>
          <w:sz w:val="28"/>
          <w:szCs w:val="28"/>
        </w:rPr>
        <w:t>Всеобщей декларации прав человека</w:t>
      </w:r>
      <w:r w:rsidRPr="005F0912">
        <w:rPr>
          <w:sz w:val="28"/>
          <w:szCs w:val="28"/>
        </w:rPr>
        <w:t>. В ней провозглашены права, которыми обладает каждый член человеческого сообщества. Никакие чрезвычайные обстоятельства (война, общая опасность, разруха), красивые идеи или законы не могут оправдать нарушения прав человека. Всеобщая декларация прав человека была принята ООН 10 декабря 1948 года.</w:t>
      </w:r>
      <w:r w:rsidR="00094C40" w:rsidRPr="005F0912">
        <w:rPr>
          <w:sz w:val="28"/>
          <w:szCs w:val="28"/>
        </w:rPr>
        <w:t xml:space="preserve"> </w:t>
      </w:r>
      <w:r w:rsidRPr="005F0912">
        <w:rPr>
          <w:sz w:val="28"/>
          <w:szCs w:val="28"/>
        </w:rPr>
        <w:t xml:space="preserve">Всеобщая </w:t>
      </w:r>
      <w:r w:rsidRPr="005F0912">
        <w:rPr>
          <w:rStyle w:val="ac"/>
          <w:b w:val="0"/>
          <w:sz w:val="28"/>
          <w:szCs w:val="28"/>
        </w:rPr>
        <w:t>декларация</w:t>
      </w:r>
      <w:r w:rsidRPr="005F0912">
        <w:rPr>
          <w:rStyle w:val="ac"/>
          <w:sz w:val="28"/>
          <w:szCs w:val="28"/>
        </w:rPr>
        <w:t xml:space="preserve"> </w:t>
      </w:r>
      <w:r w:rsidRPr="005F0912">
        <w:rPr>
          <w:sz w:val="28"/>
          <w:szCs w:val="28"/>
        </w:rPr>
        <w:t xml:space="preserve">была одобрена подавляющим большинством стран мира, только 10 членов ООН проголосовали против нее или воздержались. Это страны, в которых идеи братства и справедливости были забыты. В их число входил и Советский Союз. В 90-х годах Россия включила права человека в свой основной закон – </w:t>
      </w:r>
      <w:r w:rsidRPr="005F0912">
        <w:rPr>
          <w:rStyle w:val="ac"/>
          <w:b w:val="0"/>
          <w:sz w:val="28"/>
          <w:szCs w:val="28"/>
        </w:rPr>
        <w:t>Конституцию</w:t>
      </w:r>
      <w:r w:rsidRPr="005F0912">
        <w:rPr>
          <w:b/>
          <w:sz w:val="28"/>
          <w:szCs w:val="28"/>
        </w:rPr>
        <w:t>.</w:t>
      </w:r>
      <w:r w:rsidR="00B44084" w:rsidRPr="005F0912">
        <w:rPr>
          <w:b/>
          <w:sz w:val="28"/>
          <w:szCs w:val="28"/>
        </w:rPr>
        <w:t xml:space="preserve"> </w:t>
      </w:r>
      <w:r w:rsidR="00B44084" w:rsidRPr="005F0912">
        <w:rPr>
          <w:sz w:val="28"/>
          <w:szCs w:val="28"/>
        </w:rPr>
        <w:t xml:space="preserve">Например ст. 20 Конституции РФ гласит: </w:t>
      </w:r>
      <w:r w:rsidR="005F0912" w:rsidRPr="005F0912">
        <w:rPr>
          <w:sz w:val="28"/>
          <w:szCs w:val="28"/>
        </w:rPr>
        <w:t xml:space="preserve">«Каждый имеет право на жизнь». </w:t>
      </w:r>
      <w:r w:rsidRPr="005F0912">
        <w:rPr>
          <w:sz w:val="28"/>
          <w:szCs w:val="28"/>
        </w:rPr>
        <w:t>Вот некоторые статьи из Всеобщей декларации прав человека:</w:t>
      </w:r>
    </w:p>
    <w:p w:rsidR="00DB2D95" w:rsidRPr="005F0912" w:rsidRDefault="00DB2D95" w:rsidP="005F0912">
      <w:pPr>
        <w:pStyle w:val="a8"/>
        <w:spacing w:before="0" w:beforeAutospacing="0" w:after="0" w:afterAutospacing="0" w:line="360" w:lineRule="auto"/>
        <w:jc w:val="both"/>
        <w:rPr>
          <w:sz w:val="28"/>
          <w:szCs w:val="28"/>
        </w:rPr>
      </w:pPr>
      <w:r w:rsidRPr="005F0912">
        <w:rPr>
          <w:rStyle w:val="ac"/>
          <w:sz w:val="28"/>
          <w:szCs w:val="28"/>
        </w:rPr>
        <w:t>Статья 3.</w:t>
      </w:r>
      <w:r w:rsidRPr="005F0912">
        <w:rPr>
          <w:sz w:val="28"/>
          <w:szCs w:val="28"/>
        </w:rPr>
        <w:t xml:space="preserve"> Каждый человек имеет право на жизнь, свободу и личную неприкосновенность.</w:t>
      </w:r>
    </w:p>
    <w:p w:rsidR="00DB2D95" w:rsidRPr="005F0912" w:rsidRDefault="00DB2D95" w:rsidP="005034EF">
      <w:pPr>
        <w:pStyle w:val="j"/>
        <w:spacing w:after="0" w:line="360" w:lineRule="auto"/>
        <w:jc w:val="both"/>
        <w:rPr>
          <w:rFonts w:ascii="Times New Roman" w:hAnsi="Times New Roman" w:cs="Times New Roman"/>
          <w:sz w:val="28"/>
          <w:szCs w:val="28"/>
        </w:rPr>
      </w:pPr>
      <w:r w:rsidRPr="005F0912">
        <w:rPr>
          <w:rStyle w:val="ac"/>
          <w:rFonts w:ascii="Times New Roman" w:hAnsi="Times New Roman" w:cs="Times New Roman"/>
          <w:sz w:val="28"/>
          <w:szCs w:val="28"/>
        </w:rPr>
        <w:t>Статья 7.</w:t>
      </w:r>
      <w:r w:rsidRPr="005F0912">
        <w:rPr>
          <w:rFonts w:ascii="Times New Roman" w:hAnsi="Times New Roman" w:cs="Times New Roman"/>
          <w:sz w:val="28"/>
          <w:szCs w:val="28"/>
        </w:rPr>
        <w:t xml:space="preserve"> Все люди равны перед законом и имеют право, без всякого различия, на равную защиту закона...</w:t>
      </w:r>
    </w:p>
    <w:p w:rsidR="005F0912" w:rsidRPr="001C113F" w:rsidRDefault="00DB2D95" w:rsidP="005034EF">
      <w:pPr>
        <w:pStyle w:val="j"/>
        <w:spacing w:after="0" w:line="360" w:lineRule="auto"/>
        <w:jc w:val="both"/>
        <w:rPr>
          <w:rFonts w:ascii="Times New Roman" w:hAnsi="Times New Roman" w:cs="Times New Roman"/>
          <w:sz w:val="28"/>
          <w:szCs w:val="28"/>
        </w:rPr>
      </w:pPr>
      <w:r w:rsidRPr="001C113F">
        <w:rPr>
          <w:rStyle w:val="ac"/>
          <w:rFonts w:ascii="Times New Roman" w:hAnsi="Times New Roman" w:cs="Times New Roman"/>
          <w:sz w:val="28"/>
          <w:szCs w:val="28"/>
        </w:rPr>
        <w:t>Статья 9.</w:t>
      </w:r>
      <w:r w:rsidRPr="001C113F">
        <w:rPr>
          <w:rFonts w:ascii="Times New Roman" w:hAnsi="Times New Roman" w:cs="Times New Roman"/>
          <w:sz w:val="28"/>
          <w:szCs w:val="28"/>
        </w:rPr>
        <w:t xml:space="preserve"> Никто не может быть подвергнут произвольному аресту, задержанию или изгнанию.</w:t>
      </w:r>
    </w:p>
    <w:p w:rsidR="00DB2D95" w:rsidRDefault="00DB2D95" w:rsidP="005034EF">
      <w:pPr>
        <w:pStyle w:val="a8"/>
        <w:spacing w:before="0" w:beforeAutospacing="0" w:after="0" w:afterAutospacing="0" w:line="360" w:lineRule="auto"/>
        <w:ind w:firstLine="708"/>
        <w:jc w:val="both"/>
        <w:rPr>
          <w:sz w:val="28"/>
          <w:szCs w:val="28"/>
        </w:rPr>
      </w:pPr>
      <w:r w:rsidRPr="001C113F">
        <w:rPr>
          <w:sz w:val="28"/>
          <w:szCs w:val="28"/>
        </w:rPr>
        <w:t xml:space="preserve">Сегодня Всеобщая  Декларация прав человека </w:t>
      </w:r>
      <w:r w:rsidR="00094C40">
        <w:rPr>
          <w:sz w:val="28"/>
          <w:szCs w:val="28"/>
        </w:rPr>
        <w:t>−</w:t>
      </w:r>
      <w:r w:rsidRPr="001C113F">
        <w:rPr>
          <w:sz w:val="28"/>
          <w:szCs w:val="28"/>
        </w:rPr>
        <w:t xml:space="preserve"> это основной международный правовой акт в области прав и свобод человека. И хотя Декларация не создает для государств правовых обязательств, тем не менее она оказывает серьезное влияние на  регулирование  отношений  между государствами, так  как  на  основе  ее положений в настоящее время разрабатываются и заключаются все новые международные договоры.</w:t>
      </w:r>
    </w:p>
    <w:p w:rsidR="0012265C" w:rsidRPr="001C113F" w:rsidRDefault="00F45E52" w:rsidP="005034EF">
      <w:pPr>
        <w:pStyle w:val="a8"/>
        <w:spacing w:before="0" w:beforeAutospacing="0" w:after="0" w:afterAutospacing="0" w:line="360" w:lineRule="auto"/>
        <w:ind w:firstLine="708"/>
        <w:jc w:val="both"/>
        <w:rPr>
          <w:sz w:val="28"/>
          <w:szCs w:val="28"/>
        </w:rPr>
      </w:pPr>
      <w:r w:rsidRPr="001C113F">
        <w:rPr>
          <w:sz w:val="28"/>
          <w:szCs w:val="28"/>
        </w:rPr>
        <w:t xml:space="preserve">На основании этой Декларации были приняты два обязательных для участников договора: Международный пакт о гражданских и политических правах и Международный пакт об экономических, социальных и культурных правах. </w:t>
      </w:r>
      <w:r w:rsidR="0012265C" w:rsidRPr="001C113F">
        <w:rPr>
          <w:sz w:val="28"/>
          <w:szCs w:val="28"/>
        </w:rPr>
        <w:t xml:space="preserve">Международные пакты  о  правах человека </w:t>
      </w:r>
      <w:r w:rsidR="00094C40">
        <w:rPr>
          <w:sz w:val="28"/>
          <w:szCs w:val="28"/>
        </w:rPr>
        <w:t>−</w:t>
      </w:r>
      <w:r w:rsidR="0012265C" w:rsidRPr="001C113F">
        <w:rPr>
          <w:sz w:val="28"/>
          <w:szCs w:val="28"/>
        </w:rPr>
        <w:t xml:space="preserve"> это договоры,  государства </w:t>
      </w:r>
      <w:r w:rsidR="00094C40">
        <w:rPr>
          <w:sz w:val="28"/>
          <w:szCs w:val="28"/>
        </w:rPr>
        <w:t>−</w:t>
      </w:r>
      <w:r w:rsidR="0012265C" w:rsidRPr="001C113F">
        <w:rPr>
          <w:sz w:val="28"/>
          <w:szCs w:val="28"/>
        </w:rPr>
        <w:t xml:space="preserve"> участники которых официально договорились и согласились придерживаться их положений,  заключили их с тем,  чтобы уважать,  гарантировать и принимать меры для полного осуществления широкого спектра прав и свобод человека. </w:t>
      </w:r>
    </w:p>
    <w:p w:rsidR="0012265C" w:rsidRPr="001C113F" w:rsidRDefault="00F45E52" w:rsidP="005034EF">
      <w:pPr>
        <w:pStyle w:val="a8"/>
        <w:spacing w:before="0" w:beforeAutospacing="0" w:after="0" w:afterAutospacing="0" w:line="360" w:lineRule="auto"/>
        <w:ind w:firstLine="708"/>
        <w:jc w:val="both"/>
        <w:rPr>
          <w:sz w:val="28"/>
          <w:szCs w:val="28"/>
        </w:rPr>
      </w:pPr>
      <w:r w:rsidRPr="001C113F">
        <w:rPr>
          <w:sz w:val="28"/>
          <w:szCs w:val="28"/>
        </w:rPr>
        <w:t>Международный пакт о гражданских и политических правах принят 16 декабря 1966 года, вступил в силу 23 марта 1976 года. Универсальный международный документ, содержащий каталог прав, включающий в себя все права. Записанные во Всеобщей декларации прав человека 1948 года. Пакт является международным договором и, следовательно, имеет обязательную силу для государств-участников. Пактом создается Комитет по правам человека</w:t>
      </w:r>
      <w:r w:rsidR="00094C40">
        <w:rPr>
          <w:sz w:val="28"/>
          <w:szCs w:val="28"/>
        </w:rPr>
        <w:t xml:space="preserve"> − </w:t>
      </w:r>
      <w:r w:rsidRPr="001C113F">
        <w:rPr>
          <w:sz w:val="28"/>
          <w:szCs w:val="28"/>
        </w:rPr>
        <w:t>один из 7 конвенционных органов ООН, наделенный компетенцией получать и рассматривать доклады от государств-участников, формулировать замечания общего порядка, принимать жалобы от одного государства-участника на другое, а также рассматривать сообщения о нарушении прав человека от отдельных лиц. Пакт ратифицирован Указом Президиума ВС СССР 18 сентября 1973 года.</w:t>
      </w:r>
      <w:r w:rsidR="0012265C" w:rsidRPr="001C113F">
        <w:rPr>
          <w:sz w:val="28"/>
          <w:szCs w:val="28"/>
        </w:rPr>
        <w:t xml:space="preserve"> </w:t>
      </w:r>
    </w:p>
    <w:p w:rsidR="0080433D" w:rsidRDefault="0012265C" w:rsidP="0080433D">
      <w:pPr>
        <w:pStyle w:val="a8"/>
        <w:spacing w:before="0" w:beforeAutospacing="0" w:after="0" w:afterAutospacing="0" w:line="360" w:lineRule="auto"/>
        <w:ind w:firstLine="708"/>
        <w:jc w:val="both"/>
        <w:rPr>
          <w:sz w:val="28"/>
          <w:szCs w:val="28"/>
        </w:rPr>
      </w:pPr>
      <w:r w:rsidRPr="001C113F">
        <w:rPr>
          <w:sz w:val="28"/>
          <w:szCs w:val="28"/>
        </w:rPr>
        <w:t xml:space="preserve">Международный пакт об экономических, социальных и культурных правах принят16 декабря 1966 года. Пакт вступил в силу 3 января 1976. Ратифицирован в СССР 3 января 1976. В данном Пакте признается, что «согласно Всеобщей декларации прав человека идеал свободной человеческой личности, свободной от страха и нужды, может быть осуществлен, только если будут созданы такие условия, при которых каждый может пользоваться своими экономическими, социальными и культурными правами, так же как и </w:t>
      </w:r>
      <w:r w:rsidR="0080433D">
        <w:rPr>
          <w:sz w:val="28"/>
          <w:szCs w:val="28"/>
        </w:rPr>
        <w:t>своими</w:t>
      </w:r>
    </w:p>
    <w:p w:rsidR="0009547A" w:rsidRDefault="0080433D" w:rsidP="0080433D">
      <w:pPr>
        <w:pStyle w:val="a8"/>
        <w:spacing w:before="0" w:beforeAutospacing="0" w:after="0" w:afterAutospacing="0" w:line="360" w:lineRule="auto"/>
        <w:jc w:val="both"/>
        <w:rPr>
          <w:sz w:val="28"/>
          <w:szCs w:val="28"/>
        </w:rPr>
      </w:pPr>
      <w:r>
        <w:rPr>
          <w:sz w:val="28"/>
          <w:szCs w:val="28"/>
        </w:rPr>
        <w:t xml:space="preserve"> гражданскими </w:t>
      </w:r>
      <w:r w:rsidR="0012265C" w:rsidRPr="001C113F">
        <w:rPr>
          <w:sz w:val="28"/>
          <w:szCs w:val="28"/>
        </w:rPr>
        <w:t>и политическими</w:t>
      </w:r>
      <w:r>
        <w:rPr>
          <w:sz w:val="28"/>
          <w:szCs w:val="28"/>
        </w:rPr>
        <w:t xml:space="preserve"> правами, </w:t>
      </w:r>
      <w:r w:rsidR="0012265C" w:rsidRPr="001C113F">
        <w:rPr>
          <w:sz w:val="28"/>
          <w:szCs w:val="28"/>
        </w:rPr>
        <w:t>принимая во внимание, что по Уставу Организации Объединенных Наций государства обязаны поощрять всеобщее уважение и соблюдение прав и свобод человека,</w:t>
      </w:r>
      <w:r>
        <w:rPr>
          <w:sz w:val="28"/>
          <w:szCs w:val="28"/>
        </w:rPr>
        <w:t xml:space="preserve"> </w:t>
      </w:r>
      <w:r w:rsidR="0012265C" w:rsidRPr="001C113F">
        <w:rPr>
          <w:sz w:val="28"/>
          <w:szCs w:val="28"/>
        </w:rPr>
        <w:t>принимая во внимание, что каждый отдельный человек, имея обязанности в отношении других людей и того коллектива, к которому он принадлежит, должен добиваться поощрения и соблюдения прав, признаваемых в настоящем Пакте».</w:t>
      </w:r>
    </w:p>
    <w:p w:rsidR="009F35F1" w:rsidRPr="001C113F" w:rsidRDefault="0012265C" w:rsidP="005034EF">
      <w:pPr>
        <w:pStyle w:val="a8"/>
        <w:spacing w:before="0" w:beforeAutospacing="0" w:after="0" w:afterAutospacing="0" w:line="360" w:lineRule="auto"/>
        <w:ind w:firstLine="708"/>
        <w:jc w:val="both"/>
        <w:rPr>
          <w:sz w:val="28"/>
          <w:szCs w:val="28"/>
        </w:rPr>
      </w:pPr>
      <w:r w:rsidRPr="001C113F">
        <w:rPr>
          <w:sz w:val="28"/>
          <w:szCs w:val="28"/>
        </w:rPr>
        <w:t xml:space="preserve">Еще одним важным документом является </w:t>
      </w:r>
      <w:r w:rsidR="00E60893" w:rsidRPr="001C113F">
        <w:rPr>
          <w:sz w:val="28"/>
          <w:szCs w:val="28"/>
        </w:rPr>
        <w:t xml:space="preserve">Конвенция о защите прав человека и основных свобод от 04 ноября </w:t>
      </w:r>
      <w:smartTag w:uri="urn:schemas-microsoft-com:office:smarttags" w:element="metricconverter">
        <w:smartTagPr>
          <w:attr w:name="ProductID" w:val="1950 г"/>
        </w:smartTagPr>
        <w:r w:rsidR="00E60893" w:rsidRPr="001C113F">
          <w:rPr>
            <w:sz w:val="28"/>
            <w:szCs w:val="28"/>
          </w:rPr>
          <w:t>1950 г</w:t>
        </w:r>
      </w:smartTag>
      <w:r w:rsidRPr="001C113F">
        <w:rPr>
          <w:sz w:val="28"/>
          <w:szCs w:val="28"/>
        </w:rPr>
        <w:t>.</w:t>
      </w:r>
      <w:r w:rsidR="00E60893" w:rsidRPr="001C113F">
        <w:rPr>
          <w:sz w:val="28"/>
          <w:szCs w:val="28"/>
        </w:rPr>
        <w:t xml:space="preserve"> и те Протоколы, которые представляют собой дополнительные договоры к Конвенции, своего рода ее продолжение (Протоколы № 1, 4,6 и 7), но не вносят изменений в текст самой Конвенции, занимают центральное место среди договоров Совета Европы, относящихся к правам человека. В принципе участие в Совете Европы не предполагает обязательного участия во всех таких договора. </w:t>
      </w:r>
      <w:r w:rsidR="002F60D4" w:rsidRPr="001C113F">
        <w:rPr>
          <w:sz w:val="28"/>
          <w:szCs w:val="28"/>
        </w:rPr>
        <w:t>В</w:t>
      </w:r>
      <w:r w:rsidR="009F35F1" w:rsidRPr="001C113F">
        <w:rPr>
          <w:sz w:val="28"/>
          <w:szCs w:val="28"/>
        </w:rPr>
        <w:t xml:space="preserve"> первом разделе (ст. 2</w:t>
      </w:r>
      <w:r w:rsidR="00094C40">
        <w:rPr>
          <w:sz w:val="28"/>
          <w:szCs w:val="28"/>
        </w:rPr>
        <w:t>−</w:t>
      </w:r>
      <w:r w:rsidR="009F35F1" w:rsidRPr="001C113F">
        <w:rPr>
          <w:sz w:val="28"/>
          <w:szCs w:val="28"/>
        </w:rPr>
        <w:t>13) содержатся права и свободы,  подлежащие международной  защите, а именно:</w:t>
      </w:r>
    </w:p>
    <w:p w:rsidR="009F35F1" w:rsidRPr="001C113F" w:rsidRDefault="009F35F1" w:rsidP="00CE1019">
      <w:pPr>
        <w:pStyle w:val="a8"/>
        <w:numPr>
          <w:ilvl w:val="0"/>
          <w:numId w:val="30"/>
        </w:numPr>
        <w:spacing w:before="0" w:beforeAutospacing="0" w:after="0" w:afterAutospacing="0" w:line="360" w:lineRule="auto"/>
        <w:jc w:val="both"/>
        <w:rPr>
          <w:sz w:val="28"/>
          <w:szCs w:val="28"/>
        </w:rPr>
      </w:pPr>
      <w:r w:rsidRPr="001C113F">
        <w:rPr>
          <w:sz w:val="28"/>
          <w:szCs w:val="28"/>
        </w:rPr>
        <w:t>право  на  жизнь</w:t>
      </w:r>
      <w:r w:rsidR="004133EE">
        <w:rPr>
          <w:sz w:val="28"/>
          <w:szCs w:val="28"/>
        </w:rPr>
        <w:t>;</w:t>
      </w:r>
    </w:p>
    <w:p w:rsidR="009F35F1" w:rsidRPr="001C113F" w:rsidRDefault="009F35F1" w:rsidP="00CE1019">
      <w:pPr>
        <w:pStyle w:val="a8"/>
        <w:numPr>
          <w:ilvl w:val="0"/>
          <w:numId w:val="30"/>
        </w:numPr>
        <w:spacing w:before="0" w:beforeAutospacing="0" w:after="0" w:afterAutospacing="0" w:line="360" w:lineRule="auto"/>
        <w:jc w:val="both"/>
        <w:rPr>
          <w:sz w:val="28"/>
          <w:szCs w:val="28"/>
        </w:rPr>
      </w:pPr>
      <w:r w:rsidRPr="001C113F">
        <w:rPr>
          <w:sz w:val="28"/>
          <w:szCs w:val="28"/>
        </w:rPr>
        <w:t>запрещение    пыток    и    бесчеловечного    и    унижающего человеческое достоинство  обращения  и  наказания;</w:t>
      </w:r>
    </w:p>
    <w:p w:rsidR="009F35F1" w:rsidRPr="001C113F" w:rsidRDefault="009F35F1" w:rsidP="00CE1019">
      <w:pPr>
        <w:pStyle w:val="a8"/>
        <w:numPr>
          <w:ilvl w:val="0"/>
          <w:numId w:val="30"/>
        </w:numPr>
        <w:spacing w:before="0" w:beforeAutospacing="0" w:after="0" w:afterAutospacing="0" w:line="360" w:lineRule="auto"/>
        <w:jc w:val="both"/>
        <w:rPr>
          <w:sz w:val="28"/>
          <w:szCs w:val="28"/>
        </w:rPr>
      </w:pPr>
      <w:r w:rsidRPr="001C113F">
        <w:rPr>
          <w:sz w:val="28"/>
          <w:szCs w:val="28"/>
        </w:rPr>
        <w:t>запрещение рабства, подневольного состояния и принудительного  или  обязательного труда;</w:t>
      </w:r>
    </w:p>
    <w:p w:rsidR="009F35F1" w:rsidRPr="001C113F" w:rsidRDefault="009F35F1" w:rsidP="00CE1019">
      <w:pPr>
        <w:pStyle w:val="a8"/>
        <w:numPr>
          <w:ilvl w:val="0"/>
          <w:numId w:val="30"/>
        </w:numPr>
        <w:spacing w:before="0" w:beforeAutospacing="0" w:after="0" w:afterAutospacing="0" w:line="360" w:lineRule="auto"/>
        <w:jc w:val="both"/>
        <w:rPr>
          <w:sz w:val="28"/>
          <w:szCs w:val="28"/>
        </w:rPr>
      </w:pPr>
      <w:r w:rsidRPr="001C113F">
        <w:rPr>
          <w:sz w:val="28"/>
          <w:szCs w:val="28"/>
        </w:rPr>
        <w:t>право  на свободу  и  безопасность;</w:t>
      </w:r>
    </w:p>
    <w:p w:rsidR="009F35F1" w:rsidRPr="001C113F" w:rsidRDefault="00094C40" w:rsidP="00CE1019">
      <w:pPr>
        <w:pStyle w:val="a8"/>
        <w:numPr>
          <w:ilvl w:val="0"/>
          <w:numId w:val="30"/>
        </w:numPr>
        <w:spacing w:before="0" w:beforeAutospacing="0" w:after="0" w:afterAutospacing="0" w:line="360" w:lineRule="auto"/>
        <w:jc w:val="both"/>
        <w:rPr>
          <w:sz w:val="28"/>
          <w:szCs w:val="28"/>
        </w:rPr>
      </w:pPr>
      <w:r>
        <w:rPr>
          <w:sz w:val="28"/>
          <w:szCs w:val="28"/>
        </w:rPr>
        <w:t>п</w:t>
      </w:r>
      <w:r w:rsidR="009F35F1" w:rsidRPr="001C113F">
        <w:rPr>
          <w:sz w:val="28"/>
          <w:szCs w:val="28"/>
        </w:rPr>
        <w:t>раво  на  независимый и беспристрастный суд и демократические  процессуальные права;</w:t>
      </w:r>
    </w:p>
    <w:p w:rsidR="009F35F1" w:rsidRPr="001C113F" w:rsidRDefault="009F35F1" w:rsidP="00CE1019">
      <w:pPr>
        <w:pStyle w:val="a8"/>
        <w:numPr>
          <w:ilvl w:val="0"/>
          <w:numId w:val="30"/>
        </w:numPr>
        <w:spacing w:before="0" w:beforeAutospacing="0" w:after="0" w:afterAutospacing="0" w:line="360" w:lineRule="auto"/>
        <w:jc w:val="both"/>
        <w:rPr>
          <w:sz w:val="28"/>
          <w:szCs w:val="28"/>
        </w:rPr>
      </w:pPr>
      <w:r w:rsidRPr="001C113F">
        <w:rPr>
          <w:sz w:val="28"/>
          <w:szCs w:val="28"/>
        </w:rPr>
        <w:t>неприкосновенность жилища  и  тайны  переписки;</w:t>
      </w:r>
    </w:p>
    <w:p w:rsidR="009F35F1" w:rsidRPr="001C113F" w:rsidRDefault="009F35F1" w:rsidP="00CE1019">
      <w:pPr>
        <w:pStyle w:val="a8"/>
        <w:numPr>
          <w:ilvl w:val="0"/>
          <w:numId w:val="30"/>
        </w:numPr>
        <w:spacing w:before="0" w:beforeAutospacing="0" w:after="0" w:afterAutospacing="0" w:line="360" w:lineRule="auto"/>
        <w:jc w:val="both"/>
        <w:rPr>
          <w:sz w:val="28"/>
          <w:szCs w:val="28"/>
        </w:rPr>
      </w:pPr>
      <w:r w:rsidRPr="001C113F">
        <w:rPr>
          <w:sz w:val="28"/>
          <w:szCs w:val="28"/>
        </w:rPr>
        <w:t>свобода  мирных  собраний  и  ассоциаций</w:t>
      </w:r>
      <w:r w:rsidR="00E9636B">
        <w:rPr>
          <w:sz w:val="28"/>
          <w:szCs w:val="28"/>
        </w:rPr>
        <w:t>.</w:t>
      </w:r>
    </w:p>
    <w:p w:rsidR="009F35F1" w:rsidRPr="001C113F" w:rsidRDefault="009F35F1" w:rsidP="005034EF">
      <w:pPr>
        <w:pStyle w:val="a8"/>
        <w:spacing w:before="0" w:beforeAutospacing="0" w:after="0" w:afterAutospacing="0" w:line="360" w:lineRule="auto"/>
        <w:ind w:firstLine="360"/>
        <w:jc w:val="both"/>
        <w:rPr>
          <w:sz w:val="28"/>
          <w:szCs w:val="28"/>
        </w:rPr>
      </w:pPr>
      <w:r w:rsidRPr="001C113F">
        <w:rPr>
          <w:sz w:val="28"/>
          <w:szCs w:val="28"/>
        </w:rPr>
        <w:t>Перечень прав и свобод, закрепленных в Европейской Конвенции по защите прав и свобод человека,  расширен следующими  протоколами.</w:t>
      </w:r>
      <w:r w:rsidR="00094C40">
        <w:rPr>
          <w:sz w:val="28"/>
          <w:szCs w:val="28"/>
        </w:rPr>
        <w:t xml:space="preserve"> </w:t>
      </w:r>
      <w:r w:rsidRPr="001C113F">
        <w:rPr>
          <w:sz w:val="28"/>
          <w:szCs w:val="28"/>
        </w:rPr>
        <w:t xml:space="preserve">Первый протокол от 20 марта </w:t>
      </w:r>
      <w:smartTag w:uri="urn:schemas-microsoft-com:office:smarttags" w:element="metricconverter">
        <w:smartTagPr>
          <w:attr w:name="ProductID" w:val="1952 г"/>
        </w:smartTagPr>
        <w:r w:rsidRPr="001C113F">
          <w:rPr>
            <w:sz w:val="28"/>
            <w:szCs w:val="28"/>
          </w:rPr>
          <w:t>1952 г</w:t>
        </w:r>
      </w:smartTag>
      <w:r w:rsidRPr="001C113F">
        <w:rPr>
          <w:sz w:val="28"/>
          <w:szCs w:val="28"/>
        </w:rPr>
        <w:t xml:space="preserve">. содержит право собственности, право на образование, обязанность государств-участников периодически                   проводить свободные выборы при тайном голосовании. Четвертый протокол от 16 сентября </w:t>
      </w:r>
      <w:smartTag w:uri="urn:schemas-microsoft-com:office:smarttags" w:element="metricconverter">
        <w:smartTagPr>
          <w:attr w:name="ProductID" w:val="1963 г"/>
        </w:smartTagPr>
        <w:r w:rsidRPr="001C113F">
          <w:rPr>
            <w:sz w:val="28"/>
            <w:szCs w:val="28"/>
          </w:rPr>
          <w:t>1963 г</w:t>
        </w:r>
      </w:smartTag>
      <w:r w:rsidRPr="001C113F">
        <w:rPr>
          <w:sz w:val="28"/>
          <w:szCs w:val="28"/>
        </w:rPr>
        <w:t xml:space="preserve">. расширяет круг прав и обязанностей, предусмотренных Конвенцией и первым протоколом. Это запрещение лишения свободы из-за невозможности выполнения договорных обязательств, право свободно передвигаться по территории страны и свободно избирать место жительства, право покидать любую страну, включая собственную, запрещение изгнания из страны гражданина и безусловного права въезда на территорию страны своего гражданства, запрещение коллективного изгнания иностранцев. Шестой протокол отменяет смертную казнь. Седьмой протокол от 22 ноября </w:t>
      </w:r>
      <w:smartTag w:uri="urn:schemas-microsoft-com:office:smarttags" w:element="metricconverter">
        <w:smartTagPr>
          <w:attr w:name="ProductID" w:val="1984 г"/>
        </w:smartTagPr>
        <w:r w:rsidRPr="001C113F">
          <w:rPr>
            <w:sz w:val="28"/>
            <w:szCs w:val="28"/>
          </w:rPr>
          <w:t>1984 г</w:t>
        </w:r>
      </w:smartTag>
      <w:r w:rsidRPr="001C113F">
        <w:rPr>
          <w:sz w:val="28"/>
          <w:szCs w:val="28"/>
        </w:rPr>
        <w:t xml:space="preserve">. устанавливает порядок выписки иностранцев, право обжаловать решения нижестоящих судов в судах высшей инстанции, право на возмещение убытков, причиненных  неправомерным наказанием, установление равноправия супругов. Девятый протокол от 6 ноября </w:t>
      </w:r>
      <w:smartTag w:uri="urn:schemas-microsoft-com:office:smarttags" w:element="metricconverter">
        <w:smartTagPr>
          <w:attr w:name="ProductID" w:val="1990 г"/>
        </w:smartTagPr>
        <w:r w:rsidRPr="001C113F">
          <w:rPr>
            <w:sz w:val="28"/>
            <w:szCs w:val="28"/>
          </w:rPr>
          <w:t>1990 г</w:t>
        </w:r>
      </w:smartTag>
      <w:r w:rsidRPr="001C113F">
        <w:rPr>
          <w:sz w:val="28"/>
          <w:szCs w:val="28"/>
        </w:rPr>
        <w:t xml:space="preserve">. (вопросы рассмотрения докладов; процедуры подачи петиций, передачи   их   в   Европейский   Суд).   Десятый   протокол   от  25 марта </w:t>
      </w:r>
      <w:smartTag w:uri="urn:schemas-microsoft-com:office:smarttags" w:element="metricconverter">
        <w:smartTagPr>
          <w:attr w:name="ProductID" w:val="1992 г"/>
        </w:smartTagPr>
        <w:r w:rsidRPr="001C113F">
          <w:rPr>
            <w:sz w:val="28"/>
            <w:szCs w:val="28"/>
          </w:rPr>
          <w:t>1992 г</w:t>
        </w:r>
      </w:smartTag>
      <w:r w:rsidRPr="001C113F">
        <w:rPr>
          <w:sz w:val="28"/>
          <w:szCs w:val="28"/>
        </w:rPr>
        <w:t xml:space="preserve">. и одиннадцатый протокол от 11 мая </w:t>
      </w:r>
      <w:smartTag w:uri="urn:schemas-microsoft-com:office:smarttags" w:element="metricconverter">
        <w:smartTagPr>
          <w:attr w:name="ProductID" w:val="1994 г"/>
        </w:smartTagPr>
        <w:r w:rsidRPr="001C113F">
          <w:rPr>
            <w:sz w:val="28"/>
            <w:szCs w:val="28"/>
          </w:rPr>
          <w:t>1994 г</w:t>
        </w:r>
      </w:smartTag>
      <w:r w:rsidRPr="001C113F">
        <w:rPr>
          <w:sz w:val="28"/>
          <w:szCs w:val="28"/>
        </w:rPr>
        <w:t xml:space="preserve">., </w:t>
      </w:r>
      <w:r w:rsidR="0080433D">
        <w:rPr>
          <w:sz w:val="28"/>
          <w:szCs w:val="28"/>
        </w:rPr>
        <w:t xml:space="preserve">вносящие структурные  </w:t>
      </w:r>
      <w:r w:rsidRPr="001C113F">
        <w:rPr>
          <w:sz w:val="28"/>
          <w:szCs w:val="28"/>
        </w:rPr>
        <w:t>изменения в созданный контрольный механизм.</w:t>
      </w:r>
    </w:p>
    <w:p w:rsidR="009F35F1" w:rsidRDefault="00E60893" w:rsidP="005034EF">
      <w:pPr>
        <w:pStyle w:val="a8"/>
        <w:spacing w:before="0" w:beforeAutospacing="0" w:after="0" w:afterAutospacing="0" w:line="360" w:lineRule="auto"/>
        <w:ind w:firstLine="360"/>
        <w:jc w:val="both"/>
        <w:rPr>
          <w:sz w:val="28"/>
          <w:szCs w:val="28"/>
        </w:rPr>
      </w:pPr>
      <w:r w:rsidRPr="001C113F">
        <w:rPr>
          <w:sz w:val="28"/>
          <w:szCs w:val="28"/>
        </w:rPr>
        <w:t>Конвенция и Протоколы не являются частью Устава Совета Европы. Однако с течением времени сложилась практика, которая, скорее всего, свидетельствует о проявлении обычной нормы, согласно которой участие в Совете Европы должно влечь за собой участие в Конвенции. Вступая в Совет Европы в 1996 году, Россия взяла на себя обязательство подписать и ратифицировать Конвенцию и Протоколы к ней. К настоящему времени, что выполнено через ФЗ от 30</w:t>
      </w:r>
      <w:r w:rsidR="0080433D">
        <w:rPr>
          <w:sz w:val="28"/>
          <w:szCs w:val="28"/>
        </w:rPr>
        <w:t xml:space="preserve"> марта </w:t>
      </w:r>
      <w:smartTag w:uri="urn:schemas-microsoft-com:office:smarttags" w:element="metricconverter">
        <w:smartTagPr>
          <w:attr w:name="ProductID" w:val="1998 г"/>
        </w:smartTagPr>
        <w:r w:rsidRPr="001C113F">
          <w:rPr>
            <w:sz w:val="28"/>
            <w:szCs w:val="28"/>
          </w:rPr>
          <w:t>1998 г</w:t>
        </w:r>
      </w:smartTag>
      <w:r w:rsidRPr="001C113F">
        <w:rPr>
          <w:sz w:val="28"/>
          <w:szCs w:val="28"/>
        </w:rPr>
        <w:t>. № 54-ФЗ «О ратификации Конвенции о защите прав человека и основных свобод и Протоколов к ней» за исключением ратификации подписанного Россией Протокола № 6, предусматривающего отмену смертной казни.</w:t>
      </w:r>
      <w:r w:rsidR="002F60D4" w:rsidRPr="001C113F">
        <w:rPr>
          <w:sz w:val="28"/>
          <w:szCs w:val="28"/>
        </w:rPr>
        <w:t xml:space="preserve"> </w:t>
      </w:r>
      <w:r w:rsidRPr="001C113F">
        <w:rPr>
          <w:sz w:val="28"/>
          <w:szCs w:val="28"/>
        </w:rPr>
        <w:t>Статьи Конвенции носят общий характер, но конкретизированы в сотнях дел, что соответственно делает положения Конвенции жиз</w:t>
      </w:r>
      <w:r w:rsidR="004133EE">
        <w:rPr>
          <w:sz w:val="28"/>
          <w:szCs w:val="28"/>
        </w:rPr>
        <w:t>неспособными и придает им силу −</w:t>
      </w:r>
      <w:r w:rsidRPr="001C113F">
        <w:rPr>
          <w:sz w:val="28"/>
          <w:szCs w:val="28"/>
        </w:rPr>
        <w:t xml:space="preserve"> формируется на основе них прецедентное право в области прав человека, так как Европейский суд считает для себя обязательным придерживаться вынесенным решениям в аналогичных делах.</w:t>
      </w:r>
      <w:r w:rsidR="009F35F1" w:rsidRPr="001C113F">
        <w:rPr>
          <w:sz w:val="28"/>
          <w:szCs w:val="28"/>
        </w:rPr>
        <w:t xml:space="preserve"> Практика показывает, что любой гражданин (независимо от его дееспособности) имеет возможность обратиться в Европейские структуры по защите прав и свобод человека в том случае если он считает, что правительство нарушило его права и свободы, закрепленные в Европейской Конвенции и протоколах к ней с учетом интерпретации их содержания Европейским Судом.</w:t>
      </w:r>
    </w:p>
    <w:p w:rsidR="005F0912" w:rsidRDefault="00FD4219" w:rsidP="00FD4219">
      <w:pPr>
        <w:pStyle w:val="a8"/>
        <w:spacing w:before="0" w:beforeAutospacing="0" w:after="0" w:afterAutospacing="0" w:line="360" w:lineRule="auto"/>
        <w:ind w:firstLine="360"/>
        <w:jc w:val="both"/>
        <w:rPr>
          <w:b/>
          <w:sz w:val="28"/>
          <w:szCs w:val="28"/>
        </w:rPr>
      </w:pPr>
      <w:r>
        <w:rPr>
          <w:sz w:val="28"/>
          <w:szCs w:val="28"/>
        </w:rPr>
        <w:t>На сегодняшний день существует множество нормативных документов, закрепляющих основные права и свободы. Но ни один из них не может полностью гарантировать их реализацию. Для этого международными организациями был разработан специальный  механизм их защиты</w:t>
      </w:r>
    </w:p>
    <w:p w:rsidR="00E9636B" w:rsidRDefault="00E9636B" w:rsidP="0080433D">
      <w:pPr>
        <w:pStyle w:val="a8"/>
        <w:tabs>
          <w:tab w:val="right" w:leader="dot" w:pos="9360"/>
        </w:tabs>
        <w:spacing w:before="0" w:beforeAutospacing="0" w:after="0" w:afterAutospacing="0" w:line="360" w:lineRule="auto"/>
        <w:jc w:val="center"/>
        <w:rPr>
          <w:b/>
          <w:sz w:val="28"/>
          <w:szCs w:val="28"/>
        </w:rPr>
      </w:pPr>
    </w:p>
    <w:p w:rsidR="0080433D" w:rsidRPr="0080433D" w:rsidRDefault="0080433D" w:rsidP="009E76BB">
      <w:pPr>
        <w:pStyle w:val="a8"/>
        <w:tabs>
          <w:tab w:val="right" w:leader="dot" w:pos="9360"/>
        </w:tabs>
        <w:spacing w:before="0" w:beforeAutospacing="0" w:after="0" w:afterAutospacing="0" w:line="360" w:lineRule="auto"/>
        <w:jc w:val="center"/>
        <w:rPr>
          <w:b/>
          <w:sz w:val="28"/>
          <w:szCs w:val="28"/>
        </w:rPr>
      </w:pPr>
      <w:r w:rsidRPr="0080433D">
        <w:rPr>
          <w:b/>
          <w:sz w:val="28"/>
          <w:szCs w:val="28"/>
        </w:rPr>
        <w:t>2.2 Международный механизм реализации права на международную</w:t>
      </w:r>
    </w:p>
    <w:p w:rsidR="0080433D" w:rsidRPr="0080433D" w:rsidRDefault="0080433D" w:rsidP="009E76BB">
      <w:pPr>
        <w:pStyle w:val="a8"/>
        <w:spacing w:before="0" w:beforeAutospacing="0" w:after="0" w:afterAutospacing="0" w:line="360" w:lineRule="auto"/>
        <w:ind w:firstLine="708"/>
        <w:jc w:val="center"/>
        <w:rPr>
          <w:b/>
          <w:sz w:val="28"/>
          <w:szCs w:val="28"/>
        </w:rPr>
      </w:pPr>
      <w:r w:rsidRPr="0080433D">
        <w:rPr>
          <w:b/>
          <w:sz w:val="28"/>
          <w:szCs w:val="28"/>
        </w:rPr>
        <w:t>защиту</w:t>
      </w:r>
    </w:p>
    <w:p w:rsidR="00E60893" w:rsidRPr="001C113F" w:rsidRDefault="00E60893" w:rsidP="0080433D">
      <w:pPr>
        <w:pStyle w:val="a8"/>
        <w:spacing w:before="0" w:beforeAutospacing="0" w:after="0" w:afterAutospacing="0" w:line="360" w:lineRule="auto"/>
        <w:ind w:firstLine="708"/>
        <w:jc w:val="both"/>
        <w:rPr>
          <w:sz w:val="28"/>
          <w:szCs w:val="28"/>
        </w:rPr>
      </w:pPr>
      <w:r w:rsidRPr="001C113F">
        <w:rPr>
          <w:sz w:val="28"/>
          <w:szCs w:val="28"/>
        </w:rPr>
        <w:t>Можно сделать некоторые выводы вытекающие, непосредственно из текста Конвенции. Во-первых, согласно ст. 32 только Суд наделен исключительной компетенцией официального толкования положения Конвенции и разъяснять порядок ее применения. Во-вторых, Суд в своем постановлении не только констатирует факт нарушения Конвенции, но и осуществляет толкование отдельных конвенционных положений, применяемых Судом в ходе рассмотрения этого дела. В-третьих, из Конвенции прямо вытекает то, что толкование Конвенции, данное Европейским судом по правам человека, является обязательным для любого государства, являющегося стороной в споре, переданном на рассмотрение суда.</w:t>
      </w:r>
    </w:p>
    <w:p w:rsidR="00E60893" w:rsidRPr="001C113F" w:rsidRDefault="00E60893" w:rsidP="005034EF">
      <w:pPr>
        <w:pStyle w:val="a8"/>
        <w:spacing w:before="0" w:beforeAutospacing="0" w:after="0" w:afterAutospacing="0" w:line="360" w:lineRule="auto"/>
        <w:ind w:firstLine="708"/>
        <w:jc w:val="both"/>
        <w:rPr>
          <w:sz w:val="28"/>
          <w:szCs w:val="28"/>
        </w:rPr>
      </w:pPr>
      <w:r w:rsidRPr="001C113F">
        <w:rPr>
          <w:sz w:val="28"/>
          <w:szCs w:val="28"/>
        </w:rPr>
        <w:t>При этом Европейский суд «не может отменить решение, вынесенное органом государственной власти или национальным судом, не дает указаний законодателю, не осуществляет абстрактный контроль национального законодательства или судебной практики, не имеет  права давать распоряжения о принятии мер, имеющих юридические последствия. Суд рассматривает только конкретные жалобы с тем, чтобы установить, действительно ли были допущены нарушения требований Конвенции»</w:t>
      </w:r>
      <w:r w:rsidR="005F0912">
        <w:rPr>
          <w:rStyle w:val="a5"/>
          <w:sz w:val="28"/>
          <w:szCs w:val="28"/>
        </w:rPr>
        <w:footnoteReference w:id="2"/>
      </w:r>
      <w:r w:rsidRPr="001C113F">
        <w:rPr>
          <w:sz w:val="28"/>
          <w:szCs w:val="28"/>
        </w:rPr>
        <w:t>. Обязательства, которыми могут быть возложены на государство непосредственно решением Европейского суда, сводятся лишь к обязанности выплатить потерпевшей стороне справедливую компенсацию за причинение материального ущерба, морального вреда, а также возместить выигравшей стороне понесенные ей судебные издержки  и расходы. Вместе с тем, наряду с выплатой компенсации по ст. 41, государства, в отношении которых принято решение о нарушении ими положений Конвенции, обычно предпринимают меры по устранению таких нарушений, в том числе и путем внесений изменений в законодательство и правоприменительную практику. Надзор за выполнением решений Страсбургского суда осуществляется Комитетом министров Совета Европы (ст. 54 Конвенции), который в принципе уполномочен приостанавливать членство или исключать любого члена Совета, «в случае серьёзных нарушений прав человека» (ст. 3, ст. 8  Устава Совета Европы), в частности - в случае нежелания государства исполнять решения Суда - ст. 52, ст. 53 Конвенции.</w:t>
      </w:r>
    </w:p>
    <w:p w:rsidR="00E60893" w:rsidRPr="001C113F" w:rsidRDefault="00E60893" w:rsidP="005034EF">
      <w:pPr>
        <w:pStyle w:val="a8"/>
        <w:spacing w:before="0" w:beforeAutospacing="0" w:after="0" w:afterAutospacing="0" w:line="360" w:lineRule="auto"/>
        <w:ind w:firstLine="708"/>
        <w:jc w:val="both"/>
        <w:rPr>
          <w:sz w:val="28"/>
          <w:szCs w:val="28"/>
        </w:rPr>
      </w:pPr>
      <w:r w:rsidRPr="001C113F">
        <w:rPr>
          <w:sz w:val="28"/>
          <w:szCs w:val="28"/>
        </w:rPr>
        <w:t>В суде действуют очень жесткие правила: жалоба принимается к рассмотрению, если пройдены все национальные судебные инстанции, все факты, являющиеся предметом иска, должны иметь место после ратификации страной Европейской конвенции о защите прав человека и основных свобод (для России это май 1998 года) и между решением высшей национальной судебной инстанции и подачей заявления в Страсбург не прошло более 6 месяцев, а также если сама жалоба находится в компетенции суда по правам человека. Как показала практика Суда, при этом необходимо, чтобы заявитель исчерпал только те средства защиты, которые открыты для него по праву, а не в качестве привилегии т.е. необходимо и достаточно пройти всю судебную вертикаль, все судебные инстанции, где возбуждение процесса зависит исключительно от инициативы заявителя, пока для России это апелляцию и кассацию.</w:t>
      </w:r>
    </w:p>
    <w:p w:rsidR="009F35F1" w:rsidRPr="001C113F" w:rsidRDefault="009F35F1" w:rsidP="005034EF">
      <w:pPr>
        <w:pStyle w:val="a8"/>
        <w:spacing w:before="0" w:beforeAutospacing="0" w:after="0" w:afterAutospacing="0" w:line="360" w:lineRule="auto"/>
        <w:ind w:firstLine="708"/>
        <w:jc w:val="both"/>
        <w:rPr>
          <w:sz w:val="28"/>
          <w:szCs w:val="28"/>
        </w:rPr>
      </w:pPr>
      <w:r w:rsidRPr="001C113F">
        <w:rPr>
          <w:sz w:val="28"/>
          <w:szCs w:val="28"/>
        </w:rPr>
        <w:t>По мнению Суда, единственным поводом, позволяющим требовать справедливую компенсацию, можно считать ущерб, который потерпевшая сторона понесла в связи с ранее доказанным фактом нарушения Конвенции. Ущерб, связанный с этим, но вызванный другими причинами, не позволяет надеяться на компенсацию. Таким образом, необходима причинно-следственная связь между понесенным ущербом и фактом нарушения Конвенции.</w:t>
      </w:r>
      <w:r w:rsidR="00F90863" w:rsidRPr="001C113F">
        <w:rPr>
          <w:sz w:val="28"/>
          <w:szCs w:val="28"/>
        </w:rPr>
        <w:t xml:space="preserve"> </w:t>
      </w:r>
      <w:r w:rsidRPr="001C113F">
        <w:rPr>
          <w:sz w:val="28"/>
          <w:szCs w:val="28"/>
        </w:rPr>
        <w:t xml:space="preserve">Ущерб, на который можно ссылаться при применении положений ст. 41, должен был быть понесен автором поданной петиции при попытке предотвратить нарушение Конвенции или же получить возмещение за такое нарушение. Важно, чтобы ущерб, который требует возместить автор петиции, удовлетворял трем критериям: 1) был в действительности понесен; 2) был неизбежен; 3) имел бы разумное количественное измерение. Указанные критерии в равной мере применимы как к расходам, приравниваемым к материальному ущербу, так и к расходам, связанным с судебным разбирательством. </w:t>
      </w:r>
    </w:p>
    <w:p w:rsidR="00115E28" w:rsidRDefault="009F35F1" w:rsidP="005034EF">
      <w:pPr>
        <w:pStyle w:val="a8"/>
        <w:spacing w:before="0" w:beforeAutospacing="0" w:after="0" w:afterAutospacing="0" w:line="360" w:lineRule="auto"/>
        <w:ind w:firstLine="708"/>
        <w:jc w:val="both"/>
        <w:rPr>
          <w:sz w:val="28"/>
          <w:szCs w:val="28"/>
        </w:rPr>
      </w:pPr>
      <w:r w:rsidRPr="001C113F">
        <w:rPr>
          <w:sz w:val="28"/>
          <w:szCs w:val="28"/>
        </w:rPr>
        <w:t xml:space="preserve">Основное назначение компенсации, предусмотренной ст. 41, заключается в том, чтобы автор петиции, насколько это, возможно, оказался в положении, сходном с тем, в котором он был до нарушения Конвенции. Вопрос о размере справедливой компенсации, а также о том, будет ли она вообще присуждаться, решается Судом в каждом конкретном случае в зависимости от обстоятельств дела. В случае если при расчете ущерба и расходов возникают сложности, или если ущерб и расходы не поддаются исчислению вообще, или если представленные Суду расходы неверны, Суд их устанавливает сам на справедливой </w:t>
      </w:r>
      <w:r w:rsidRPr="00E9636B">
        <w:rPr>
          <w:sz w:val="28"/>
          <w:szCs w:val="28"/>
        </w:rPr>
        <w:t>основе</w:t>
      </w:r>
      <w:r w:rsidR="00F90863" w:rsidRPr="00E9636B">
        <w:rPr>
          <w:sz w:val="28"/>
          <w:szCs w:val="28"/>
        </w:rPr>
        <w:t>.</w:t>
      </w:r>
    </w:p>
    <w:p w:rsidR="00E9636B" w:rsidRPr="00245163" w:rsidRDefault="00E9636B" w:rsidP="005034EF">
      <w:pPr>
        <w:pStyle w:val="a8"/>
        <w:spacing w:before="0" w:beforeAutospacing="0" w:after="0" w:afterAutospacing="0" w:line="360" w:lineRule="auto"/>
        <w:ind w:firstLine="708"/>
        <w:jc w:val="both"/>
        <w:rPr>
          <w:sz w:val="28"/>
          <w:szCs w:val="28"/>
        </w:rPr>
      </w:pPr>
      <w:r w:rsidRPr="00245163">
        <w:rPr>
          <w:sz w:val="28"/>
          <w:szCs w:val="28"/>
        </w:rPr>
        <w:t>Сегодня Россия участвует в целом ряде договорно-правовых актов СЕ. Ратификация Европейской Конвенции о защите прав и основных свобод дает российском гражданам возможность обращаться в Совет Европы за защитой своих нарушенных прав при условии исчерпания национальных средств защиты.</w:t>
      </w:r>
      <w:r w:rsidR="00245163" w:rsidRPr="00245163">
        <w:rPr>
          <w:sz w:val="28"/>
          <w:szCs w:val="28"/>
        </w:rPr>
        <w:t xml:space="preserve"> Но в</w:t>
      </w:r>
      <w:r w:rsidRPr="00245163">
        <w:rPr>
          <w:sz w:val="28"/>
          <w:szCs w:val="28"/>
        </w:rPr>
        <w:t xml:space="preserve">озможности российских граждан обращаться в Совет Европы серьезно ограничены довольно сложной процедурой обращения </w:t>
      </w:r>
      <w:r w:rsidR="00245163">
        <w:rPr>
          <w:sz w:val="28"/>
          <w:szCs w:val="28"/>
        </w:rPr>
        <w:t xml:space="preserve">в Европейский суд в Страсбурге и </w:t>
      </w:r>
      <w:r w:rsidRPr="00245163">
        <w:rPr>
          <w:sz w:val="28"/>
          <w:szCs w:val="28"/>
        </w:rPr>
        <w:t>реальными возможностями самого суда по рассмотрению дел.</w:t>
      </w:r>
    </w:p>
    <w:p w:rsidR="00C96649" w:rsidRDefault="00C96649" w:rsidP="0080433D">
      <w:pPr>
        <w:pStyle w:val="a8"/>
        <w:spacing w:before="0" w:beforeAutospacing="0" w:after="0" w:afterAutospacing="0" w:line="360" w:lineRule="auto"/>
        <w:ind w:firstLine="708"/>
        <w:jc w:val="both"/>
        <w:rPr>
          <w:sz w:val="28"/>
          <w:szCs w:val="28"/>
        </w:rPr>
      </w:pPr>
      <w:r w:rsidRPr="001C113F">
        <w:rPr>
          <w:sz w:val="28"/>
          <w:szCs w:val="28"/>
        </w:rPr>
        <w:t>Важное место в структуре ООН занимает Международный суд. Он состоит из 15 независимых судей, избранных вне зависимости от их гражданства, из числа лиц высоких моральных качеств, удовлетворяющих требованием, предъявляемым в их странах для назначение на высшие судебные должности или являющиеся юристами с признанными авторитетом в области международного права. Судьи избираются Генеральной Ассамблеи и Советом Безопасности на срок в девять лет с правом переизбрания. При этом для избрания Советом Безопасности кандидату достаточно получить в</w:t>
      </w:r>
      <w:r w:rsidR="00F90863" w:rsidRPr="001C113F">
        <w:rPr>
          <w:sz w:val="28"/>
          <w:szCs w:val="28"/>
        </w:rPr>
        <w:t xml:space="preserve"> 8</w:t>
      </w:r>
      <w:r w:rsidRPr="001C113F">
        <w:rPr>
          <w:sz w:val="28"/>
          <w:szCs w:val="28"/>
        </w:rPr>
        <w:t xml:space="preserve"> голосов (все прочие решения требуют большинства в 9 голосов). Кандидатуры для избрания в суд выдвигаются национальными группами членов Постоянной Палаты третейского суда (по 4 члена в каждой группе). Местопребывание Суда –</w:t>
      </w:r>
      <w:r w:rsidR="00F90863" w:rsidRPr="001C113F">
        <w:rPr>
          <w:sz w:val="28"/>
          <w:szCs w:val="28"/>
        </w:rPr>
        <w:t xml:space="preserve"> г. </w:t>
      </w:r>
      <w:r w:rsidRPr="001C113F">
        <w:rPr>
          <w:sz w:val="28"/>
          <w:szCs w:val="28"/>
        </w:rPr>
        <w:t>Гаага.</w:t>
      </w:r>
    </w:p>
    <w:p w:rsidR="00245163" w:rsidRPr="001C113F" w:rsidRDefault="00245163" w:rsidP="0080433D">
      <w:pPr>
        <w:pStyle w:val="a8"/>
        <w:spacing w:before="0" w:beforeAutospacing="0" w:after="0" w:afterAutospacing="0" w:line="360" w:lineRule="auto"/>
        <w:ind w:firstLine="708"/>
        <w:jc w:val="both"/>
        <w:rPr>
          <w:sz w:val="28"/>
          <w:szCs w:val="28"/>
        </w:rPr>
      </w:pPr>
      <w:r>
        <w:rPr>
          <w:sz w:val="28"/>
          <w:szCs w:val="28"/>
        </w:rPr>
        <w:t>В отличие от Европейского</w:t>
      </w:r>
      <w:r w:rsidRPr="00245163">
        <w:rPr>
          <w:sz w:val="28"/>
          <w:szCs w:val="28"/>
        </w:rPr>
        <w:t xml:space="preserve"> </w:t>
      </w:r>
      <w:r>
        <w:rPr>
          <w:sz w:val="28"/>
          <w:szCs w:val="28"/>
        </w:rPr>
        <w:t xml:space="preserve">Международный суд защищает интересы не конкретного лица, а всех граждан государства в целом. Цель его работы заключается в том, чтобы разрешать споры, возникающие между государствами мирным путем, тем самым защищая его граждан от </w:t>
      </w:r>
      <w:r w:rsidR="008F365D">
        <w:rPr>
          <w:sz w:val="28"/>
          <w:szCs w:val="28"/>
        </w:rPr>
        <w:t xml:space="preserve">возможности вооруженного продолжения конфликта. </w:t>
      </w:r>
    </w:p>
    <w:p w:rsidR="00C96649" w:rsidRPr="001C113F" w:rsidRDefault="00C96649" w:rsidP="0080433D">
      <w:pPr>
        <w:pStyle w:val="a8"/>
        <w:spacing w:before="0" w:beforeAutospacing="0" w:after="0" w:afterAutospacing="0" w:line="360" w:lineRule="auto"/>
        <w:ind w:firstLine="708"/>
        <w:jc w:val="both"/>
        <w:rPr>
          <w:sz w:val="28"/>
          <w:szCs w:val="28"/>
        </w:rPr>
      </w:pPr>
      <w:r w:rsidRPr="001C113F">
        <w:rPr>
          <w:sz w:val="28"/>
          <w:szCs w:val="28"/>
        </w:rPr>
        <w:t>За время существование суда на его рассмотрение государствами было вынесено более 70 споров и запрошено свыше 20 консультативных заключений суда. Решения суда считаются обязательным для государств – сторон в споре. В случае невыполнения какой – либо стороной в деле обязательства, возложенного на нее решением Суда, Совет Безопасности по просьбе другой стороны “может, если признает это необходимым, сделать рекомендации или решить о принятие мер для проведения решения в исполнение” (п.2 ст.94 Устава ООН).</w:t>
      </w:r>
    </w:p>
    <w:p w:rsidR="0080433D" w:rsidRDefault="00C96649" w:rsidP="0080433D">
      <w:pPr>
        <w:pStyle w:val="a8"/>
        <w:spacing w:before="0" w:beforeAutospacing="0" w:after="0" w:afterAutospacing="0" w:line="360" w:lineRule="auto"/>
        <w:ind w:firstLine="708"/>
        <w:jc w:val="both"/>
        <w:rPr>
          <w:sz w:val="28"/>
          <w:szCs w:val="28"/>
        </w:rPr>
      </w:pPr>
      <w:r w:rsidRPr="0080433D">
        <w:rPr>
          <w:sz w:val="28"/>
          <w:szCs w:val="28"/>
        </w:rPr>
        <w:t>Помимо судебной, Международный суд осуществляет и консультативную юрисдикцию. Согласно ст.96 Устава ООН, Генеральная Ассамблея и Совет Безопасности могут запрашивать у Международного Суда консультативные заключения по любому юридическому вопросу.</w:t>
      </w:r>
      <w:r w:rsidR="00F76E14" w:rsidRPr="0080433D">
        <w:rPr>
          <w:sz w:val="28"/>
          <w:szCs w:val="28"/>
        </w:rPr>
        <w:t xml:space="preserve"> </w:t>
      </w:r>
      <w:r w:rsidRPr="0080433D">
        <w:rPr>
          <w:sz w:val="28"/>
          <w:szCs w:val="28"/>
        </w:rPr>
        <w:t>Международный суд призван стать одним из ключевых компонентов в стратегии мирного решения споров и разногласий между государствами и обеспечения правопорядка и законности в мире.</w:t>
      </w:r>
    </w:p>
    <w:p w:rsidR="008F365D" w:rsidRPr="000A0ABE" w:rsidRDefault="008F365D" w:rsidP="000A0ABE">
      <w:pPr>
        <w:spacing w:line="360" w:lineRule="auto"/>
        <w:ind w:firstLine="708"/>
        <w:jc w:val="both"/>
        <w:rPr>
          <w:sz w:val="28"/>
          <w:szCs w:val="28"/>
        </w:rPr>
      </w:pPr>
      <w:r w:rsidRPr="000A0ABE">
        <w:rPr>
          <w:sz w:val="28"/>
          <w:szCs w:val="28"/>
        </w:rPr>
        <w:t>В настоящее время в Суде рассматривается первое в истории дело, в котором Россия выступает стороной в споре. Соответствующий иск подан Грузией на основе Международной конвенции о ликвидации всех форм расовой дискриминации. Грузия утверждает, что, начиная с 1990 года, Россия непосредственно, а также через подконтрольные ей структуры Абхазии и Южной Осетии, осуществляет дискриминацию грузинского населения в этих республиках. 8-10 сентября 2008 состоялись слушания по вопросу о предписании «временных мер» в обеспечение прав Грузии по иску. Необходимость временных мер Грузия обосновывала тем, что военная операция августа 2008 года имеет своим последствием закрепление дискриминационной ситуации, что выражается в создании условий, делающих невозможным возвращение грузинских перемещённых лиц в Абхазию и Южную Осетию. 15 октября 2008 Суд вынес решение, предписав обеим сторонам спора временные меры, которые сводятся к подтверждению их обязательств по указанной Конвенции, восемью голосами (включая итальянского судью, выдвинутого Грузией на должность судьи ad hoc) против семи (включая российского судью). Меньшинство считало, что суд не вправе рассматривать дело, так как не соблюдены правила КЛРД об обязательной досудебной процедуре. Основная часть процесса ожидается в середине 2010.</w:t>
      </w:r>
    </w:p>
    <w:p w:rsidR="006A4191" w:rsidRPr="0080433D" w:rsidRDefault="00C96649" w:rsidP="0080433D">
      <w:pPr>
        <w:pStyle w:val="a8"/>
        <w:spacing w:before="0" w:beforeAutospacing="0" w:after="0" w:afterAutospacing="0" w:line="360" w:lineRule="auto"/>
        <w:ind w:firstLine="708"/>
        <w:jc w:val="both"/>
        <w:rPr>
          <w:sz w:val="28"/>
          <w:szCs w:val="28"/>
        </w:rPr>
      </w:pPr>
      <w:r w:rsidRPr="0080433D">
        <w:rPr>
          <w:sz w:val="28"/>
          <w:szCs w:val="28"/>
        </w:rPr>
        <w:t xml:space="preserve">Комиссия по правам человека основывает свою деятельность на ст.68 Устава ООН. Она была создана в </w:t>
      </w:r>
      <w:smartTag w:uri="urn:schemas-microsoft-com:office:smarttags" w:element="metricconverter">
        <w:smartTagPr>
          <w:attr w:name="ProductID" w:val="1946 г"/>
        </w:smartTagPr>
        <w:r w:rsidRPr="0080433D">
          <w:rPr>
            <w:sz w:val="28"/>
            <w:szCs w:val="28"/>
          </w:rPr>
          <w:t>1946 г</w:t>
        </w:r>
      </w:smartTag>
      <w:r w:rsidRPr="0080433D">
        <w:rPr>
          <w:sz w:val="28"/>
          <w:szCs w:val="28"/>
        </w:rPr>
        <w:t xml:space="preserve">. как одна из шести функциональных комиссий Экономического и Социального Совета ООН (ЭКОСОС), </w:t>
      </w:r>
      <w:r w:rsidR="006A4191" w:rsidRPr="0080433D">
        <w:rPr>
          <w:sz w:val="28"/>
          <w:szCs w:val="28"/>
        </w:rPr>
        <w:t>Историю работы Комиссии можно разделить на те же этапы, что и всю деятельность ООН в сфере прав человека.</w:t>
      </w:r>
    </w:p>
    <w:p w:rsidR="00F90863" w:rsidRPr="001C113F" w:rsidRDefault="006A4191" w:rsidP="0080433D">
      <w:pPr>
        <w:spacing w:line="360" w:lineRule="auto"/>
        <w:jc w:val="both"/>
        <w:rPr>
          <w:sz w:val="28"/>
          <w:szCs w:val="28"/>
        </w:rPr>
      </w:pPr>
      <w:r w:rsidRPr="001C113F">
        <w:rPr>
          <w:sz w:val="28"/>
          <w:szCs w:val="28"/>
        </w:rPr>
        <w:t xml:space="preserve"> </w:t>
      </w:r>
      <w:r w:rsidR="0080433D">
        <w:rPr>
          <w:sz w:val="28"/>
          <w:szCs w:val="28"/>
        </w:rPr>
        <w:tab/>
      </w:r>
      <w:r w:rsidRPr="001C113F">
        <w:rPr>
          <w:sz w:val="28"/>
          <w:szCs w:val="28"/>
        </w:rPr>
        <w:t xml:space="preserve">Первый этап, с </w:t>
      </w:r>
      <w:smartTag w:uri="urn:schemas-microsoft-com:office:smarttags" w:element="metricconverter">
        <w:smartTagPr>
          <w:attr w:name="ProductID" w:val="1947 г"/>
        </w:smartTagPr>
        <w:r w:rsidRPr="001C113F">
          <w:rPr>
            <w:sz w:val="28"/>
            <w:szCs w:val="28"/>
          </w:rPr>
          <w:t>1947 г</w:t>
        </w:r>
      </w:smartTag>
      <w:r w:rsidRPr="001C113F">
        <w:rPr>
          <w:sz w:val="28"/>
          <w:szCs w:val="28"/>
        </w:rPr>
        <w:t xml:space="preserve">. до середины 1970-х гг., можно назвать этапом нормотворчества. В это время Комиссия была занята преимущественно разработкой разнообразных правовых норм в целях поощрения прав человека. Второй этап, известный как этап претворения норм в жизнь, продолжался примерно с </w:t>
      </w:r>
      <w:smartTag w:uri="urn:schemas-microsoft-com:office:smarttags" w:element="metricconverter">
        <w:smartTagPr>
          <w:attr w:name="ProductID" w:val="1975 г"/>
        </w:smartTagPr>
        <w:r w:rsidRPr="001C113F">
          <w:rPr>
            <w:sz w:val="28"/>
            <w:szCs w:val="28"/>
          </w:rPr>
          <w:t>1975 г</w:t>
        </w:r>
      </w:smartTag>
      <w:r w:rsidRPr="001C113F">
        <w:rPr>
          <w:sz w:val="28"/>
          <w:szCs w:val="28"/>
        </w:rPr>
        <w:t xml:space="preserve">. до начала 80-х гг. В эти годы проводились в жизнь различные процедуры защиты прав человека, установленные в принятых ранее документах и резолюциях, а также вводились новые процедуры. С конца 1980-х гг. наступил третий этап, этап распространения информации. В настоящее время прилагаются усилия с целью распространить знания о принципах и средствах защиты прав человека среди населения всех стран мира. В этой связи в </w:t>
      </w:r>
      <w:smartTag w:uri="urn:schemas-microsoft-com:office:smarttags" w:element="metricconverter">
        <w:smartTagPr>
          <w:attr w:name="ProductID" w:val="1988 г"/>
        </w:smartTagPr>
        <w:r w:rsidRPr="001C113F">
          <w:rPr>
            <w:sz w:val="28"/>
            <w:szCs w:val="28"/>
          </w:rPr>
          <w:t>1988 г</w:t>
        </w:r>
      </w:smartTag>
      <w:r w:rsidRPr="001C113F">
        <w:rPr>
          <w:sz w:val="28"/>
          <w:szCs w:val="28"/>
        </w:rPr>
        <w:t xml:space="preserve">. Комиссия решила развернуть Всемирную кампанию за права человека. </w:t>
      </w:r>
    </w:p>
    <w:p w:rsidR="00C96649" w:rsidRDefault="006A4191" w:rsidP="0080433D">
      <w:pPr>
        <w:spacing w:line="360" w:lineRule="auto"/>
        <w:jc w:val="both"/>
        <w:rPr>
          <w:sz w:val="28"/>
          <w:szCs w:val="28"/>
        </w:rPr>
      </w:pPr>
      <w:r w:rsidRPr="001C113F">
        <w:rPr>
          <w:sz w:val="28"/>
          <w:szCs w:val="28"/>
        </w:rPr>
        <w:t>Сессии Комиссии проходят ежегодно в Женеве в течение шести недель с начала февраля до середины марта. На сессиях могут присутствовать представители государств, не являющихся членами Комиссии, а также специализированных учреждений и других органов ООН, национально-освободительных движений и неправительственных организаций, имеющих совещательный статус при ЭКОСОС. Все эти делегации имеют в Комиссии статус наблюдателя: они могут участвовать в ее работе, но не имеют права голоса при принятии решений.</w:t>
      </w:r>
      <w:r w:rsidRPr="001C113F">
        <w:rPr>
          <w:sz w:val="28"/>
          <w:szCs w:val="28"/>
        </w:rPr>
        <w:fldChar w:fldCharType="begin"/>
      </w:r>
      <w:r w:rsidRPr="001C113F">
        <w:rPr>
          <w:sz w:val="28"/>
          <w:szCs w:val="28"/>
        </w:rPr>
        <w:instrText>PRIVATE "TYPE=PICT;ALT="</w:instrText>
      </w:r>
      <w:r w:rsidRPr="001C113F">
        <w:rPr>
          <w:sz w:val="28"/>
          <w:szCs w:val="28"/>
        </w:rPr>
        <w:fldChar w:fldCharType="end"/>
      </w:r>
      <w:r w:rsidRPr="001C113F">
        <w:rPr>
          <w:sz w:val="28"/>
          <w:szCs w:val="28"/>
        </w:rPr>
        <w:fldChar w:fldCharType="begin"/>
      </w:r>
      <w:r w:rsidRPr="001C113F">
        <w:rPr>
          <w:sz w:val="28"/>
          <w:szCs w:val="28"/>
        </w:rPr>
        <w:instrText>PRIVATE "TYPE=PICT;ALT="</w:instrText>
      </w:r>
      <w:r w:rsidRPr="001C113F">
        <w:rPr>
          <w:sz w:val="28"/>
          <w:szCs w:val="28"/>
        </w:rPr>
        <w:fldChar w:fldCharType="end"/>
      </w:r>
      <w:r w:rsidRPr="001C113F">
        <w:rPr>
          <w:sz w:val="28"/>
          <w:szCs w:val="28"/>
        </w:rPr>
        <w:t xml:space="preserve"> В начале каждой сессии Комиссия избирает председателя, 3 заместителей председателя и специального докладчика. Бюро планирует работу Комиссии на очередную сессию в соответствии с повесткой дня и направляет ход сессии. Возглавляет Бюро председатель, который ведет заседания и отвечает за организацию работы Комиссии. Срок п</w:t>
      </w:r>
      <w:r w:rsidR="0080433D">
        <w:rPr>
          <w:sz w:val="28"/>
          <w:szCs w:val="28"/>
        </w:rPr>
        <w:t>олномочий каждого состава Бюро −</w:t>
      </w:r>
      <w:r w:rsidRPr="001C113F">
        <w:rPr>
          <w:sz w:val="28"/>
          <w:szCs w:val="28"/>
        </w:rPr>
        <w:t xml:space="preserve"> один год, после чего Бюро избирается вновь. </w:t>
      </w:r>
      <w:r w:rsidRPr="001C113F">
        <w:rPr>
          <w:sz w:val="28"/>
          <w:szCs w:val="28"/>
        </w:rPr>
        <w:fldChar w:fldCharType="begin"/>
      </w:r>
      <w:r w:rsidRPr="001C113F">
        <w:rPr>
          <w:sz w:val="28"/>
          <w:szCs w:val="28"/>
        </w:rPr>
        <w:instrText>PRIVATE "TYPE=PICT;ALT="</w:instrText>
      </w:r>
      <w:r w:rsidRPr="001C113F">
        <w:rPr>
          <w:sz w:val="28"/>
          <w:szCs w:val="28"/>
        </w:rPr>
        <w:fldChar w:fldCharType="end"/>
      </w:r>
      <w:r w:rsidRPr="001C113F">
        <w:rPr>
          <w:sz w:val="28"/>
          <w:szCs w:val="28"/>
        </w:rPr>
        <w:fldChar w:fldCharType="begin"/>
      </w:r>
      <w:r w:rsidRPr="001C113F">
        <w:rPr>
          <w:sz w:val="28"/>
          <w:szCs w:val="28"/>
        </w:rPr>
        <w:instrText>PRIVATE "TYPE=PICT;ALT="</w:instrText>
      </w:r>
      <w:r w:rsidRPr="001C113F">
        <w:rPr>
          <w:sz w:val="28"/>
          <w:szCs w:val="28"/>
        </w:rPr>
        <w:fldChar w:fldCharType="end"/>
      </w:r>
      <w:r w:rsidRPr="001C113F">
        <w:rPr>
          <w:sz w:val="28"/>
          <w:szCs w:val="28"/>
        </w:rPr>
        <w:t>Работа Комиссии протекает в основном в рамках пленарных сессий. Однако с момента своего создания Комиссия неоднократно обращалась к отдельным своим членам с просьбой создать рабочую группу для предварительного изучения того или иного вопроса повестки дня и для выработки предложений и рекомендаций к рассмотрению этого вопроса на пленарной сессии. Процедура создания рабочей группы определяется характером вопроса. Некоторые рабочие группы выполняют свои задачи до начала сессии Комиссии, другие работают во время сессии.</w:t>
      </w:r>
    </w:p>
    <w:p w:rsidR="006A4191" w:rsidRPr="001C113F" w:rsidRDefault="006A4191" w:rsidP="0080433D">
      <w:pPr>
        <w:spacing w:line="360" w:lineRule="auto"/>
        <w:ind w:firstLine="709"/>
        <w:jc w:val="both"/>
        <w:rPr>
          <w:sz w:val="28"/>
          <w:szCs w:val="28"/>
        </w:rPr>
      </w:pPr>
      <w:r w:rsidRPr="00F76E14">
        <w:rPr>
          <w:sz w:val="28"/>
          <w:szCs w:val="28"/>
        </w:rPr>
        <w:fldChar w:fldCharType="begin"/>
      </w:r>
      <w:r w:rsidRPr="00F76E14">
        <w:rPr>
          <w:sz w:val="28"/>
          <w:szCs w:val="28"/>
        </w:rPr>
        <w:instrText>PRIVATE "TYPE=PICT;ALT="</w:instrText>
      </w:r>
      <w:r w:rsidRPr="00F76E14">
        <w:rPr>
          <w:sz w:val="28"/>
          <w:szCs w:val="28"/>
        </w:rPr>
        <w:fldChar w:fldCharType="end"/>
      </w:r>
      <w:r w:rsidRPr="00F76E14">
        <w:rPr>
          <w:sz w:val="28"/>
          <w:szCs w:val="28"/>
        </w:rPr>
        <w:t>Комитет по правам человека</w:t>
      </w:r>
      <w:r w:rsidRPr="001C113F">
        <w:rPr>
          <w:sz w:val="28"/>
          <w:szCs w:val="28"/>
        </w:rPr>
        <w:t xml:space="preserve"> есть орган контроля за соблюдением Международного пакта о гражданских и политических правах, принятого 16 декабря </w:t>
      </w:r>
      <w:smartTag w:uri="urn:schemas-microsoft-com:office:smarttags" w:element="metricconverter">
        <w:smartTagPr>
          <w:attr w:name="ProductID" w:val="1966 г"/>
        </w:smartTagPr>
        <w:r w:rsidRPr="001C113F">
          <w:rPr>
            <w:sz w:val="28"/>
            <w:szCs w:val="28"/>
          </w:rPr>
          <w:t>1966 г</w:t>
        </w:r>
      </w:smartTag>
      <w:r w:rsidRPr="001C113F">
        <w:rPr>
          <w:sz w:val="28"/>
          <w:szCs w:val="28"/>
        </w:rPr>
        <w:t>. резолюцией 2200 (XXI) Генеральной Ассамблеи ООН. Комитет состоит из 18 экспертов, избираемых в персональном качестве на четырехлетний срок в соответствии с принципом справедливого географического представительства. Ежегодно он проводит три сессии (две в Женеве и одну в Нью-Йорке). Неправительственные организации и прочие наблюдатели не имеют права участвовать в работе Комитета в ходе сессии. Комитет по правам человека представляет собой закрепленный Пактом механизм контроля за тем, как государства соблюдают вытекающие из Пакта обязательства. Он также является тем органом, куда поступают от государств и от отдельных лиц жалобы на нарушения</w:t>
      </w:r>
      <w:r w:rsidR="00D24A79" w:rsidRPr="001C113F">
        <w:rPr>
          <w:sz w:val="28"/>
          <w:szCs w:val="28"/>
        </w:rPr>
        <w:t xml:space="preserve"> зафиксированных в Пакте прав. С</w:t>
      </w:r>
      <w:r w:rsidRPr="001C113F">
        <w:rPr>
          <w:sz w:val="28"/>
          <w:szCs w:val="28"/>
        </w:rPr>
        <w:t xml:space="preserve">т. 40 Пакта обязывает участвующие в нем государства представлять доклады о принимаемых ими мерах по соблюдению своих обязательств. Изучение этих докладов и принятие замечаний по ним образует собой первый уровень контрольной деятельности Комитета. Второй уровень этой деятельности обеспечивается ст. 41, в соответствии с которой участвующие в Пакте государства могут подавать друг на друга жалобы в связи с нарушениями зафиксированных в Пакте прав человека. Третий уровень состоит в принятии и рассмотрении жалоб от отдельных лиц, как это предусмотрено Факультативным протоколом к Международному пакту о гражданских и политических правах. Этот Протокол, принятый одновременно с Пактом, дает отдельным лицам возможность представлять Комитету сообщения о нарушениях предоставленных им Пактом прав. </w:t>
      </w:r>
    </w:p>
    <w:p w:rsidR="006A4191" w:rsidRPr="001C113F" w:rsidRDefault="006A4191" w:rsidP="0080433D">
      <w:pPr>
        <w:spacing w:line="360" w:lineRule="auto"/>
        <w:ind w:firstLine="709"/>
        <w:jc w:val="both"/>
        <w:rPr>
          <w:sz w:val="28"/>
          <w:szCs w:val="28"/>
        </w:rPr>
      </w:pPr>
      <w:r w:rsidRPr="001C113F">
        <w:rPr>
          <w:sz w:val="28"/>
          <w:szCs w:val="28"/>
        </w:rPr>
        <w:t>Пока что Комитет реально осуществляет свою контрольную деятельность лишь на первом и на третьем уровнях. До настоящего времени еще ни одно государство не подавало на другое жалоб, предусмотренных в ст. 41. Обращаться в Комитет с такими жалобами могут только те участвующие в Пакте государства, которые признали компетенцию Комитета рассматривать подобные жалобы и в отношении самих себя. Из трех названных процедур та, что закреплена в Факультативном протоколе, обеспечивает самый четкий и непосредственный механизм защиты прав человека, причем этим механизмом могут пользоваться отдельные лица. В Факультативном протоколе оговорены условия представления жалоб, которые с тех пор неоднократно разъяснялись Комитетом. Следует отметить, что обращаться в Комитет с жалобами могут лица, которые утверждают, что какое-либо из их прав, перечисленных в Пакте, было нарушено, и которые исчерпали все имеющиеся внутренние средства правовой защиты. Комитет рассматривает такие жалобы на закрытых заседаниях и с соблюдением требований конфиденциальности.</w:t>
      </w:r>
    </w:p>
    <w:p w:rsidR="00D24A79" w:rsidRPr="001C113F" w:rsidRDefault="0080433D" w:rsidP="0080433D">
      <w:pPr>
        <w:pStyle w:val="a8"/>
        <w:spacing w:before="0" w:beforeAutospacing="0" w:after="0" w:afterAutospacing="0" w:line="360" w:lineRule="auto"/>
        <w:ind w:firstLine="708"/>
        <w:jc w:val="both"/>
        <w:rPr>
          <w:sz w:val="28"/>
          <w:szCs w:val="28"/>
        </w:rPr>
      </w:pPr>
      <w:r>
        <w:rPr>
          <w:sz w:val="28"/>
          <w:szCs w:val="28"/>
        </w:rPr>
        <w:t>У</w:t>
      </w:r>
      <w:r w:rsidR="00D24A79" w:rsidRPr="001C113F">
        <w:rPr>
          <w:sz w:val="28"/>
          <w:szCs w:val="28"/>
        </w:rPr>
        <w:t>чреждение института Уполномоченного по правам человека в Российской Федерации как госуд</w:t>
      </w:r>
      <w:r w:rsidR="004133EE">
        <w:rPr>
          <w:sz w:val="28"/>
          <w:szCs w:val="28"/>
        </w:rPr>
        <w:t>арственного органа −</w:t>
      </w:r>
      <w:r w:rsidR="00D24A79" w:rsidRPr="001C113F">
        <w:rPr>
          <w:sz w:val="28"/>
          <w:szCs w:val="28"/>
        </w:rPr>
        <w:t xml:space="preserve"> одно из важнейших достижений демократических преобразований в России. Для нашей страны создание такого института было явлением новым, хотя в мировой истории он уже известен давно. В классическом виде институт омбудсмена, - так называют уполномоченных по прав</w:t>
      </w:r>
      <w:r w:rsidR="004133EE">
        <w:rPr>
          <w:sz w:val="28"/>
          <w:szCs w:val="28"/>
        </w:rPr>
        <w:t>ам человека в Европе и в мире, −</w:t>
      </w:r>
      <w:r w:rsidR="00D24A79" w:rsidRPr="001C113F">
        <w:rPr>
          <w:sz w:val="28"/>
          <w:szCs w:val="28"/>
        </w:rPr>
        <w:t xml:space="preserve"> был создан в 1809 году в Швеции. </w:t>
      </w:r>
    </w:p>
    <w:p w:rsidR="00D24A79" w:rsidRPr="001C113F" w:rsidRDefault="00D24A79" w:rsidP="0080433D">
      <w:pPr>
        <w:pStyle w:val="a8"/>
        <w:spacing w:before="0" w:beforeAutospacing="0" w:after="0" w:afterAutospacing="0" w:line="360" w:lineRule="auto"/>
        <w:ind w:firstLine="708"/>
        <w:jc w:val="both"/>
        <w:rPr>
          <w:sz w:val="28"/>
          <w:szCs w:val="28"/>
        </w:rPr>
      </w:pPr>
      <w:r w:rsidRPr="001C113F">
        <w:rPr>
          <w:sz w:val="28"/>
          <w:szCs w:val="28"/>
        </w:rPr>
        <w:t xml:space="preserve">До Первой мировой войны институт уполномоченного представлял собой некую скандинавскую экзотику. А вот после Второй мировой войны он получил мощное развитие. Именно в это время были приняты важные международные правовые документы в области прав человека. Сегодня более чем в ста странах мира есть уполномоченные по правам человека. Опыт их работы в странах Восточной Европы (Польше, Венгрии, Румынии, Словении и др.) показывает, что создание таких структур в большинстве случаев обеспечивает восполнение отсутствующего звена в отношениях государственной власти и населения, способствует строительству демократического правового государства, развитию правосознания граждан и должностных лиц. </w:t>
      </w:r>
    </w:p>
    <w:p w:rsidR="00D24A79" w:rsidRPr="001C113F" w:rsidRDefault="00D24A79" w:rsidP="0080433D">
      <w:pPr>
        <w:pStyle w:val="a8"/>
        <w:spacing w:before="0" w:beforeAutospacing="0" w:after="0" w:afterAutospacing="0" w:line="360" w:lineRule="auto"/>
        <w:ind w:firstLine="708"/>
        <w:jc w:val="both"/>
        <w:rPr>
          <w:sz w:val="28"/>
          <w:szCs w:val="28"/>
        </w:rPr>
      </w:pPr>
      <w:r w:rsidRPr="001C113F">
        <w:rPr>
          <w:sz w:val="28"/>
          <w:szCs w:val="28"/>
        </w:rPr>
        <w:t>В Российской Федерации идея учреждения института Уполномоченного по правам человека впервые получила юридическое выражение в Декларации прав и свобод человека и гражданина, принятой 22 ноября 1991 года Верховным Советом РСФСР. Статья 40 Декларации предусматривала создание должности Парламентского уполномоченного по правам человека, который "назначается Верховным Советом на срок 5 лет, ему подотчетен и обладает той же неприкосновенностью, что и народный депутат РСФСР". Постановление о введении Декларации в действие возлагало на соответствующие комитеты Верховного Совета подготовку проекта закона, который должен был определить компетенцию Парламентского уполномоченного. Однако в то время закон принят не был.</w:t>
      </w:r>
      <w:r w:rsidR="000478B8" w:rsidRPr="001C113F">
        <w:rPr>
          <w:sz w:val="28"/>
          <w:szCs w:val="28"/>
        </w:rPr>
        <w:t xml:space="preserve"> </w:t>
      </w:r>
      <w:r w:rsidRPr="001C113F">
        <w:rPr>
          <w:sz w:val="28"/>
          <w:szCs w:val="28"/>
        </w:rPr>
        <w:t xml:space="preserve">Должность Уполномоченного по правам человека учреждена Конституцией Российской Федерации 1993 года. Пункт "д" части 1 статьи 103 Конституции относит к ведению Государственной Думы назначение и освобождение от должности Уполномоченного, действующего в соответствии с Федеральным конституционным законом. </w:t>
      </w:r>
    </w:p>
    <w:p w:rsidR="00D24A79" w:rsidRPr="001C113F" w:rsidRDefault="00D24A79" w:rsidP="0080433D">
      <w:pPr>
        <w:pStyle w:val="a8"/>
        <w:spacing w:before="0" w:beforeAutospacing="0" w:after="0" w:afterAutospacing="0" w:line="360" w:lineRule="auto"/>
        <w:ind w:firstLine="708"/>
        <w:jc w:val="both"/>
        <w:rPr>
          <w:sz w:val="28"/>
          <w:szCs w:val="28"/>
        </w:rPr>
      </w:pPr>
      <w:r w:rsidRPr="001C113F">
        <w:rPr>
          <w:sz w:val="28"/>
          <w:szCs w:val="28"/>
        </w:rPr>
        <w:t xml:space="preserve">Должность Уполномоченного по правам человека в Российской Федерации учреждена в целях обеспечения гарантий государственной защиты прав и свобод граждан, их соблюдения и уважения государственными органами, органами местного самоуправления, должностными лицами и государственными служащими. Деятельность Уполномоченного дополняет существующие средства защиты прав и свобод граждан, не отменяет и не влечет пересмотра компетенции государственных органов, обеспечивающих защиту и восстановление нарушенных прав и свобод. </w:t>
      </w:r>
    </w:p>
    <w:p w:rsidR="00D24A79" w:rsidRPr="001C113F" w:rsidRDefault="00D24A79" w:rsidP="0080433D">
      <w:pPr>
        <w:pStyle w:val="a8"/>
        <w:spacing w:before="0" w:beforeAutospacing="0" w:after="0" w:afterAutospacing="0" w:line="360" w:lineRule="auto"/>
        <w:jc w:val="both"/>
        <w:rPr>
          <w:sz w:val="28"/>
          <w:szCs w:val="28"/>
        </w:rPr>
      </w:pPr>
      <w:r w:rsidRPr="001C113F">
        <w:rPr>
          <w:sz w:val="28"/>
          <w:szCs w:val="28"/>
        </w:rPr>
        <w:t xml:space="preserve">Основными направлениями деятельности Уполномоченного по правам человека в Российской Федерации являются: </w:t>
      </w:r>
    </w:p>
    <w:p w:rsidR="00D24A79" w:rsidRPr="001C113F" w:rsidRDefault="00D24A79" w:rsidP="00CE1019">
      <w:pPr>
        <w:numPr>
          <w:ilvl w:val="0"/>
          <w:numId w:val="4"/>
        </w:numPr>
        <w:spacing w:line="360" w:lineRule="auto"/>
        <w:jc w:val="both"/>
        <w:rPr>
          <w:sz w:val="28"/>
          <w:szCs w:val="28"/>
        </w:rPr>
      </w:pPr>
      <w:r w:rsidRPr="001C113F">
        <w:rPr>
          <w:sz w:val="28"/>
          <w:szCs w:val="28"/>
        </w:rPr>
        <w:t xml:space="preserve">рассмотрение жалоб и обращений о нарушениях прав и свобод человека и гражданина, принятие мер по их восстановлению; </w:t>
      </w:r>
    </w:p>
    <w:p w:rsidR="00D24A79" w:rsidRPr="001C113F" w:rsidRDefault="00D24A79" w:rsidP="00CE1019">
      <w:pPr>
        <w:numPr>
          <w:ilvl w:val="0"/>
          <w:numId w:val="4"/>
        </w:numPr>
        <w:spacing w:line="360" w:lineRule="auto"/>
        <w:jc w:val="both"/>
        <w:rPr>
          <w:sz w:val="28"/>
          <w:szCs w:val="28"/>
        </w:rPr>
      </w:pPr>
      <w:r w:rsidRPr="001C113F">
        <w:rPr>
          <w:sz w:val="28"/>
          <w:szCs w:val="28"/>
        </w:rPr>
        <w:t xml:space="preserve">анализ законодательства Российской Федерации в области прав человека и гражданина, подготовка рекомендаций по его совершенствованию и приведению в соответствие с общепризнанными принципами и нормами международного права; </w:t>
      </w:r>
    </w:p>
    <w:p w:rsidR="00D24A79" w:rsidRPr="001C113F" w:rsidRDefault="00D24A79" w:rsidP="00CE1019">
      <w:pPr>
        <w:numPr>
          <w:ilvl w:val="0"/>
          <w:numId w:val="4"/>
        </w:numPr>
        <w:spacing w:line="360" w:lineRule="auto"/>
        <w:jc w:val="both"/>
        <w:rPr>
          <w:sz w:val="28"/>
          <w:szCs w:val="28"/>
        </w:rPr>
      </w:pPr>
      <w:r w:rsidRPr="001C113F">
        <w:rPr>
          <w:sz w:val="28"/>
          <w:szCs w:val="28"/>
        </w:rPr>
        <w:t xml:space="preserve">развитие международного сотрудничества в области прав человека; </w:t>
      </w:r>
    </w:p>
    <w:p w:rsidR="00D24A79" w:rsidRPr="001C113F" w:rsidRDefault="00D24A79" w:rsidP="00CE1019">
      <w:pPr>
        <w:numPr>
          <w:ilvl w:val="0"/>
          <w:numId w:val="4"/>
        </w:numPr>
        <w:spacing w:line="360" w:lineRule="auto"/>
        <w:jc w:val="both"/>
        <w:rPr>
          <w:sz w:val="28"/>
          <w:szCs w:val="28"/>
        </w:rPr>
      </w:pPr>
      <w:r w:rsidRPr="001C113F">
        <w:rPr>
          <w:sz w:val="28"/>
          <w:szCs w:val="28"/>
        </w:rPr>
        <w:t xml:space="preserve">правовое просвещение по вопросам прав и свобод человека, форм и методов их защиты; </w:t>
      </w:r>
    </w:p>
    <w:p w:rsidR="00D24A79" w:rsidRPr="001C113F" w:rsidRDefault="00D24A79" w:rsidP="00CE1019">
      <w:pPr>
        <w:numPr>
          <w:ilvl w:val="0"/>
          <w:numId w:val="4"/>
        </w:numPr>
        <w:spacing w:line="360" w:lineRule="auto"/>
        <w:jc w:val="both"/>
        <w:rPr>
          <w:sz w:val="28"/>
          <w:szCs w:val="28"/>
        </w:rPr>
      </w:pPr>
      <w:r w:rsidRPr="001C113F">
        <w:rPr>
          <w:sz w:val="28"/>
          <w:szCs w:val="28"/>
        </w:rPr>
        <w:t xml:space="preserve">подготовка ежегодного доклада о своей деятельности и направление его Президенту Российской Федерации, в Совет Федерации и Государственную Думу, Правительство Российской Федерации, Конституционный Суд Российской Федерации, Верховный Суд Российской Федерации, Высший Арбитражный Суд Российской Федерации и Генеральному прокурору Российской Федерации; </w:t>
      </w:r>
    </w:p>
    <w:p w:rsidR="00D24A79" w:rsidRPr="001C113F" w:rsidRDefault="00D24A79" w:rsidP="00CE1019">
      <w:pPr>
        <w:numPr>
          <w:ilvl w:val="0"/>
          <w:numId w:val="4"/>
        </w:numPr>
        <w:spacing w:line="360" w:lineRule="auto"/>
        <w:jc w:val="both"/>
        <w:rPr>
          <w:sz w:val="28"/>
          <w:szCs w:val="28"/>
        </w:rPr>
      </w:pPr>
      <w:r w:rsidRPr="001C113F">
        <w:rPr>
          <w:sz w:val="28"/>
          <w:szCs w:val="28"/>
        </w:rPr>
        <w:t xml:space="preserve">выступления с докладами на заседаниях Государственной Думы в случаях грубого или массового нарушения прав и свобод граждан; </w:t>
      </w:r>
    </w:p>
    <w:p w:rsidR="00D24A79" w:rsidRPr="001C113F" w:rsidRDefault="00D24A79" w:rsidP="00CE1019">
      <w:pPr>
        <w:numPr>
          <w:ilvl w:val="0"/>
          <w:numId w:val="4"/>
        </w:numPr>
        <w:spacing w:line="360" w:lineRule="auto"/>
        <w:jc w:val="both"/>
        <w:rPr>
          <w:sz w:val="28"/>
          <w:szCs w:val="28"/>
        </w:rPr>
      </w:pPr>
      <w:r w:rsidRPr="001C113F">
        <w:rPr>
          <w:sz w:val="28"/>
          <w:szCs w:val="28"/>
        </w:rPr>
        <w:t xml:space="preserve">направление в Государственную Думу специальных докладов по отдельным вопросам соблюдения прав и свобод граждан в Российской Федерации; </w:t>
      </w:r>
    </w:p>
    <w:p w:rsidR="00D24A79" w:rsidRDefault="00D24A79" w:rsidP="0080433D">
      <w:pPr>
        <w:numPr>
          <w:ilvl w:val="0"/>
          <w:numId w:val="4"/>
        </w:numPr>
        <w:spacing w:line="360" w:lineRule="auto"/>
        <w:jc w:val="both"/>
        <w:rPr>
          <w:sz w:val="28"/>
          <w:szCs w:val="28"/>
        </w:rPr>
      </w:pPr>
      <w:r w:rsidRPr="001C113F">
        <w:rPr>
          <w:sz w:val="28"/>
          <w:szCs w:val="28"/>
        </w:rPr>
        <w:t xml:space="preserve">обращение в Государственную Думу с предложениями о создании парламентских комиссий по расследованию фактов нарушения прав и свобод граждан и о проведении парламентских слушаний, участие в работе указанных комиссий и проводимых слушаниях; </w:t>
      </w:r>
    </w:p>
    <w:p w:rsidR="005871A2" w:rsidRPr="001C113F" w:rsidRDefault="005871A2" w:rsidP="0080433D">
      <w:pPr>
        <w:numPr>
          <w:ilvl w:val="0"/>
          <w:numId w:val="4"/>
        </w:numPr>
        <w:spacing w:line="360" w:lineRule="auto"/>
        <w:jc w:val="both"/>
        <w:rPr>
          <w:sz w:val="28"/>
          <w:szCs w:val="28"/>
        </w:rPr>
      </w:pPr>
      <w:r>
        <w:rPr>
          <w:sz w:val="28"/>
          <w:szCs w:val="28"/>
        </w:rPr>
        <w:t xml:space="preserve">обращение в Государственную Думу с предложением о проведении парламентских слушаний по фактам нарушения прав и свобод граждан, а также непосредственно или через представителя участвовать в проводимых парламентских слушаниях; </w:t>
      </w:r>
    </w:p>
    <w:p w:rsidR="00D24A79" w:rsidRPr="001C113F" w:rsidRDefault="00D24A79" w:rsidP="0080433D">
      <w:pPr>
        <w:numPr>
          <w:ilvl w:val="0"/>
          <w:numId w:val="4"/>
        </w:numPr>
        <w:spacing w:line="360" w:lineRule="auto"/>
        <w:jc w:val="both"/>
        <w:rPr>
          <w:sz w:val="28"/>
          <w:szCs w:val="28"/>
        </w:rPr>
      </w:pPr>
      <w:r w:rsidRPr="001C113F">
        <w:rPr>
          <w:sz w:val="28"/>
          <w:szCs w:val="28"/>
        </w:rPr>
        <w:t xml:space="preserve">обращение в суды общей юрисдикции и в Конституционный Суд Российской Федерации для защиты прав и свобод граждан; </w:t>
      </w:r>
    </w:p>
    <w:p w:rsidR="00D24A79" w:rsidRPr="001C113F" w:rsidRDefault="00D24A79" w:rsidP="0080433D">
      <w:pPr>
        <w:numPr>
          <w:ilvl w:val="0"/>
          <w:numId w:val="4"/>
        </w:numPr>
        <w:spacing w:line="360" w:lineRule="auto"/>
        <w:jc w:val="both"/>
        <w:rPr>
          <w:sz w:val="28"/>
          <w:szCs w:val="28"/>
        </w:rPr>
      </w:pPr>
      <w:r w:rsidRPr="001C113F">
        <w:rPr>
          <w:sz w:val="28"/>
          <w:szCs w:val="28"/>
        </w:rPr>
        <w:t xml:space="preserve">принятие по собственной инициативе соответствующих мер в пределах своей компетенции при наличии информации о массовых или грубых нарушениях прав и свобод граждан либо в случаях, имеющих особое общественное значение или связанных с необходимостью защиты интересов лиц, не способных самостоятельно использовать правовые средства защиты; </w:t>
      </w:r>
    </w:p>
    <w:p w:rsidR="00D24A79" w:rsidRPr="001C113F" w:rsidRDefault="00D24A79" w:rsidP="0080433D">
      <w:pPr>
        <w:numPr>
          <w:ilvl w:val="0"/>
          <w:numId w:val="4"/>
        </w:numPr>
        <w:spacing w:line="360" w:lineRule="auto"/>
        <w:jc w:val="both"/>
        <w:rPr>
          <w:sz w:val="28"/>
          <w:szCs w:val="28"/>
        </w:rPr>
      </w:pPr>
      <w:r w:rsidRPr="001C113F">
        <w:rPr>
          <w:sz w:val="28"/>
          <w:szCs w:val="28"/>
        </w:rPr>
        <w:t xml:space="preserve">анализ правоприменительной практики в области прав человека и гражданина и выработка предложений по ее совершенствованию; </w:t>
      </w:r>
    </w:p>
    <w:p w:rsidR="00D24A79" w:rsidRPr="001C113F" w:rsidRDefault="00D24A79" w:rsidP="0080433D">
      <w:pPr>
        <w:numPr>
          <w:ilvl w:val="0"/>
          <w:numId w:val="4"/>
        </w:numPr>
        <w:spacing w:line="360" w:lineRule="auto"/>
        <w:jc w:val="both"/>
        <w:rPr>
          <w:sz w:val="28"/>
          <w:szCs w:val="28"/>
        </w:rPr>
      </w:pPr>
      <w:r w:rsidRPr="001C113F">
        <w:rPr>
          <w:sz w:val="28"/>
          <w:szCs w:val="28"/>
        </w:rPr>
        <w:t xml:space="preserve">информирование органов государственной власти и общественности о положении дел с соблюдением прав и свобод граждан в Российской Федерации; </w:t>
      </w:r>
    </w:p>
    <w:p w:rsidR="00D24A79" w:rsidRPr="001C113F" w:rsidRDefault="00D24A79" w:rsidP="0080433D">
      <w:pPr>
        <w:numPr>
          <w:ilvl w:val="0"/>
          <w:numId w:val="4"/>
        </w:numPr>
        <w:spacing w:line="360" w:lineRule="auto"/>
        <w:jc w:val="both"/>
        <w:rPr>
          <w:sz w:val="28"/>
          <w:szCs w:val="28"/>
        </w:rPr>
      </w:pPr>
      <w:r w:rsidRPr="001C113F">
        <w:rPr>
          <w:sz w:val="28"/>
          <w:szCs w:val="28"/>
        </w:rPr>
        <w:t xml:space="preserve">направление государственным органам, органам местного самоуправления и должностным лицам замечаний и предложений общего характера, относящихся к обеспечению прав и свобод человека и гражданина, совершенствованию административных процедур. </w:t>
      </w:r>
    </w:p>
    <w:p w:rsidR="00D24A79" w:rsidRPr="001C113F" w:rsidRDefault="005871A2" w:rsidP="0080433D">
      <w:pPr>
        <w:pStyle w:val="a8"/>
        <w:spacing w:before="0" w:beforeAutospacing="0" w:after="0" w:afterAutospacing="0" w:line="360" w:lineRule="auto"/>
        <w:ind w:firstLine="360"/>
        <w:jc w:val="both"/>
        <w:rPr>
          <w:sz w:val="28"/>
          <w:szCs w:val="28"/>
        </w:rPr>
      </w:pPr>
      <w:r>
        <w:rPr>
          <w:sz w:val="28"/>
          <w:szCs w:val="28"/>
        </w:rPr>
        <w:t>В случаях грубого или массового нарушения гарантированных Конституцией РФ прав и свобод человека и гражданина Уполномоченный вправе</w:t>
      </w:r>
      <w:r w:rsidR="00446A30">
        <w:rPr>
          <w:sz w:val="28"/>
          <w:szCs w:val="28"/>
        </w:rPr>
        <w:t xml:space="preserve"> выступить с докладом на очередном заедании Государственной Думы, а также обратиться в Государственную Думу с предложением создании парламентской комиссии по расследованию фактов и обстоятельств, послуживших основанием для проведения парламентского расследования, принимать участие в работе указанной комиссии непосредственно либо через своего представителя, а также участвовать в заседаниях палат Федерального Собрания РФ при рассмотрении ими вопроса об утверждении итогового доклада указанной комиссии. </w:t>
      </w:r>
      <w:r>
        <w:rPr>
          <w:sz w:val="28"/>
          <w:szCs w:val="28"/>
        </w:rPr>
        <w:t xml:space="preserve"> </w:t>
      </w:r>
      <w:r w:rsidR="00D24A79" w:rsidRPr="001C113F">
        <w:rPr>
          <w:sz w:val="28"/>
          <w:szCs w:val="28"/>
        </w:rPr>
        <w:t xml:space="preserve">Согласно п.п. 1, 2 ст. 33 Федерального закона, по окончании календарного года Уполномоченный направляет доклад о своей деятельности Президенту Российской Федерации, в Совет Федерации и Государственную Думу, Правительство России, Конституционный Суд РФ, Верховный Суд РФ, Высший Арбитражный Суд РФ, Генеральному прокурору Российской Федерации, руководителям министерств и ведомств, средствам массовой информации и уполномоченным по </w:t>
      </w:r>
      <w:r w:rsidR="000478B8" w:rsidRPr="001C113F">
        <w:rPr>
          <w:sz w:val="28"/>
          <w:szCs w:val="28"/>
        </w:rPr>
        <w:t xml:space="preserve">правам человека в субъектах РФ. </w:t>
      </w:r>
      <w:r w:rsidR="00D24A79" w:rsidRPr="001C113F">
        <w:rPr>
          <w:sz w:val="28"/>
          <w:szCs w:val="28"/>
        </w:rPr>
        <w:t xml:space="preserve">Кроме того, по отдельным вопросам соблюдения прав и свобод граждан Уполномоченный может направлять в Государственную Думу специальные доклады. За 5 лет было подготовлено и направлено в перечисленные органы 5 ежегодных и 8 специальных докладов, посвященных тем сферам жизни, где имеются существенные нарушения прав человека. В специальных докладах обобщены типичные и носящие массовый характер нарушения прав граждан, отражена деятельность федерального Уполномоченного по восстановлению нарушенных прав, предложен комплекс законодательных, экономических, организационных, воспитательных и иных мер для искоренения этих негативных явлений. </w:t>
      </w:r>
    </w:p>
    <w:p w:rsidR="00D24A79" w:rsidRPr="001C113F" w:rsidRDefault="00D24A79" w:rsidP="0080433D">
      <w:pPr>
        <w:pStyle w:val="a8"/>
        <w:spacing w:before="0" w:beforeAutospacing="0" w:after="0" w:afterAutospacing="0" w:line="360" w:lineRule="auto"/>
        <w:ind w:firstLine="360"/>
        <w:jc w:val="both"/>
        <w:rPr>
          <w:sz w:val="28"/>
          <w:szCs w:val="28"/>
        </w:rPr>
      </w:pPr>
      <w:r w:rsidRPr="001C113F">
        <w:rPr>
          <w:sz w:val="28"/>
          <w:szCs w:val="28"/>
        </w:rPr>
        <w:t xml:space="preserve">В соответствии с Федеральным конституционным законом "Об Уполномоченном по правам человека в Российской Федерации", с конституцией (уставом), законом субъекта Российской Федерации может учреждаться должность Уполномоченного по правам человека в субъекте Российской Федерации. </w:t>
      </w:r>
    </w:p>
    <w:p w:rsidR="00D24A79" w:rsidRPr="001C113F" w:rsidRDefault="00D24A79" w:rsidP="0080433D">
      <w:pPr>
        <w:pStyle w:val="a8"/>
        <w:spacing w:before="0" w:beforeAutospacing="0" w:after="0" w:afterAutospacing="0" w:line="360" w:lineRule="auto"/>
        <w:ind w:firstLine="360"/>
        <w:jc w:val="both"/>
        <w:rPr>
          <w:sz w:val="28"/>
          <w:szCs w:val="28"/>
        </w:rPr>
      </w:pPr>
      <w:r w:rsidRPr="001C113F">
        <w:rPr>
          <w:sz w:val="28"/>
          <w:szCs w:val="28"/>
        </w:rPr>
        <w:t xml:space="preserve">Учреждение института Уполномоченного по правам человека в субъектах РФ является их исключительной компетенцией. Только они вправе принимать решение по этому вопросу. В настоящее время в 48 субъектах РФ работают Уполномоченные по правам человека: в Санкт-Петербурге; Республиках Башкортостан, Ингушетия, Калмыкия, Карачаево-Черкессия, Татарстан, Коми, Саха (Якутия); Астраханской, Амурской, Архангельской, Волгоградской, Саратовской, Свердловской, Смоленской, Калининградской, Калужской, Брянской, Кемеровской, Липецкой, Самарской, Московской и Пермской областях; в Алтайском, Красноярском, Приморском, Краснодарском, Ставропольском краях и др. В 23 субъектах Российской Федерации учреждена должность Уполномоченного по правам ребенка. </w:t>
      </w:r>
    </w:p>
    <w:p w:rsidR="0022639D" w:rsidRPr="0022639D" w:rsidRDefault="00D24A79" w:rsidP="0022639D">
      <w:pPr>
        <w:pStyle w:val="a8"/>
        <w:spacing w:before="0" w:beforeAutospacing="0" w:after="0" w:afterAutospacing="0" w:line="360" w:lineRule="auto"/>
        <w:ind w:firstLine="360"/>
        <w:jc w:val="both"/>
        <w:rPr>
          <w:sz w:val="28"/>
          <w:szCs w:val="28"/>
        </w:rPr>
      </w:pPr>
      <w:r w:rsidRPr="0022639D">
        <w:rPr>
          <w:sz w:val="28"/>
          <w:szCs w:val="28"/>
        </w:rPr>
        <w:t>13 февраля 2004 года в связи с истечением срока деятельности на должности Уполномоченного по правам человека в Российской Федерации О.О. Миронова Государственная Дума Федерального Собрания Российской федерации назначила на эту должность Владимира Петровича Лукина</w:t>
      </w:r>
      <w:r w:rsidR="0022639D" w:rsidRPr="0022639D">
        <w:rPr>
          <w:sz w:val="28"/>
          <w:szCs w:val="28"/>
        </w:rPr>
        <w:t xml:space="preserve">. Кандидатура В.П. Лукина была предложена Президентом России В.В. Путиным и поддержана 335 депутатами. После назначения В.П. Лукин принес присягу на Конституции России и поклялся защищать права человека и гражданина, исполнять свои обязанности, руководствуясь Конституцией России, российским законодательством. Владимир Лукин, обращаясь к сотрудникам аппарата, прежде всего, отметил заслуги своих предшественников, первых омбудсменов России - Сергея Ковалева и Олега Миронова, которые многое сделали для становления института Уполномоченного. Подчеркнув независимость института Уполномоченного, он выразил надежду, что поддержка Президента страны и Государственной Думы РФ будет способствовать координации работы органов государственной власти и федерального Уполномоченного по защите прав и свобод граждан России. </w:t>
      </w:r>
    </w:p>
    <w:p w:rsidR="0022639D" w:rsidRDefault="00D24A79" w:rsidP="0022639D">
      <w:pPr>
        <w:pStyle w:val="a8"/>
        <w:spacing w:before="0" w:beforeAutospacing="0" w:after="0" w:afterAutospacing="0" w:line="360" w:lineRule="auto"/>
        <w:ind w:firstLine="360"/>
        <w:jc w:val="both"/>
        <w:rPr>
          <w:sz w:val="28"/>
          <w:szCs w:val="28"/>
        </w:rPr>
      </w:pPr>
      <w:r w:rsidRPr="0022639D">
        <w:rPr>
          <w:sz w:val="28"/>
          <w:szCs w:val="28"/>
        </w:rPr>
        <w:t xml:space="preserve"> </w:t>
      </w:r>
      <w:r w:rsidR="0022639D" w:rsidRPr="0022639D">
        <w:rPr>
          <w:sz w:val="28"/>
          <w:szCs w:val="28"/>
        </w:rPr>
        <w:t xml:space="preserve">18 февраля 2009 года Постановлением Государственной Думы ФС РФ за № 1729-5 ГД Лукин Владимир Петрович назначен на должность Уполномоченного по правам человека в Российской Федерации на второй пятилетний срок. </w:t>
      </w:r>
    </w:p>
    <w:p w:rsidR="009E76BB" w:rsidRPr="009E76BB" w:rsidRDefault="009E76BB" w:rsidP="0022639D">
      <w:pPr>
        <w:pStyle w:val="a8"/>
        <w:spacing w:before="0" w:beforeAutospacing="0" w:after="0" w:afterAutospacing="0" w:line="360" w:lineRule="auto"/>
        <w:ind w:firstLine="360"/>
        <w:jc w:val="both"/>
        <w:rPr>
          <w:sz w:val="28"/>
          <w:szCs w:val="28"/>
        </w:rPr>
      </w:pPr>
      <w:r w:rsidRPr="009E76BB">
        <w:rPr>
          <w:sz w:val="28"/>
          <w:szCs w:val="28"/>
        </w:rPr>
        <w:t>Государство должно всячески стремиться к наиболее полной реализации прав человека. Если возможности государства не позволяют в полной мере реализовать все права и свободы, оно может рассчитывать на содействие международного сообщества. Для этого созданы специальные международные механизмы по содействию осуществлению прав человека. В любом случае, даже если европейские стандарты на данном этапе для России недостижимы, это не дает повода к тому, чтобы отвергнуть их. Они должны служить в качестве ориентира, к которому нужно стремиться.</w:t>
      </w:r>
    </w:p>
    <w:p w:rsidR="00D24A79" w:rsidRDefault="00D24A79" w:rsidP="0080433D">
      <w:pPr>
        <w:pStyle w:val="a8"/>
        <w:spacing w:before="0" w:beforeAutospacing="0" w:after="0" w:afterAutospacing="0" w:line="360" w:lineRule="auto"/>
        <w:ind w:firstLine="360"/>
        <w:jc w:val="both"/>
        <w:rPr>
          <w:sz w:val="28"/>
          <w:szCs w:val="28"/>
        </w:rPr>
      </w:pPr>
    </w:p>
    <w:p w:rsidR="00F76E14" w:rsidRPr="00AF3DFA" w:rsidRDefault="00F76E14" w:rsidP="005034EF">
      <w:pPr>
        <w:pStyle w:val="a8"/>
        <w:spacing w:before="0" w:beforeAutospacing="0" w:after="0" w:afterAutospacing="0" w:line="360" w:lineRule="auto"/>
        <w:ind w:firstLine="360"/>
        <w:jc w:val="center"/>
        <w:rPr>
          <w:b/>
          <w:sz w:val="28"/>
          <w:szCs w:val="28"/>
        </w:rPr>
      </w:pPr>
      <w:r>
        <w:rPr>
          <w:sz w:val="28"/>
          <w:szCs w:val="28"/>
        </w:rPr>
        <w:br w:type="page"/>
      </w:r>
      <w:r w:rsidRPr="00AF3DFA">
        <w:rPr>
          <w:b/>
          <w:sz w:val="28"/>
          <w:szCs w:val="28"/>
        </w:rPr>
        <w:t>Заключение</w:t>
      </w:r>
    </w:p>
    <w:p w:rsidR="00675DF7" w:rsidRPr="00985022" w:rsidRDefault="00675DF7" w:rsidP="0080433D">
      <w:pPr>
        <w:pStyle w:val="a6"/>
        <w:jc w:val="both"/>
      </w:pPr>
      <w:r w:rsidRPr="00985022">
        <w:t>Утверждение принципа уважения прав человека и основных свобод для всех – свидетельство универсального политико-правового признания государствами всеобщего значения прав человека как существенного фактора мира, развития норм и дружественных отношений и сотрудничества между всеми государствами. Все больше и больше в нашу жизнь входит принцип, что «защита прав человека и основных свобод – неотъемлемый элемент международных отношений, важное направление деятельности государств и международных организаций»</w:t>
      </w:r>
      <w:r w:rsidRPr="00985022">
        <w:rPr>
          <w:rStyle w:val="a5"/>
        </w:rPr>
        <w:footnoteReference w:id="3"/>
      </w:r>
      <w:r w:rsidRPr="00985022">
        <w:t xml:space="preserve">. </w:t>
      </w:r>
    </w:p>
    <w:p w:rsidR="00675DF7" w:rsidRPr="00985022" w:rsidRDefault="00675DF7" w:rsidP="0080433D">
      <w:pPr>
        <w:pStyle w:val="a6"/>
        <w:jc w:val="both"/>
      </w:pPr>
      <w:r w:rsidRPr="00985022">
        <w:t>Многолетняя деятельность ООН, других международных органов и организаций в том числе и регионального уровня показывает, что международная защита прав человека в наши дни состоит в том числе в разработке национальных механизмов по защите прав человека и, самое главное, обеспечению их эффективной работы.</w:t>
      </w:r>
    </w:p>
    <w:p w:rsidR="00675DF7" w:rsidRPr="00985022" w:rsidRDefault="00675DF7" w:rsidP="0080433D">
      <w:pPr>
        <w:pStyle w:val="a6"/>
        <w:jc w:val="both"/>
      </w:pPr>
      <w:r w:rsidRPr="00985022">
        <w:t>В результате усилий и мер, предпринятых в ходе междуна</w:t>
      </w:r>
      <w:r w:rsidRPr="00985022">
        <w:softHyphen/>
        <w:t>родного сотрудничества государств, были выработаны многие ре</w:t>
      </w:r>
      <w:r w:rsidRPr="00985022">
        <w:softHyphen/>
        <w:t>комендации, решения и договоры о демократических правах и свободах, накоплен определенный опыт международной проверки выполнения государствами своих обязательств в этой гуманной области международных отношений.</w:t>
      </w:r>
    </w:p>
    <w:p w:rsidR="00675DF7" w:rsidRPr="00985022" w:rsidRDefault="00675DF7" w:rsidP="0080433D">
      <w:pPr>
        <w:pStyle w:val="a6"/>
        <w:jc w:val="both"/>
      </w:pPr>
      <w:r w:rsidRPr="00985022">
        <w:t>Следует иметь в виду, что, как правило, «меха</w:t>
      </w:r>
      <w:r w:rsidRPr="00985022">
        <w:softHyphen/>
        <w:t>низм» проверки или контроля распространяется на государство только в том случае, если оно дало свое согласие на это. Совре</w:t>
      </w:r>
      <w:r w:rsidRPr="00985022">
        <w:softHyphen/>
        <w:t>менной международной практике известны различные формы вы</w:t>
      </w:r>
      <w:r w:rsidRPr="00985022">
        <w:softHyphen/>
        <w:t>ражения государствами такого добровольного согласия.</w:t>
      </w:r>
    </w:p>
    <w:p w:rsidR="00675DF7" w:rsidRPr="00985022" w:rsidRDefault="00675DF7" w:rsidP="0080433D">
      <w:pPr>
        <w:pStyle w:val="a6"/>
        <w:jc w:val="both"/>
      </w:pPr>
      <w:r w:rsidRPr="00985022">
        <w:t>Отрадно, что становятся реальностью слова выдающегося российского юриста Г.И. Тункина, сказанные незадолго до его кончины. Он считал появление в современном международном праве института прав человека великим переворотом, так как классическое право считало суверенитет государства непроницаемой границей для международного права. Человек оставался в неограниченном подчинении государству. Лишь современное право, по мнению ученого, «взяло человека под свою защиту» и обязало государство обеспечить права и свободы всем людям, проживающим на его территории</w:t>
      </w:r>
      <w:r w:rsidRPr="00985022">
        <w:rPr>
          <w:rStyle w:val="a5"/>
        </w:rPr>
        <w:footnoteReference w:id="4"/>
      </w:r>
      <w:r w:rsidRPr="00985022">
        <w:t>.</w:t>
      </w:r>
    </w:p>
    <w:p w:rsidR="00B76157" w:rsidRPr="00212995" w:rsidRDefault="00675DF7" w:rsidP="005034EF">
      <w:pPr>
        <w:spacing w:line="360" w:lineRule="auto"/>
        <w:ind w:firstLine="708"/>
        <w:jc w:val="both"/>
        <w:rPr>
          <w:sz w:val="28"/>
          <w:szCs w:val="28"/>
        </w:rPr>
      </w:pPr>
      <w:r w:rsidRPr="00B76157">
        <w:rPr>
          <w:sz w:val="28"/>
          <w:szCs w:val="28"/>
        </w:rPr>
        <w:t>В то же время, «мало провозгласить права и свободы человека и закрепить их в законах, нужно добиться материального обеспечения этих прав и свобод, гарантировать неукоснительное выполнение законов всеми членами общества, независимо от занимаемой должности, сверху донизу»</w:t>
      </w:r>
      <w:r w:rsidRPr="0080433D">
        <w:rPr>
          <w:sz w:val="28"/>
          <w:szCs w:val="28"/>
          <w:vertAlign w:val="superscript"/>
        </w:rPr>
        <w:footnoteReference w:id="5"/>
      </w:r>
      <w:r w:rsidRPr="00B76157">
        <w:rPr>
          <w:sz w:val="28"/>
          <w:szCs w:val="28"/>
        </w:rPr>
        <w:t>. Только при таком подходе к основным правам и свободам человека и их эффективной защите можно построить правовое государство, ибо само понятие прав человека означает главенство, примат закона, одинаково обязательного для всех граждан того или иного государства, примат международного права над внутригосударственными установлениями, верховенство общечеловеческих ценностей над всеми другими.</w:t>
      </w:r>
      <w:r w:rsidR="00B76157" w:rsidRPr="00B76157">
        <w:rPr>
          <w:sz w:val="28"/>
          <w:szCs w:val="28"/>
        </w:rPr>
        <w:t xml:space="preserve"> Но помимо закрепления прав и свобод в таких важных международных документах как Устав ООН, Всеобщая декларация прав человека и гражданина, Конвенция о защите прав человека и основных свобод, необходим еще хорошо налаженный механизм реализации этих прав. </w:t>
      </w:r>
    </w:p>
    <w:p w:rsidR="00B76157" w:rsidRDefault="00B76157" w:rsidP="005034EF">
      <w:pPr>
        <w:spacing w:line="360" w:lineRule="auto"/>
        <w:ind w:firstLine="708"/>
        <w:jc w:val="both"/>
        <w:rPr>
          <w:sz w:val="28"/>
          <w:szCs w:val="28"/>
        </w:rPr>
      </w:pPr>
      <w:r>
        <w:rPr>
          <w:sz w:val="28"/>
          <w:szCs w:val="28"/>
        </w:rPr>
        <w:t xml:space="preserve">Необходимо </w:t>
      </w:r>
      <w:r w:rsidRPr="00212995">
        <w:rPr>
          <w:sz w:val="28"/>
          <w:szCs w:val="28"/>
        </w:rPr>
        <w:t>разработать ряд мер, направлен</w:t>
      </w:r>
      <w:r>
        <w:rPr>
          <w:sz w:val="28"/>
          <w:szCs w:val="28"/>
        </w:rPr>
        <w:t xml:space="preserve">ных </w:t>
      </w:r>
      <w:r w:rsidRPr="00212995">
        <w:rPr>
          <w:sz w:val="28"/>
          <w:szCs w:val="28"/>
        </w:rPr>
        <w:t xml:space="preserve">на реализацию конституционного права граждан на </w:t>
      </w:r>
      <w:r>
        <w:rPr>
          <w:sz w:val="28"/>
          <w:szCs w:val="28"/>
        </w:rPr>
        <w:t>обращение в межгосударственные</w:t>
      </w:r>
      <w:r w:rsidRPr="00212995">
        <w:rPr>
          <w:sz w:val="28"/>
          <w:szCs w:val="28"/>
        </w:rPr>
        <w:t xml:space="preserve"> органы по защите прав и свобод человека, гак как это далеко не автоматический процесс координационным центром в нем мог бы стать Верхов</w:t>
      </w:r>
      <w:r>
        <w:rPr>
          <w:sz w:val="28"/>
          <w:szCs w:val="28"/>
        </w:rPr>
        <w:t xml:space="preserve">ный </w:t>
      </w:r>
      <w:r w:rsidRPr="00212995">
        <w:rPr>
          <w:sz w:val="28"/>
          <w:szCs w:val="28"/>
        </w:rPr>
        <w:t xml:space="preserve">Суд России. </w:t>
      </w:r>
    </w:p>
    <w:p w:rsidR="00B76157" w:rsidRDefault="00B76157" w:rsidP="005034EF">
      <w:pPr>
        <w:spacing w:line="360" w:lineRule="auto"/>
        <w:ind w:firstLine="708"/>
        <w:jc w:val="both"/>
        <w:rPr>
          <w:sz w:val="28"/>
          <w:szCs w:val="28"/>
        </w:rPr>
      </w:pPr>
      <w:r w:rsidRPr="00212995">
        <w:rPr>
          <w:sz w:val="28"/>
          <w:szCs w:val="28"/>
        </w:rPr>
        <w:t xml:space="preserve">Во-первых, целесообразно признать не только Европейскую Конвенцию, но и решения </w:t>
      </w:r>
      <w:r>
        <w:rPr>
          <w:sz w:val="28"/>
          <w:szCs w:val="28"/>
        </w:rPr>
        <w:t>Европейского</w:t>
      </w:r>
      <w:r w:rsidRPr="00212995">
        <w:rPr>
          <w:sz w:val="28"/>
          <w:szCs w:val="28"/>
        </w:rPr>
        <w:t xml:space="preserve"> Суда источником российского права. Пленум Верховного Суда мог бы стать той нормативной базой, которая позволила бы судам всех уровней в своих решениях ссылаться на Страсбург</w:t>
      </w:r>
      <w:r w:rsidR="005D6A88">
        <w:rPr>
          <w:sz w:val="28"/>
          <w:szCs w:val="28"/>
        </w:rPr>
        <w:t>с</w:t>
      </w:r>
      <w:r w:rsidRPr="00212995">
        <w:rPr>
          <w:sz w:val="28"/>
          <w:szCs w:val="28"/>
        </w:rPr>
        <w:t>кое прецедентное право. Его использование в практике российских судов позволило бы обезопасить государство о</w:t>
      </w:r>
      <w:r>
        <w:rPr>
          <w:sz w:val="28"/>
          <w:szCs w:val="28"/>
        </w:rPr>
        <w:t>т лавины решений Европейского Суда,</w:t>
      </w:r>
      <w:r w:rsidRPr="00212995">
        <w:rPr>
          <w:sz w:val="28"/>
          <w:szCs w:val="28"/>
        </w:rPr>
        <w:t xml:space="preserve"> принятых не в пользу российского </w:t>
      </w:r>
      <w:r>
        <w:rPr>
          <w:sz w:val="28"/>
          <w:szCs w:val="28"/>
        </w:rPr>
        <w:t>правительства.</w:t>
      </w:r>
      <w:r w:rsidRPr="00212995">
        <w:rPr>
          <w:sz w:val="28"/>
          <w:szCs w:val="28"/>
        </w:rPr>
        <w:t xml:space="preserve"> </w:t>
      </w:r>
    </w:p>
    <w:p w:rsidR="00B76157" w:rsidRDefault="00B76157" w:rsidP="00245163">
      <w:pPr>
        <w:spacing w:line="360" w:lineRule="auto"/>
        <w:ind w:firstLine="708"/>
        <w:jc w:val="both"/>
        <w:rPr>
          <w:sz w:val="28"/>
        </w:rPr>
      </w:pPr>
      <w:r>
        <w:rPr>
          <w:sz w:val="28"/>
          <w:szCs w:val="28"/>
        </w:rPr>
        <w:t>Во-</w:t>
      </w:r>
      <w:r w:rsidRPr="00212995">
        <w:rPr>
          <w:sz w:val="28"/>
          <w:szCs w:val="28"/>
        </w:rPr>
        <w:t>вторых, необходимо систематически обучать суде</w:t>
      </w:r>
      <w:r>
        <w:rPr>
          <w:sz w:val="28"/>
          <w:szCs w:val="28"/>
        </w:rPr>
        <w:t>й</w:t>
      </w:r>
      <w:r w:rsidRPr="00212995">
        <w:rPr>
          <w:sz w:val="28"/>
          <w:szCs w:val="28"/>
        </w:rPr>
        <w:t xml:space="preserve"> применять прецеденты Европейского Суда, так как порой для них затруднен доступ не только к страсбургскому праву, но и к международным документам, ратифицированным РФ. Распоряжением Президента Российской Федерации от 13 февраля 1996 г: «О первоочередных мероприятиях, Связанных с вступлением Российской Федерации в Совет Европы» было предусмотрено положительное решение о подписании по вступлении </w:t>
      </w:r>
      <w:r>
        <w:rPr>
          <w:sz w:val="28"/>
          <w:szCs w:val="28"/>
        </w:rPr>
        <w:t xml:space="preserve">в силу </w:t>
      </w:r>
      <w:r w:rsidRPr="00212995">
        <w:rPr>
          <w:sz w:val="28"/>
          <w:szCs w:val="28"/>
        </w:rPr>
        <w:t xml:space="preserve">федеральных   законов  о   присоединении к </w:t>
      </w:r>
      <w:r>
        <w:rPr>
          <w:sz w:val="28"/>
          <w:szCs w:val="28"/>
        </w:rPr>
        <w:t>международным</w:t>
      </w:r>
      <w:r w:rsidRPr="00212995">
        <w:rPr>
          <w:sz w:val="28"/>
          <w:szCs w:val="28"/>
        </w:rPr>
        <w:t xml:space="preserve"> договорам, касающимся участия в Совете Европы, Конвенции о защите прав человека и основных свобод от 4 ноября </w:t>
      </w:r>
      <w:smartTag w:uri="urn:schemas-microsoft-com:office:smarttags" w:element="metricconverter">
        <w:smartTagPr>
          <w:attr w:name="ProductID" w:val="1950 г"/>
        </w:smartTagPr>
        <w:r w:rsidRPr="00212995">
          <w:rPr>
            <w:sz w:val="28"/>
            <w:szCs w:val="28"/>
          </w:rPr>
          <w:t>1950 г</w:t>
        </w:r>
      </w:smartTag>
      <w:r w:rsidRPr="00212995">
        <w:rPr>
          <w:sz w:val="28"/>
          <w:szCs w:val="28"/>
        </w:rPr>
        <w:t xml:space="preserve">. и протоколов к ней. Ратификация </w:t>
      </w:r>
      <w:r>
        <w:rPr>
          <w:sz w:val="28"/>
          <w:szCs w:val="28"/>
        </w:rPr>
        <w:t>этой</w:t>
      </w:r>
      <w:r w:rsidRPr="00212995">
        <w:rPr>
          <w:sz w:val="28"/>
          <w:szCs w:val="28"/>
        </w:rPr>
        <w:t xml:space="preserve"> Конвенции подымет защиту прав и свобод человека на качеств</w:t>
      </w:r>
      <w:r>
        <w:rPr>
          <w:sz w:val="28"/>
          <w:szCs w:val="28"/>
        </w:rPr>
        <w:t>енно новый уровень в нашей стра</w:t>
      </w:r>
      <w:r w:rsidRPr="00212995">
        <w:rPr>
          <w:sz w:val="28"/>
          <w:szCs w:val="28"/>
        </w:rPr>
        <w:t>не.</w:t>
      </w:r>
      <w:r w:rsidRPr="00B76157">
        <w:rPr>
          <w:sz w:val="28"/>
        </w:rPr>
        <w:t xml:space="preserve"> </w:t>
      </w:r>
    </w:p>
    <w:p w:rsidR="00B76157" w:rsidRDefault="00B76157" w:rsidP="005034EF">
      <w:pPr>
        <w:spacing w:line="360" w:lineRule="auto"/>
        <w:ind w:firstLine="720"/>
        <w:jc w:val="both"/>
        <w:rPr>
          <w:sz w:val="28"/>
        </w:rPr>
      </w:pPr>
      <w:r>
        <w:rPr>
          <w:sz w:val="28"/>
        </w:rPr>
        <w:t>Однако осуществление одних этих мер недостаточно. Присоедине</w:t>
      </w:r>
      <w:r>
        <w:rPr>
          <w:sz w:val="28"/>
        </w:rPr>
        <w:softHyphen/>
        <w:t>ние к конвенциям и разработка самых совершенных внутригосударст</w:t>
      </w:r>
      <w:r>
        <w:rPr>
          <w:sz w:val="28"/>
        </w:rPr>
        <w:softHyphen/>
        <w:t>венных норм еще не решают проблему прав человека по существу. Не</w:t>
      </w:r>
      <w:r>
        <w:rPr>
          <w:sz w:val="28"/>
        </w:rPr>
        <w:softHyphen/>
        <w:t>обходимо создать механизм, гарантирующий применение законов и ува</w:t>
      </w:r>
      <w:r>
        <w:rPr>
          <w:sz w:val="28"/>
        </w:rPr>
        <w:softHyphen/>
        <w:t>жение к ним со стороны всех членов общества, независимо от занимае</w:t>
      </w:r>
      <w:r>
        <w:rPr>
          <w:sz w:val="28"/>
        </w:rPr>
        <w:softHyphen/>
        <w:t>мой должности. Нужно добиться материального обеспечения прав чело</w:t>
      </w:r>
      <w:r>
        <w:rPr>
          <w:sz w:val="28"/>
        </w:rPr>
        <w:softHyphen/>
        <w:t>века, отвергнуть подход к ним как "дар</w:t>
      </w:r>
      <w:r w:rsidR="005D6A88">
        <w:rPr>
          <w:sz w:val="28"/>
        </w:rPr>
        <w:t>а</w:t>
      </w:r>
      <w:r>
        <w:rPr>
          <w:sz w:val="28"/>
        </w:rPr>
        <w:t xml:space="preserve"> государства".</w:t>
      </w:r>
    </w:p>
    <w:p w:rsidR="00B76157" w:rsidRPr="00212995" w:rsidRDefault="00B76157" w:rsidP="005034EF">
      <w:pPr>
        <w:spacing w:line="360" w:lineRule="auto"/>
        <w:ind w:firstLine="708"/>
        <w:jc w:val="both"/>
        <w:rPr>
          <w:sz w:val="28"/>
          <w:szCs w:val="28"/>
        </w:rPr>
      </w:pPr>
    </w:p>
    <w:p w:rsidR="00675DF7" w:rsidRPr="00975447" w:rsidRDefault="00675DF7" w:rsidP="005034EF">
      <w:pPr>
        <w:pStyle w:val="a6"/>
        <w:jc w:val="center"/>
        <w:rPr>
          <w:caps/>
          <w:szCs w:val="28"/>
        </w:rPr>
      </w:pPr>
      <w:r w:rsidRPr="00391F25">
        <w:br w:type="page"/>
      </w:r>
      <w:r w:rsidR="00B76157" w:rsidRPr="00975447">
        <w:rPr>
          <w:caps/>
          <w:szCs w:val="28"/>
        </w:rPr>
        <w:t>Библиографический список</w:t>
      </w:r>
    </w:p>
    <w:p w:rsidR="00975447" w:rsidRPr="00391F25" w:rsidRDefault="00975447" w:rsidP="005034EF">
      <w:pPr>
        <w:pStyle w:val="a6"/>
      </w:pPr>
    </w:p>
    <w:p w:rsidR="00B76157" w:rsidRDefault="00B76157" w:rsidP="005034EF">
      <w:pPr>
        <w:numPr>
          <w:ilvl w:val="0"/>
          <w:numId w:val="35"/>
        </w:numPr>
        <w:spacing w:line="360" w:lineRule="auto"/>
        <w:jc w:val="both"/>
        <w:rPr>
          <w:sz w:val="28"/>
        </w:rPr>
      </w:pPr>
      <w:r>
        <w:rPr>
          <w:sz w:val="28"/>
        </w:rPr>
        <w:t xml:space="preserve">Устав Организации Объединенных Наций </w:t>
      </w:r>
      <w:r w:rsidR="00975447" w:rsidRPr="00975447">
        <w:rPr>
          <w:sz w:val="28"/>
        </w:rPr>
        <w:t>[</w:t>
      </w:r>
      <w:r w:rsidR="00975447">
        <w:rPr>
          <w:sz w:val="28"/>
        </w:rPr>
        <w:t>Текст</w:t>
      </w:r>
      <w:r w:rsidR="00975447" w:rsidRPr="00975447">
        <w:rPr>
          <w:sz w:val="28"/>
        </w:rPr>
        <w:t>]</w:t>
      </w:r>
      <w:r w:rsidR="005D6A88">
        <w:rPr>
          <w:sz w:val="28"/>
        </w:rPr>
        <w:t>: от 26 июля 1945 года</w:t>
      </w:r>
      <w:r>
        <w:rPr>
          <w:sz w:val="28"/>
        </w:rPr>
        <w:t xml:space="preserve"> // Ме</w:t>
      </w:r>
      <w:r>
        <w:rPr>
          <w:sz w:val="28"/>
        </w:rPr>
        <w:softHyphen/>
        <w:t xml:space="preserve">ждународное право в документах. </w:t>
      </w:r>
      <w:r w:rsidR="001550C9">
        <w:rPr>
          <w:sz w:val="28"/>
        </w:rPr>
        <w:t xml:space="preserve">− </w:t>
      </w:r>
      <w:r>
        <w:rPr>
          <w:sz w:val="28"/>
        </w:rPr>
        <w:t>М.</w:t>
      </w:r>
      <w:r w:rsidR="00192A3A">
        <w:rPr>
          <w:sz w:val="28"/>
        </w:rPr>
        <w:t xml:space="preserve">  : Наука</w:t>
      </w:r>
      <w:r>
        <w:rPr>
          <w:sz w:val="28"/>
        </w:rPr>
        <w:t>,</w:t>
      </w:r>
      <w:r w:rsidR="00192A3A">
        <w:rPr>
          <w:sz w:val="28"/>
        </w:rPr>
        <w:t xml:space="preserve"> </w:t>
      </w:r>
      <w:r>
        <w:rPr>
          <w:sz w:val="28"/>
        </w:rPr>
        <w:t>1982.</w:t>
      </w:r>
    </w:p>
    <w:p w:rsidR="00B76157" w:rsidRDefault="00B76157" w:rsidP="005034EF">
      <w:pPr>
        <w:numPr>
          <w:ilvl w:val="0"/>
          <w:numId w:val="35"/>
        </w:numPr>
        <w:spacing w:line="360" w:lineRule="auto"/>
        <w:jc w:val="both"/>
        <w:rPr>
          <w:sz w:val="28"/>
        </w:rPr>
      </w:pPr>
      <w:r>
        <w:rPr>
          <w:sz w:val="28"/>
        </w:rPr>
        <w:t xml:space="preserve">Всеобщая декларация прав человека </w:t>
      </w:r>
      <w:r w:rsidR="001550C9" w:rsidRPr="00975447">
        <w:rPr>
          <w:sz w:val="28"/>
        </w:rPr>
        <w:t>[</w:t>
      </w:r>
      <w:r w:rsidR="001550C9">
        <w:rPr>
          <w:sz w:val="28"/>
        </w:rPr>
        <w:t>Текст</w:t>
      </w:r>
      <w:r w:rsidR="001550C9" w:rsidRPr="00975447">
        <w:rPr>
          <w:sz w:val="28"/>
        </w:rPr>
        <w:t>]</w:t>
      </w:r>
      <w:r w:rsidR="005D6A88">
        <w:rPr>
          <w:sz w:val="28"/>
        </w:rPr>
        <w:t>:</w:t>
      </w:r>
      <w:r w:rsidR="005D6A88" w:rsidRPr="005D6A88">
        <w:rPr>
          <w:sz w:val="28"/>
        </w:rPr>
        <w:t xml:space="preserve"> </w:t>
      </w:r>
      <w:r w:rsidR="005D6A88">
        <w:rPr>
          <w:sz w:val="28"/>
        </w:rPr>
        <w:t>от 10 декабря 1948 года</w:t>
      </w:r>
      <w:r>
        <w:rPr>
          <w:sz w:val="28"/>
        </w:rPr>
        <w:t xml:space="preserve"> // Меж</w:t>
      </w:r>
      <w:r>
        <w:rPr>
          <w:sz w:val="28"/>
        </w:rPr>
        <w:softHyphen/>
        <w:t xml:space="preserve">дународное право в документах. </w:t>
      </w:r>
      <w:r w:rsidR="001550C9">
        <w:rPr>
          <w:sz w:val="28"/>
        </w:rPr>
        <w:t xml:space="preserve">− </w:t>
      </w:r>
      <w:r>
        <w:rPr>
          <w:sz w:val="28"/>
        </w:rPr>
        <w:t>М.</w:t>
      </w:r>
      <w:r w:rsidR="00192A3A">
        <w:rPr>
          <w:sz w:val="28"/>
        </w:rPr>
        <w:t xml:space="preserve"> : Наука</w:t>
      </w:r>
      <w:r>
        <w:rPr>
          <w:sz w:val="28"/>
        </w:rPr>
        <w:t>,</w:t>
      </w:r>
      <w:r w:rsidR="00192A3A">
        <w:rPr>
          <w:sz w:val="28"/>
        </w:rPr>
        <w:t xml:space="preserve"> </w:t>
      </w:r>
      <w:r>
        <w:rPr>
          <w:sz w:val="28"/>
        </w:rPr>
        <w:t>1982.</w:t>
      </w:r>
    </w:p>
    <w:p w:rsidR="00B76157" w:rsidRDefault="00B76157" w:rsidP="005034EF">
      <w:pPr>
        <w:numPr>
          <w:ilvl w:val="0"/>
          <w:numId w:val="35"/>
        </w:numPr>
        <w:spacing w:line="360" w:lineRule="auto"/>
        <w:jc w:val="both"/>
        <w:rPr>
          <w:sz w:val="28"/>
        </w:rPr>
      </w:pPr>
      <w:r>
        <w:rPr>
          <w:sz w:val="28"/>
        </w:rPr>
        <w:t xml:space="preserve">Международный пакт о экономических, социальных и культурных правах </w:t>
      </w:r>
      <w:r w:rsidR="001550C9" w:rsidRPr="00975447">
        <w:rPr>
          <w:sz w:val="28"/>
        </w:rPr>
        <w:t>[</w:t>
      </w:r>
      <w:r w:rsidR="001550C9">
        <w:rPr>
          <w:sz w:val="28"/>
        </w:rPr>
        <w:t>Текст</w:t>
      </w:r>
      <w:r w:rsidR="001550C9" w:rsidRPr="00975447">
        <w:rPr>
          <w:sz w:val="28"/>
        </w:rPr>
        <w:t>]</w:t>
      </w:r>
      <w:r w:rsidR="004133EE">
        <w:rPr>
          <w:sz w:val="28"/>
        </w:rPr>
        <w:t>:</w:t>
      </w:r>
      <w:r w:rsidR="004133EE" w:rsidRPr="004133EE">
        <w:rPr>
          <w:sz w:val="28"/>
        </w:rPr>
        <w:t xml:space="preserve"> </w:t>
      </w:r>
      <w:r w:rsidR="004133EE">
        <w:rPr>
          <w:sz w:val="28"/>
        </w:rPr>
        <w:t>от 16 декабря 1966 года</w:t>
      </w:r>
      <w:r w:rsidR="001550C9">
        <w:rPr>
          <w:sz w:val="28"/>
        </w:rPr>
        <w:t xml:space="preserve"> </w:t>
      </w:r>
      <w:r>
        <w:rPr>
          <w:sz w:val="28"/>
        </w:rPr>
        <w:t xml:space="preserve">// Права человека. Сборник нормативных документов. </w:t>
      </w:r>
      <w:r w:rsidR="001550C9">
        <w:rPr>
          <w:sz w:val="28"/>
        </w:rPr>
        <w:t xml:space="preserve">− </w:t>
      </w:r>
      <w:r>
        <w:rPr>
          <w:sz w:val="28"/>
        </w:rPr>
        <w:t>М.</w:t>
      </w:r>
      <w:r w:rsidR="00192A3A">
        <w:rPr>
          <w:sz w:val="28"/>
        </w:rPr>
        <w:t xml:space="preserve"> : Норма</w:t>
      </w:r>
      <w:r>
        <w:rPr>
          <w:sz w:val="28"/>
        </w:rPr>
        <w:t>,</w:t>
      </w:r>
      <w:r w:rsidR="00192A3A">
        <w:rPr>
          <w:sz w:val="28"/>
        </w:rPr>
        <w:t xml:space="preserve"> </w:t>
      </w:r>
      <w:r>
        <w:rPr>
          <w:sz w:val="28"/>
        </w:rPr>
        <w:t>1990.</w:t>
      </w:r>
    </w:p>
    <w:p w:rsidR="00B76157" w:rsidRDefault="00B76157" w:rsidP="00192A3A">
      <w:pPr>
        <w:numPr>
          <w:ilvl w:val="0"/>
          <w:numId w:val="35"/>
        </w:numPr>
        <w:spacing w:line="360" w:lineRule="auto"/>
        <w:jc w:val="both"/>
        <w:rPr>
          <w:sz w:val="28"/>
        </w:rPr>
      </w:pPr>
      <w:r>
        <w:rPr>
          <w:sz w:val="28"/>
        </w:rPr>
        <w:t>Декларация о принципах международного права, касающихся друже</w:t>
      </w:r>
      <w:r>
        <w:rPr>
          <w:sz w:val="28"/>
        </w:rPr>
        <w:softHyphen/>
        <w:t xml:space="preserve">ственных отношений и сотрудничества между государствами </w:t>
      </w:r>
      <w:r w:rsidR="001550C9" w:rsidRPr="00975447">
        <w:rPr>
          <w:sz w:val="28"/>
        </w:rPr>
        <w:t>[</w:t>
      </w:r>
      <w:r w:rsidR="001550C9">
        <w:rPr>
          <w:sz w:val="28"/>
        </w:rPr>
        <w:t>Текст</w:t>
      </w:r>
      <w:r w:rsidR="001550C9" w:rsidRPr="00975447">
        <w:rPr>
          <w:sz w:val="28"/>
        </w:rPr>
        <w:t>]</w:t>
      </w:r>
      <w:r w:rsidR="004133EE">
        <w:rPr>
          <w:sz w:val="28"/>
        </w:rPr>
        <w:t>:</w:t>
      </w:r>
      <w:r w:rsidR="004133EE" w:rsidRPr="004133EE">
        <w:rPr>
          <w:sz w:val="28"/>
        </w:rPr>
        <w:t xml:space="preserve"> </w:t>
      </w:r>
      <w:r w:rsidR="004133EE">
        <w:rPr>
          <w:sz w:val="28"/>
        </w:rPr>
        <w:t>от 24 ок</w:t>
      </w:r>
      <w:r w:rsidR="004133EE">
        <w:rPr>
          <w:sz w:val="28"/>
        </w:rPr>
        <w:softHyphen/>
        <w:t>тября 1970 года</w:t>
      </w:r>
      <w:r w:rsidR="001550C9">
        <w:rPr>
          <w:sz w:val="28"/>
        </w:rPr>
        <w:t xml:space="preserve"> </w:t>
      </w:r>
      <w:r>
        <w:rPr>
          <w:sz w:val="28"/>
        </w:rPr>
        <w:t xml:space="preserve">// Международное право в документах. </w:t>
      </w:r>
      <w:r w:rsidR="001550C9">
        <w:rPr>
          <w:sz w:val="28"/>
        </w:rPr>
        <w:t xml:space="preserve">− </w:t>
      </w:r>
      <w:r>
        <w:rPr>
          <w:sz w:val="28"/>
        </w:rPr>
        <w:t>М.</w:t>
      </w:r>
      <w:r w:rsidR="00192A3A">
        <w:rPr>
          <w:sz w:val="28"/>
        </w:rPr>
        <w:t xml:space="preserve">               : Наука</w:t>
      </w:r>
      <w:r>
        <w:rPr>
          <w:sz w:val="28"/>
        </w:rPr>
        <w:t>, 1982.</w:t>
      </w:r>
    </w:p>
    <w:p w:rsidR="00B76157" w:rsidRDefault="00B76157" w:rsidP="005034EF">
      <w:pPr>
        <w:numPr>
          <w:ilvl w:val="0"/>
          <w:numId w:val="35"/>
        </w:numPr>
        <w:spacing w:line="360" w:lineRule="auto"/>
        <w:jc w:val="both"/>
        <w:rPr>
          <w:sz w:val="28"/>
        </w:rPr>
      </w:pPr>
      <w:r>
        <w:rPr>
          <w:sz w:val="28"/>
        </w:rPr>
        <w:t>Аметистов</w:t>
      </w:r>
      <w:r w:rsidR="001550C9">
        <w:rPr>
          <w:sz w:val="28"/>
        </w:rPr>
        <w:t>,</w:t>
      </w:r>
      <w:r>
        <w:rPr>
          <w:sz w:val="28"/>
        </w:rPr>
        <w:t xml:space="preserve"> Э.</w:t>
      </w:r>
      <w:r w:rsidR="00377142">
        <w:rPr>
          <w:sz w:val="28"/>
        </w:rPr>
        <w:t xml:space="preserve"> </w:t>
      </w:r>
      <w:r>
        <w:rPr>
          <w:sz w:val="28"/>
        </w:rPr>
        <w:t xml:space="preserve">М. Международное право и труд </w:t>
      </w:r>
      <w:r w:rsidR="001550C9" w:rsidRPr="00975447">
        <w:rPr>
          <w:sz w:val="28"/>
        </w:rPr>
        <w:t>[</w:t>
      </w:r>
      <w:r w:rsidR="001550C9">
        <w:rPr>
          <w:sz w:val="28"/>
        </w:rPr>
        <w:t>Текст</w:t>
      </w:r>
      <w:r w:rsidR="001550C9" w:rsidRPr="00975447">
        <w:rPr>
          <w:sz w:val="28"/>
        </w:rPr>
        <w:t>]</w:t>
      </w:r>
      <w:r w:rsidR="001550C9">
        <w:rPr>
          <w:sz w:val="28"/>
        </w:rPr>
        <w:t xml:space="preserve"> /</w:t>
      </w:r>
      <w:r w:rsidR="001550C9" w:rsidRPr="001550C9">
        <w:rPr>
          <w:sz w:val="28"/>
        </w:rPr>
        <w:t xml:space="preserve"> </w:t>
      </w:r>
      <w:r w:rsidR="001550C9">
        <w:rPr>
          <w:sz w:val="28"/>
        </w:rPr>
        <w:t>Э.</w:t>
      </w:r>
      <w:r w:rsidR="00377142">
        <w:rPr>
          <w:sz w:val="28"/>
        </w:rPr>
        <w:t xml:space="preserve"> </w:t>
      </w:r>
      <w:r w:rsidR="001550C9">
        <w:rPr>
          <w:sz w:val="28"/>
        </w:rPr>
        <w:t xml:space="preserve">М. Аметистов. − </w:t>
      </w:r>
      <w:r>
        <w:rPr>
          <w:sz w:val="28"/>
        </w:rPr>
        <w:t>М.</w:t>
      </w:r>
      <w:r w:rsidR="00192A3A">
        <w:rPr>
          <w:sz w:val="28"/>
        </w:rPr>
        <w:t xml:space="preserve"> </w:t>
      </w:r>
      <w:r w:rsidR="001550C9">
        <w:rPr>
          <w:sz w:val="28"/>
        </w:rPr>
        <w:t xml:space="preserve">: Наука, </w:t>
      </w:r>
      <w:r>
        <w:rPr>
          <w:sz w:val="28"/>
        </w:rPr>
        <w:t>1982.</w:t>
      </w:r>
      <w:r w:rsidR="001550C9">
        <w:rPr>
          <w:sz w:val="28"/>
        </w:rPr>
        <w:t xml:space="preserve"> − 312с.</w:t>
      </w:r>
    </w:p>
    <w:p w:rsidR="00B76157" w:rsidRDefault="00B76157" w:rsidP="005034EF">
      <w:pPr>
        <w:numPr>
          <w:ilvl w:val="0"/>
          <w:numId w:val="35"/>
        </w:numPr>
        <w:spacing w:line="360" w:lineRule="auto"/>
        <w:jc w:val="both"/>
        <w:rPr>
          <w:sz w:val="28"/>
        </w:rPr>
      </w:pPr>
      <w:r>
        <w:rPr>
          <w:sz w:val="28"/>
        </w:rPr>
        <w:t>Бекназар-Юзбашев</w:t>
      </w:r>
      <w:r w:rsidR="001550C9">
        <w:rPr>
          <w:sz w:val="28"/>
        </w:rPr>
        <w:t>,</w:t>
      </w:r>
      <w:r>
        <w:rPr>
          <w:sz w:val="28"/>
        </w:rPr>
        <w:t xml:space="preserve"> Т.</w:t>
      </w:r>
      <w:r w:rsidR="00377142">
        <w:rPr>
          <w:sz w:val="28"/>
        </w:rPr>
        <w:t xml:space="preserve"> </w:t>
      </w:r>
      <w:r>
        <w:rPr>
          <w:sz w:val="28"/>
        </w:rPr>
        <w:t>Б. Права человека и международное право</w:t>
      </w:r>
      <w:r w:rsidR="001550C9">
        <w:rPr>
          <w:sz w:val="28"/>
        </w:rPr>
        <w:t xml:space="preserve"> </w:t>
      </w:r>
      <w:r w:rsidR="001550C9" w:rsidRPr="00975447">
        <w:rPr>
          <w:sz w:val="28"/>
        </w:rPr>
        <w:t>[</w:t>
      </w:r>
      <w:r w:rsidR="001550C9">
        <w:rPr>
          <w:sz w:val="28"/>
        </w:rPr>
        <w:t>Текст</w:t>
      </w:r>
      <w:r w:rsidR="001550C9" w:rsidRPr="00975447">
        <w:rPr>
          <w:sz w:val="28"/>
        </w:rPr>
        <w:t>]</w:t>
      </w:r>
      <w:r w:rsidR="001550C9" w:rsidRPr="001550C9">
        <w:rPr>
          <w:sz w:val="28"/>
        </w:rPr>
        <w:t xml:space="preserve"> </w:t>
      </w:r>
      <w:r w:rsidR="001550C9">
        <w:rPr>
          <w:sz w:val="28"/>
        </w:rPr>
        <w:t>/</w:t>
      </w:r>
      <w:r w:rsidR="00975447">
        <w:rPr>
          <w:sz w:val="28"/>
        </w:rPr>
        <w:t xml:space="preserve"> </w:t>
      </w:r>
      <w:r w:rsidR="001550C9">
        <w:rPr>
          <w:sz w:val="28"/>
        </w:rPr>
        <w:t>Т.</w:t>
      </w:r>
      <w:r w:rsidR="00377142">
        <w:rPr>
          <w:sz w:val="28"/>
        </w:rPr>
        <w:t xml:space="preserve"> </w:t>
      </w:r>
      <w:r w:rsidR="001550C9">
        <w:rPr>
          <w:sz w:val="28"/>
        </w:rPr>
        <w:t>Б.</w:t>
      </w:r>
      <w:r w:rsidR="001550C9" w:rsidRPr="001550C9">
        <w:rPr>
          <w:sz w:val="28"/>
        </w:rPr>
        <w:t xml:space="preserve"> </w:t>
      </w:r>
      <w:r w:rsidR="001550C9">
        <w:rPr>
          <w:sz w:val="28"/>
        </w:rPr>
        <w:t xml:space="preserve">Бекназар-Юзбашев. − </w:t>
      </w:r>
      <w:r>
        <w:rPr>
          <w:sz w:val="28"/>
        </w:rPr>
        <w:t>М.</w:t>
      </w:r>
      <w:r w:rsidR="00192A3A">
        <w:rPr>
          <w:sz w:val="28"/>
        </w:rPr>
        <w:t xml:space="preserve"> </w:t>
      </w:r>
      <w:r w:rsidR="001550C9">
        <w:rPr>
          <w:sz w:val="28"/>
        </w:rPr>
        <w:t>: Наука</w:t>
      </w:r>
      <w:r>
        <w:rPr>
          <w:sz w:val="28"/>
        </w:rPr>
        <w:t>,</w:t>
      </w:r>
      <w:r w:rsidR="00192A3A">
        <w:rPr>
          <w:sz w:val="28"/>
        </w:rPr>
        <w:t xml:space="preserve"> </w:t>
      </w:r>
      <w:r>
        <w:rPr>
          <w:sz w:val="28"/>
        </w:rPr>
        <w:t>1996.</w:t>
      </w:r>
      <w:r w:rsidR="001550C9">
        <w:rPr>
          <w:sz w:val="28"/>
        </w:rPr>
        <w:t xml:space="preserve"> − 289с.</w:t>
      </w:r>
    </w:p>
    <w:p w:rsidR="00B76157" w:rsidRDefault="00B76157" w:rsidP="005034EF">
      <w:pPr>
        <w:numPr>
          <w:ilvl w:val="0"/>
          <w:numId w:val="35"/>
        </w:numPr>
        <w:spacing w:line="360" w:lineRule="auto"/>
        <w:jc w:val="both"/>
        <w:rPr>
          <w:sz w:val="28"/>
        </w:rPr>
      </w:pPr>
      <w:r>
        <w:rPr>
          <w:sz w:val="28"/>
        </w:rPr>
        <w:t>Блищенко</w:t>
      </w:r>
      <w:r w:rsidR="001550C9">
        <w:rPr>
          <w:sz w:val="28"/>
        </w:rPr>
        <w:t>,</w:t>
      </w:r>
      <w:r>
        <w:rPr>
          <w:sz w:val="28"/>
        </w:rPr>
        <w:t xml:space="preserve"> И.</w:t>
      </w:r>
      <w:r w:rsidR="00377142">
        <w:rPr>
          <w:sz w:val="28"/>
        </w:rPr>
        <w:t xml:space="preserve"> </w:t>
      </w:r>
      <w:r>
        <w:rPr>
          <w:sz w:val="28"/>
        </w:rPr>
        <w:t>П. Международное право в правовом государстве</w:t>
      </w:r>
      <w:r w:rsidR="001550C9">
        <w:rPr>
          <w:sz w:val="28"/>
        </w:rPr>
        <w:t xml:space="preserve"> </w:t>
      </w:r>
      <w:r w:rsidR="001550C9" w:rsidRPr="00975447">
        <w:rPr>
          <w:sz w:val="28"/>
        </w:rPr>
        <w:t>[</w:t>
      </w:r>
      <w:r w:rsidR="001550C9">
        <w:rPr>
          <w:sz w:val="28"/>
        </w:rPr>
        <w:t>Текст</w:t>
      </w:r>
      <w:r w:rsidR="001550C9" w:rsidRPr="00975447">
        <w:rPr>
          <w:sz w:val="28"/>
        </w:rPr>
        <w:t>]</w:t>
      </w:r>
      <w:r w:rsidR="001550C9" w:rsidRPr="001550C9">
        <w:rPr>
          <w:sz w:val="28"/>
        </w:rPr>
        <w:t xml:space="preserve"> </w:t>
      </w:r>
      <w:r w:rsidR="001550C9">
        <w:rPr>
          <w:sz w:val="28"/>
        </w:rPr>
        <w:t>/ И.</w:t>
      </w:r>
      <w:r w:rsidR="00377142">
        <w:rPr>
          <w:sz w:val="28"/>
        </w:rPr>
        <w:t xml:space="preserve"> </w:t>
      </w:r>
      <w:r w:rsidR="001550C9">
        <w:rPr>
          <w:sz w:val="28"/>
        </w:rPr>
        <w:t>П.</w:t>
      </w:r>
      <w:r w:rsidR="001550C9" w:rsidRPr="001550C9">
        <w:rPr>
          <w:sz w:val="28"/>
        </w:rPr>
        <w:t xml:space="preserve"> </w:t>
      </w:r>
      <w:r w:rsidR="001550C9">
        <w:rPr>
          <w:sz w:val="28"/>
        </w:rPr>
        <w:t>Блищенко</w:t>
      </w:r>
      <w:r w:rsidR="00386E22">
        <w:rPr>
          <w:sz w:val="28"/>
        </w:rPr>
        <w:t>.</w:t>
      </w:r>
      <w:r w:rsidR="001550C9">
        <w:rPr>
          <w:sz w:val="28"/>
        </w:rPr>
        <w:t xml:space="preserve"> </w:t>
      </w:r>
      <w:r>
        <w:rPr>
          <w:sz w:val="28"/>
        </w:rPr>
        <w:t xml:space="preserve"> // Ме</w:t>
      </w:r>
      <w:r>
        <w:rPr>
          <w:sz w:val="28"/>
        </w:rPr>
        <w:softHyphen/>
        <w:t xml:space="preserve">ждународная жизнь. </w:t>
      </w:r>
      <w:r w:rsidR="001550C9">
        <w:rPr>
          <w:sz w:val="28"/>
        </w:rPr>
        <w:t xml:space="preserve">− </w:t>
      </w:r>
      <w:r>
        <w:rPr>
          <w:sz w:val="28"/>
        </w:rPr>
        <w:t>1988.</w:t>
      </w:r>
      <w:r w:rsidR="001550C9">
        <w:rPr>
          <w:sz w:val="28"/>
        </w:rPr>
        <w:t xml:space="preserve"> − </w:t>
      </w:r>
      <w:r>
        <w:rPr>
          <w:sz w:val="28"/>
        </w:rPr>
        <w:t>№12.</w:t>
      </w:r>
      <w:r w:rsidR="001550C9">
        <w:rPr>
          <w:sz w:val="28"/>
        </w:rPr>
        <w:t xml:space="preserve"> − С.67 – 74.</w:t>
      </w:r>
    </w:p>
    <w:p w:rsidR="00B76157" w:rsidRDefault="00B76157" w:rsidP="005034EF">
      <w:pPr>
        <w:numPr>
          <w:ilvl w:val="0"/>
          <w:numId w:val="35"/>
        </w:numPr>
        <w:spacing w:line="360" w:lineRule="auto"/>
        <w:jc w:val="both"/>
        <w:rPr>
          <w:sz w:val="28"/>
        </w:rPr>
      </w:pPr>
      <w:r>
        <w:rPr>
          <w:sz w:val="28"/>
        </w:rPr>
        <w:t>Мюллерсон</w:t>
      </w:r>
      <w:r w:rsidR="001550C9">
        <w:rPr>
          <w:sz w:val="28"/>
        </w:rPr>
        <w:t>,</w:t>
      </w:r>
      <w:r>
        <w:rPr>
          <w:sz w:val="28"/>
        </w:rPr>
        <w:t xml:space="preserve"> Р.</w:t>
      </w:r>
      <w:r w:rsidR="00377142">
        <w:rPr>
          <w:sz w:val="28"/>
        </w:rPr>
        <w:t xml:space="preserve"> </w:t>
      </w:r>
      <w:r>
        <w:rPr>
          <w:sz w:val="28"/>
        </w:rPr>
        <w:t>А. Права</w:t>
      </w:r>
      <w:r w:rsidR="001550C9">
        <w:rPr>
          <w:sz w:val="28"/>
        </w:rPr>
        <w:t xml:space="preserve"> </w:t>
      </w:r>
      <w:r>
        <w:rPr>
          <w:sz w:val="28"/>
        </w:rPr>
        <w:t>человека:</w:t>
      </w:r>
      <w:r w:rsidR="00975447">
        <w:rPr>
          <w:sz w:val="28"/>
        </w:rPr>
        <w:t xml:space="preserve"> </w:t>
      </w:r>
      <w:r>
        <w:rPr>
          <w:sz w:val="28"/>
        </w:rPr>
        <w:t>идеи,</w:t>
      </w:r>
      <w:r w:rsidR="00975447">
        <w:rPr>
          <w:sz w:val="28"/>
        </w:rPr>
        <w:t xml:space="preserve"> </w:t>
      </w:r>
      <w:r>
        <w:rPr>
          <w:sz w:val="28"/>
        </w:rPr>
        <w:t>нормы, реальность</w:t>
      </w:r>
      <w:r w:rsidR="001550C9" w:rsidRPr="001550C9">
        <w:rPr>
          <w:sz w:val="28"/>
        </w:rPr>
        <w:t xml:space="preserve"> </w:t>
      </w:r>
      <w:r w:rsidR="001550C9" w:rsidRPr="00975447">
        <w:rPr>
          <w:sz w:val="28"/>
        </w:rPr>
        <w:t>[</w:t>
      </w:r>
      <w:r w:rsidR="001550C9">
        <w:rPr>
          <w:sz w:val="28"/>
        </w:rPr>
        <w:t>Текст</w:t>
      </w:r>
      <w:r w:rsidR="001550C9" w:rsidRPr="00975447">
        <w:rPr>
          <w:sz w:val="28"/>
        </w:rPr>
        <w:t>]</w:t>
      </w:r>
      <w:r w:rsidR="001550C9">
        <w:rPr>
          <w:sz w:val="28"/>
        </w:rPr>
        <w:t xml:space="preserve"> /</w:t>
      </w:r>
      <w:r w:rsidR="001550C9" w:rsidRPr="001550C9">
        <w:rPr>
          <w:sz w:val="28"/>
        </w:rPr>
        <w:t xml:space="preserve"> </w:t>
      </w:r>
      <w:r w:rsidR="001550C9">
        <w:rPr>
          <w:sz w:val="28"/>
        </w:rPr>
        <w:t>Р.</w:t>
      </w:r>
      <w:r w:rsidR="00377142">
        <w:rPr>
          <w:sz w:val="28"/>
        </w:rPr>
        <w:t xml:space="preserve"> </w:t>
      </w:r>
      <w:r w:rsidR="001550C9">
        <w:rPr>
          <w:sz w:val="28"/>
        </w:rPr>
        <w:t>А. Мюллерсон</w:t>
      </w:r>
      <w:r w:rsidR="00386E22">
        <w:rPr>
          <w:sz w:val="28"/>
        </w:rPr>
        <w:t>.</w:t>
      </w:r>
      <w:r w:rsidR="001550C9">
        <w:rPr>
          <w:sz w:val="28"/>
        </w:rPr>
        <w:t xml:space="preserve"> −</w:t>
      </w:r>
      <w:r w:rsidR="001550C9" w:rsidRPr="001550C9">
        <w:rPr>
          <w:sz w:val="28"/>
        </w:rPr>
        <w:t xml:space="preserve"> </w:t>
      </w:r>
      <w:r>
        <w:rPr>
          <w:sz w:val="28"/>
        </w:rPr>
        <w:t xml:space="preserve"> М.</w:t>
      </w:r>
      <w:r w:rsidR="00192A3A">
        <w:rPr>
          <w:sz w:val="28"/>
        </w:rPr>
        <w:t xml:space="preserve"> </w:t>
      </w:r>
      <w:r w:rsidR="001550C9">
        <w:rPr>
          <w:sz w:val="28"/>
        </w:rPr>
        <w:t>:</w:t>
      </w:r>
      <w:r w:rsidR="00377142">
        <w:rPr>
          <w:sz w:val="28"/>
        </w:rPr>
        <w:t xml:space="preserve"> </w:t>
      </w:r>
      <w:r w:rsidR="001550C9">
        <w:rPr>
          <w:sz w:val="28"/>
        </w:rPr>
        <w:t>ИГПАН,</w:t>
      </w:r>
      <w:r>
        <w:rPr>
          <w:sz w:val="28"/>
        </w:rPr>
        <w:t xml:space="preserve"> 1991.</w:t>
      </w:r>
      <w:r w:rsidR="001550C9">
        <w:rPr>
          <w:sz w:val="28"/>
        </w:rPr>
        <w:t xml:space="preserve"> − 141 с.</w:t>
      </w:r>
    </w:p>
    <w:p w:rsidR="00B76157" w:rsidRDefault="00975447" w:rsidP="005034EF">
      <w:pPr>
        <w:numPr>
          <w:ilvl w:val="0"/>
          <w:numId w:val="35"/>
        </w:numPr>
        <w:spacing w:line="360" w:lineRule="auto"/>
        <w:jc w:val="both"/>
        <w:rPr>
          <w:sz w:val="28"/>
        </w:rPr>
      </w:pPr>
      <w:r>
        <w:rPr>
          <w:sz w:val="28"/>
        </w:rPr>
        <w:t xml:space="preserve"> </w:t>
      </w:r>
      <w:r w:rsidR="00B76157">
        <w:rPr>
          <w:sz w:val="28"/>
        </w:rPr>
        <w:t>Богуславский</w:t>
      </w:r>
      <w:r w:rsidR="001550C9">
        <w:rPr>
          <w:sz w:val="28"/>
        </w:rPr>
        <w:t>,</w:t>
      </w:r>
      <w:r w:rsidR="00B76157">
        <w:rPr>
          <w:sz w:val="28"/>
        </w:rPr>
        <w:t xml:space="preserve"> М</w:t>
      </w:r>
      <w:r w:rsidR="00386E22">
        <w:rPr>
          <w:sz w:val="28"/>
        </w:rPr>
        <w:t>.</w:t>
      </w:r>
      <w:r w:rsidR="00377142">
        <w:rPr>
          <w:sz w:val="28"/>
        </w:rPr>
        <w:t xml:space="preserve"> </w:t>
      </w:r>
      <w:r w:rsidR="00386E22">
        <w:rPr>
          <w:sz w:val="28"/>
        </w:rPr>
        <w:t>М. Международное частное право</w:t>
      </w:r>
      <w:r w:rsidR="00B76157">
        <w:rPr>
          <w:sz w:val="28"/>
        </w:rPr>
        <w:t xml:space="preserve"> </w:t>
      </w:r>
      <w:r w:rsidR="001550C9" w:rsidRPr="00975447">
        <w:rPr>
          <w:sz w:val="28"/>
        </w:rPr>
        <w:t>[</w:t>
      </w:r>
      <w:r w:rsidR="001550C9">
        <w:rPr>
          <w:sz w:val="28"/>
        </w:rPr>
        <w:t>Текст</w:t>
      </w:r>
      <w:r w:rsidR="001550C9" w:rsidRPr="00975447">
        <w:rPr>
          <w:sz w:val="28"/>
        </w:rPr>
        <w:t>]</w:t>
      </w:r>
      <w:r w:rsidR="001550C9">
        <w:rPr>
          <w:sz w:val="28"/>
        </w:rPr>
        <w:t xml:space="preserve"> /</w:t>
      </w:r>
      <w:r w:rsidR="00386E22" w:rsidRPr="00386E22">
        <w:rPr>
          <w:sz w:val="28"/>
        </w:rPr>
        <w:t xml:space="preserve"> </w:t>
      </w:r>
      <w:r w:rsidR="00386E22">
        <w:rPr>
          <w:sz w:val="28"/>
        </w:rPr>
        <w:t>М.</w:t>
      </w:r>
      <w:r w:rsidR="00377142">
        <w:rPr>
          <w:sz w:val="28"/>
        </w:rPr>
        <w:t xml:space="preserve"> </w:t>
      </w:r>
      <w:r w:rsidR="00386E22">
        <w:rPr>
          <w:sz w:val="28"/>
        </w:rPr>
        <w:t>М.</w:t>
      </w:r>
      <w:r w:rsidR="00386E22" w:rsidRPr="00386E22">
        <w:rPr>
          <w:sz w:val="28"/>
        </w:rPr>
        <w:t xml:space="preserve"> </w:t>
      </w:r>
      <w:r w:rsidR="00386E22">
        <w:rPr>
          <w:sz w:val="28"/>
        </w:rPr>
        <w:t xml:space="preserve">Богуславский. − </w:t>
      </w:r>
      <w:r w:rsidR="001550C9" w:rsidRPr="001550C9">
        <w:rPr>
          <w:sz w:val="28"/>
        </w:rPr>
        <w:t xml:space="preserve"> </w:t>
      </w:r>
      <w:r w:rsidR="00B76157">
        <w:rPr>
          <w:sz w:val="28"/>
        </w:rPr>
        <w:t>М.</w:t>
      </w:r>
      <w:r w:rsidR="00192A3A">
        <w:rPr>
          <w:sz w:val="28"/>
        </w:rPr>
        <w:t xml:space="preserve"> </w:t>
      </w:r>
      <w:r w:rsidR="00386E22">
        <w:rPr>
          <w:sz w:val="28"/>
        </w:rPr>
        <w:t xml:space="preserve">: Москва, </w:t>
      </w:r>
      <w:r w:rsidR="00B76157">
        <w:rPr>
          <w:sz w:val="28"/>
        </w:rPr>
        <w:t xml:space="preserve">1990. </w:t>
      </w:r>
      <w:r w:rsidR="00386E22">
        <w:rPr>
          <w:sz w:val="28"/>
        </w:rPr>
        <w:t>− 205 с.</w:t>
      </w:r>
    </w:p>
    <w:p w:rsidR="00B76157" w:rsidRDefault="00975447" w:rsidP="005034EF">
      <w:pPr>
        <w:numPr>
          <w:ilvl w:val="0"/>
          <w:numId w:val="35"/>
        </w:numPr>
        <w:spacing w:line="360" w:lineRule="auto"/>
        <w:jc w:val="both"/>
        <w:rPr>
          <w:sz w:val="28"/>
        </w:rPr>
      </w:pPr>
      <w:r>
        <w:rPr>
          <w:sz w:val="28"/>
        </w:rPr>
        <w:t xml:space="preserve"> </w:t>
      </w:r>
      <w:r w:rsidR="00B76157">
        <w:rPr>
          <w:sz w:val="28"/>
        </w:rPr>
        <w:t>Карташкин</w:t>
      </w:r>
      <w:r w:rsidR="00386E22">
        <w:rPr>
          <w:sz w:val="28"/>
        </w:rPr>
        <w:t>,</w:t>
      </w:r>
      <w:r w:rsidR="00B76157">
        <w:rPr>
          <w:sz w:val="28"/>
        </w:rPr>
        <w:t xml:space="preserve"> В.</w:t>
      </w:r>
      <w:r w:rsidR="00377142">
        <w:rPr>
          <w:sz w:val="28"/>
        </w:rPr>
        <w:t xml:space="preserve"> </w:t>
      </w:r>
      <w:r w:rsidR="00B76157">
        <w:rPr>
          <w:sz w:val="28"/>
        </w:rPr>
        <w:t>А. Международная защита прав человека</w:t>
      </w:r>
      <w:r w:rsidR="00386E22">
        <w:rPr>
          <w:sz w:val="28"/>
        </w:rPr>
        <w:t xml:space="preserve"> </w:t>
      </w:r>
      <w:r w:rsidR="00386E22" w:rsidRPr="00975447">
        <w:rPr>
          <w:sz w:val="28"/>
        </w:rPr>
        <w:t>[</w:t>
      </w:r>
      <w:r w:rsidR="00386E22">
        <w:rPr>
          <w:sz w:val="28"/>
        </w:rPr>
        <w:t>Текст</w:t>
      </w:r>
      <w:r w:rsidR="00386E22" w:rsidRPr="00975447">
        <w:rPr>
          <w:sz w:val="28"/>
        </w:rPr>
        <w:t>]</w:t>
      </w:r>
      <w:r w:rsidR="00386E22">
        <w:rPr>
          <w:sz w:val="28"/>
        </w:rPr>
        <w:t xml:space="preserve"> /</w:t>
      </w:r>
      <w:r w:rsidR="00386E22" w:rsidRPr="00386E22">
        <w:rPr>
          <w:sz w:val="28"/>
        </w:rPr>
        <w:t xml:space="preserve"> </w:t>
      </w:r>
      <w:r w:rsidR="00386E22">
        <w:rPr>
          <w:sz w:val="28"/>
        </w:rPr>
        <w:t>В.</w:t>
      </w:r>
      <w:r w:rsidR="00377142">
        <w:rPr>
          <w:sz w:val="28"/>
        </w:rPr>
        <w:t xml:space="preserve"> </w:t>
      </w:r>
      <w:r w:rsidR="00386E22">
        <w:rPr>
          <w:sz w:val="28"/>
        </w:rPr>
        <w:t>А.</w:t>
      </w:r>
      <w:r w:rsidR="00386E22" w:rsidRPr="00386E22">
        <w:rPr>
          <w:sz w:val="28"/>
        </w:rPr>
        <w:t xml:space="preserve"> </w:t>
      </w:r>
      <w:r w:rsidR="00386E22">
        <w:rPr>
          <w:sz w:val="28"/>
        </w:rPr>
        <w:t>Карташкин</w:t>
      </w:r>
      <w:r w:rsidR="00B76157">
        <w:rPr>
          <w:sz w:val="28"/>
        </w:rPr>
        <w:t xml:space="preserve">. </w:t>
      </w:r>
      <w:r w:rsidR="00386E22">
        <w:rPr>
          <w:sz w:val="28"/>
        </w:rPr>
        <w:t xml:space="preserve">− </w:t>
      </w:r>
      <w:r w:rsidR="00B76157">
        <w:rPr>
          <w:sz w:val="28"/>
        </w:rPr>
        <w:t>М.</w:t>
      </w:r>
      <w:r w:rsidR="00192A3A">
        <w:rPr>
          <w:sz w:val="28"/>
        </w:rPr>
        <w:t xml:space="preserve"> </w:t>
      </w:r>
      <w:r w:rsidR="00386E22">
        <w:rPr>
          <w:sz w:val="28"/>
        </w:rPr>
        <w:t xml:space="preserve">: Наука, </w:t>
      </w:r>
      <w:r w:rsidR="00B76157">
        <w:rPr>
          <w:sz w:val="28"/>
        </w:rPr>
        <w:t>1986.</w:t>
      </w:r>
      <w:r w:rsidR="00386E22">
        <w:rPr>
          <w:sz w:val="28"/>
        </w:rPr>
        <w:t xml:space="preserve"> − 315 с.</w:t>
      </w:r>
    </w:p>
    <w:p w:rsidR="00B76157" w:rsidRDefault="00386E22" w:rsidP="005034EF">
      <w:pPr>
        <w:numPr>
          <w:ilvl w:val="0"/>
          <w:numId w:val="35"/>
        </w:numPr>
        <w:spacing w:line="360" w:lineRule="auto"/>
        <w:jc w:val="both"/>
        <w:rPr>
          <w:sz w:val="28"/>
        </w:rPr>
      </w:pPr>
      <w:r w:rsidRPr="00386E22">
        <w:rPr>
          <w:sz w:val="28"/>
          <w:szCs w:val="28"/>
        </w:rPr>
        <w:t>Тункин</w:t>
      </w:r>
      <w:r>
        <w:rPr>
          <w:sz w:val="28"/>
          <w:szCs w:val="28"/>
        </w:rPr>
        <w:t>,</w:t>
      </w:r>
      <w:r w:rsidRPr="00386E22">
        <w:rPr>
          <w:sz w:val="28"/>
          <w:szCs w:val="28"/>
        </w:rPr>
        <w:t xml:space="preserve"> Г.</w:t>
      </w:r>
      <w:r w:rsidR="00377142">
        <w:rPr>
          <w:sz w:val="28"/>
          <w:szCs w:val="28"/>
        </w:rPr>
        <w:t xml:space="preserve"> </w:t>
      </w:r>
      <w:r w:rsidRPr="00386E22">
        <w:rPr>
          <w:sz w:val="28"/>
          <w:szCs w:val="28"/>
        </w:rPr>
        <w:t xml:space="preserve">И. Международное право: наследство </w:t>
      </w:r>
      <w:r w:rsidRPr="00386E22">
        <w:rPr>
          <w:sz w:val="28"/>
          <w:szCs w:val="28"/>
          <w:lang w:val="en-US"/>
        </w:rPr>
        <w:t>XX</w:t>
      </w:r>
      <w:r w:rsidRPr="00386E22">
        <w:rPr>
          <w:sz w:val="28"/>
          <w:szCs w:val="28"/>
        </w:rPr>
        <w:t xml:space="preserve"> века</w:t>
      </w:r>
      <w:r>
        <w:rPr>
          <w:sz w:val="28"/>
          <w:szCs w:val="28"/>
        </w:rPr>
        <w:t xml:space="preserve"> </w:t>
      </w:r>
      <w:r w:rsidRPr="00975447">
        <w:rPr>
          <w:sz w:val="28"/>
        </w:rPr>
        <w:t>[</w:t>
      </w:r>
      <w:r>
        <w:rPr>
          <w:sz w:val="28"/>
        </w:rPr>
        <w:t>Текст</w:t>
      </w:r>
      <w:r w:rsidRPr="00975447">
        <w:rPr>
          <w:sz w:val="28"/>
        </w:rPr>
        <w:t>]</w:t>
      </w:r>
      <w:r>
        <w:rPr>
          <w:sz w:val="28"/>
        </w:rPr>
        <w:t xml:space="preserve"> /</w:t>
      </w:r>
      <w:r w:rsidRPr="00386E22">
        <w:rPr>
          <w:sz w:val="28"/>
          <w:szCs w:val="28"/>
        </w:rPr>
        <w:t xml:space="preserve"> Г.</w:t>
      </w:r>
      <w:r w:rsidR="00377142">
        <w:rPr>
          <w:sz w:val="28"/>
          <w:szCs w:val="28"/>
        </w:rPr>
        <w:t xml:space="preserve"> </w:t>
      </w:r>
      <w:r w:rsidRPr="00386E22">
        <w:rPr>
          <w:sz w:val="28"/>
          <w:szCs w:val="28"/>
        </w:rPr>
        <w:t xml:space="preserve">И. </w:t>
      </w:r>
      <w:r w:rsidRPr="00386E22">
        <w:rPr>
          <w:sz w:val="28"/>
        </w:rPr>
        <w:t xml:space="preserve"> </w:t>
      </w:r>
      <w:r w:rsidRPr="00386E22">
        <w:rPr>
          <w:sz w:val="28"/>
          <w:szCs w:val="28"/>
        </w:rPr>
        <w:t>Тункин</w:t>
      </w:r>
      <w:r>
        <w:rPr>
          <w:sz w:val="28"/>
          <w:szCs w:val="28"/>
        </w:rPr>
        <w:t xml:space="preserve"> </w:t>
      </w:r>
      <w:r w:rsidRPr="00386E22">
        <w:rPr>
          <w:sz w:val="28"/>
          <w:szCs w:val="28"/>
        </w:rPr>
        <w:t>// Российский ежегодник международного права</w:t>
      </w:r>
      <w:r>
        <w:rPr>
          <w:sz w:val="28"/>
          <w:szCs w:val="28"/>
        </w:rPr>
        <w:t xml:space="preserve">. − </w:t>
      </w:r>
      <w:r w:rsidRPr="00386E22">
        <w:rPr>
          <w:sz w:val="28"/>
          <w:szCs w:val="28"/>
        </w:rPr>
        <w:t>СПб</w:t>
      </w:r>
      <w:r>
        <w:rPr>
          <w:sz w:val="28"/>
          <w:szCs w:val="28"/>
        </w:rPr>
        <w:t>.:Лениздат, 1994.</w:t>
      </w:r>
      <w:r w:rsidR="009363C9">
        <w:rPr>
          <w:sz w:val="28"/>
          <w:szCs w:val="28"/>
        </w:rPr>
        <w:t xml:space="preserve"> − </w:t>
      </w:r>
      <w:r>
        <w:rPr>
          <w:sz w:val="28"/>
          <w:szCs w:val="28"/>
        </w:rPr>
        <w:t>189</w:t>
      </w:r>
      <w:r w:rsidR="009363C9">
        <w:rPr>
          <w:sz w:val="28"/>
          <w:szCs w:val="28"/>
        </w:rPr>
        <w:t>с</w:t>
      </w:r>
      <w:r w:rsidRPr="00386E22">
        <w:rPr>
          <w:sz w:val="28"/>
          <w:szCs w:val="28"/>
        </w:rPr>
        <w:t>.</w:t>
      </w:r>
    </w:p>
    <w:p w:rsidR="00B76157" w:rsidRDefault="00975447" w:rsidP="005034EF">
      <w:pPr>
        <w:numPr>
          <w:ilvl w:val="0"/>
          <w:numId w:val="35"/>
        </w:numPr>
        <w:spacing w:line="360" w:lineRule="auto"/>
        <w:jc w:val="both"/>
        <w:rPr>
          <w:sz w:val="28"/>
        </w:rPr>
      </w:pPr>
      <w:r>
        <w:rPr>
          <w:sz w:val="28"/>
        </w:rPr>
        <w:t xml:space="preserve"> </w:t>
      </w:r>
      <w:r w:rsidR="00B76157">
        <w:rPr>
          <w:sz w:val="28"/>
        </w:rPr>
        <w:t>Чхиквадзе</w:t>
      </w:r>
      <w:r w:rsidR="00386E22">
        <w:rPr>
          <w:sz w:val="28"/>
        </w:rPr>
        <w:t xml:space="preserve">, </w:t>
      </w:r>
      <w:r w:rsidR="00B76157">
        <w:rPr>
          <w:sz w:val="28"/>
        </w:rPr>
        <w:t>В.</w:t>
      </w:r>
      <w:r w:rsidR="00377142">
        <w:rPr>
          <w:sz w:val="28"/>
        </w:rPr>
        <w:t xml:space="preserve"> </w:t>
      </w:r>
      <w:r w:rsidR="00386E22">
        <w:rPr>
          <w:sz w:val="28"/>
        </w:rPr>
        <w:t>И.</w:t>
      </w:r>
      <w:r w:rsidR="00B76157">
        <w:rPr>
          <w:sz w:val="28"/>
        </w:rPr>
        <w:t xml:space="preserve"> Пакты о правах человека и их историческое значение</w:t>
      </w:r>
      <w:r w:rsidR="00386E22">
        <w:rPr>
          <w:sz w:val="28"/>
        </w:rPr>
        <w:t xml:space="preserve"> </w:t>
      </w:r>
      <w:r w:rsidR="00386E22" w:rsidRPr="00975447">
        <w:rPr>
          <w:sz w:val="28"/>
        </w:rPr>
        <w:t>[</w:t>
      </w:r>
      <w:r w:rsidR="00386E22">
        <w:rPr>
          <w:sz w:val="28"/>
        </w:rPr>
        <w:t>Текст</w:t>
      </w:r>
      <w:r w:rsidR="00386E22" w:rsidRPr="00975447">
        <w:rPr>
          <w:sz w:val="28"/>
        </w:rPr>
        <w:t>]</w:t>
      </w:r>
      <w:r w:rsidR="00386E22">
        <w:rPr>
          <w:sz w:val="28"/>
        </w:rPr>
        <w:t xml:space="preserve"> /</w:t>
      </w:r>
      <w:r w:rsidR="00386E22" w:rsidRPr="00386E22">
        <w:rPr>
          <w:sz w:val="28"/>
        </w:rPr>
        <w:t xml:space="preserve"> </w:t>
      </w:r>
      <w:r w:rsidR="00386E22">
        <w:rPr>
          <w:sz w:val="28"/>
        </w:rPr>
        <w:t>В.</w:t>
      </w:r>
      <w:r w:rsidR="00377142">
        <w:rPr>
          <w:sz w:val="28"/>
        </w:rPr>
        <w:t xml:space="preserve"> </w:t>
      </w:r>
      <w:r w:rsidR="00386E22">
        <w:rPr>
          <w:sz w:val="28"/>
        </w:rPr>
        <w:t>И.</w:t>
      </w:r>
      <w:r w:rsidR="00386E22" w:rsidRPr="00386E22">
        <w:rPr>
          <w:sz w:val="28"/>
        </w:rPr>
        <w:t xml:space="preserve"> </w:t>
      </w:r>
      <w:r w:rsidR="00386E22">
        <w:rPr>
          <w:sz w:val="28"/>
        </w:rPr>
        <w:t>Чхиквадзе</w:t>
      </w:r>
      <w:r w:rsidR="00B76157">
        <w:rPr>
          <w:sz w:val="28"/>
        </w:rPr>
        <w:t xml:space="preserve">.//Международная жизнь. </w:t>
      </w:r>
      <w:r w:rsidR="00386E22">
        <w:rPr>
          <w:sz w:val="28"/>
        </w:rPr>
        <w:t>− 1986. − №13. − С.23 – 26.</w:t>
      </w:r>
    </w:p>
    <w:p w:rsidR="00386E22" w:rsidRPr="00386E22" w:rsidRDefault="00975447" w:rsidP="005034EF">
      <w:pPr>
        <w:numPr>
          <w:ilvl w:val="0"/>
          <w:numId w:val="35"/>
        </w:numPr>
        <w:spacing w:line="360" w:lineRule="auto"/>
        <w:jc w:val="both"/>
        <w:rPr>
          <w:sz w:val="28"/>
          <w:szCs w:val="28"/>
        </w:rPr>
      </w:pPr>
      <w:r>
        <w:rPr>
          <w:sz w:val="28"/>
        </w:rPr>
        <w:t xml:space="preserve"> </w:t>
      </w:r>
      <w:r w:rsidR="00386E22">
        <w:t xml:space="preserve"> </w:t>
      </w:r>
      <w:r w:rsidR="00386E22" w:rsidRPr="00386E22">
        <w:rPr>
          <w:sz w:val="28"/>
          <w:szCs w:val="28"/>
        </w:rPr>
        <w:t>Мелков</w:t>
      </w:r>
      <w:r w:rsidR="009363C9">
        <w:rPr>
          <w:sz w:val="28"/>
          <w:szCs w:val="28"/>
        </w:rPr>
        <w:t>,</w:t>
      </w:r>
      <w:r w:rsidR="00386E22" w:rsidRPr="00386E22">
        <w:rPr>
          <w:sz w:val="28"/>
          <w:szCs w:val="28"/>
        </w:rPr>
        <w:t xml:space="preserve"> Г.</w:t>
      </w:r>
      <w:r w:rsidR="00377142">
        <w:rPr>
          <w:sz w:val="28"/>
          <w:szCs w:val="28"/>
        </w:rPr>
        <w:t xml:space="preserve"> </w:t>
      </w:r>
      <w:r w:rsidR="00386E22" w:rsidRPr="00386E22">
        <w:rPr>
          <w:sz w:val="28"/>
          <w:szCs w:val="28"/>
        </w:rPr>
        <w:t>М. Международная защита прав и свобод человека</w:t>
      </w:r>
      <w:r w:rsidR="009363C9" w:rsidRPr="009363C9">
        <w:rPr>
          <w:sz w:val="28"/>
        </w:rPr>
        <w:t xml:space="preserve"> </w:t>
      </w:r>
      <w:r w:rsidR="009363C9" w:rsidRPr="00975447">
        <w:rPr>
          <w:sz w:val="28"/>
        </w:rPr>
        <w:t>[</w:t>
      </w:r>
      <w:r w:rsidR="009363C9">
        <w:rPr>
          <w:sz w:val="28"/>
        </w:rPr>
        <w:t>Текст</w:t>
      </w:r>
      <w:r w:rsidR="009363C9" w:rsidRPr="00975447">
        <w:rPr>
          <w:sz w:val="28"/>
        </w:rPr>
        <w:t>]</w:t>
      </w:r>
      <w:r w:rsidR="009363C9">
        <w:rPr>
          <w:sz w:val="28"/>
        </w:rPr>
        <w:t xml:space="preserve"> /</w:t>
      </w:r>
      <w:r w:rsidR="009363C9" w:rsidRPr="009363C9">
        <w:rPr>
          <w:sz w:val="28"/>
          <w:szCs w:val="28"/>
        </w:rPr>
        <w:t xml:space="preserve"> </w:t>
      </w:r>
      <w:r w:rsidR="009363C9" w:rsidRPr="00386E22">
        <w:rPr>
          <w:sz w:val="28"/>
          <w:szCs w:val="28"/>
        </w:rPr>
        <w:t>Г.</w:t>
      </w:r>
      <w:r w:rsidR="00377142">
        <w:rPr>
          <w:sz w:val="28"/>
          <w:szCs w:val="28"/>
        </w:rPr>
        <w:t xml:space="preserve"> </w:t>
      </w:r>
      <w:r w:rsidR="009363C9" w:rsidRPr="00386E22">
        <w:rPr>
          <w:sz w:val="28"/>
          <w:szCs w:val="28"/>
        </w:rPr>
        <w:t>М.</w:t>
      </w:r>
      <w:r w:rsidR="009363C9" w:rsidRPr="009363C9">
        <w:rPr>
          <w:sz w:val="28"/>
          <w:szCs w:val="28"/>
        </w:rPr>
        <w:t xml:space="preserve"> </w:t>
      </w:r>
      <w:r w:rsidR="009363C9" w:rsidRPr="00386E22">
        <w:rPr>
          <w:sz w:val="28"/>
          <w:szCs w:val="28"/>
        </w:rPr>
        <w:t>Мелков</w:t>
      </w:r>
      <w:r w:rsidR="009363C9">
        <w:rPr>
          <w:sz w:val="28"/>
          <w:szCs w:val="28"/>
        </w:rPr>
        <w:t>. −</w:t>
      </w:r>
      <w:r w:rsidR="00386E22" w:rsidRPr="00386E22">
        <w:rPr>
          <w:sz w:val="28"/>
          <w:szCs w:val="28"/>
        </w:rPr>
        <w:t xml:space="preserve"> М.</w:t>
      </w:r>
      <w:r w:rsidR="00192A3A">
        <w:rPr>
          <w:sz w:val="28"/>
          <w:szCs w:val="28"/>
        </w:rPr>
        <w:t xml:space="preserve"> </w:t>
      </w:r>
      <w:r w:rsidR="00386E22" w:rsidRPr="00386E22">
        <w:rPr>
          <w:sz w:val="28"/>
          <w:szCs w:val="28"/>
        </w:rPr>
        <w:t xml:space="preserve">: Юридическая литература, 1990. </w:t>
      </w:r>
      <w:r w:rsidR="009363C9">
        <w:rPr>
          <w:sz w:val="28"/>
          <w:szCs w:val="28"/>
        </w:rPr>
        <w:t>− 258 с.</w:t>
      </w:r>
      <w:r w:rsidR="00386E22" w:rsidRPr="00386E22">
        <w:rPr>
          <w:sz w:val="28"/>
          <w:szCs w:val="28"/>
        </w:rPr>
        <w:t xml:space="preserve"> </w:t>
      </w:r>
    </w:p>
    <w:p w:rsidR="00B76157" w:rsidRDefault="00B76157" w:rsidP="005034EF">
      <w:pPr>
        <w:numPr>
          <w:ilvl w:val="0"/>
          <w:numId w:val="35"/>
        </w:numPr>
        <w:spacing w:line="360" w:lineRule="auto"/>
        <w:jc w:val="both"/>
        <w:rPr>
          <w:sz w:val="28"/>
        </w:rPr>
      </w:pPr>
      <w:r>
        <w:rPr>
          <w:sz w:val="28"/>
        </w:rPr>
        <w:t>Карташкин</w:t>
      </w:r>
      <w:r w:rsidR="009363C9">
        <w:rPr>
          <w:sz w:val="28"/>
        </w:rPr>
        <w:t>,</w:t>
      </w:r>
      <w:r>
        <w:rPr>
          <w:sz w:val="28"/>
        </w:rPr>
        <w:t xml:space="preserve"> В.</w:t>
      </w:r>
      <w:r w:rsidR="00377142">
        <w:rPr>
          <w:sz w:val="28"/>
        </w:rPr>
        <w:t xml:space="preserve"> </w:t>
      </w:r>
      <w:r>
        <w:rPr>
          <w:sz w:val="28"/>
        </w:rPr>
        <w:t>А. Международная защита прав и свобод человека</w:t>
      </w:r>
      <w:r w:rsidR="009363C9">
        <w:rPr>
          <w:sz w:val="28"/>
        </w:rPr>
        <w:t xml:space="preserve"> </w:t>
      </w:r>
      <w:r w:rsidR="00386E22" w:rsidRPr="00975447">
        <w:rPr>
          <w:sz w:val="28"/>
        </w:rPr>
        <w:t>[</w:t>
      </w:r>
      <w:r w:rsidR="00386E22">
        <w:rPr>
          <w:sz w:val="28"/>
        </w:rPr>
        <w:t>Текст</w:t>
      </w:r>
      <w:r w:rsidR="00386E22" w:rsidRPr="00975447">
        <w:rPr>
          <w:sz w:val="28"/>
        </w:rPr>
        <w:t>]</w:t>
      </w:r>
      <w:r w:rsidR="00386E22">
        <w:rPr>
          <w:sz w:val="28"/>
        </w:rPr>
        <w:t xml:space="preserve"> /</w:t>
      </w:r>
      <w:r w:rsidR="009363C9" w:rsidRPr="009363C9">
        <w:rPr>
          <w:sz w:val="28"/>
        </w:rPr>
        <w:t xml:space="preserve"> </w:t>
      </w:r>
      <w:r w:rsidR="009363C9">
        <w:rPr>
          <w:sz w:val="28"/>
        </w:rPr>
        <w:t>В.</w:t>
      </w:r>
      <w:r w:rsidR="00377142">
        <w:rPr>
          <w:sz w:val="28"/>
        </w:rPr>
        <w:t xml:space="preserve"> </w:t>
      </w:r>
      <w:r w:rsidR="009363C9">
        <w:rPr>
          <w:sz w:val="28"/>
        </w:rPr>
        <w:t>А</w:t>
      </w:r>
      <w:r>
        <w:rPr>
          <w:sz w:val="28"/>
        </w:rPr>
        <w:t>.</w:t>
      </w:r>
      <w:r w:rsidR="009363C9" w:rsidRPr="009363C9">
        <w:rPr>
          <w:sz w:val="28"/>
        </w:rPr>
        <w:t xml:space="preserve"> </w:t>
      </w:r>
      <w:r w:rsidR="009363C9">
        <w:rPr>
          <w:sz w:val="28"/>
        </w:rPr>
        <w:t>Карташкин. −</w:t>
      </w:r>
      <w:r>
        <w:rPr>
          <w:sz w:val="28"/>
        </w:rPr>
        <w:t xml:space="preserve"> М.</w:t>
      </w:r>
      <w:r w:rsidR="009363C9">
        <w:rPr>
          <w:sz w:val="28"/>
        </w:rPr>
        <w:t xml:space="preserve">: Наука, </w:t>
      </w:r>
      <w:r>
        <w:rPr>
          <w:sz w:val="28"/>
        </w:rPr>
        <w:t>1976</w:t>
      </w:r>
      <w:r w:rsidR="009363C9">
        <w:rPr>
          <w:sz w:val="28"/>
        </w:rPr>
        <w:t>. − 243 с.</w:t>
      </w:r>
    </w:p>
    <w:p w:rsidR="00B76157" w:rsidRDefault="00975447" w:rsidP="005034EF">
      <w:pPr>
        <w:numPr>
          <w:ilvl w:val="0"/>
          <w:numId w:val="35"/>
        </w:numPr>
        <w:spacing w:line="360" w:lineRule="auto"/>
        <w:jc w:val="both"/>
        <w:rPr>
          <w:sz w:val="28"/>
        </w:rPr>
      </w:pPr>
      <w:r>
        <w:rPr>
          <w:sz w:val="28"/>
        </w:rPr>
        <w:t xml:space="preserve"> </w:t>
      </w:r>
      <w:r w:rsidR="00B76157">
        <w:rPr>
          <w:sz w:val="28"/>
        </w:rPr>
        <w:t>Карташкин</w:t>
      </w:r>
      <w:r w:rsidR="009363C9">
        <w:rPr>
          <w:sz w:val="28"/>
        </w:rPr>
        <w:t xml:space="preserve">, </w:t>
      </w:r>
      <w:r w:rsidR="00B76157">
        <w:rPr>
          <w:sz w:val="28"/>
        </w:rPr>
        <w:t>В.</w:t>
      </w:r>
      <w:r w:rsidR="00377142">
        <w:rPr>
          <w:sz w:val="28"/>
        </w:rPr>
        <w:t xml:space="preserve"> </w:t>
      </w:r>
      <w:r w:rsidR="00B76157">
        <w:rPr>
          <w:sz w:val="28"/>
        </w:rPr>
        <w:t>А. Права человека в международном и внутригосудар</w:t>
      </w:r>
      <w:r w:rsidR="00B76157">
        <w:rPr>
          <w:sz w:val="28"/>
        </w:rPr>
        <w:softHyphen/>
        <w:t>ственном праве</w:t>
      </w:r>
      <w:r w:rsidR="009363C9">
        <w:rPr>
          <w:sz w:val="28"/>
        </w:rPr>
        <w:t xml:space="preserve"> </w:t>
      </w:r>
      <w:r w:rsidR="00386E22" w:rsidRPr="00975447">
        <w:rPr>
          <w:sz w:val="28"/>
        </w:rPr>
        <w:t>[</w:t>
      </w:r>
      <w:r w:rsidR="00386E22">
        <w:rPr>
          <w:sz w:val="28"/>
        </w:rPr>
        <w:t>Текст</w:t>
      </w:r>
      <w:r w:rsidR="00386E22" w:rsidRPr="00975447">
        <w:rPr>
          <w:sz w:val="28"/>
        </w:rPr>
        <w:t>]</w:t>
      </w:r>
      <w:r w:rsidR="00386E22">
        <w:rPr>
          <w:sz w:val="28"/>
        </w:rPr>
        <w:t xml:space="preserve"> /</w:t>
      </w:r>
      <w:r w:rsidR="009363C9" w:rsidRPr="009363C9">
        <w:rPr>
          <w:sz w:val="28"/>
        </w:rPr>
        <w:t xml:space="preserve"> </w:t>
      </w:r>
      <w:r w:rsidR="009363C9">
        <w:rPr>
          <w:sz w:val="28"/>
        </w:rPr>
        <w:t>В.</w:t>
      </w:r>
      <w:r w:rsidR="00377142">
        <w:rPr>
          <w:sz w:val="28"/>
        </w:rPr>
        <w:t xml:space="preserve"> </w:t>
      </w:r>
      <w:r w:rsidR="009363C9">
        <w:rPr>
          <w:sz w:val="28"/>
        </w:rPr>
        <w:t>А.</w:t>
      </w:r>
      <w:r w:rsidR="009363C9" w:rsidRPr="009363C9">
        <w:rPr>
          <w:sz w:val="28"/>
        </w:rPr>
        <w:t xml:space="preserve"> </w:t>
      </w:r>
      <w:r w:rsidR="009363C9">
        <w:rPr>
          <w:sz w:val="28"/>
        </w:rPr>
        <w:t>Карташкин</w:t>
      </w:r>
      <w:r w:rsidR="00B76157">
        <w:rPr>
          <w:sz w:val="28"/>
        </w:rPr>
        <w:t xml:space="preserve">. </w:t>
      </w:r>
      <w:r w:rsidR="009363C9">
        <w:rPr>
          <w:sz w:val="28"/>
        </w:rPr>
        <w:t xml:space="preserve">− </w:t>
      </w:r>
      <w:r w:rsidR="00B76157">
        <w:rPr>
          <w:sz w:val="28"/>
        </w:rPr>
        <w:t>М.</w:t>
      </w:r>
      <w:r w:rsidR="00192A3A">
        <w:rPr>
          <w:sz w:val="28"/>
        </w:rPr>
        <w:t xml:space="preserve"> </w:t>
      </w:r>
      <w:r w:rsidR="009363C9">
        <w:rPr>
          <w:sz w:val="28"/>
        </w:rPr>
        <w:t xml:space="preserve">: Наука, </w:t>
      </w:r>
      <w:r w:rsidR="00B76157">
        <w:rPr>
          <w:sz w:val="28"/>
        </w:rPr>
        <w:t>1995.</w:t>
      </w:r>
      <w:r w:rsidR="009363C9">
        <w:rPr>
          <w:sz w:val="28"/>
        </w:rPr>
        <w:t xml:space="preserve"> − 169 с.</w:t>
      </w:r>
    </w:p>
    <w:p w:rsidR="00B76157" w:rsidRDefault="00975447" w:rsidP="005034EF">
      <w:pPr>
        <w:numPr>
          <w:ilvl w:val="0"/>
          <w:numId w:val="35"/>
        </w:numPr>
        <w:spacing w:line="360" w:lineRule="auto"/>
        <w:jc w:val="both"/>
        <w:rPr>
          <w:sz w:val="28"/>
        </w:rPr>
      </w:pPr>
      <w:r>
        <w:rPr>
          <w:sz w:val="28"/>
        </w:rPr>
        <w:t xml:space="preserve"> </w:t>
      </w:r>
      <w:r w:rsidR="00B76157">
        <w:rPr>
          <w:sz w:val="28"/>
        </w:rPr>
        <w:t>Кудрявцев</w:t>
      </w:r>
      <w:r w:rsidR="009363C9">
        <w:rPr>
          <w:sz w:val="28"/>
        </w:rPr>
        <w:t>,</w:t>
      </w:r>
      <w:r w:rsidR="00B76157">
        <w:rPr>
          <w:sz w:val="28"/>
        </w:rPr>
        <w:t xml:space="preserve"> В.</w:t>
      </w:r>
      <w:r w:rsidR="00377142">
        <w:rPr>
          <w:sz w:val="28"/>
        </w:rPr>
        <w:t xml:space="preserve"> </w:t>
      </w:r>
      <w:r w:rsidR="00B76157">
        <w:rPr>
          <w:sz w:val="28"/>
        </w:rPr>
        <w:t>Н., Лукашева</w:t>
      </w:r>
      <w:r w:rsidR="009363C9">
        <w:rPr>
          <w:sz w:val="28"/>
        </w:rPr>
        <w:t>,</w:t>
      </w:r>
      <w:r w:rsidR="00B76157">
        <w:rPr>
          <w:sz w:val="28"/>
        </w:rPr>
        <w:t xml:space="preserve"> Е.</w:t>
      </w:r>
      <w:r w:rsidR="00377142">
        <w:rPr>
          <w:sz w:val="28"/>
        </w:rPr>
        <w:t xml:space="preserve"> </w:t>
      </w:r>
      <w:r w:rsidR="00B76157">
        <w:rPr>
          <w:sz w:val="28"/>
        </w:rPr>
        <w:t>А. Правовое государство</w:t>
      </w:r>
      <w:r w:rsidR="009363C9">
        <w:rPr>
          <w:sz w:val="28"/>
        </w:rPr>
        <w:t xml:space="preserve"> </w:t>
      </w:r>
      <w:r w:rsidR="00386E22" w:rsidRPr="00975447">
        <w:rPr>
          <w:sz w:val="28"/>
        </w:rPr>
        <w:t>[</w:t>
      </w:r>
      <w:r w:rsidR="00386E22">
        <w:rPr>
          <w:sz w:val="28"/>
        </w:rPr>
        <w:t>Текст</w:t>
      </w:r>
      <w:r w:rsidR="00386E22" w:rsidRPr="00975447">
        <w:rPr>
          <w:sz w:val="28"/>
        </w:rPr>
        <w:t>]</w:t>
      </w:r>
      <w:r w:rsidR="00386E22">
        <w:rPr>
          <w:sz w:val="28"/>
        </w:rPr>
        <w:t xml:space="preserve"> /</w:t>
      </w:r>
      <w:r w:rsidR="009363C9" w:rsidRPr="009363C9">
        <w:rPr>
          <w:sz w:val="28"/>
        </w:rPr>
        <w:t xml:space="preserve"> </w:t>
      </w:r>
      <w:r w:rsidR="009363C9">
        <w:rPr>
          <w:sz w:val="28"/>
        </w:rPr>
        <w:t>В.</w:t>
      </w:r>
      <w:r w:rsidR="00377142">
        <w:rPr>
          <w:sz w:val="28"/>
        </w:rPr>
        <w:t xml:space="preserve"> </w:t>
      </w:r>
      <w:r w:rsidR="009363C9">
        <w:rPr>
          <w:sz w:val="28"/>
        </w:rPr>
        <w:t>Н.</w:t>
      </w:r>
      <w:r w:rsidR="009363C9" w:rsidRPr="009363C9">
        <w:rPr>
          <w:sz w:val="28"/>
        </w:rPr>
        <w:t xml:space="preserve"> </w:t>
      </w:r>
      <w:r w:rsidR="009363C9">
        <w:rPr>
          <w:sz w:val="28"/>
        </w:rPr>
        <w:t>Кудрявцев</w:t>
      </w:r>
      <w:r w:rsidR="00B76157">
        <w:rPr>
          <w:sz w:val="28"/>
        </w:rPr>
        <w:t>.</w:t>
      </w:r>
      <w:r w:rsidR="009363C9">
        <w:rPr>
          <w:sz w:val="28"/>
        </w:rPr>
        <w:t>,</w:t>
      </w:r>
      <w:r w:rsidR="009363C9" w:rsidRPr="009363C9">
        <w:rPr>
          <w:sz w:val="28"/>
        </w:rPr>
        <w:t xml:space="preserve"> </w:t>
      </w:r>
      <w:r w:rsidR="009363C9">
        <w:rPr>
          <w:sz w:val="28"/>
        </w:rPr>
        <w:t>Е.</w:t>
      </w:r>
      <w:r w:rsidR="00377142">
        <w:rPr>
          <w:sz w:val="28"/>
        </w:rPr>
        <w:t xml:space="preserve"> </w:t>
      </w:r>
      <w:r w:rsidR="009363C9">
        <w:rPr>
          <w:sz w:val="28"/>
        </w:rPr>
        <w:t>А.</w:t>
      </w:r>
      <w:r w:rsidR="009363C9" w:rsidRPr="009363C9">
        <w:rPr>
          <w:sz w:val="28"/>
        </w:rPr>
        <w:t xml:space="preserve"> </w:t>
      </w:r>
      <w:r w:rsidR="009363C9">
        <w:rPr>
          <w:sz w:val="28"/>
        </w:rPr>
        <w:t xml:space="preserve">Лукашева. − </w:t>
      </w:r>
      <w:r w:rsidR="00B76157">
        <w:rPr>
          <w:sz w:val="28"/>
        </w:rPr>
        <w:t xml:space="preserve"> М.</w:t>
      </w:r>
      <w:r w:rsidR="00192A3A">
        <w:rPr>
          <w:sz w:val="28"/>
        </w:rPr>
        <w:t xml:space="preserve"> </w:t>
      </w:r>
      <w:r w:rsidR="009363C9">
        <w:rPr>
          <w:sz w:val="28"/>
        </w:rPr>
        <w:t>: Наука,</w:t>
      </w:r>
      <w:r w:rsidR="00B76157">
        <w:rPr>
          <w:sz w:val="28"/>
        </w:rPr>
        <w:t xml:space="preserve"> 1989.</w:t>
      </w:r>
      <w:r w:rsidR="009363C9">
        <w:rPr>
          <w:sz w:val="28"/>
        </w:rPr>
        <w:t xml:space="preserve"> − 214 с.</w:t>
      </w:r>
    </w:p>
    <w:p w:rsidR="00975447" w:rsidRDefault="00975447" w:rsidP="005034EF">
      <w:pPr>
        <w:numPr>
          <w:ilvl w:val="0"/>
          <w:numId w:val="35"/>
        </w:numPr>
        <w:spacing w:line="360" w:lineRule="auto"/>
        <w:jc w:val="both"/>
        <w:rPr>
          <w:sz w:val="28"/>
        </w:rPr>
      </w:pPr>
      <w:r>
        <w:rPr>
          <w:sz w:val="28"/>
        </w:rPr>
        <w:t xml:space="preserve"> </w:t>
      </w:r>
      <w:r w:rsidR="00B76157">
        <w:rPr>
          <w:sz w:val="28"/>
        </w:rPr>
        <w:t>Левин</w:t>
      </w:r>
      <w:r w:rsidR="009363C9">
        <w:rPr>
          <w:sz w:val="28"/>
        </w:rPr>
        <w:t>,</w:t>
      </w:r>
      <w:r w:rsidR="00B76157">
        <w:rPr>
          <w:sz w:val="28"/>
        </w:rPr>
        <w:t xml:space="preserve"> Д.</w:t>
      </w:r>
      <w:r w:rsidR="00377142">
        <w:rPr>
          <w:sz w:val="28"/>
        </w:rPr>
        <w:t xml:space="preserve"> </w:t>
      </w:r>
      <w:r w:rsidR="00B76157">
        <w:rPr>
          <w:sz w:val="28"/>
        </w:rPr>
        <w:t>Б. Проблемы соотношения международного и внутригосу</w:t>
      </w:r>
      <w:r w:rsidR="00B76157">
        <w:rPr>
          <w:sz w:val="28"/>
        </w:rPr>
        <w:softHyphen/>
        <w:t>дарственного права</w:t>
      </w:r>
      <w:r w:rsidR="009363C9">
        <w:rPr>
          <w:sz w:val="28"/>
        </w:rPr>
        <w:t xml:space="preserve"> </w:t>
      </w:r>
      <w:r w:rsidR="00386E22" w:rsidRPr="00975447">
        <w:rPr>
          <w:sz w:val="28"/>
        </w:rPr>
        <w:t>[</w:t>
      </w:r>
      <w:r w:rsidR="00386E22">
        <w:rPr>
          <w:sz w:val="28"/>
        </w:rPr>
        <w:t>Текст</w:t>
      </w:r>
      <w:r w:rsidR="00386E22" w:rsidRPr="00975447">
        <w:rPr>
          <w:sz w:val="28"/>
        </w:rPr>
        <w:t>]</w:t>
      </w:r>
      <w:r w:rsidR="00386E22">
        <w:rPr>
          <w:sz w:val="28"/>
        </w:rPr>
        <w:t xml:space="preserve"> /</w:t>
      </w:r>
      <w:r w:rsidR="009363C9" w:rsidRPr="009363C9">
        <w:rPr>
          <w:sz w:val="28"/>
        </w:rPr>
        <w:t xml:space="preserve"> </w:t>
      </w:r>
      <w:r w:rsidR="009363C9">
        <w:rPr>
          <w:sz w:val="28"/>
        </w:rPr>
        <w:t>Д.</w:t>
      </w:r>
      <w:r w:rsidR="00377142">
        <w:rPr>
          <w:sz w:val="28"/>
        </w:rPr>
        <w:t xml:space="preserve"> </w:t>
      </w:r>
      <w:r w:rsidR="009363C9">
        <w:rPr>
          <w:sz w:val="28"/>
        </w:rPr>
        <w:t>Б.</w:t>
      </w:r>
      <w:r w:rsidR="009363C9" w:rsidRPr="009363C9">
        <w:rPr>
          <w:sz w:val="28"/>
        </w:rPr>
        <w:t xml:space="preserve"> </w:t>
      </w:r>
      <w:r w:rsidR="009363C9">
        <w:rPr>
          <w:sz w:val="28"/>
        </w:rPr>
        <w:t>Левин</w:t>
      </w:r>
      <w:r w:rsidR="00386E22" w:rsidRPr="001550C9">
        <w:rPr>
          <w:sz w:val="28"/>
        </w:rPr>
        <w:t xml:space="preserve"> </w:t>
      </w:r>
      <w:r w:rsidR="00B76157">
        <w:rPr>
          <w:sz w:val="28"/>
        </w:rPr>
        <w:t xml:space="preserve">// Сов. государство и право. </w:t>
      </w:r>
      <w:r w:rsidR="00277D96">
        <w:rPr>
          <w:sz w:val="28"/>
        </w:rPr>
        <w:t xml:space="preserve">− </w:t>
      </w:r>
      <w:r w:rsidR="00B76157">
        <w:rPr>
          <w:sz w:val="28"/>
        </w:rPr>
        <w:t>1964.</w:t>
      </w:r>
      <w:r w:rsidR="00277D96">
        <w:rPr>
          <w:sz w:val="28"/>
        </w:rPr>
        <w:t xml:space="preserve">− </w:t>
      </w:r>
      <w:r w:rsidR="00B76157">
        <w:rPr>
          <w:sz w:val="28"/>
        </w:rPr>
        <w:t xml:space="preserve"> №7.</w:t>
      </w:r>
      <w:r w:rsidR="00277D96">
        <w:rPr>
          <w:sz w:val="28"/>
        </w:rPr>
        <w:t>− С. 45− 49.</w:t>
      </w:r>
      <w:r w:rsidR="00B76157">
        <w:rPr>
          <w:sz w:val="28"/>
        </w:rPr>
        <w:t xml:space="preserve"> </w:t>
      </w:r>
    </w:p>
    <w:p w:rsidR="00386E22" w:rsidRPr="00386E22" w:rsidRDefault="00386E22" w:rsidP="005034EF">
      <w:pPr>
        <w:numPr>
          <w:ilvl w:val="0"/>
          <w:numId w:val="35"/>
        </w:numPr>
        <w:spacing w:line="360" w:lineRule="auto"/>
        <w:jc w:val="both"/>
        <w:rPr>
          <w:sz w:val="28"/>
          <w:szCs w:val="28"/>
        </w:rPr>
      </w:pPr>
      <w:r w:rsidRPr="00386E22">
        <w:rPr>
          <w:sz w:val="28"/>
          <w:szCs w:val="28"/>
        </w:rPr>
        <w:t>Жарков</w:t>
      </w:r>
      <w:r w:rsidR="00277D96">
        <w:rPr>
          <w:sz w:val="28"/>
          <w:szCs w:val="28"/>
        </w:rPr>
        <w:t>,</w:t>
      </w:r>
      <w:r w:rsidRPr="00386E22">
        <w:rPr>
          <w:sz w:val="28"/>
          <w:szCs w:val="28"/>
        </w:rPr>
        <w:t xml:space="preserve"> Б.</w:t>
      </w:r>
      <w:r w:rsidR="00377142">
        <w:rPr>
          <w:sz w:val="28"/>
          <w:szCs w:val="28"/>
        </w:rPr>
        <w:t xml:space="preserve"> </w:t>
      </w:r>
      <w:r w:rsidRPr="00386E22">
        <w:rPr>
          <w:sz w:val="28"/>
          <w:szCs w:val="28"/>
        </w:rPr>
        <w:t xml:space="preserve">Н. Права человека в современном мире: проблемы и решения. </w:t>
      </w:r>
      <w:r w:rsidR="00277D96" w:rsidRPr="00975447">
        <w:rPr>
          <w:sz w:val="28"/>
        </w:rPr>
        <w:t>[</w:t>
      </w:r>
      <w:r w:rsidR="00277D96">
        <w:rPr>
          <w:sz w:val="28"/>
        </w:rPr>
        <w:t>Текст</w:t>
      </w:r>
      <w:r w:rsidR="00277D96" w:rsidRPr="00975447">
        <w:rPr>
          <w:sz w:val="28"/>
        </w:rPr>
        <w:t>]</w:t>
      </w:r>
      <w:r w:rsidR="00277D96">
        <w:rPr>
          <w:sz w:val="28"/>
        </w:rPr>
        <w:t xml:space="preserve"> /</w:t>
      </w:r>
      <w:r w:rsidR="00277D96" w:rsidRPr="009363C9">
        <w:rPr>
          <w:sz w:val="28"/>
        </w:rPr>
        <w:t xml:space="preserve"> </w:t>
      </w:r>
      <w:r w:rsidR="00816D33" w:rsidRPr="00386E22">
        <w:rPr>
          <w:sz w:val="28"/>
          <w:szCs w:val="28"/>
        </w:rPr>
        <w:t>Б.</w:t>
      </w:r>
      <w:r w:rsidR="00816D33">
        <w:rPr>
          <w:sz w:val="28"/>
          <w:szCs w:val="28"/>
        </w:rPr>
        <w:t xml:space="preserve"> </w:t>
      </w:r>
      <w:r w:rsidR="00816D33" w:rsidRPr="00386E22">
        <w:rPr>
          <w:sz w:val="28"/>
          <w:szCs w:val="28"/>
        </w:rPr>
        <w:t>Н.</w:t>
      </w:r>
      <w:r w:rsidR="00816D33" w:rsidRPr="00816D33">
        <w:rPr>
          <w:sz w:val="28"/>
          <w:szCs w:val="28"/>
        </w:rPr>
        <w:t xml:space="preserve"> </w:t>
      </w:r>
      <w:r w:rsidR="00816D33" w:rsidRPr="00386E22">
        <w:rPr>
          <w:sz w:val="28"/>
          <w:szCs w:val="28"/>
        </w:rPr>
        <w:t>Жарков</w:t>
      </w:r>
      <w:r w:rsidR="00192A3A">
        <w:rPr>
          <w:sz w:val="28"/>
          <w:szCs w:val="28"/>
        </w:rPr>
        <w:t xml:space="preserve"> </w:t>
      </w:r>
      <w:r w:rsidR="00816D33">
        <w:rPr>
          <w:sz w:val="28"/>
          <w:szCs w:val="28"/>
        </w:rPr>
        <w:t>−</w:t>
      </w:r>
      <w:r w:rsidR="00816D33" w:rsidRPr="00386E22">
        <w:rPr>
          <w:sz w:val="28"/>
          <w:szCs w:val="28"/>
        </w:rPr>
        <w:t xml:space="preserve"> </w:t>
      </w:r>
      <w:r w:rsidRPr="00386E22">
        <w:rPr>
          <w:sz w:val="28"/>
          <w:szCs w:val="28"/>
        </w:rPr>
        <w:t>М.</w:t>
      </w:r>
      <w:r w:rsidR="00192A3A">
        <w:rPr>
          <w:sz w:val="28"/>
          <w:szCs w:val="28"/>
        </w:rPr>
        <w:t xml:space="preserve"> </w:t>
      </w:r>
      <w:r w:rsidRPr="00386E22">
        <w:rPr>
          <w:sz w:val="28"/>
          <w:szCs w:val="28"/>
        </w:rPr>
        <w:t>: Зна</w:t>
      </w:r>
      <w:r w:rsidR="00277D96">
        <w:rPr>
          <w:sz w:val="28"/>
          <w:szCs w:val="28"/>
        </w:rPr>
        <w:t>ние, 1988. − 321с</w:t>
      </w:r>
      <w:r w:rsidRPr="00386E22">
        <w:rPr>
          <w:sz w:val="28"/>
          <w:szCs w:val="28"/>
        </w:rPr>
        <w:t>.</w:t>
      </w:r>
    </w:p>
    <w:p w:rsidR="0080433D" w:rsidRPr="001C113F" w:rsidRDefault="0080433D" w:rsidP="0080433D">
      <w:pPr>
        <w:pStyle w:val="a8"/>
        <w:spacing w:before="0" w:beforeAutospacing="0" w:after="0" w:afterAutospacing="0" w:line="360" w:lineRule="auto"/>
        <w:jc w:val="both"/>
        <w:rPr>
          <w:sz w:val="28"/>
          <w:szCs w:val="28"/>
        </w:rPr>
      </w:pPr>
      <w:r>
        <w:rPr>
          <w:sz w:val="28"/>
          <w:szCs w:val="28"/>
        </w:rPr>
        <w:br w:type="page"/>
      </w:r>
      <w:r w:rsidRPr="001C113F">
        <w:rPr>
          <w:sz w:val="28"/>
          <w:szCs w:val="28"/>
        </w:rPr>
        <w:t xml:space="preserve">Схема контрольного механизма Европейской конвенции по правам человека. </w: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84" style="position:absolute;left:0;text-align:left;z-index:-251644928;mso-wrap-edited:f" from="126pt,20.85pt" to="212.4pt,71.25pt" wrapcoords="-188 0 -188 322 19158 21278 21788 21278 21600 19988 20097 18376 15590 15475 376 0 -188 0">
            <v:stroke endarrow="block"/>
          </v:line>
        </w:pict>
      </w:r>
      <w:r>
        <w:rPr>
          <w:sz w:val="28"/>
          <w:szCs w:val="28"/>
        </w:rPr>
        <w:pict>
          <v:rect id="_x0000_s1056" style="position:absolute;left:0;text-align:left;margin-left:18.15pt;margin-top:6.95pt;width:179.85pt;height:39.85pt;z-index:251642880" o:allowincell="f">
            <v:textbox style="mso-next-textbox:#_x0000_s1056">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Индивидуальное заявление:</w:t>
                  </w:r>
                </w:p>
                <w:p w:rsidR="0045680C" w:rsidRDefault="0045680C" w:rsidP="0080433D">
                  <w:pPr>
                    <w:pStyle w:val="5"/>
                  </w:pPr>
                  <w:r>
                    <w:t>статья 34</w:t>
                  </w:r>
                </w:p>
              </w:txbxContent>
            </v:textbox>
          </v:rect>
        </w:pict>
      </w:r>
      <w:r>
        <w:rPr>
          <w:sz w:val="28"/>
          <w:szCs w:val="28"/>
        </w:rPr>
        <w:pict>
          <v:rect id="_x0000_s1057" style="position:absolute;left:0;text-align:left;margin-left:241.35pt;margin-top:6.95pt;width:194.4pt;height:29.7pt;z-index:251643904" o:allowincell="f">
            <v:textbox style="mso-next-textbox:#_x0000_s1057">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Межгосударственные заявления:</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статья 33</w:t>
                  </w:r>
                </w:p>
              </w:txbxContent>
            </v:textbox>
          </v:rect>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72" style="position:absolute;left:0;text-align:left;z-index:251659264" from="351pt,14.7pt" to="351pt,140.7pt">
            <v:stroke endarrow="block"/>
          </v:line>
        </w:pict>
      </w:r>
    </w:p>
    <w:p w:rsidR="00CE1019" w:rsidRDefault="00CE1019" w:rsidP="0080433D">
      <w:pPr>
        <w:pStyle w:val="a8"/>
        <w:spacing w:before="0" w:beforeAutospacing="0" w:after="0" w:afterAutospacing="0" w:line="360" w:lineRule="auto"/>
        <w:jc w:val="both"/>
        <w:rPr>
          <w:sz w:val="28"/>
          <w:szCs w:val="28"/>
        </w:rPr>
      </w:pP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58" style="position:absolute;left:0;text-align:left;z-index:251644928" from="18.15pt,18.4pt" to="442.95pt,18.4pt" o:allowincell="f"/>
        </w:pict>
      </w:r>
      <w:r w:rsidR="0080433D" w:rsidRPr="001C113F">
        <w:rPr>
          <w:sz w:val="28"/>
          <w:szCs w:val="28"/>
        </w:rPr>
        <w:t>Европейский суд по правам человека (на постоянной основе)</w: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59" style="position:absolute;left:0;text-align:left;margin-left:198.15pt;margin-top:13.4pt;width:136.8pt;height:49.05pt;z-index:251645952" o:allowincell="f">
            <v:textbox style="mso-next-textbox:#_x0000_s1059">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Суд:</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Комитет в составе</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3 судей</w:t>
                  </w:r>
                </w:p>
              </w:txbxContent>
            </v:textbox>
          </v:rect>
        </w:pict>
      </w:r>
      <w:r>
        <w:rPr>
          <w:sz w:val="28"/>
          <w:szCs w:val="28"/>
        </w:rPr>
        <w:pict>
          <v:rect id="_x0000_s1071" style="position:absolute;left:0;text-align:left;margin-left:18.15pt;margin-top:13.4pt;width:136.8pt;height:43.2pt;z-index:251658240" o:allowincell="f" strokecolor="white">
            <v:textbox style="mso-next-textbox:#_x0000_s1071">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Недопустимо: единодушное решение: завершение дела</w:t>
                  </w:r>
                </w:p>
              </w:txbxContent>
            </v:textbox>
          </v:rect>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85" style="position:absolute;left:0;text-align:left;z-index:251672576" from="333pt,8.1pt" to="370.95pt,47.35pt">
            <v:stroke endarrow="block"/>
          </v:line>
        </w:pict>
      </w:r>
      <w:r>
        <w:rPr>
          <w:sz w:val="28"/>
          <w:szCs w:val="28"/>
        </w:rPr>
        <w:pict>
          <v:line id="_x0000_s1073" style="position:absolute;left:0;text-align:left;flip:x;z-index:251660288" from="140.55pt,10.85pt" to="198.15pt,10.85pt" o:allowincell="f">
            <v:stroke endarrow="block"/>
          </v:line>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60" style="position:absolute;left:0;text-align:left;margin-left:248.55pt;margin-top:22.7pt;width:187.2pt;height:19.5pt;z-index:251646976" o:allowincell="f">
            <v:textbox style="mso-next-textbox:#_x0000_s1060">
              <w:txbxContent>
                <w:p w:rsidR="0045680C" w:rsidRDefault="0045680C" w:rsidP="0080433D">
                  <w:pPr>
                    <w:pStyle w:val="5"/>
                  </w:pPr>
                  <w:r>
                    <w:t>Палата суда</w:t>
                  </w:r>
                </w:p>
              </w:txbxContent>
            </v:textbox>
          </v:rect>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82" style="position:absolute;left:0;text-align:left;z-index:-251646976;mso-wrap-edited:f" from="342.15pt,20.15pt" to="342.15pt,236.15pt" wrapcoords="0 0 0 20400 0 20850 0 20925 0 21525 0 21525 0 20850 0 0 0 0" o:allowincell="f">
            <v:stroke endarrow="block"/>
            <w10:wrap type="through"/>
          </v:line>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75" style="position:absolute;left:0;text-align:left;flip:x;z-index:251662336" from="140.55pt,24.8pt" to="248.55pt,24.8pt" o:allowincell="f">
            <v:stroke endarrow="block"/>
          </v:line>
        </w:pict>
      </w:r>
      <w:r>
        <w:rPr>
          <w:sz w:val="28"/>
          <w:szCs w:val="28"/>
        </w:rPr>
        <w:pict>
          <v:rect id="_x0000_s1074" style="position:absolute;left:0;text-align:left;margin-left:18.15pt;margin-top:10.4pt;width:2in;height:36pt;z-index:251661312" o:allowincell="f" strokecolor="white">
            <v:textbox style="mso-next-textbox:#_x0000_s1074">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 xml:space="preserve">Недопустимо: </w:t>
                  </w:r>
                </w:p>
                <w:p w:rsidR="0045680C" w:rsidRDefault="0045680C" w:rsidP="0080433D">
                  <w:pPr>
                    <w:pStyle w:val="a0"/>
                    <w:widowControl/>
                    <w:jc w:val="center"/>
                    <w:rPr>
                      <w:snapToGrid/>
                      <w:spacing w:val="0"/>
                      <w:kern w:val="0"/>
                      <w:position w:val="0"/>
                      <w:sz w:val="20"/>
                      <w:lang w:val="en-GB"/>
                    </w:rPr>
                  </w:pPr>
                  <w:r>
                    <w:rPr>
                      <w:snapToGrid/>
                      <w:spacing w:val="0"/>
                      <w:kern w:val="0"/>
                      <w:position w:val="0"/>
                      <w:sz w:val="22"/>
                      <w:lang w:val="ru-RU"/>
                    </w:rPr>
                    <w:t>завершение дела</w:t>
                  </w:r>
                </w:p>
              </w:txbxContent>
            </v:textbox>
          </v:rect>
        </w:pict>
      </w:r>
      <w:r>
        <w:rPr>
          <w:sz w:val="28"/>
          <w:szCs w:val="28"/>
        </w:rPr>
        <w:pict>
          <v:rect id="_x0000_s1061" style="position:absolute;left:0;text-align:left;margin-left:248.55pt;margin-top:10.4pt;width:187.2pt;height:33.9pt;z-index:251648000" o:allowincell="f">
            <v:textbox style="mso-next-textbox:#_x0000_s1061">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Рассмотрение допустимости:</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статьи 29 и 35</w:t>
                  </w:r>
                </w:p>
              </w:txbxContent>
            </v:textbox>
          </v:rect>
        </w:pict>
      </w:r>
    </w:p>
    <w:p w:rsidR="0080433D" w:rsidRPr="001C113F" w:rsidRDefault="0080433D" w:rsidP="0080433D">
      <w:pPr>
        <w:pStyle w:val="a8"/>
        <w:spacing w:before="0" w:beforeAutospacing="0" w:after="0" w:afterAutospacing="0" w:line="360" w:lineRule="auto"/>
        <w:jc w:val="both"/>
        <w:rPr>
          <w:sz w:val="28"/>
          <w:szCs w:val="28"/>
        </w:rPr>
      </w:pP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62" style="position:absolute;left:0;text-align:left;margin-left:248.55pt;margin-top:12.5pt;width:187.2pt;height:19.45pt;z-index:251649024" o:allowincell="f" strokeweight="1.5pt">
            <v:textbox style="mso-next-textbox:#_x0000_s1062">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Допустимое дело</w:t>
                  </w:r>
                </w:p>
              </w:txbxContent>
            </v:textbox>
          </v:rect>
        </w:pict>
      </w:r>
    </w:p>
    <w:p w:rsidR="0080433D" w:rsidRPr="001C113F" w:rsidRDefault="0080433D" w:rsidP="0080433D">
      <w:pPr>
        <w:pStyle w:val="a8"/>
        <w:spacing w:before="0" w:beforeAutospacing="0" w:after="0" w:afterAutospacing="0" w:line="360" w:lineRule="auto"/>
        <w:jc w:val="both"/>
        <w:rPr>
          <w:sz w:val="28"/>
          <w:szCs w:val="28"/>
        </w:rPr>
      </w:pP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77" style="position:absolute;left:0;text-align:left;flip:x;z-index:251664384" from="147.75pt,21.85pt" to="248.55pt,21.85pt" o:allowincell="f">
            <v:stroke endarrow="block"/>
          </v:line>
        </w:pict>
      </w:r>
      <w:r>
        <w:rPr>
          <w:sz w:val="28"/>
          <w:szCs w:val="28"/>
        </w:rPr>
        <w:pict>
          <v:rect id="_x0000_s1076" style="position:absolute;left:0;text-align:left;margin-left:10.95pt;margin-top:.25pt;width:158.4pt;height:43.35pt;z-index:251663360" o:allowincell="f" strokecolor="white">
            <v:textbox style="mso-next-textbox:#_x0000_s1076">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Дружественное урегулирование:</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 xml:space="preserve"> завершение дела</w:t>
                  </w:r>
                </w:p>
                <w:p w:rsidR="0045680C" w:rsidRDefault="0045680C" w:rsidP="0080433D">
                  <w:pPr>
                    <w:pStyle w:val="a0"/>
                    <w:widowControl/>
                    <w:rPr>
                      <w:snapToGrid/>
                      <w:spacing w:val="0"/>
                      <w:kern w:val="0"/>
                      <w:position w:val="0"/>
                      <w:sz w:val="20"/>
                      <w:lang w:val="ru-RU"/>
                    </w:rPr>
                  </w:pPr>
                </w:p>
              </w:txbxContent>
            </v:textbox>
          </v:rect>
        </w:pict>
      </w:r>
      <w:r>
        <w:rPr>
          <w:sz w:val="28"/>
          <w:szCs w:val="28"/>
        </w:rPr>
        <w:pict>
          <v:rect id="_x0000_s1063" style="position:absolute;left:0;text-align:left;margin-left:248.55pt;margin-top:.25pt;width:187.2pt;height:48.3pt;z-index:251650048" o:allowincell="f">
            <v:textbox style="mso-next-textbox:#_x0000_s1063">
              <w:txbxContent>
                <w:p w:rsidR="0045680C" w:rsidRDefault="0045680C" w:rsidP="0080433D">
                  <w:pPr>
                    <w:pStyle w:val="a9"/>
                  </w:pPr>
                  <w:r>
                    <w:t>Разбирательство по установлению фактов и дружественному урегулированию</w:t>
                  </w:r>
                </w:p>
              </w:txbxContent>
            </v:textbox>
          </v:rect>
        </w:pict>
      </w:r>
    </w:p>
    <w:p w:rsidR="0080433D" w:rsidRPr="001C113F" w:rsidRDefault="0080433D" w:rsidP="0080433D">
      <w:pPr>
        <w:pStyle w:val="a8"/>
        <w:spacing w:before="0" w:beforeAutospacing="0" w:after="0" w:afterAutospacing="0" w:line="360" w:lineRule="auto"/>
        <w:jc w:val="both"/>
        <w:rPr>
          <w:sz w:val="28"/>
          <w:szCs w:val="28"/>
        </w:rPr>
      </w:pP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64" style="position:absolute;left:0;text-align:left;margin-left:248.55pt;margin-top:16.75pt;width:187.2pt;height:33.9pt;z-index:251651072" o:allowincell="f">
            <v:textbox style="mso-next-textbox:#_x0000_s1064">
              <w:txbxContent>
                <w:p w:rsidR="0045680C" w:rsidRDefault="0045680C" w:rsidP="0080433D">
                  <w:pPr>
                    <w:pStyle w:val="a9"/>
                  </w:pPr>
                  <w:r>
                    <w:t>Без дружественного урегулирования</w:t>
                  </w:r>
                </w:p>
              </w:txbxContent>
            </v:textbox>
          </v:rect>
        </w:pict>
      </w:r>
    </w:p>
    <w:p w:rsidR="0080433D" w:rsidRPr="001C113F" w:rsidRDefault="0080433D" w:rsidP="0080433D">
      <w:pPr>
        <w:pStyle w:val="a8"/>
        <w:spacing w:before="0" w:beforeAutospacing="0" w:after="0" w:afterAutospacing="0" w:line="360" w:lineRule="auto"/>
        <w:jc w:val="both"/>
        <w:rPr>
          <w:sz w:val="28"/>
          <w:szCs w:val="28"/>
        </w:rPr>
      </w:pP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66" style="position:absolute;left:0;text-align:left;margin-left:18.15pt;margin-top:18.85pt;width:180pt;height:48.3pt;z-index:251653120" o:allowincell="f">
            <v:textbox style="mso-next-textbox:#_x0000_s1066">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Передача в Большую</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Палату Суда:</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статья 43</w:t>
                  </w:r>
                </w:p>
              </w:txbxContent>
            </v:textbox>
          </v:rect>
        </w:pict>
      </w:r>
      <w:r>
        <w:rPr>
          <w:sz w:val="28"/>
          <w:szCs w:val="28"/>
        </w:rPr>
        <w:pict>
          <v:rect id="_x0000_s1065" style="position:absolute;left:0;text-align:left;margin-left:248.55pt;margin-top:18.85pt;width:187.2pt;height:55.5pt;z-index:251652096" o:allowincell="f" strokeweight="1.5pt">
            <v:textbox style="mso-next-textbox:#_x0000_s1065">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Судебное решение;</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статьи 29 и 44(2)</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(и просто компенсация, если необходимо: статья 41)</w:t>
                  </w:r>
                </w:p>
              </w:txbxContent>
            </v:textbox>
          </v:rect>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83" style="position:absolute;left:0;text-align:left;flip:x;z-index:251670528" from="198.15pt,16.3pt" to="248.55pt,16.3pt" o:allowincell="f">
            <v:stroke endarrow="block"/>
          </v:line>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79" style="position:absolute;left:0;text-align:left;flip:x;z-index:-251650048;mso-wrap-edited:f" from="270pt,18.2pt" to="342pt,176.6pt" wrapcoords="-225 0 19125 19655 18900 20576 19575 21293 20925 21498 22050 21498 22275 20883 450 0 -225 0">
            <v:stroke endarrow="block"/>
            <w10:wrap type="through"/>
          </v:line>
        </w:pict>
      </w:r>
      <w:r>
        <w:rPr>
          <w:sz w:val="28"/>
          <w:szCs w:val="28"/>
        </w:rPr>
        <w:pict>
          <v:line id="_x0000_s1081" style="position:absolute;left:0;text-align:left;z-index:-251648000;mso-wrap-edited:f" from="111.75pt,20.95pt" to="111.75pt,92.95pt" wrapcoords="0 0 0 18000 0 19350 0 19575 0 21375 0 21375 0 19350 0 0 0 0" o:allowincell="f">
            <v:stroke endarrow="block"/>
            <w10:wrap type="through"/>
          </v:line>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67" style="position:absolute;left:0;text-align:left;margin-left:18.15pt;margin-top:4pt;width:180pt;height:43.2pt;z-index:251654144" o:allowincell="f">
            <v:textbox style="mso-next-textbox:#_x0000_s1067">
              <w:txbxContent>
                <w:p w:rsidR="0045680C" w:rsidRDefault="0045680C" w:rsidP="0080433D">
                  <w:pPr>
                    <w:pStyle w:val="BodyText21"/>
                  </w:pPr>
                  <w:r>
                    <w:t>Просьба: принимаемая в исключительных случаях составом из 5 судей: статья 43</w:t>
                  </w:r>
                </w:p>
              </w:txbxContent>
            </v:textbox>
          </v:rect>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78" style="position:absolute;left:0;text-align:left;z-index:251665408" from="198.15pt,1.45pt" to="298.95pt,44.65pt" o:allowincell="f">
            <v:stroke endarrow="block"/>
          </v:line>
        </w:pict>
      </w: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70" style="position:absolute;left:0;text-align:left;margin-left:324pt;margin-top:-.25pt;width:151.2pt;height:43.2pt;z-index:251657216" strokecolor="white">
            <v:textbox style="mso-next-textbox:#_x0000_s1070">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Отклонение:</w:t>
                  </w:r>
                </w:p>
                <w:p w:rsidR="0045680C" w:rsidRDefault="0045680C" w:rsidP="0080433D">
                  <w:pPr>
                    <w:pStyle w:val="BodyText21"/>
                  </w:pPr>
                  <w:r>
                    <w:t>судебное решение остается в силе</w:t>
                  </w:r>
                </w:p>
              </w:txbxContent>
            </v:textbox>
          </v:rect>
        </w:pict>
      </w:r>
      <w:r>
        <w:rPr>
          <w:sz w:val="28"/>
          <w:szCs w:val="28"/>
        </w:rPr>
        <w:pict>
          <v:rect id="_x0000_s1068" style="position:absolute;left:0;text-align:left;margin-left:18.15pt;margin-top:20.5pt;width:180pt;height:43.2pt;z-index:251655168" o:allowincell="f" strokeweight="1.5pt">
            <v:textbox style="mso-next-textbox:#_x0000_s1068">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 xml:space="preserve">Решение Большой </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Палаты: статья 43(3) и статья 44</w:t>
                  </w:r>
                </w:p>
              </w:txbxContent>
            </v:textbox>
          </v:rect>
        </w:pict>
      </w:r>
    </w:p>
    <w:p w:rsidR="0080433D" w:rsidRPr="001C113F" w:rsidRDefault="0080433D" w:rsidP="0080433D">
      <w:pPr>
        <w:pStyle w:val="a8"/>
        <w:spacing w:before="0" w:beforeAutospacing="0" w:after="0" w:afterAutospacing="0" w:line="360" w:lineRule="auto"/>
        <w:jc w:val="both"/>
        <w:rPr>
          <w:sz w:val="28"/>
          <w:szCs w:val="28"/>
        </w:rPr>
      </w:pP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line id="_x0000_s1080" style="position:absolute;left:0;text-align:left;z-index:251667456" from="104.55pt,15.4pt" to="270.15pt,58.6pt" o:allowincell="f">
            <v:stroke endarrow="block"/>
          </v:line>
        </w:pict>
      </w:r>
    </w:p>
    <w:p w:rsidR="0080433D" w:rsidRPr="001C113F" w:rsidRDefault="0080433D" w:rsidP="0080433D">
      <w:pPr>
        <w:pStyle w:val="a8"/>
        <w:spacing w:before="0" w:beforeAutospacing="0" w:after="0" w:afterAutospacing="0" w:line="360" w:lineRule="auto"/>
        <w:jc w:val="both"/>
        <w:rPr>
          <w:sz w:val="28"/>
          <w:szCs w:val="28"/>
        </w:rPr>
      </w:pPr>
    </w:p>
    <w:p w:rsidR="0080433D" w:rsidRPr="001C113F" w:rsidRDefault="00B16480" w:rsidP="0080433D">
      <w:pPr>
        <w:pStyle w:val="a8"/>
        <w:spacing w:before="0" w:beforeAutospacing="0" w:after="0" w:afterAutospacing="0" w:line="360" w:lineRule="auto"/>
        <w:jc w:val="both"/>
        <w:rPr>
          <w:sz w:val="28"/>
          <w:szCs w:val="28"/>
        </w:rPr>
      </w:pPr>
      <w:r>
        <w:rPr>
          <w:sz w:val="28"/>
          <w:szCs w:val="28"/>
        </w:rPr>
        <w:pict>
          <v:rect id="_x0000_s1069" style="position:absolute;left:0;text-align:left;margin-left:198.15pt;margin-top:10.3pt;width:180pt;height:50.4pt;z-index:251656192" o:allowincell="f">
            <v:textbox style="mso-next-textbox:#_x0000_s1069">
              <w:txbxContent>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Комитет министров</w:t>
                  </w:r>
                </w:p>
                <w:p w:rsidR="0045680C" w:rsidRDefault="0045680C" w:rsidP="0080433D">
                  <w:pPr>
                    <w:pStyle w:val="a0"/>
                    <w:widowControl/>
                    <w:jc w:val="center"/>
                    <w:rPr>
                      <w:snapToGrid/>
                      <w:spacing w:val="0"/>
                      <w:kern w:val="0"/>
                      <w:position w:val="0"/>
                      <w:sz w:val="22"/>
                      <w:lang w:val="ru-RU"/>
                    </w:rPr>
                  </w:pPr>
                  <w:r>
                    <w:rPr>
                      <w:snapToGrid/>
                      <w:spacing w:val="0"/>
                      <w:kern w:val="0"/>
                      <w:position w:val="0"/>
                      <w:sz w:val="22"/>
                      <w:lang w:val="ru-RU"/>
                    </w:rPr>
                    <w:t>контролирует исполнение его решений: статья 46</w:t>
                  </w:r>
                </w:p>
              </w:txbxContent>
            </v:textbox>
          </v:rect>
        </w:pict>
      </w:r>
    </w:p>
    <w:p w:rsidR="0080433D" w:rsidRPr="001C113F" w:rsidRDefault="0080433D" w:rsidP="0080433D">
      <w:pPr>
        <w:pStyle w:val="a8"/>
        <w:spacing w:before="0" w:beforeAutospacing="0" w:after="0" w:afterAutospacing="0" w:line="360" w:lineRule="auto"/>
        <w:jc w:val="both"/>
        <w:rPr>
          <w:sz w:val="28"/>
          <w:szCs w:val="28"/>
        </w:rPr>
      </w:pPr>
    </w:p>
    <w:p w:rsidR="00F76E14" w:rsidRPr="001C113F" w:rsidRDefault="00F76E14" w:rsidP="005034EF">
      <w:pPr>
        <w:pStyle w:val="a8"/>
        <w:spacing w:before="0" w:beforeAutospacing="0" w:after="0" w:afterAutospacing="0" w:line="360" w:lineRule="auto"/>
        <w:ind w:firstLine="360"/>
        <w:rPr>
          <w:sz w:val="28"/>
          <w:szCs w:val="28"/>
        </w:rPr>
      </w:pPr>
      <w:bookmarkStart w:id="0" w:name="_GoBack"/>
      <w:bookmarkEnd w:id="0"/>
    </w:p>
    <w:sectPr w:rsidR="00F76E14" w:rsidRPr="001C113F" w:rsidSect="00AF3DFA">
      <w:type w:val="continuous"/>
      <w:pgSz w:w="11906" w:h="16838" w:code="9"/>
      <w:pgMar w:top="1134" w:right="567" w:bottom="1134" w:left="1701" w:header="709" w:footer="709" w:gutter="0"/>
      <w:pgNumType w:start="4"/>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680C" w:rsidRDefault="0045680C">
      <w:r>
        <w:separator/>
      </w:r>
    </w:p>
  </w:endnote>
  <w:endnote w:type="continuationSeparator" w:id="0">
    <w:p w:rsidR="0045680C" w:rsidRDefault="00456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680C" w:rsidRDefault="0045680C">
      <w:r>
        <w:separator/>
      </w:r>
    </w:p>
  </w:footnote>
  <w:footnote w:type="continuationSeparator" w:id="0">
    <w:p w:rsidR="0045680C" w:rsidRDefault="0045680C">
      <w:r>
        <w:continuationSeparator/>
      </w:r>
    </w:p>
  </w:footnote>
  <w:footnote w:id="1">
    <w:p w:rsidR="0045680C" w:rsidRPr="0045680C" w:rsidRDefault="0045680C" w:rsidP="0045680C">
      <w:pPr>
        <w:numPr>
          <w:ilvl w:val="0"/>
          <w:numId w:val="35"/>
        </w:numPr>
        <w:spacing w:line="360" w:lineRule="auto"/>
        <w:jc w:val="both"/>
        <w:rPr>
          <w:sz w:val="18"/>
          <w:szCs w:val="18"/>
        </w:rPr>
      </w:pPr>
      <w:r w:rsidRPr="0045680C">
        <w:rPr>
          <w:sz w:val="18"/>
          <w:szCs w:val="18"/>
        </w:rPr>
        <w:t>Всеобщая декларация прав человека : от 10 декабря 1948 года // Меж</w:t>
      </w:r>
      <w:r w:rsidRPr="0045680C">
        <w:rPr>
          <w:sz w:val="18"/>
          <w:szCs w:val="18"/>
        </w:rPr>
        <w:softHyphen/>
        <w:t>дународное право в документах. − М. : Наука, 1982. − С.54.</w:t>
      </w:r>
    </w:p>
    <w:p w:rsidR="0045680C" w:rsidRDefault="0045680C" w:rsidP="009A26F7">
      <w:pPr>
        <w:spacing w:line="360" w:lineRule="auto"/>
        <w:ind w:left="360"/>
        <w:jc w:val="both"/>
        <w:rPr>
          <w:sz w:val="28"/>
        </w:rPr>
      </w:pPr>
    </w:p>
    <w:p w:rsidR="0045680C" w:rsidRDefault="0045680C">
      <w:pPr>
        <w:pStyle w:val="a4"/>
      </w:pPr>
    </w:p>
  </w:footnote>
  <w:footnote w:id="2">
    <w:p w:rsidR="0045680C" w:rsidRPr="00E9636B" w:rsidRDefault="0045680C" w:rsidP="00E9636B">
      <w:pPr>
        <w:spacing w:line="360" w:lineRule="auto"/>
        <w:ind w:left="360"/>
        <w:jc w:val="both"/>
        <w:rPr>
          <w:sz w:val="18"/>
          <w:szCs w:val="18"/>
        </w:rPr>
      </w:pPr>
      <w:r>
        <w:rPr>
          <w:rStyle w:val="a5"/>
        </w:rPr>
        <w:footnoteRef/>
      </w:r>
      <w:r>
        <w:t xml:space="preserve"> </w:t>
      </w:r>
      <w:r w:rsidRPr="00E9636B">
        <w:rPr>
          <w:sz w:val="18"/>
          <w:szCs w:val="18"/>
        </w:rPr>
        <w:t>Бекназар-Юзбашев</w:t>
      </w:r>
      <w:r>
        <w:rPr>
          <w:sz w:val="18"/>
          <w:szCs w:val="18"/>
        </w:rPr>
        <w:t>,</w:t>
      </w:r>
      <w:r w:rsidRPr="00E9636B">
        <w:rPr>
          <w:sz w:val="18"/>
          <w:szCs w:val="18"/>
        </w:rPr>
        <w:t xml:space="preserve"> Т.</w:t>
      </w:r>
      <w:r>
        <w:rPr>
          <w:sz w:val="18"/>
          <w:szCs w:val="18"/>
        </w:rPr>
        <w:t xml:space="preserve"> </w:t>
      </w:r>
      <w:r w:rsidRPr="00E9636B">
        <w:rPr>
          <w:sz w:val="18"/>
          <w:szCs w:val="18"/>
        </w:rPr>
        <w:t>Б. Права человека и международное право.</w:t>
      </w:r>
      <w:r>
        <w:rPr>
          <w:sz w:val="18"/>
          <w:szCs w:val="18"/>
        </w:rPr>
        <w:t xml:space="preserve"> −</w:t>
      </w:r>
      <w:r w:rsidRPr="00E9636B">
        <w:rPr>
          <w:sz w:val="18"/>
          <w:szCs w:val="18"/>
        </w:rPr>
        <w:t xml:space="preserve"> М.</w:t>
      </w:r>
      <w:r>
        <w:rPr>
          <w:sz w:val="18"/>
          <w:szCs w:val="18"/>
        </w:rPr>
        <w:t xml:space="preserve"> </w:t>
      </w:r>
      <w:r w:rsidRPr="00E9636B">
        <w:rPr>
          <w:sz w:val="18"/>
          <w:szCs w:val="18"/>
        </w:rPr>
        <w:t>: Наука,</w:t>
      </w:r>
      <w:r>
        <w:rPr>
          <w:sz w:val="18"/>
          <w:szCs w:val="18"/>
        </w:rPr>
        <w:t xml:space="preserve"> </w:t>
      </w:r>
      <w:r w:rsidRPr="00E9636B">
        <w:rPr>
          <w:sz w:val="18"/>
          <w:szCs w:val="18"/>
        </w:rPr>
        <w:t>1996. − С.64.</w:t>
      </w:r>
    </w:p>
    <w:p w:rsidR="0045680C" w:rsidRDefault="0045680C">
      <w:pPr>
        <w:pStyle w:val="a4"/>
      </w:pPr>
    </w:p>
  </w:footnote>
  <w:footnote w:id="3">
    <w:p w:rsidR="0045680C" w:rsidRDefault="0045680C" w:rsidP="00675DF7">
      <w:pPr>
        <w:pStyle w:val="a4"/>
      </w:pPr>
      <w:r>
        <w:rPr>
          <w:rStyle w:val="a5"/>
        </w:rPr>
        <w:footnoteRef/>
      </w:r>
      <w:r>
        <w:t xml:space="preserve"> Жарков, Б. Н. Права человека в современном мире: проблемы и решения.− М. : Знание, 1988. − С. 6.</w:t>
      </w:r>
    </w:p>
  </w:footnote>
  <w:footnote w:id="4">
    <w:p w:rsidR="0045680C" w:rsidRDefault="0045680C" w:rsidP="00675DF7">
      <w:pPr>
        <w:pStyle w:val="a4"/>
      </w:pPr>
      <w:r>
        <w:rPr>
          <w:rStyle w:val="a5"/>
        </w:rPr>
        <w:footnoteRef/>
      </w:r>
      <w:r>
        <w:t xml:space="preserve"> Тункин, Г. И. Международное право: наследство </w:t>
      </w:r>
      <w:r>
        <w:rPr>
          <w:lang w:val="en-US"/>
        </w:rPr>
        <w:t>XX</w:t>
      </w:r>
      <w:r>
        <w:t xml:space="preserve"> века. − СПб. : Лениздат, 1994.− С. 18.</w:t>
      </w:r>
    </w:p>
  </w:footnote>
  <w:footnote w:id="5">
    <w:p w:rsidR="0045680C" w:rsidRDefault="0045680C" w:rsidP="00675DF7">
      <w:pPr>
        <w:pStyle w:val="a4"/>
      </w:pPr>
      <w:r>
        <w:rPr>
          <w:rStyle w:val="a5"/>
        </w:rPr>
        <w:footnoteRef/>
      </w:r>
      <w:r>
        <w:t xml:space="preserve"> Мелков, Г. М. Международная защита прав и свобод человека. − М. : Юридическая литература, 1990. −С.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80C" w:rsidRDefault="0045680C" w:rsidP="00F76E14">
    <w:pPr>
      <w:pStyle w:val="ae"/>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45680C" w:rsidRDefault="0045680C">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80C" w:rsidRDefault="0045680C" w:rsidP="00F76E14">
    <w:pPr>
      <w:pStyle w:val="ae"/>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35238B">
      <w:rPr>
        <w:rStyle w:val="af"/>
        <w:noProof/>
      </w:rPr>
      <w:t>3</w:t>
    </w:r>
    <w:r>
      <w:rPr>
        <w:rStyle w:val="af"/>
      </w:rPr>
      <w:fldChar w:fldCharType="end"/>
    </w:r>
  </w:p>
  <w:p w:rsidR="0045680C" w:rsidRDefault="0045680C">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61C7E"/>
    <w:multiLevelType w:val="multilevel"/>
    <w:tmpl w:val="659A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F71BA3"/>
    <w:multiLevelType w:val="hybridMultilevel"/>
    <w:tmpl w:val="EC0ADC60"/>
    <w:lvl w:ilvl="0" w:tplc="C5AC0A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D453487"/>
    <w:multiLevelType w:val="hybridMultilevel"/>
    <w:tmpl w:val="FC64195C"/>
    <w:lvl w:ilvl="0" w:tplc="6A36398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523324"/>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nsid w:val="0F4A2A73"/>
    <w:multiLevelType w:val="hybridMultilevel"/>
    <w:tmpl w:val="968041A4"/>
    <w:lvl w:ilvl="0" w:tplc="6A36398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8C383C"/>
    <w:multiLevelType w:val="multilevel"/>
    <w:tmpl w:val="2F6C8D18"/>
    <w:lvl w:ilvl="0">
      <w:start w:val="1"/>
      <w:numFmt w:val="decimal"/>
      <w:lvlText w:val="%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12E62ADA"/>
    <w:multiLevelType w:val="multilevel"/>
    <w:tmpl w:val="91642200"/>
    <w:lvl w:ilvl="0">
      <w:start w:val="2"/>
      <w:numFmt w:val="decimal"/>
      <w:lvlText w:val="%1.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15602AF9"/>
    <w:multiLevelType w:val="multilevel"/>
    <w:tmpl w:val="5F3E24A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8EF4933"/>
    <w:multiLevelType w:val="multilevel"/>
    <w:tmpl w:val="717C1E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18FE7DD4"/>
    <w:multiLevelType w:val="hybridMultilevel"/>
    <w:tmpl w:val="DCFAF6FE"/>
    <w:lvl w:ilvl="0" w:tplc="6A36398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5F447F"/>
    <w:multiLevelType w:val="multilevel"/>
    <w:tmpl w:val="5F3E24A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16315E5"/>
    <w:multiLevelType w:val="hybridMultilevel"/>
    <w:tmpl w:val="08C6E2C6"/>
    <w:lvl w:ilvl="0" w:tplc="4484D9BE">
      <w:start w:val="1"/>
      <w:numFmt w:val="decimal"/>
      <w:lvlText w:val="%1)"/>
      <w:lvlJc w:val="left"/>
      <w:pPr>
        <w:tabs>
          <w:tab w:val="num" w:pos="1668"/>
        </w:tabs>
        <w:ind w:left="1668" w:hanging="960"/>
      </w:pPr>
      <w:rPr>
        <w:rFonts w:ascii="Times New Roman" w:hAnsi="Times New Roman" w:cs="Times New Roman" w:hint="default"/>
        <w:color w:val="auto"/>
        <w:sz w:val="22"/>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nsid w:val="21810584"/>
    <w:multiLevelType w:val="multilevel"/>
    <w:tmpl w:val="2018A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28FB5623"/>
    <w:multiLevelType w:val="multilevel"/>
    <w:tmpl w:val="9B9AC84A"/>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930"/>
        </w:tabs>
        <w:ind w:left="930" w:hanging="5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4">
    <w:nsid w:val="29972E86"/>
    <w:multiLevelType w:val="multilevel"/>
    <w:tmpl w:val="7C3C8A26"/>
    <w:lvl w:ilvl="0">
      <w:start w:val="2"/>
      <w:numFmt w:val="decimal"/>
      <w:lvlText w:val="%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2C2957E3"/>
    <w:multiLevelType w:val="multilevel"/>
    <w:tmpl w:val="CEA8937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332712CE"/>
    <w:multiLevelType w:val="multilevel"/>
    <w:tmpl w:val="91642200"/>
    <w:lvl w:ilvl="0">
      <w:start w:val="2"/>
      <w:numFmt w:val="decimal"/>
      <w:lvlText w:val="%1.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352B02DE"/>
    <w:multiLevelType w:val="multilevel"/>
    <w:tmpl w:val="91642200"/>
    <w:lvl w:ilvl="0">
      <w:start w:val="2"/>
      <w:numFmt w:val="decimal"/>
      <w:lvlText w:val="%1.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6621D4C"/>
    <w:multiLevelType w:val="multilevel"/>
    <w:tmpl w:val="1F345A3E"/>
    <w:lvl w:ilvl="0">
      <w:start w:val="1"/>
      <w:numFmt w:val="decimal"/>
      <w:lvlText w:val="%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6675C76"/>
    <w:multiLevelType w:val="multilevel"/>
    <w:tmpl w:val="66E01DC4"/>
    <w:lvl w:ilvl="0">
      <w:start w:val="1"/>
      <w:numFmt w:val="bullet"/>
      <w:lvlText w:val=""/>
      <w:lvlJc w:val="left"/>
      <w:pPr>
        <w:tabs>
          <w:tab w:val="num" w:pos="1620"/>
        </w:tabs>
        <w:ind w:left="1620" w:hanging="360"/>
      </w:pPr>
      <w:rPr>
        <w:rFonts w:ascii="Symbol" w:hAnsi="Symbol" w:hint="default"/>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20">
    <w:nsid w:val="3AF042D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3B3232F1"/>
    <w:multiLevelType w:val="multilevel"/>
    <w:tmpl w:val="A9D62284"/>
    <w:lvl w:ilvl="0">
      <w:start w:val="2"/>
      <w:numFmt w:val="decimal"/>
      <w:lvlText w:val="%1.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3BCA6546"/>
    <w:multiLevelType w:val="multilevel"/>
    <w:tmpl w:val="91642200"/>
    <w:lvl w:ilvl="0">
      <w:start w:val="2"/>
      <w:numFmt w:val="decimal"/>
      <w:lvlText w:val="%1.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3EC714FD"/>
    <w:multiLevelType w:val="hybridMultilevel"/>
    <w:tmpl w:val="E17E23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F857FE5"/>
    <w:multiLevelType w:val="multilevel"/>
    <w:tmpl w:val="05443FEE"/>
    <w:lvl w:ilvl="0">
      <w:start w:val="1"/>
      <w:numFmt w:val="decimal"/>
      <w:lvlText w:val="%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decimal"/>
      <w:lvlText w:val="%2%1..%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nsid w:val="440B0D30"/>
    <w:multiLevelType w:val="hybridMultilevel"/>
    <w:tmpl w:val="4ED8457A"/>
    <w:lvl w:ilvl="0" w:tplc="C5AC0A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53245B1"/>
    <w:multiLevelType w:val="multilevel"/>
    <w:tmpl w:val="2F6C8D18"/>
    <w:lvl w:ilvl="0">
      <w:start w:val="1"/>
      <w:numFmt w:val="decimal"/>
      <w:lvlText w:val="%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nsid w:val="46DA59EB"/>
    <w:multiLevelType w:val="multilevel"/>
    <w:tmpl w:val="2F6C8D18"/>
    <w:lvl w:ilvl="0">
      <w:start w:val="1"/>
      <w:numFmt w:val="decimal"/>
      <w:lvlText w:val="%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4CA922B2"/>
    <w:multiLevelType w:val="hybridMultilevel"/>
    <w:tmpl w:val="58DC87F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
    <w:nsid w:val="4E1C5D1B"/>
    <w:multiLevelType w:val="multilevel"/>
    <w:tmpl w:val="91642200"/>
    <w:lvl w:ilvl="0">
      <w:start w:val="2"/>
      <w:numFmt w:val="decimal"/>
      <w:lvlText w:val="%1.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535B1DC2"/>
    <w:multiLevelType w:val="multilevel"/>
    <w:tmpl w:val="2F6C8D18"/>
    <w:lvl w:ilvl="0">
      <w:start w:val="1"/>
      <w:numFmt w:val="decimal"/>
      <w:lvlText w:val="%1."/>
      <w:lvlJc w:val="left"/>
      <w:pPr>
        <w:tabs>
          <w:tab w:val="num" w:pos="360"/>
        </w:tabs>
        <w:ind w:left="360" w:hanging="360"/>
      </w:pPr>
      <w:rPr>
        <w:rFonts w:hint="default"/>
      </w:rPr>
    </w:lvl>
    <w:lvl w:ilvl="1">
      <w:start w:val="1"/>
      <w:numFmt w:val="decimal"/>
      <w:lvlText w:val="2.%1.%2."/>
      <w:lvlJc w:val="left"/>
      <w:pPr>
        <w:tabs>
          <w:tab w:val="num" w:pos="792"/>
        </w:tabs>
        <w:ind w:left="792" w:hanging="432"/>
      </w:pPr>
      <w:rPr>
        <w:rFonts w:hint="default"/>
      </w:rPr>
    </w:lvl>
    <w:lvl w:ilvl="2">
      <w:start w:val="2"/>
      <w:numFmt w:val="none"/>
      <w:lvlText w:val="2.1.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nsid w:val="53BA441B"/>
    <w:multiLevelType w:val="hybridMultilevel"/>
    <w:tmpl w:val="EE90BCE0"/>
    <w:lvl w:ilvl="0" w:tplc="C5AC0A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2">
    <w:nsid w:val="57DE2089"/>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nsid w:val="5838226F"/>
    <w:multiLevelType w:val="hybridMultilevel"/>
    <w:tmpl w:val="5F3E24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5B5261C"/>
    <w:multiLevelType w:val="hybridMultilevel"/>
    <w:tmpl w:val="66E01DC4"/>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5">
    <w:nsid w:val="65B76880"/>
    <w:multiLevelType w:val="hybridMultilevel"/>
    <w:tmpl w:val="930CDC4E"/>
    <w:lvl w:ilvl="0" w:tplc="6A36398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5BD5E53"/>
    <w:multiLevelType w:val="hybridMultilevel"/>
    <w:tmpl w:val="A1FE3BAA"/>
    <w:lvl w:ilvl="0" w:tplc="6A36398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7EF05EB"/>
    <w:multiLevelType w:val="multilevel"/>
    <w:tmpl w:val="AC40A986"/>
    <w:lvl w:ilvl="0">
      <w:start w:val="1"/>
      <w:numFmt w:val="upperRoman"/>
      <w:lvlText w:val="%1."/>
      <w:lvlJc w:val="left"/>
      <w:pPr>
        <w:tabs>
          <w:tab w:val="num" w:pos="1260"/>
        </w:tabs>
        <w:ind w:left="1260" w:hanging="72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8">
    <w:nsid w:val="760020F1"/>
    <w:multiLevelType w:val="multilevel"/>
    <w:tmpl w:val="2A324CA2"/>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9">
    <w:nsid w:val="76904020"/>
    <w:multiLevelType w:val="multilevel"/>
    <w:tmpl w:val="5F3E24A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77CC1E70"/>
    <w:multiLevelType w:val="hybridMultilevel"/>
    <w:tmpl w:val="B0E836CE"/>
    <w:lvl w:ilvl="0" w:tplc="6A36398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8A770B0"/>
    <w:multiLevelType w:val="multilevel"/>
    <w:tmpl w:val="9B9AC84A"/>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930"/>
        </w:tabs>
        <w:ind w:left="930" w:hanging="5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2">
    <w:nsid w:val="79BD1339"/>
    <w:multiLevelType w:val="multilevel"/>
    <w:tmpl w:val="3116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ABA17A0"/>
    <w:multiLevelType w:val="multilevel"/>
    <w:tmpl w:val="EFA2D3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2"/>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23"/>
  </w:num>
  <w:num w:numId="2">
    <w:abstractNumId w:val="11"/>
  </w:num>
  <w:num w:numId="3">
    <w:abstractNumId w:val="0"/>
  </w:num>
  <w:num w:numId="4">
    <w:abstractNumId w:val="42"/>
  </w:num>
  <w:num w:numId="5">
    <w:abstractNumId w:val="36"/>
  </w:num>
  <w:num w:numId="6">
    <w:abstractNumId w:val="40"/>
  </w:num>
  <w:num w:numId="7">
    <w:abstractNumId w:val="35"/>
  </w:num>
  <w:num w:numId="8">
    <w:abstractNumId w:val="4"/>
  </w:num>
  <w:num w:numId="9">
    <w:abstractNumId w:val="32"/>
  </w:num>
  <w:num w:numId="10">
    <w:abstractNumId w:val="37"/>
  </w:num>
  <w:num w:numId="11">
    <w:abstractNumId w:val="27"/>
  </w:num>
  <w:num w:numId="12">
    <w:abstractNumId w:val="20"/>
  </w:num>
  <w:num w:numId="13">
    <w:abstractNumId w:val="43"/>
  </w:num>
  <w:num w:numId="14">
    <w:abstractNumId w:val="24"/>
  </w:num>
  <w:num w:numId="15">
    <w:abstractNumId w:val="18"/>
  </w:num>
  <w:num w:numId="16">
    <w:abstractNumId w:val="5"/>
  </w:num>
  <w:num w:numId="17">
    <w:abstractNumId w:val="26"/>
  </w:num>
  <w:num w:numId="18">
    <w:abstractNumId w:val="30"/>
  </w:num>
  <w:num w:numId="19">
    <w:abstractNumId w:val="14"/>
  </w:num>
  <w:num w:numId="20">
    <w:abstractNumId w:val="21"/>
  </w:num>
  <w:num w:numId="21">
    <w:abstractNumId w:val="29"/>
  </w:num>
  <w:num w:numId="22">
    <w:abstractNumId w:val="16"/>
  </w:num>
  <w:num w:numId="23">
    <w:abstractNumId w:val="17"/>
  </w:num>
  <w:num w:numId="24">
    <w:abstractNumId w:val="6"/>
  </w:num>
  <w:num w:numId="25">
    <w:abstractNumId w:val="13"/>
  </w:num>
  <w:num w:numId="26">
    <w:abstractNumId w:val="28"/>
  </w:num>
  <w:num w:numId="27">
    <w:abstractNumId w:val="34"/>
  </w:num>
  <w:num w:numId="28">
    <w:abstractNumId w:val="19"/>
  </w:num>
  <w:num w:numId="29">
    <w:abstractNumId w:val="31"/>
  </w:num>
  <w:num w:numId="30">
    <w:abstractNumId w:val="1"/>
  </w:num>
  <w:num w:numId="31">
    <w:abstractNumId w:val="41"/>
  </w:num>
  <w:num w:numId="32">
    <w:abstractNumId w:val="33"/>
  </w:num>
  <w:num w:numId="33">
    <w:abstractNumId w:val="7"/>
  </w:num>
  <w:num w:numId="34">
    <w:abstractNumId w:val="25"/>
  </w:num>
  <w:num w:numId="35">
    <w:abstractNumId w:val="39"/>
  </w:num>
  <w:num w:numId="36">
    <w:abstractNumId w:val="8"/>
  </w:num>
  <w:num w:numId="37">
    <w:abstractNumId w:val="10"/>
  </w:num>
  <w:num w:numId="38">
    <w:abstractNumId w:val="3"/>
  </w:num>
  <w:num w:numId="39">
    <w:abstractNumId w:val="12"/>
  </w:num>
  <w:num w:numId="40">
    <w:abstractNumId w:val="38"/>
  </w:num>
  <w:num w:numId="41">
    <w:abstractNumId w:val="22"/>
  </w:num>
  <w:num w:numId="42">
    <w:abstractNumId w:val="9"/>
  </w:num>
  <w:num w:numId="43">
    <w:abstractNumId w:val="2"/>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85E"/>
    <w:rsid w:val="000478B8"/>
    <w:rsid w:val="00094C40"/>
    <w:rsid w:val="0009547A"/>
    <w:rsid w:val="000A0ABE"/>
    <w:rsid w:val="000B574E"/>
    <w:rsid w:val="00115E28"/>
    <w:rsid w:val="0012265C"/>
    <w:rsid w:val="001550C9"/>
    <w:rsid w:val="00155EFD"/>
    <w:rsid w:val="00192A3A"/>
    <w:rsid w:val="001C113F"/>
    <w:rsid w:val="001C185E"/>
    <w:rsid w:val="0022639D"/>
    <w:rsid w:val="00235EA6"/>
    <w:rsid w:val="00245163"/>
    <w:rsid w:val="00277D96"/>
    <w:rsid w:val="002812B7"/>
    <w:rsid w:val="00281DD7"/>
    <w:rsid w:val="002B062D"/>
    <w:rsid w:val="002C62E1"/>
    <w:rsid w:val="002F60D4"/>
    <w:rsid w:val="00342B07"/>
    <w:rsid w:val="0034583F"/>
    <w:rsid w:val="0035238B"/>
    <w:rsid w:val="0037534D"/>
    <w:rsid w:val="00377142"/>
    <w:rsid w:val="00386E22"/>
    <w:rsid w:val="004055F5"/>
    <w:rsid w:val="004133EE"/>
    <w:rsid w:val="00422EF1"/>
    <w:rsid w:val="00446A30"/>
    <w:rsid w:val="00447B6C"/>
    <w:rsid w:val="0045680C"/>
    <w:rsid w:val="00460A61"/>
    <w:rsid w:val="00492E76"/>
    <w:rsid w:val="004C7BB5"/>
    <w:rsid w:val="005034EF"/>
    <w:rsid w:val="00561F99"/>
    <w:rsid w:val="005871A2"/>
    <w:rsid w:val="00596151"/>
    <w:rsid w:val="005D6A88"/>
    <w:rsid w:val="005F0912"/>
    <w:rsid w:val="00675DF7"/>
    <w:rsid w:val="00682C26"/>
    <w:rsid w:val="006A4191"/>
    <w:rsid w:val="006C3BA3"/>
    <w:rsid w:val="006F4781"/>
    <w:rsid w:val="0075651D"/>
    <w:rsid w:val="007948C5"/>
    <w:rsid w:val="0080433D"/>
    <w:rsid w:val="00816D33"/>
    <w:rsid w:val="008F365D"/>
    <w:rsid w:val="0093587C"/>
    <w:rsid w:val="009363C9"/>
    <w:rsid w:val="0094565D"/>
    <w:rsid w:val="00975447"/>
    <w:rsid w:val="009878B0"/>
    <w:rsid w:val="009A26F7"/>
    <w:rsid w:val="009B1934"/>
    <w:rsid w:val="009E5B08"/>
    <w:rsid w:val="009E76BB"/>
    <w:rsid w:val="009F35F1"/>
    <w:rsid w:val="00AF3DFA"/>
    <w:rsid w:val="00AF6F6D"/>
    <w:rsid w:val="00B16480"/>
    <w:rsid w:val="00B44084"/>
    <w:rsid w:val="00B74087"/>
    <w:rsid w:val="00B76157"/>
    <w:rsid w:val="00BC70CB"/>
    <w:rsid w:val="00C31FBD"/>
    <w:rsid w:val="00C96649"/>
    <w:rsid w:val="00CD2D6C"/>
    <w:rsid w:val="00CE1019"/>
    <w:rsid w:val="00D24A79"/>
    <w:rsid w:val="00D82A28"/>
    <w:rsid w:val="00DB2D95"/>
    <w:rsid w:val="00DC1559"/>
    <w:rsid w:val="00DC64CB"/>
    <w:rsid w:val="00E00C6C"/>
    <w:rsid w:val="00E60893"/>
    <w:rsid w:val="00E94E75"/>
    <w:rsid w:val="00E9636B"/>
    <w:rsid w:val="00EC0835"/>
    <w:rsid w:val="00EC50C9"/>
    <w:rsid w:val="00ED2412"/>
    <w:rsid w:val="00F45E52"/>
    <w:rsid w:val="00F76E14"/>
    <w:rsid w:val="00F90863"/>
    <w:rsid w:val="00FD4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087"/>
    <o:shapelayout v:ext="edit">
      <o:idmap v:ext="edit" data="1"/>
    </o:shapelayout>
  </w:shapeDefaults>
  <w:decimalSymbol w:val=","/>
  <w:listSeparator w:val=";"/>
  <w15:chartTrackingRefBased/>
  <w15:docId w15:val="{1F31CD8C-D8A4-4F69-91F4-05AACA80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185E"/>
    <w:rPr>
      <w:sz w:val="24"/>
      <w:szCs w:val="24"/>
    </w:rPr>
  </w:style>
  <w:style w:type="paragraph" w:styleId="1">
    <w:name w:val="heading 1"/>
    <w:basedOn w:val="a"/>
    <w:next w:val="a"/>
    <w:qFormat/>
    <w:rsid w:val="009E5B08"/>
    <w:pPr>
      <w:keepNext/>
      <w:spacing w:before="240" w:after="60"/>
      <w:outlineLvl w:val="0"/>
    </w:pPr>
    <w:rPr>
      <w:rFonts w:ascii="Arial" w:hAnsi="Arial" w:cs="Arial"/>
      <w:b/>
      <w:bCs/>
      <w:kern w:val="32"/>
      <w:sz w:val="32"/>
      <w:szCs w:val="32"/>
    </w:rPr>
  </w:style>
  <w:style w:type="paragraph" w:styleId="5">
    <w:name w:val="heading 5"/>
    <w:basedOn w:val="a0"/>
    <w:next w:val="a0"/>
    <w:qFormat/>
    <w:rsid w:val="009F35F1"/>
    <w:pPr>
      <w:keepNext/>
      <w:widowControl/>
      <w:jc w:val="center"/>
      <w:outlineLvl w:val="4"/>
    </w:pPr>
    <w:rPr>
      <w:snapToGrid/>
      <w:spacing w:val="0"/>
      <w:kern w:val="0"/>
      <w:position w:val="0"/>
      <w:lang w:val="ru-RU"/>
    </w:rPr>
  </w:style>
  <w:style w:type="paragraph" w:styleId="8">
    <w:name w:val="heading 8"/>
    <w:basedOn w:val="a"/>
    <w:next w:val="a"/>
    <w:qFormat/>
    <w:rsid w:val="009E5B08"/>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basedOn w:val="a"/>
    <w:semiHidden/>
    <w:rsid w:val="001C185E"/>
    <w:rPr>
      <w:sz w:val="20"/>
      <w:szCs w:val="20"/>
    </w:rPr>
  </w:style>
  <w:style w:type="character" w:styleId="a5">
    <w:name w:val="footnote reference"/>
    <w:basedOn w:val="a1"/>
    <w:semiHidden/>
    <w:rsid w:val="001C185E"/>
    <w:rPr>
      <w:vertAlign w:val="superscript"/>
    </w:rPr>
  </w:style>
  <w:style w:type="paragraph" w:styleId="a6">
    <w:name w:val="Body Text Indent"/>
    <w:basedOn w:val="a"/>
    <w:rsid w:val="00342B07"/>
    <w:pPr>
      <w:spacing w:line="360" w:lineRule="auto"/>
      <w:ind w:right="43" w:firstLine="567"/>
    </w:pPr>
    <w:rPr>
      <w:sz w:val="28"/>
      <w:szCs w:val="20"/>
    </w:rPr>
  </w:style>
  <w:style w:type="character" w:styleId="a7">
    <w:name w:val="Hyperlink"/>
    <w:basedOn w:val="a1"/>
    <w:rsid w:val="0075651D"/>
    <w:rPr>
      <w:color w:val="0000FF"/>
      <w:u w:val="single"/>
    </w:rPr>
  </w:style>
  <w:style w:type="paragraph" w:styleId="a8">
    <w:name w:val="Normal (Web)"/>
    <w:basedOn w:val="a"/>
    <w:rsid w:val="0075651D"/>
    <w:pPr>
      <w:spacing w:before="100" w:beforeAutospacing="1" w:after="100" w:afterAutospacing="1"/>
    </w:pPr>
  </w:style>
  <w:style w:type="paragraph" w:customStyle="1" w:styleId="a0">
    <w:name w:val="Стиль"/>
    <w:rsid w:val="00E60893"/>
    <w:pPr>
      <w:widowControl w:val="0"/>
    </w:pPr>
    <w:rPr>
      <w:snapToGrid w:val="0"/>
      <w:spacing w:val="-1"/>
      <w:kern w:val="65535"/>
      <w:position w:val="-1"/>
      <w:sz w:val="24"/>
      <w:lang w:val="en-US"/>
    </w:rPr>
  </w:style>
  <w:style w:type="paragraph" w:styleId="a9">
    <w:name w:val="Body Text"/>
    <w:basedOn w:val="a"/>
    <w:rsid w:val="009F35F1"/>
    <w:pPr>
      <w:spacing w:after="120"/>
    </w:pPr>
  </w:style>
  <w:style w:type="paragraph" w:customStyle="1" w:styleId="BodyText21">
    <w:name w:val="Body Text 21"/>
    <w:basedOn w:val="a0"/>
    <w:rsid w:val="009F35F1"/>
    <w:pPr>
      <w:widowControl/>
      <w:jc w:val="center"/>
    </w:pPr>
    <w:rPr>
      <w:snapToGrid/>
      <w:spacing w:val="0"/>
      <w:kern w:val="0"/>
      <w:position w:val="0"/>
      <w:sz w:val="22"/>
      <w:lang w:val="ru-RU"/>
    </w:rPr>
  </w:style>
  <w:style w:type="paragraph" w:customStyle="1" w:styleId="aa">
    <w:name w:val="Список определений"/>
    <w:basedOn w:val="a"/>
    <w:next w:val="a"/>
    <w:rsid w:val="009F35F1"/>
    <w:pPr>
      <w:ind w:left="360"/>
    </w:pPr>
    <w:rPr>
      <w:snapToGrid w:val="0"/>
      <w:szCs w:val="20"/>
    </w:rPr>
  </w:style>
  <w:style w:type="paragraph" w:customStyle="1" w:styleId="10">
    <w:name w:val="Звичайний1"/>
    <w:rsid w:val="006A4191"/>
    <w:pPr>
      <w:spacing w:before="100" w:after="100"/>
    </w:pPr>
    <w:rPr>
      <w:snapToGrid w:val="0"/>
      <w:sz w:val="24"/>
    </w:rPr>
  </w:style>
  <w:style w:type="paragraph" w:customStyle="1" w:styleId="j">
    <w:name w:val="j"/>
    <w:basedOn w:val="a"/>
    <w:rsid w:val="00DB2D95"/>
    <w:pPr>
      <w:spacing w:after="75"/>
    </w:pPr>
    <w:rPr>
      <w:rFonts w:ascii="Arial" w:hAnsi="Arial" w:cs="Arial"/>
      <w:color w:val="000000"/>
      <w:sz w:val="18"/>
      <w:szCs w:val="18"/>
    </w:rPr>
  </w:style>
  <w:style w:type="character" w:styleId="ab">
    <w:name w:val="Emphasis"/>
    <w:basedOn w:val="a1"/>
    <w:qFormat/>
    <w:rsid w:val="00DB2D95"/>
    <w:rPr>
      <w:i/>
      <w:iCs/>
    </w:rPr>
  </w:style>
  <w:style w:type="character" w:styleId="ac">
    <w:name w:val="Strong"/>
    <w:basedOn w:val="a1"/>
    <w:qFormat/>
    <w:rsid w:val="00DB2D95"/>
    <w:rPr>
      <w:b/>
      <w:bCs/>
    </w:rPr>
  </w:style>
  <w:style w:type="character" w:styleId="ad">
    <w:name w:val="FollowedHyperlink"/>
    <w:basedOn w:val="a1"/>
    <w:rsid w:val="00F45E52"/>
    <w:rPr>
      <w:color w:val="800080"/>
      <w:u w:val="single"/>
    </w:rPr>
  </w:style>
  <w:style w:type="paragraph" w:styleId="ae">
    <w:name w:val="header"/>
    <w:basedOn w:val="a"/>
    <w:rsid w:val="009E5B08"/>
    <w:pPr>
      <w:tabs>
        <w:tab w:val="center" w:pos="4677"/>
        <w:tab w:val="right" w:pos="9355"/>
      </w:tabs>
    </w:pPr>
  </w:style>
  <w:style w:type="character" w:styleId="af">
    <w:name w:val="page number"/>
    <w:basedOn w:val="a1"/>
    <w:rsid w:val="009E5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1265979">
      <w:bodyDiv w:val="1"/>
      <w:marLeft w:val="0"/>
      <w:marRight w:val="0"/>
      <w:marTop w:val="0"/>
      <w:marBottom w:val="0"/>
      <w:divBdr>
        <w:top w:val="none" w:sz="0" w:space="0" w:color="auto"/>
        <w:left w:val="none" w:sz="0" w:space="0" w:color="auto"/>
        <w:bottom w:val="none" w:sz="0" w:space="0" w:color="auto"/>
        <w:right w:val="none" w:sz="0" w:space="0" w:color="auto"/>
      </w:divBdr>
      <w:divsChild>
        <w:div w:id="1880584458">
          <w:marLeft w:val="0"/>
          <w:marRight w:val="0"/>
          <w:marTop w:val="0"/>
          <w:marBottom w:val="0"/>
          <w:divBdr>
            <w:top w:val="none" w:sz="0" w:space="0" w:color="auto"/>
            <w:left w:val="none" w:sz="0" w:space="0" w:color="auto"/>
            <w:bottom w:val="none" w:sz="0" w:space="0" w:color="auto"/>
            <w:right w:val="none" w:sz="0" w:space="0" w:color="auto"/>
          </w:divBdr>
          <w:divsChild>
            <w:div w:id="978264059">
              <w:marLeft w:val="0"/>
              <w:marRight w:val="0"/>
              <w:marTop w:val="0"/>
              <w:marBottom w:val="0"/>
              <w:divBdr>
                <w:top w:val="none" w:sz="0" w:space="0" w:color="auto"/>
                <w:left w:val="none" w:sz="0" w:space="0" w:color="auto"/>
                <w:bottom w:val="none" w:sz="0" w:space="0" w:color="auto"/>
                <w:right w:val="none" w:sz="0" w:space="0" w:color="auto"/>
              </w:divBdr>
              <w:divsChild>
                <w:div w:id="909733370">
                  <w:marLeft w:val="0"/>
                  <w:marRight w:val="0"/>
                  <w:marTop w:val="0"/>
                  <w:marBottom w:val="0"/>
                  <w:divBdr>
                    <w:top w:val="none" w:sz="0" w:space="0" w:color="auto"/>
                    <w:left w:val="none" w:sz="0" w:space="0" w:color="auto"/>
                    <w:bottom w:val="none" w:sz="0" w:space="0" w:color="auto"/>
                    <w:right w:val="none" w:sz="0" w:space="0" w:color="auto"/>
                  </w:divBdr>
                  <w:divsChild>
                    <w:div w:id="118116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927318">
      <w:bodyDiv w:val="1"/>
      <w:marLeft w:val="0"/>
      <w:marRight w:val="0"/>
      <w:marTop w:val="0"/>
      <w:marBottom w:val="0"/>
      <w:divBdr>
        <w:top w:val="none" w:sz="0" w:space="0" w:color="auto"/>
        <w:left w:val="none" w:sz="0" w:space="0" w:color="auto"/>
        <w:bottom w:val="none" w:sz="0" w:space="0" w:color="auto"/>
        <w:right w:val="none" w:sz="0" w:space="0" w:color="auto"/>
      </w:divBdr>
      <w:divsChild>
        <w:div w:id="902376856">
          <w:marLeft w:val="0"/>
          <w:marRight w:val="0"/>
          <w:marTop w:val="0"/>
          <w:marBottom w:val="0"/>
          <w:divBdr>
            <w:top w:val="none" w:sz="0" w:space="0" w:color="auto"/>
            <w:left w:val="none" w:sz="0" w:space="0" w:color="auto"/>
            <w:bottom w:val="none" w:sz="0" w:space="0" w:color="auto"/>
            <w:right w:val="none" w:sz="0" w:space="0" w:color="auto"/>
          </w:divBdr>
          <w:divsChild>
            <w:div w:id="1353147857">
              <w:marLeft w:val="0"/>
              <w:marRight w:val="0"/>
              <w:marTop w:val="0"/>
              <w:marBottom w:val="0"/>
              <w:divBdr>
                <w:top w:val="none" w:sz="0" w:space="0" w:color="auto"/>
                <w:left w:val="none" w:sz="0" w:space="0" w:color="auto"/>
                <w:bottom w:val="none" w:sz="0" w:space="0" w:color="auto"/>
                <w:right w:val="none" w:sz="0" w:space="0" w:color="auto"/>
              </w:divBdr>
              <w:divsChild>
                <w:div w:id="1284774936">
                  <w:marLeft w:val="0"/>
                  <w:marRight w:val="0"/>
                  <w:marTop w:val="0"/>
                  <w:marBottom w:val="0"/>
                  <w:divBdr>
                    <w:top w:val="none" w:sz="0" w:space="0" w:color="auto"/>
                    <w:left w:val="none" w:sz="0" w:space="0" w:color="auto"/>
                    <w:bottom w:val="none" w:sz="0" w:space="0" w:color="auto"/>
                    <w:right w:val="none" w:sz="0" w:space="0" w:color="auto"/>
                  </w:divBdr>
                  <w:divsChild>
                    <w:div w:id="25232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427171">
      <w:bodyDiv w:val="1"/>
      <w:marLeft w:val="0"/>
      <w:marRight w:val="0"/>
      <w:marTop w:val="0"/>
      <w:marBottom w:val="0"/>
      <w:divBdr>
        <w:top w:val="none" w:sz="0" w:space="0" w:color="auto"/>
        <w:left w:val="none" w:sz="0" w:space="0" w:color="auto"/>
        <w:bottom w:val="none" w:sz="0" w:space="0" w:color="auto"/>
        <w:right w:val="none" w:sz="0" w:space="0" w:color="auto"/>
      </w:divBdr>
    </w:div>
    <w:div w:id="1253930739">
      <w:bodyDiv w:val="1"/>
      <w:marLeft w:val="0"/>
      <w:marRight w:val="0"/>
      <w:marTop w:val="0"/>
      <w:marBottom w:val="0"/>
      <w:divBdr>
        <w:top w:val="none" w:sz="0" w:space="0" w:color="auto"/>
        <w:left w:val="none" w:sz="0" w:space="0" w:color="auto"/>
        <w:bottom w:val="none" w:sz="0" w:space="0" w:color="auto"/>
        <w:right w:val="none" w:sz="0" w:space="0" w:color="auto"/>
      </w:divBdr>
      <w:divsChild>
        <w:div w:id="806971381">
          <w:marLeft w:val="0"/>
          <w:marRight w:val="0"/>
          <w:marTop w:val="0"/>
          <w:marBottom w:val="0"/>
          <w:divBdr>
            <w:top w:val="none" w:sz="0" w:space="0" w:color="auto"/>
            <w:left w:val="none" w:sz="0" w:space="0" w:color="auto"/>
            <w:bottom w:val="none" w:sz="0" w:space="0" w:color="auto"/>
            <w:right w:val="none" w:sz="0" w:space="0" w:color="auto"/>
          </w:divBdr>
          <w:divsChild>
            <w:div w:id="579826584">
              <w:marLeft w:val="0"/>
              <w:marRight w:val="0"/>
              <w:marTop w:val="0"/>
              <w:marBottom w:val="0"/>
              <w:divBdr>
                <w:top w:val="none" w:sz="0" w:space="0" w:color="auto"/>
                <w:left w:val="none" w:sz="0" w:space="0" w:color="auto"/>
                <w:bottom w:val="none" w:sz="0" w:space="0" w:color="auto"/>
                <w:right w:val="none" w:sz="0" w:space="0" w:color="auto"/>
              </w:divBdr>
              <w:divsChild>
                <w:div w:id="1392650180">
                  <w:marLeft w:val="0"/>
                  <w:marRight w:val="0"/>
                  <w:marTop w:val="0"/>
                  <w:marBottom w:val="0"/>
                  <w:divBdr>
                    <w:top w:val="none" w:sz="0" w:space="0" w:color="auto"/>
                    <w:left w:val="none" w:sz="0" w:space="0" w:color="auto"/>
                    <w:bottom w:val="none" w:sz="0" w:space="0" w:color="auto"/>
                    <w:right w:val="none" w:sz="0" w:space="0" w:color="auto"/>
                  </w:divBdr>
                  <w:divsChild>
                    <w:div w:id="4391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592504">
      <w:bodyDiv w:val="1"/>
      <w:marLeft w:val="0"/>
      <w:marRight w:val="0"/>
      <w:marTop w:val="0"/>
      <w:marBottom w:val="0"/>
      <w:divBdr>
        <w:top w:val="none" w:sz="0" w:space="0" w:color="auto"/>
        <w:left w:val="none" w:sz="0" w:space="0" w:color="auto"/>
        <w:bottom w:val="none" w:sz="0" w:space="0" w:color="auto"/>
        <w:right w:val="none" w:sz="0" w:space="0" w:color="auto"/>
      </w:divBdr>
      <w:divsChild>
        <w:div w:id="1427118454">
          <w:marLeft w:val="0"/>
          <w:marRight w:val="0"/>
          <w:marTop w:val="0"/>
          <w:marBottom w:val="0"/>
          <w:divBdr>
            <w:top w:val="none" w:sz="0" w:space="0" w:color="auto"/>
            <w:left w:val="none" w:sz="0" w:space="0" w:color="auto"/>
            <w:bottom w:val="none" w:sz="0" w:space="0" w:color="auto"/>
            <w:right w:val="none" w:sz="0" w:space="0" w:color="auto"/>
          </w:divBdr>
          <w:divsChild>
            <w:div w:id="1909001699">
              <w:marLeft w:val="0"/>
              <w:marRight w:val="0"/>
              <w:marTop w:val="0"/>
              <w:marBottom w:val="0"/>
              <w:divBdr>
                <w:top w:val="none" w:sz="0" w:space="0" w:color="auto"/>
                <w:left w:val="none" w:sz="0" w:space="0" w:color="auto"/>
                <w:bottom w:val="none" w:sz="0" w:space="0" w:color="auto"/>
                <w:right w:val="none" w:sz="0" w:space="0" w:color="auto"/>
              </w:divBdr>
              <w:divsChild>
                <w:div w:id="1821340222">
                  <w:marLeft w:val="0"/>
                  <w:marRight w:val="0"/>
                  <w:marTop w:val="0"/>
                  <w:marBottom w:val="0"/>
                  <w:divBdr>
                    <w:top w:val="none" w:sz="0" w:space="0" w:color="auto"/>
                    <w:left w:val="none" w:sz="0" w:space="0" w:color="auto"/>
                    <w:bottom w:val="none" w:sz="0" w:space="0" w:color="auto"/>
                    <w:right w:val="none" w:sz="0" w:space="0" w:color="auto"/>
                  </w:divBdr>
                  <w:divsChild>
                    <w:div w:id="191014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318268">
      <w:bodyDiv w:val="1"/>
      <w:marLeft w:val="0"/>
      <w:marRight w:val="0"/>
      <w:marTop w:val="0"/>
      <w:marBottom w:val="0"/>
      <w:divBdr>
        <w:top w:val="none" w:sz="0" w:space="0" w:color="auto"/>
        <w:left w:val="none" w:sz="0" w:space="0" w:color="auto"/>
        <w:bottom w:val="none" w:sz="0" w:space="0" w:color="auto"/>
        <w:right w:val="none" w:sz="0" w:space="0" w:color="auto"/>
      </w:divBdr>
      <w:divsChild>
        <w:div w:id="1325471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2874456">
      <w:bodyDiv w:val="1"/>
      <w:marLeft w:val="0"/>
      <w:marRight w:val="0"/>
      <w:marTop w:val="0"/>
      <w:marBottom w:val="0"/>
      <w:divBdr>
        <w:top w:val="none" w:sz="0" w:space="0" w:color="auto"/>
        <w:left w:val="none" w:sz="0" w:space="0" w:color="auto"/>
        <w:bottom w:val="none" w:sz="0" w:space="0" w:color="auto"/>
        <w:right w:val="none" w:sz="0" w:space="0" w:color="auto"/>
      </w:divBdr>
      <w:divsChild>
        <w:div w:id="622925015">
          <w:marLeft w:val="0"/>
          <w:marRight w:val="0"/>
          <w:marTop w:val="0"/>
          <w:marBottom w:val="0"/>
          <w:divBdr>
            <w:top w:val="none" w:sz="0" w:space="0" w:color="auto"/>
            <w:left w:val="none" w:sz="0" w:space="0" w:color="auto"/>
            <w:bottom w:val="none" w:sz="0" w:space="0" w:color="auto"/>
            <w:right w:val="none" w:sz="0" w:space="0" w:color="auto"/>
          </w:divBdr>
          <w:divsChild>
            <w:div w:id="1970164693">
              <w:marLeft w:val="0"/>
              <w:marRight w:val="0"/>
              <w:marTop w:val="0"/>
              <w:marBottom w:val="0"/>
              <w:divBdr>
                <w:top w:val="none" w:sz="0" w:space="0" w:color="auto"/>
                <w:left w:val="none" w:sz="0" w:space="0" w:color="auto"/>
                <w:bottom w:val="none" w:sz="0" w:space="0" w:color="auto"/>
                <w:right w:val="none" w:sz="0" w:space="0" w:color="auto"/>
              </w:divBdr>
              <w:divsChild>
                <w:div w:id="1906602402">
                  <w:marLeft w:val="0"/>
                  <w:marRight w:val="0"/>
                  <w:marTop w:val="0"/>
                  <w:marBottom w:val="0"/>
                  <w:divBdr>
                    <w:top w:val="none" w:sz="0" w:space="0" w:color="auto"/>
                    <w:left w:val="none" w:sz="0" w:space="0" w:color="auto"/>
                    <w:bottom w:val="none" w:sz="0" w:space="0" w:color="auto"/>
                    <w:right w:val="none" w:sz="0" w:space="0" w:color="auto"/>
                  </w:divBdr>
                  <w:divsChild>
                    <w:div w:id="179247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54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8298</Words>
  <Characters>47305</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55493</CharactersWithSpaces>
  <SharedDoc>false</SharedDoc>
  <HLinks>
    <vt:vector size="24" baseType="variant">
      <vt:variant>
        <vt:i4>16318464</vt:i4>
      </vt:variant>
      <vt:variant>
        <vt:i4>9</vt:i4>
      </vt:variant>
      <vt:variant>
        <vt:i4>0</vt:i4>
      </vt:variant>
      <vt:variant>
        <vt:i4>5</vt:i4>
      </vt:variant>
      <vt:variant>
        <vt:lpwstr>http://ru.wikipedia.org/wiki/Ð¢Ð¾ÑÐ°Ð</vt:lpwstr>
      </vt:variant>
      <vt:variant>
        <vt:lpwstr/>
      </vt:variant>
      <vt:variant>
        <vt:i4>1114264</vt:i4>
      </vt:variant>
      <vt:variant>
        <vt:i4>6</vt:i4>
      </vt:variant>
      <vt:variant>
        <vt:i4>0</vt:i4>
      </vt:variant>
      <vt:variant>
        <vt:i4>5</vt:i4>
      </vt:variant>
      <vt:variant>
        <vt:lpwstr>http://ru.wikipedia.org/wiki/ÐÑÐ¾ÑÐ°Ñ_Ð¼Ð¸ÑÐ¾Ð²Ð°Ñ_Ð²Ð¾Ð¹Ð½Ð°</vt:lpwstr>
      </vt:variant>
      <vt:variant>
        <vt:lpwstr/>
      </vt:variant>
      <vt:variant>
        <vt:i4>590015</vt:i4>
      </vt:variant>
      <vt:variant>
        <vt:i4>3</vt:i4>
      </vt:variant>
      <vt:variant>
        <vt:i4>0</vt:i4>
      </vt:variant>
      <vt:variant>
        <vt:i4>5</vt:i4>
      </vt:variant>
      <vt:variant>
        <vt:lpwstr>http://ru.wikipedia.org/wiki/Ð¡Ð¾ÑÐ¸Ð°Ð</vt:lpwstr>
      </vt:variant>
      <vt:variant>
        <vt:lpwstr/>
      </vt:variant>
      <vt:variant>
        <vt:i4>9568422</vt:i4>
      </vt:variant>
      <vt:variant>
        <vt:i4>0</vt:i4>
      </vt:variant>
      <vt:variant>
        <vt:i4>0</vt:i4>
      </vt:variant>
      <vt:variant>
        <vt:i4>5</vt:i4>
      </vt:variant>
      <vt:variant>
        <vt:lpwstr>http://ru.wikipedia.org/wiki/XX_Ð²ÐµÐº</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user</dc:creator>
  <cp:keywords/>
  <dc:description/>
  <cp:lastModifiedBy>Irina</cp:lastModifiedBy>
  <cp:revision>2</cp:revision>
  <cp:lastPrinted>2009-05-19T11:02:00Z</cp:lastPrinted>
  <dcterms:created xsi:type="dcterms:W3CDTF">2014-08-02T19:07:00Z</dcterms:created>
  <dcterms:modified xsi:type="dcterms:W3CDTF">2014-08-02T19:07:00Z</dcterms:modified>
</cp:coreProperties>
</file>