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A1C" w:rsidRDefault="00536A1C" w:rsidP="00A3301C">
      <w:pPr>
        <w:pStyle w:val="1"/>
        <w:spacing w:before="0" w:after="0" w:line="360" w:lineRule="auto"/>
        <w:jc w:val="center"/>
        <w:rPr>
          <w:b w:val="0"/>
          <w:sz w:val="28"/>
          <w:szCs w:val="28"/>
        </w:rPr>
      </w:pPr>
    </w:p>
    <w:p w:rsidR="00A3301C" w:rsidRPr="00A3301C" w:rsidRDefault="00A3301C" w:rsidP="00A3301C">
      <w:pPr>
        <w:pStyle w:val="1"/>
        <w:spacing w:before="0" w:after="0" w:line="360" w:lineRule="auto"/>
        <w:jc w:val="center"/>
        <w:rPr>
          <w:b w:val="0"/>
          <w:sz w:val="28"/>
          <w:szCs w:val="28"/>
        </w:rPr>
      </w:pPr>
      <w:r w:rsidRPr="00A3301C">
        <w:rPr>
          <w:b w:val="0"/>
          <w:sz w:val="28"/>
          <w:szCs w:val="28"/>
        </w:rPr>
        <w:t>Введение</w:t>
      </w:r>
    </w:p>
    <w:p w:rsidR="00621D6A" w:rsidRDefault="00621D6A" w:rsidP="00A3301C">
      <w:pPr>
        <w:pStyle w:val="1"/>
        <w:spacing w:before="0" w:after="0" w:line="360" w:lineRule="auto"/>
        <w:ind w:firstLine="709"/>
        <w:jc w:val="both"/>
        <w:rPr>
          <w:rFonts w:ascii="Times New Roman" w:hAnsi="Times New Roman" w:cs="Times New Roman"/>
          <w:b w:val="0"/>
          <w:sz w:val="24"/>
          <w:szCs w:val="24"/>
        </w:rPr>
      </w:pPr>
      <w:r>
        <w:rPr>
          <w:rFonts w:ascii="Times New Roman" w:hAnsi="Times New Roman" w:cs="Times New Roman"/>
          <w:b w:val="0"/>
          <w:sz w:val="24"/>
          <w:szCs w:val="24"/>
        </w:rPr>
        <w:t xml:space="preserve">Данная тема является актуальной, так как она рассматривает цели, хозяйственный режим СЭЗ, возникновение, существование и развитие СЭЗ в России на различных этапах. Также в этой теме интересно прослеживается множество концепций определения свободных экономических зон. </w:t>
      </w:r>
    </w:p>
    <w:p w:rsidR="00621D6A" w:rsidRDefault="00621D6A" w:rsidP="00621D6A">
      <w:pPr>
        <w:pStyle w:val="1"/>
        <w:spacing w:before="0" w:after="0" w:line="360" w:lineRule="auto"/>
        <w:ind w:firstLine="709"/>
        <w:jc w:val="both"/>
        <w:rPr>
          <w:rFonts w:ascii="Times New Roman" w:hAnsi="Times New Roman" w:cs="Times New Roman"/>
          <w:b w:val="0"/>
          <w:sz w:val="24"/>
          <w:szCs w:val="24"/>
        </w:rPr>
      </w:pPr>
      <w:r>
        <w:rPr>
          <w:rFonts w:ascii="Times New Roman" w:hAnsi="Times New Roman" w:cs="Times New Roman"/>
          <w:b w:val="0"/>
          <w:sz w:val="24"/>
          <w:szCs w:val="24"/>
        </w:rPr>
        <w:t>Объект – свободные экономические зоны в России.</w:t>
      </w:r>
    </w:p>
    <w:p w:rsidR="00621D6A" w:rsidRDefault="00621D6A" w:rsidP="00621D6A">
      <w:pPr>
        <w:pStyle w:val="1"/>
        <w:spacing w:before="0" w:after="0" w:line="360" w:lineRule="auto"/>
        <w:ind w:firstLine="709"/>
        <w:jc w:val="both"/>
        <w:rPr>
          <w:rFonts w:ascii="Times New Roman" w:hAnsi="Times New Roman" w:cs="Times New Roman"/>
          <w:b w:val="0"/>
          <w:sz w:val="24"/>
          <w:szCs w:val="24"/>
        </w:rPr>
      </w:pPr>
      <w:r>
        <w:rPr>
          <w:rFonts w:ascii="Times New Roman" w:hAnsi="Times New Roman" w:cs="Times New Roman"/>
          <w:b w:val="0"/>
          <w:sz w:val="24"/>
          <w:szCs w:val="24"/>
        </w:rPr>
        <w:t>Предмет – концепции и этапы развития СЭЗ в России.</w:t>
      </w:r>
    </w:p>
    <w:p w:rsidR="00621D6A" w:rsidRDefault="00621D6A" w:rsidP="00621D6A">
      <w:pPr>
        <w:spacing w:line="360" w:lineRule="auto"/>
        <w:ind w:firstLine="709"/>
        <w:jc w:val="both"/>
      </w:pPr>
      <w:r>
        <w:t>Цель работы – рассмотреть СЭЗ в России, их характер, цели создания и хозяйственный режим.</w:t>
      </w:r>
    </w:p>
    <w:p w:rsidR="00621D6A" w:rsidRDefault="00EE3D0C" w:rsidP="00EE3D0C">
      <w:pPr>
        <w:spacing w:line="360" w:lineRule="auto"/>
        <w:ind w:firstLine="709"/>
        <w:jc w:val="both"/>
      </w:pPr>
      <w:r>
        <w:t xml:space="preserve">Задача работы - изучить концепции СЭЗ и </w:t>
      </w:r>
      <w:r w:rsidR="00621D6A">
        <w:t>выявить</w:t>
      </w:r>
      <w:r w:rsidRPr="00EE3D0C">
        <w:t xml:space="preserve"> </w:t>
      </w:r>
      <w:r>
        <w:t>на каком из этапов функционирование СЭЗ было самым выгодным для экономического положения России.</w:t>
      </w:r>
    </w:p>
    <w:p w:rsidR="00A3301C" w:rsidRPr="00621D6A" w:rsidRDefault="00A3301C" w:rsidP="00621D6A">
      <w:pPr>
        <w:pStyle w:val="1"/>
        <w:spacing w:before="0" w:after="0" w:line="360" w:lineRule="auto"/>
        <w:ind w:firstLine="709"/>
        <w:jc w:val="both"/>
        <w:rPr>
          <w:rFonts w:ascii="Times New Roman" w:hAnsi="Times New Roman" w:cs="Times New Roman"/>
          <w:b w:val="0"/>
          <w:sz w:val="24"/>
          <w:szCs w:val="24"/>
        </w:rPr>
      </w:pPr>
      <w:r w:rsidRPr="00A3301C">
        <w:rPr>
          <w:rFonts w:ascii="Times New Roman" w:hAnsi="Times New Roman" w:cs="Times New Roman"/>
          <w:b w:val="0"/>
          <w:sz w:val="24"/>
          <w:szCs w:val="24"/>
        </w:rPr>
        <w:t>Создание СЭЗ направлено на либерализацию и активизацию внешнеэкономической деятельности. Их экономика имеет высокую степень открытости внешнему миру, а таможенный, налоговый и инвестиционный режимы благоприятны для внутренних и внешних инвестиций.</w:t>
      </w:r>
      <w:r w:rsidR="00C97169">
        <w:rPr>
          <w:rFonts w:ascii="Times New Roman" w:hAnsi="Times New Roman" w:cs="Times New Roman"/>
          <w:b w:val="0"/>
          <w:sz w:val="24"/>
          <w:szCs w:val="24"/>
        </w:rPr>
        <w:t> </w:t>
      </w:r>
      <w:r w:rsidR="00C97169">
        <w:rPr>
          <w:rFonts w:ascii="Times New Roman" w:hAnsi="Times New Roman" w:cs="Times New Roman"/>
          <w:b w:val="0"/>
          <w:sz w:val="24"/>
          <w:szCs w:val="24"/>
          <w:lang w:val="en-US"/>
        </w:rPr>
        <w:t>C</w:t>
      </w:r>
      <w:r w:rsidRPr="00A3301C">
        <w:rPr>
          <w:rFonts w:ascii="Times New Roman" w:hAnsi="Times New Roman" w:cs="Times New Roman"/>
          <w:b w:val="0"/>
          <w:sz w:val="24"/>
          <w:szCs w:val="24"/>
        </w:rPr>
        <w:t xml:space="preserve">вободная экономическая зона - это территория, на которой устанавливаются особый режим и особые льготные условия хозяйственной деятельности иностранных инвесторов и предприятий с иностранными инвестициями, а также отечественных предприятий и граждан. На основе исследования функционирования свободных экономических зон России разработаны рекомендации по дальнейшему осуществлению деятельности этих хозяйственных образований, которые носят практический характер. Также предложен механизм эффективного управления СЭЗ. </w:t>
      </w:r>
    </w:p>
    <w:p w:rsidR="00A3301C" w:rsidRPr="00A3301C" w:rsidRDefault="00A3301C" w:rsidP="00A3301C">
      <w:pPr>
        <w:pStyle w:val="a3"/>
        <w:spacing w:before="0" w:beforeAutospacing="0" w:after="0" w:afterAutospacing="0" w:line="360" w:lineRule="auto"/>
        <w:ind w:firstLine="709"/>
        <w:jc w:val="both"/>
        <w:rPr>
          <w:rFonts w:ascii="Times New Roman" w:hAnsi="Times New Roman" w:cs="Times New Roman"/>
          <w:sz w:val="24"/>
          <w:szCs w:val="24"/>
        </w:rPr>
      </w:pPr>
      <w:r w:rsidRPr="00A3301C">
        <w:rPr>
          <w:rFonts w:ascii="Times New Roman" w:hAnsi="Times New Roman" w:cs="Times New Roman"/>
          <w:sz w:val="24"/>
          <w:szCs w:val="24"/>
        </w:rPr>
        <w:t xml:space="preserve">Создание у нас СЭЗ может стать, как и во многих странах мира, одним из эффективных способов привлечения иностранных инвестиций, катализатором развития внешнеэкономических связей и экономики страны в целом. Но для этого политика их формирования должна быть продуманной и последовательной. Наиболее эффективными в России могут быть зоны экспортного производства. В таких зонах необходимо стимулировать производство продукции с повышенной добавленной стоимостью и более высокой степенью наукоемкости. </w:t>
      </w:r>
    </w:p>
    <w:p w:rsidR="00621D6A" w:rsidRPr="003F43D5" w:rsidRDefault="00A3301C" w:rsidP="003F43D5">
      <w:pPr>
        <w:pStyle w:val="a3"/>
        <w:spacing w:before="0" w:beforeAutospacing="0" w:after="0" w:afterAutospacing="0" w:line="360" w:lineRule="auto"/>
        <w:ind w:firstLine="709"/>
        <w:jc w:val="both"/>
        <w:rPr>
          <w:rFonts w:ascii="Times New Roman" w:hAnsi="Times New Roman" w:cs="Times New Roman"/>
          <w:sz w:val="24"/>
          <w:szCs w:val="24"/>
        </w:rPr>
      </w:pPr>
      <w:r w:rsidRPr="00A3301C">
        <w:rPr>
          <w:rFonts w:ascii="Times New Roman" w:hAnsi="Times New Roman" w:cs="Times New Roman"/>
          <w:sz w:val="24"/>
          <w:szCs w:val="24"/>
        </w:rPr>
        <w:t>Россия значительно позже многих других стран мира стала на путь создания СЭЗ, осознав значение этого направления для своего экономического развития. В то же время нельзя не заметить, что еще в XIX веке по опыту западных стран в России делаются попытки формирования статуса так называемых «свободных портов», обеспечивающих беспошлинное хранение на их территориях значительных объемов различных товаров на время поиска оптовых покупателей, или же в ожидании конъюнкту</w:t>
      </w:r>
      <w:r w:rsidR="00EE3D0C">
        <w:rPr>
          <w:rFonts w:ascii="Times New Roman" w:hAnsi="Times New Roman" w:cs="Times New Roman"/>
          <w:sz w:val="24"/>
          <w:szCs w:val="24"/>
        </w:rPr>
        <w:t>рного срока их выгодной продажи.</w:t>
      </w:r>
    </w:p>
    <w:p w:rsidR="00D90B2C" w:rsidRPr="00107386" w:rsidRDefault="00D90B2C" w:rsidP="00D90B2C">
      <w:pPr>
        <w:pStyle w:val="a3"/>
        <w:spacing w:before="0" w:beforeAutospacing="0" w:after="240" w:afterAutospacing="0" w:line="360" w:lineRule="auto"/>
        <w:ind w:firstLine="709"/>
        <w:jc w:val="both"/>
        <w:rPr>
          <w:sz w:val="28"/>
          <w:szCs w:val="28"/>
        </w:rPr>
      </w:pPr>
      <w:r w:rsidRPr="00107386">
        <w:rPr>
          <w:sz w:val="28"/>
          <w:szCs w:val="28"/>
        </w:rPr>
        <w:t>1 Концепции СЭЗ</w:t>
      </w:r>
    </w:p>
    <w:p w:rsidR="00D90B2C" w:rsidRPr="00107386" w:rsidRDefault="00D90B2C" w:rsidP="00D90B2C">
      <w:pPr>
        <w:pStyle w:val="a3"/>
        <w:spacing w:before="0" w:beforeAutospacing="0" w:after="120" w:afterAutospacing="0" w:line="360" w:lineRule="auto"/>
        <w:ind w:firstLine="709"/>
        <w:jc w:val="both"/>
        <w:rPr>
          <w:sz w:val="26"/>
          <w:szCs w:val="26"/>
        </w:rPr>
      </w:pPr>
      <w:r>
        <w:rPr>
          <w:sz w:val="26"/>
          <w:szCs w:val="26"/>
        </w:rPr>
        <w:t>1.1 Понятие</w:t>
      </w:r>
      <w:r w:rsidRPr="00107386">
        <w:rPr>
          <w:sz w:val="26"/>
          <w:szCs w:val="26"/>
        </w:rPr>
        <w:t xml:space="preserve"> СЭЗ и их черты</w:t>
      </w:r>
    </w:p>
    <w:p w:rsidR="00D90B2C" w:rsidRPr="00A95127" w:rsidRDefault="00D90B2C" w:rsidP="00D90B2C">
      <w:pPr>
        <w:pStyle w:val="a3"/>
        <w:spacing w:before="0" w:beforeAutospacing="0" w:after="0" w:afterAutospacing="0" w:line="360" w:lineRule="auto"/>
        <w:ind w:firstLine="709"/>
        <w:jc w:val="both"/>
        <w:rPr>
          <w:rFonts w:ascii="Times New Roman" w:hAnsi="Times New Roman" w:cs="Times New Roman"/>
          <w:sz w:val="24"/>
          <w:szCs w:val="24"/>
        </w:rPr>
      </w:pPr>
      <w:r w:rsidRPr="00A95127">
        <w:rPr>
          <w:rFonts w:ascii="Times New Roman" w:hAnsi="Times New Roman" w:cs="Times New Roman"/>
          <w:sz w:val="24"/>
          <w:szCs w:val="24"/>
        </w:rPr>
        <w:t>Свободные экономические зоны представляют собой часть национального экономического пространства, где используется особая система льгот и стимулов, не применяемая в остальных ч</w:t>
      </w:r>
      <w:r>
        <w:rPr>
          <w:rFonts w:ascii="Times New Roman" w:hAnsi="Times New Roman" w:cs="Times New Roman"/>
          <w:sz w:val="24"/>
          <w:szCs w:val="24"/>
        </w:rPr>
        <w:t xml:space="preserve">астях страны. Как правило, СЭЗ </w:t>
      </w:r>
      <w:r w:rsidRPr="00A95127">
        <w:rPr>
          <w:rFonts w:ascii="Times New Roman" w:hAnsi="Times New Roman" w:cs="Times New Roman"/>
          <w:sz w:val="24"/>
          <w:szCs w:val="24"/>
        </w:rPr>
        <w:t>- это в той или иной степени обособленная географическая территория.</w:t>
      </w:r>
    </w:p>
    <w:p w:rsidR="00D90B2C" w:rsidRPr="00A95127" w:rsidRDefault="00D90B2C" w:rsidP="00D90B2C">
      <w:pPr>
        <w:pStyle w:val="a3"/>
        <w:spacing w:before="0" w:beforeAutospacing="0" w:after="0" w:afterAutospacing="0" w:line="360" w:lineRule="auto"/>
        <w:ind w:firstLine="709"/>
        <w:jc w:val="both"/>
        <w:rPr>
          <w:rFonts w:ascii="Times New Roman" w:hAnsi="Times New Roman" w:cs="Times New Roman"/>
          <w:sz w:val="24"/>
          <w:szCs w:val="24"/>
        </w:rPr>
      </w:pPr>
      <w:r w:rsidRPr="00A95127">
        <w:rPr>
          <w:rFonts w:ascii="Times New Roman" w:hAnsi="Times New Roman" w:cs="Times New Roman"/>
          <w:sz w:val="24"/>
          <w:szCs w:val="24"/>
        </w:rPr>
        <w:t>В научных публикациях и отчетах международных организаций для характеристики разного рода зон используется термин «свободные экономические зоны». Однако этот термин не в полной мере отражает сущность этого явления. Так, во многих из них применяемые экономические правила, рычаги, специальные административные законы отнюдь не освобождают от определенного правового и хозяйственного режима, а лишь облегчают его, предоставляют льготы, стимулирующие предпринимательство. Фактически государство лишь сокращает масштабы своего вмешательства в экономические процессы.</w:t>
      </w:r>
    </w:p>
    <w:p w:rsidR="00D90B2C" w:rsidRPr="00A95127" w:rsidRDefault="00D90B2C" w:rsidP="00D90B2C">
      <w:pPr>
        <w:pStyle w:val="a3"/>
        <w:spacing w:before="0" w:beforeAutospacing="0" w:after="0" w:afterAutospacing="0" w:line="360" w:lineRule="auto"/>
        <w:ind w:firstLine="709"/>
        <w:jc w:val="both"/>
        <w:rPr>
          <w:rFonts w:ascii="Times New Roman" w:hAnsi="Times New Roman" w:cs="Times New Roman"/>
          <w:sz w:val="24"/>
          <w:szCs w:val="24"/>
        </w:rPr>
      </w:pPr>
      <w:r w:rsidRPr="00A95127">
        <w:rPr>
          <w:rFonts w:ascii="Times New Roman" w:hAnsi="Times New Roman" w:cs="Times New Roman"/>
          <w:sz w:val="24"/>
          <w:szCs w:val="24"/>
        </w:rPr>
        <w:t>В классическом виде СЭЗ представляют собой четко ограниченные районы со специфическим таможенным и торговым режимом, обеспечивающим свободу перемещения капитала, товаров и рабочей силы. Эти анклавы называют по-разному: «свободные таможенные территории», «экспортные зоны», «зоны свободной торговли», «свободные банковские зоны», «промышленно-торговые зоны», «технико-внедренческие зоны</w:t>
      </w:r>
      <w:r>
        <w:rPr>
          <w:rFonts w:ascii="Times New Roman" w:hAnsi="Times New Roman" w:cs="Times New Roman"/>
          <w:sz w:val="24"/>
          <w:szCs w:val="24"/>
        </w:rPr>
        <w:t xml:space="preserve">» и так далее, а в просторечье </w:t>
      </w:r>
      <w:r w:rsidRPr="00A95127">
        <w:rPr>
          <w:rFonts w:ascii="Times New Roman" w:hAnsi="Times New Roman" w:cs="Times New Roman"/>
          <w:sz w:val="24"/>
          <w:szCs w:val="24"/>
        </w:rPr>
        <w:t>- «внутренние оф</w:t>
      </w:r>
      <w:r w:rsidR="00EE3D0C">
        <w:rPr>
          <w:rFonts w:ascii="Times New Roman" w:hAnsi="Times New Roman" w:cs="Times New Roman"/>
          <w:sz w:val="24"/>
          <w:szCs w:val="24"/>
        </w:rPr>
        <w:t>ф</w:t>
      </w:r>
      <w:r w:rsidRPr="00A95127">
        <w:rPr>
          <w:rFonts w:ascii="Times New Roman" w:hAnsi="Times New Roman" w:cs="Times New Roman"/>
          <w:sz w:val="24"/>
          <w:szCs w:val="24"/>
        </w:rPr>
        <w:t>шоры». Но в любом случае это некий хозяйственный субъект, имеющий беспошлинный или льготный режим ввоза и вывоза товаров и определенную обособленность от остальной территории страны в торговом и валютно</w:t>
      </w:r>
      <w:r w:rsidR="00EE3D0C">
        <w:rPr>
          <w:rFonts w:ascii="Times New Roman" w:hAnsi="Times New Roman" w:cs="Times New Roman"/>
          <w:sz w:val="24"/>
          <w:szCs w:val="24"/>
        </w:rPr>
        <w:t xml:space="preserve"> </w:t>
      </w:r>
      <w:r w:rsidRPr="00A95127">
        <w:rPr>
          <w:rFonts w:ascii="Times New Roman" w:hAnsi="Times New Roman" w:cs="Times New Roman"/>
          <w:sz w:val="24"/>
          <w:szCs w:val="24"/>
        </w:rPr>
        <w:t>-</w:t>
      </w:r>
      <w:r w:rsidR="00EE3D0C">
        <w:rPr>
          <w:rFonts w:ascii="Times New Roman" w:hAnsi="Times New Roman" w:cs="Times New Roman"/>
          <w:sz w:val="24"/>
          <w:szCs w:val="24"/>
        </w:rPr>
        <w:t xml:space="preserve"> </w:t>
      </w:r>
      <w:r w:rsidRPr="00A95127">
        <w:rPr>
          <w:rFonts w:ascii="Times New Roman" w:hAnsi="Times New Roman" w:cs="Times New Roman"/>
          <w:sz w:val="24"/>
          <w:szCs w:val="24"/>
        </w:rPr>
        <w:t>финансовом отношении. СЭЗ имеет тесную связь с мировым рынком и активно привлекает иностранный капитал.</w:t>
      </w:r>
      <w:r w:rsidR="006509EB">
        <w:rPr>
          <w:rStyle w:val="aa"/>
          <w:rFonts w:ascii="Times New Roman" w:hAnsi="Times New Roman" w:cs="Times New Roman"/>
          <w:sz w:val="24"/>
          <w:szCs w:val="24"/>
        </w:rPr>
        <w:footnoteReference w:id="1"/>
      </w:r>
    </w:p>
    <w:p w:rsidR="00D90B2C" w:rsidRPr="00A95127" w:rsidRDefault="00D90B2C" w:rsidP="00D90B2C">
      <w:pPr>
        <w:pStyle w:val="3"/>
        <w:spacing w:line="360" w:lineRule="auto"/>
        <w:ind w:firstLine="709"/>
        <w:jc w:val="both"/>
        <w:rPr>
          <w:b w:val="0"/>
          <w:iCs/>
        </w:rPr>
      </w:pPr>
      <w:r>
        <w:rPr>
          <w:b w:val="0"/>
          <w:iCs/>
        </w:rPr>
        <w:t>Термин «свободная экономическая зона»</w:t>
      </w:r>
      <w:r w:rsidRPr="00A95127">
        <w:rPr>
          <w:b w:val="0"/>
          <w:iCs/>
        </w:rPr>
        <w:t xml:space="preserve"> в разных странах и обстоятельствах подчас используется для характеристики территорий, совершенно несхожих по своему статусу и тем целям, которым они служат. Множество терминов объясняется отсутствием в настоящее время общепринятой классификации свободных зон. В процессе своего развития и распространения они приобретали новые черты и особенности в зависимости от национальной специфики, экономических, политических и социальных условий страны. Поэтому необходимо прежде всего определить каждое из этих понятий, выявить общее и особенное в них с позиций подходов к системе управления. Ведь в своей сущности каждый из терминов выражает определенное функциональное назначение и степень сложности необходимы</w:t>
      </w:r>
      <w:r>
        <w:rPr>
          <w:b w:val="0"/>
          <w:iCs/>
        </w:rPr>
        <w:t>х условий функционирования СЭЗ</w:t>
      </w:r>
      <w:r w:rsidRPr="00A95127">
        <w:rPr>
          <w:b w:val="0"/>
          <w:iCs/>
        </w:rPr>
        <w:t xml:space="preserve">. </w:t>
      </w:r>
    </w:p>
    <w:p w:rsidR="00D90B2C" w:rsidRPr="006509EB" w:rsidRDefault="00D90B2C" w:rsidP="00D90B2C">
      <w:pPr>
        <w:pStyle w:val="3"/>
        <w:spacing w:line="360" w:lineRule="auto"/>
        <w:ind w:firstLine="709"/>
        <w:jc w:val="both"/>
        <w:rPr>
          <w:b w:val="0"/>
          <w:iCs/>
        </w:rPr>
      </w:pPr>
      <w:r w:rsidRPr="00A95127">
        <w:rPr>
          <w:b w:val="0"/>
          <w:iCs/>
        </w:rPr>
        <w:t xml:space="preserve">В Киотской конвенции </w:t>
      </w:r>
      <w:smartTag w:uri="urn:schemas-microsoft-com:office:smarttags" w:element="metricconverter">
        <w:smartTagPr>
          <w:attr w:name="ProductID" w:val="1973 г"/>
        </w:smartTagPr>
        <w:r w:rsidRPr="00A95127">
          <w:rPr>
            <w:b w:val="0"/>
            <w:iCs/>
          </w:rPr>
          <w:t>1973 г</w:t>
        </w:r>
      </w:smartTag>
      <w:r w:rsidRPr="00A95127">
        <w:rPr>
          <w:b w:val="0"/>
          <w:iCs/>
        </w:rPr>
        <w:t>. с</w:t>
      </w:r>
      <w:r>
        <w:rPr>
          <w:b w:val="0"/>
          <w:iCs/>
        </w:rPr>
        <w:t>вободная зона определяется как «</w:t>
      </w:r>
      <w:r w:rsidRPr="00A95127">
        <w:rPr>
          <w:b w:val="0"/>
          <w:iCs/>
        </w:rPr>
        <w:t>часть территории государства, где любые ввезенные товары обычно рассматриваются, в том, что касается импортных пошлин и налогов, как находящиеся вне пределов таможенной территории и не являющиеся предметом</w:t>
      </w:r>
      <w:r>
        <w:rPr>
          <w:b w:val="0"/>
          <w:iCs/>
        </w:rPr>
        <w:t xml:space="preserve"> обычного таможенного контроля»</w:t>
      </w:r>
      <w:r w:rsidRPr="009B3760">
        <w:rPr>
          <w:b w:val="0"/>
          <w:iCs/>
        </w:rPr>
        <w:t>.</w:t>
      </w:r>
      <w:r w:rsidR="00DF688A">
        <w:rPr>
          <w:rStyle w:val="aa"/>
          <w:b w:val="0"/>
          <w:iCs/>
        </w:rPr>
        <w:footnoteReference w:id="2"/>
      </w:r>
    </w:p>
    <w:p w:rsidR="00D90B2C" w:rsidRPr="00A95127" w:rsidRDefault="00D90B2C" w:rsidP="00D90B2C">
      <w:pPr>
        <w:pStyle w:val="3"/>
        <w:spacing w:line="360" w:lineRule="auto"/>
        <w:ind w:firstLine="709"/>
        <w:jc w:val="both"/>
        <w:rPr>
          <w:b w:val="0"/>
          <w:iCs/>
        </w:rPr>
      </w:pPr>
      <w:r w:rsidRPr="00A95127">
        <w:rPr>
          <w:b w:val="0"/>
          <w:iCs/>
        </w:rPr>
        <w:t>Размышляя над таким определением СЭ3, п</w:t>
      </w:r>
      <w:r>
        <w:rPr>
          <w:b w:val="0"/>
          <w:iCs/>
        </w:rPr>
        <w:t>рофессор К.А. Семенов заметил: «</w:t>
      </w:r>
      <w:r w:rsidRPr="00A95127">
        <w:rPr>
          <w:b w:val="0"/>
          <w:iCs/>
        </w:rPr>
        <w:t xml:space="preserve">Из этого определения видно, что свобода обособленной части государственного пространства является не абсолютной, а относительной. Свободной эта территория является лишь в том смысле, что ввезенные на нее товары освобождаются от таможенных пошлин, налогов на импорт и других видов контроля за импортом, которые в соответствии с таможенным законодательством страны применяются в отношении импортируемых товаров на другие территории этой страны. Это означает, что товары, ввозимые в СЭЗ из-за границы, не декларируются как ввоз на территорию принимающей страны. Но в то же время законы не освобождают товаровладельцев и инвесторов от существующего экономического правопорядка, а лишь облегчают его. В связи с этим свободные экономические зоны, как верно заметил академик Е. Авдокушин, следовало бы именовать не свободными, а специальными </w:t>
      </w:r>
      <w:r>
        <w:rPr>
          <w:b w:val="0"/>
          <w:iCs/>
        </w:rPr>
        <w:t>экономическими зонами»</w:t>
      </w:r>
      <w:r w:rsidRPr="00A95127">
        <w:rPr>
          <w:b w:val="0"/>
          <w:iCs/>
        </w:rPr>
        <w:t xml:space="preserve">. </w:t>
      </w:r>
    </w:p>
    <w:p w:rsidR="00D90B2C" w:rsidRPr="00A95127" w:rsidRDefault="00D90B2C" w:rsidP="00D90B2C">
      <w:pPr>
        <w:pStyle w:val="3"/>
        <w:spacing w:line="360" w:lineRule="auto"/>
        <w:ind w:firstLine="709"/>
        <w:jc w:val="both"/>
        <w:rPr>
          <w:b w:val="0"/>
          <w:iCs/>
        </w:rPr>
      </w:pPr>
      <w:r w:rsidRPr="00A95127">
        <w:rPr>
          <w:b w:val="0"/>
          <w:iCs/>
        </w:rPr>
        <w:t>В то же время профессор К.А. Семенов дает свое определение свободных эко</w:t>
      </w:r>
      <w:r>
        <w:rPr>
          <w:b w:val="0"/>
          <w:iCs/>
        </w:rPr>
        <w:t>номических зон, понимая их как «</w:t>
      </w:r>
      <w:r w:rsidRPr="00A95127">
        <w:rPr>
          <w:b w:val="0"/>
          <w:iCs/>
        </w:rPr>
        <w:t xml:space="preserve">географические территории, которым их политические центры предоставляют более льготный по сравнению с общепринятым для данного государства режим хозяйственной деятельности. Иными словами, они являют собой анклав, где осуществляется выборочное сокращение государственного вмешательства в экономические процессы, т.е. составляют обособленную часть национального экономического пространства, на которой применяется определенная система льгот, не используемая на других </w:t>
      </w:r>
      <w:r>
        <w:rPr>
          <w:b w:val="0"/>
          <w:iCs/>
        </w:rPr>
        <w:t>территориях данного государства»</w:t>
      </w:r>
      <w:r w:rsidRPr="00A95127">
        <w:rPr>
          <w:b w:val="0"/>
          <w:iCs/>
        </w:rPr>
        <w:t xml:space="preserve">. Как видим, такое определение СЭЗ отражает территориальность, систему льгот, анклавность и ограниченность влияния органов государственной власти в хозяйственной деятельности этих экономических формирований. </w:t>
      </w:r>
    </w:p>
    <w:p w:rsidR="00D90B2C" w:rsidRPr="00A95127" w:rsidRDefault="00D90B2C" w:rsidP="00D90B2C">
      <w:pPr>
        <w:pStyle w:val="3"/>
        <w:spacing w:line="360" w:lineRule="auto"/>
        <w:ind w:firstLine="709"/>
        <w:jc w:val="both"/>
        <w:rPr>
          <w:b w:val="0"/>
          <w:iCs/>
        </w:rPr>
      </w:pPr>
      <w:r w:rsidRPr="00A95127">
        <w:rPr>
          <w:b w:val="0"/>
          <w:iCs/>
        </w:rPr>
        <w:t>В. Игнатов и В. Бутов дают свое определение эт</w:t>
      </w:r>
      <w:r>
        <w:rPr>
          <w:b w:val="0"/>
          <w:iCs/>
        </w:rPr>
        <w:t>их экономических формирований: «</w:t>
      </w:r>
      <w:r w:rsidRPr="00A95127">
        <w:rPr>
          <w:b w:val="0"/>
          <w:iCs/>
        </w:rPr>
        <w:t>Свободные экономические зоны - ограниченные территории, морские и авиационные порты, в которых действуют особые льготные экономические условия для национальных и иностранных предпринимателей, способствующие решению внешнеторговых, общеэкономических, социальных, научно</w:t>
      </w:r>
      <w:r w:rsidR="00EE3D0C">
        <w:rPr>
          <w:b w:val="0"/>
          <w:iCs/>
        </w:rPr>
        <w:t xml:space="preserve"> </w:t>
      </w:r>
      <w:r w:rsidRPr="00A95127">
        <w:rPr>
          <w:b w:val="0"/>
          <w:iCs/>
        </w:rPr>
        <w:t>-</w:t>
      </w:r>
      <w:r w:rsidR="00EE3D0C">
        <w:rPr>
          <w:b w:val="0"/>
          <w:iCs/>
        </w:rPr>
        <w:t xml:space="preserve"> </w:t>
      </w:r>
      <w:r w:rsidRPr="00A95127">
        <w:rPr>
          <w:b w:val="0"/>
          <w:iCs/>
        </w:rPr>
        <w:t>технических и научн</w:t>
      </w:r>
      <w:r>
        <w:rPr>
          <w:b w:val="0"/>
          <w:iCs/>
        </w:rPr>
        <w:t>о</w:t>
      </w:r>
      <w:r w:rsidR="00EE3D0C">
        <w:rPr>
          <w:b w:val="0"/>
          <w:iCs/>
        </w:rPr>
        <w:t xml:space="preserve"> </w:t>
      </w:r>
      <w:r>
        <w:rPr>
          <w:b w:val="0"/>
          <w:iCs/>
        </w:rPr>
        <w:t>-</w:t>
      </w:r>
      <w:r w:rsidR="00EE3D0C">
        <w:rPr>
          <w:b w:val="0"/>
          <w:iCs/>
        </w:rPr>
        <w:t xml:space="preserve"> </w:t>
      </w:r>
      <w:r>
        <w:rPr>
          <w:b w:val="0"/>
          <w:iCs/>
        </w:rPr>
        <w:t>технологических задач»</w:t>
      </w:r>
      <w:r w:rsidRPr="00A95127">
        <w:rPr>
          <w:b w:val="0"/>
          <w:iCs/>
        </w:rPr>
        <w:t xml:space="preserve">. </w:t>
      </w:r>
    </w:p>
    <w:p w:rsidR="00D90B2C" w:rsidRPr="00A95127" w:rsidRDefault="00D90B2C" w:rsidP="00D90B2C">
      <w:pPr>
        <w:pStyle w:val="3"/>
        <w:spacing w:line="360" w:lineRule="auto"/>
        <w:ind w:firstLine="709"/>
        <w:jc w:val="both"/>
        <w:rPr>
          <w:b w:val="0"/>
          <w:iCs/>
        </w:rPr>
      </w:pPr>
      <w:r w:rsidRPr="00A95127">
        <w:rPr>
          <w:b w:val="0"/>
          <w:iCs/>
        </w:rPr>
        <w:t>В широком смысле определения СЭЗ дали ученые Т.П. Данько и З.М. Окр</w:t>
      </w:r>
      <w:r>
        <w:rPr>
          <w:b w:val="0"/>
          <w:iCs/>
        </w:rPr>
        <w:t>уг «</w:t>
      </w:r>
      <w:r w:rsidRPr="00A95127">
        <w:rPr>
          <w:b w:val="0"/>
          <w:iCs/>
        </w:rPr>
        <w:t>Под СЭЗ, - утверждают они, - понимается суверенная территория государства (государств), являющаяся составной частью хозяйственного комплекса страны (группы стран), где обеспечивается производство и распределение общественного продукта для достижения определенной и конкретной общенациональной интегрированной, корпоративной цели с использованием специальных механизмов регулирования общественно-экономических отношений производства и распределения, способных к диф</w:t>
      </w:r>
      <w:r>
        <w:rPr>
          <w:b w:val="0"/>
          <w:iCs/>
        </w:rPr>
        <w:t>фузионному расширению ее границ»</w:t>
      </w:r>
      <w:r w:rsidRPr="00A95127">
        <w:rPr>
          <w:b w:val="0"/>
          <w:iCs/>
        </w:rPr>
        <w:t xml:space="preserve">. </w:t>
      </w:r>
      <w:r w:rsidR="00A16EBE">
        <w:rPr>
          <w:rStyle w:val="aa"/>
          <w:b w:val="0"/>
          <w:iCs/>
        </w:rPr>
        <w:footnoteReference w:id="3"/>
      </w:r>
    </w:p>
    <w:p w:rsidR="00D90B2C" w:rsidRPr="00A95127" w:rsidRDefault="00D90B2C" w:rsidP="00D90B2C">
      <w:pPr>
        <w:pStyle w:val="3"/>
        <w:spacing w:line="360" w:lineRule="auto"/>
        <w:ind w:firstLine="709"/>
        <w:jc w:val="both"/>
        <w:rPr>
          <w:b w:val="0"/>
          <w:iCs/>
        </w:rPr>
      </w:pPr>
      <w:r w:rsidRPr="00A95127">
        <w:rPr>
          <w:b w:val="0"/>
          <w:iCs/>
        </w:rPr>
        <w:t>Поясняя столь пространное определение, авторы подчеркнули, что СЭЗ всегда остается под юрисдикцией государства, ее территорией, никогда не пользующейся правом экстеррито</w:t>
      </w:r>
      <w:r w:rsidR="00EE3D0C">
        <w:rPr>
          <w:b w:val="0"/>
          <w:iCs/>
        </w:rPr>
        <w:t>риальности. СЭЗ им видится как «</w:t>
      </w:r>
      <w:r w:rsidRPr="00A95127">
        <w:rPr>
          <w:b w:val="0"/>
          <w:iCs/>
        </w:rPr>
        <w:t>искус</w:t>
      </w:r>
      <w:r w:rsidR="00EE3D0C">
        <w:rPr>
          <w:b w:val="0"/>
          <w:iCs/>
        </w:rPr>
        <w:t>ственно созданное государством «</w:t>
      </w:r>
      <w:r>
        <w:rPr>
          <w:b w:val="0"/>
          <w:iCs/>
        </w:rPr>
        <w:t>вкрапление»</w:t>
      </w:r>
      <w:r w:rsidRPr="00A95127">
        <w:rPr>
          <w:b w:val="0"/>
          <w:iCs/>
        </w:rPr>
        <w:t xml:space="preserve"> в национальную экономическую среду и экономически значител</w:t>
      </w:r>
      <w:r>
        <w:rPr>
          <w:b w:val="0"/>
          <w:iCs/>
        </w:rPr>
        <w:t>ьно отличающееся от нее»</w:t>
      </w:r>
      <w:r w:rsidRPr="00A95127">
        <w:rPr>
          <w:b w:val="0"/>
          <w:iCs/>
        </w:rPr>
        <w:t xml:space="preserve">. Такое определение СЭЗ воплотило в себя территориальный суверенитет, экономическую комплексность, распределительные отношения расширенного воспроизводства, цели и специальный механизм регулирования. Но определение не уточняет, что же именно включает в себя этот специальный механизм регулирования. Видимо, он предполагает систему преференций национальным и зарубежным инвесторам, соответствующий управленческий набор, и т.д. Но это не конкретизируется в определении СЭЗ. </w:t>
      </w:r>
    </w:p>
    <w:p w:rsidR="00D90B2C" w:rsidRPr="00A95127" w:rsidRDefault="00D90B2C" w:rsidP="00D90B2C">
      <w:pPr>
        <w:pStyle w:val="3"/>
        <w:spacing w:line="360" w:lineRule="auto"/>
        <w:ind w:firstLine="709"/>
        <w:jc w:val="both"/>
        <w:rPr>
          <w:b w:val="0"/>
          <w:iCs/>
        </w:rPr>
      </w:pPr>
      <w:r w:rsidRPr="00A95127">
        <w:rPr>
          <w:b w:val="0"/>
          <w:iCs/>
        </w:rPr>
        <w:t>В плане конкретности ф</w:t>
      </w:r>
      <w:r>
        <w:rPr>
          <w:b w:val="0"/>
          <w:iCs/>
        </w:rPr>
        <w:t>ормулировки можно сослаться на «Большой экономический словарь», который определяет СЭЗ как «</w:t>
      </w:r>
      <w:r w:rsidRPr="00A95127">
        <w:rPr>
          <w:b w:val="0"/>
          <w:iCs/>
        </w:rPr>
        <w:t>ограниченную часть национально-государственной территории, на которой действуют особые льготные экономические условия для иностранных и национальных предпринимателей (льготы таможенного, арендного, налогового, визового, трудового режима и т.д.), что создает условия для развития промышленности и инвес</w:t>
      </w:r>
      <w:r>
        <w:rPr>
          <w:b w:val="0"/>
          <w:iCs/>
        </w:rPr>
        <w:t>тирования иностранного капитала»</w:t>
      </w:r>
      <w:r w:rsidRPr="00A95127">
        <w:rPr>
          <w:b w:val="0"/>
          <w:iCs/>
        </w:rPr>
        <w:t xml:space="preserve">. В этом определении не только указывается на особые льготные экономические условия для иностранных и национальных предпринимателей, но и конкретизируются важнейшие льготы СЭЗ. Однако это определение не полно отражает содержание механизма управления и функционирования СЭЗ. </w:t>
      </w:r>
    </w:p>
    <w:p w:rsidR="00D90B2C" w:rsidRPr="00A95127" w:rsidRDefault="00D90B2C" w:rsidP="00D90B2C">
      <w:pPr>
        <w:pStyle w:val="3"/>
        <w:spacing w:line="360" w:lineRule="auto"/>
        <w:ind w:firstLine="709"/>
        <w:jc w:val="both"/>
        <w:rPr>
          <w:b w:val="0"/>
          <w:iCs/>
        </w:rPr>
      </w:pPr>
      <w:r w:rsidRPr="00A95127">
        <w:rPr>
          <w:b w:val="0"/>
          <w:iCs/>
        </w:rPr>
        <w:t>Разнообразие понятий и терминов, применяемых различными авторами для определения сущности СЭЗ, в значительной степени связано с тем, что пе</w:t>
      </w:r>
      <w:r>
        <w:rPr>
          <w:b w:val="0"/>
          <w:iCs/>
        </w:rPr>
        <w:t>рвоначально возникшая новация («порто-франко»</w:t>
      </w:r>
      <w:r w:rsidRPr="00A95127">
        <w:rPr>
          <w:b w:val="0"/>
          <w:iCs/>
        </w:rPr>
        <w:t>) по мере своего развития и распространения постоянно приобретает новые черты и особенности. Это обуславливается как самим объективным процессом развития, так и воздействием ряда специфических факторов: уровнем экономического развития страны</w:t>
      </w:r>
      <w:r w:rsidR="00EE3D0C">
        <w:rPr>
          <w:b w:val="0"/>
          <w:iCs/>
        </w:rPr>
        <w:t xml:space="preserve"> </w:t>
      </w:r>
      <w:r w:rsidRPr="00A95127">
        <w:rPr>
          <w:b w:val="0"/>
          <w:iCs/>
        </w:rPr>
        <w:t>-</w:t>
      </w:r>
      <w:r w:rsidR="00EE3D0C">
        <w:rPr>
          <w:b w:val="0"/>
          <w:iCs/>
        </w:rPr>
        <w:t xml:space="preserve"> </w:t>
      </w:r>
      <w:r w:rsidRPr="00A95127">
        <w:rPr>
          <w:b w:val="0"/>
          <w:iCs/>
        </w:rPr>
        <w:t>учредителя, научно</w:t>
      </w:r>
      <w:r w:rsidR="00EE3D0C">
        <w:rPr>
          <w:b w:val="0"/>
          <w:iCs/>
        </w:rPr>
        <w:t xml:space="preserve"> </w:t>
      </w:r>
      <w:r w:rsidRPr="00A95127">
        <w:rPr>
          <w:b w:val="0"/>
          <w:iCs/>
        </w:rPr>
        <w:t>-</w:t>
      </w:r>
      <w:r w:rsidR="00EE3D0C">
        <w:rPr>
          <w:b w:val="0"/>
          <w:iCs/>
        </w:rPr>
        <w:t xml:space="preserve"> </w:t>
      </w:r>
      <w:r w:rsidRPr="00A95127">
        <w:rPr>
          <w:b w:val="0"/>
          <w:iCs/>
        </w:rPr>
        <w:t xml:space="preserve">техническим и экспортным потенциалом того или иного региона, состоянием его экономики или отдельных отраслей, транспортной, сервисной и другой инфраструктуры, географическими особенностями. </w:t>
      </w:r>
    </w:p>
    <w:p w:rsidR="00CE05A1" w:rsidRDefault="0064116D" w:rsidP="00EE3D0C">
      <w:pPr>
        <w:pStyle w:val="3"/>
        <w:spacing w:line="360" w:lineRule="auto"/>
        <w:ind w:firstLine="709"/>
        <w:jc w:val="both"/>
        <w:rPr>
          <w:b w:val="0"/>
          <w:iCs/>
        </w:rPr>
      </w:pPr>
      <w:r w:rsidRPr="004F4490">
        <w:rPr>
          <w:b w:val="0"/>
          <w:iCs/>
        </w:rPr>
        <w:t>Несмотря на многообразие разновидностей СЭЗ, можно выделить те общие черты, которые позволяют объединять эти организационно</w:t>
      </w:r>
      <w:r w:rsidR="00CE05A1">
        <w:rPr>
          <w:b w:val="0"/>
          <w:iCs/>
        </w:rPr>
        <w:t xml:space="preserve"> </w:t>
      </w:r>
      <w:r w:rsidRPr="004F4490">
        <w:rPr>
          <w:b w:val="0"/>
          <w:iCs/>
        </w:rPr>
        <w:t>-</w:t>
      </w:r>
      <w:r w:rsidR="00CE05A1">
        <w:rPr>
          <w:b w:val="0"/>
          <w:iCs/>
        </w:rPr>
        <w:t xml:space="preserve"> </w:t>
      </w:r>
      <w:r w:rsidRPr="004F4490">
        <w:rPr>
          <w:b w:val="0"/>
          <w:iCs/>
        </w:rPr>
        <w:t xml:space="preserve">экономические образования под общим термином - свободные экономические зоны - независимо от целей их создания, функциональной специализации и сложности экономического механизма функционирования. </w:t>
      </w:r>
    </w:p>
    <w:p w:rsidR="0064116D" w:rsidRPr="004F4490" w:rsidRDefault="0064116D" w:rsidP="00416156">
      <w:pPr>
        <w:pStyle w:val="3"/>
        <w:spacing w:line="360" w:lineRule="auto"/>
        <w:ind w:firstLine="709"/>
        <w:jc w:val="both"/>
        <w:rPr>
          <w:b w:val="0"/>
          <w:iCs/>
        </w:rPr>
      </w:pPr>
      <w:r w:rsidRPr="004F4490">
        <w:rPr>
          <w:b w:val="0"/>
          <w:iCs/>
        </w:rPr>
        <w:t xml:space="preserve">К их числу относятся: </w:t>
      </w:r>
    </w:p>
    <w:p w:rsidR="00CE05A1" w:rsidRDefault="00CE05A1"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1. </w:t>
      </w:r>
      <w:r w:rsidR="0064116D" w:rsidRPr="004F4490">
        <w:rPr>
          <w:rFonts w:ascii="Times New Roman" w:hAnsi="Times New Roman" w:cs="Times New Roman"/>
          <w:bCs/>
          <w:iCs/>
          <w:sz w:val="24"/>
          <w:szCs w:val="24"/>
        </w:rPr>
        <w:t xml:space="preserve">локальность территории; </w:t>
      </w:r>
    </w:p>
    <w:p w:rsidR="0064116D" w:rsidRPr="004F4490" w:rsidRDefault="00CE05A1"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2.</w:t>
      </w:r>
      <w:r w:rsidR="0064116D" w:rsidRPr="004F4490">
        <w:rPr>
          <w:rFonts w:ascii="Times New Roman" w:hAnsi="Times New Roman" w:cs="Times New Roman"/>
          <w:bCs/>
          <w:iCs/>
          <w:sz w:val="24"/>
          <w:szCs w:val="24"/>
        </w:rPr>
        <w:t>наличие благоприятных исходных экономических, социальных, политических, транспортно</w:t>
      </w:r>
      <w:r>
        <w:rPr>
          <w:rFonts w:ascii="Times New Roman" w:hAnsi="Times New Roman" w:cs="Times New Roman"/>
          <w:bCs/>
          <w:iCs/>
          <w:sz w:val="24"/>
          <w:szCs w:val="24"/>
        </w:rPr>
        <w:t xml:space="preserve"> </w:t>
      </w:r>
      <w:r w:rsidR="0064116D" w:rsidRPr="004F4490">
        <w:rPr>
          <w:rFonts w:ascii="Times New Roman" w:hAnsi="Times New Roman" w:cs="Times New Roman"/>
          <w:bCs/>
          <w:iCs/>
          <w:sz w:val="24"/>
          <w:szCs w:val="24"/>
        </w:rPr>
        <w:t>-</w:t>
      </w:r>
      <w:r>
        <w:rPr>
          <w:rFonts w:ascii="Times New Roman" w:hAnsi="Times New Roman" w:cs="Times New Roman"/>
          <w:bCs/>
          <w:iCs/>
          <w:sz w:val="24"/>
          <w:szCs w:val="24"/>
        </w:rPr>
        <w:t xml:space="preserve"> </w:t>
      </w:r>
      <w:r w:rsidR="0064116D" w:rsidRPr="004F4490">
        <w:rPr>
          <w:rFonts w:ascii="Times New Roman" w:hAnsi="Times New Roman" w:cs="Times New Roman"/>
          <w:bCs/>
          <w:iCs/>
          <w:sz w:val="24"/>
          <w:szCs w:val="24"/>
        </w:rPr>
        <w:t xml:space="preserve">географических и климатических условий для формирования СЭЗ; </w:t>
      </w:r>
    </w:p>
    <w:p w:rsidR="0064116D" w:rsidRPr="004F4490" w:rsidRDefault="00CE05A1"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3. </w:t>
      </w:r>
      <w:r w:rsidR="0064116D" w:rsidRPr="004F4490">
        <w:rPr>
          <w:rFonts w:ascii="Times New Roman" w:hAnsi="Times New Roman" w:cs="Times New Roman"/>
          <w:bCs/>
          <w:iCs/>
          <w:sz w:val="24"/>
          <w:szCs w:val="24"/>
        </w:rPr>
        <w:t xml:space="preserve">хозяйственная специализация в сфере предпринимательской деятельности; </w:t>
      </w:r>
    </w:p>
    <w:p w:rsidR="0064116D" w:rsidRPr="004F4490" w:rsidRDefault="00CE05A1"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4. </w:t>
      </w:r>
      <w:r w:rsidR="0064116D" w:rsidRPr="004F4490">
        <w:rPr>
          <w:rFonts w:ascii="Times New Roman" w:hAnsi="Times New Roman" w:cs="Times New Roman"/>
          <w:bCs/>
          <w:iCs/>
          <w:sz w:val="24"/>
          <w:szCs w:val="24"/>
        </w:rPr>
        <w:t xml:space="preserve">установление на этой территории особого правового и экономического режима, более льготного по сравнению с условиями, действующими за пределами этой территории; </w:t>
      </w:r>
    </w:p>
    <w:p w:rsidR="0064116D" w:rsidRPr="004F4490" w:rsidRDefault="00CE05A1"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5. </w:t>
      </w:r>
      <w:r w:rsidR="0064116D" w:rsidRPr="004F4490">
        <w:rPr>
          <w:rFonts w:ascii="Times New Roman" w:hAnsi="Times New Roman" w:cs="Times New Roman"/>
          <w:bCs/>
          <w:iCs/>
          <w:sz w:val="24"/>
          <w:szCs w:val="24"/>
        </w:rPr>
        <w:t xml:space="preserve">всесторонняя поддержка и гарантии государства; </w:t>
      </w:r>
    </w:p>
    <w:p w:rsidR="0064116D" w:rsidRPr="004F4490" w:rsidRDefault="00CE05A1"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6. </w:t>
      </w:r>
      <w:r w:rsidR="0064116D" w:rsidRPr="004F4490">
        <w:rPr>
          <w:rFonts w:ascii="Times New Roman" w:hAnsi="Times New Roman" w:cs="Times New Roman"/>
          <w:bCs/>
          <w:iCs/>
          <w:sz w:val="24"/>
          <w:szCs w:val="24"/>
        </w:rPr>
        <w:t xml:space="preserve">многоуровневая система управления, адекватная целям и задачам территории. </w:t>
      </w:r>
    </w:p>
    <w:p w:rsidR="0064116D" w:rsidRPr="004F4490" w:rsidRDefault="0064116D"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sidRPr="004F4490">
        <w:rPr>
          <w:rFonts w:ascii="Times New Roman" w:hAnsi="Times New Roman" w:cs="Times New Roman"/>
          <w:bCs/>
          <w:iCs/>
          <w:sz w:val="24"/>
          <w:szCs w:val="24"/>
        </w:rPr>
        <w:t>Как организационно правовая форма СЭЗ представляют собой, как правило, отдельные территории страны с определенной целевой направленностью и специализацией предпринимательской деятельности, широким привлечением иностранного капитала, интернационализацией производства и специфическим механизмом функционирования, закрепленным специальными нормативными актами.</w:t>
      </w:r>
      <w:r w:rsidR="00A16EBE">
        <w:rPr>
          <w:rStyle w:val="aa"/>
          <w:rFonts w:ascii="Times New Roman" w:hAnsi="Times New Roman" w:cs="Times New Roman"/>
          <w:bCs/>
          <w:iCs/>
          <w:sz w:val="24"/>
          <w:szCs w:val="24"/>
        </w:rPr>
        <w:footnoteReference w:id="4"/>
      </w:r>
      <w:r w:rsidRPr="004F4490">
        <w:rPr>
          <w:rFonts w:ascii="Times New Roman" w:hAnsi="Times New Roman" w:cs="Times New Roman"/>
          <w:bCs/>
          <w:iCs/>
          <w:sz w:val="24"/>
          <w:szCs w:val="24"/>
        </w:rPr>
        <w:t xml:space="preserve"> </w:t>
      </w:r>
    </w:p>
    <w:p w:rsidR="0064116D" w:rsidRPr="004F4490" w:rsidRDefault="0064116D" w:rsidP="00416156">
      <w:pPr>
        <w:pStyle w:val="a3"/>
        <w:spacing w:before="0" w:beforeAutospacing="0" w:after="0" w:afterAutospacing="0" w:line="360" w:lineRule="auto"/>
        <w:ind w:firstLine="709"/>
        <w:jc w:val="both"/>
        <w:rPr>
          <w:rFonts w:ascii="Times New Roman" w:hAnsi="Times New Roman" w:cs="Times New Roman"/>
          <w:bCs/>
          <w:iCs/>
          <w:sz w:val="24"/>
          <w:szCs w:val="24"/>
        </w:rPr>
      </w:pPr>
      <w:r w:rsidRPr="004F4490">
        <w:rPr>
          <w:rFonts w:ascii="Times New Roman" w:hAnsi="Times New Roman" w:cs="Times New Roman"/>
          <w:bCs/>
          <w:iCs/>
          <w:sz w:val="24"/>
          <w:szCs w:val="24"/>
        </w:rPr>
        <w:t>Экономическое содержание СЭЗ - форма развития производительных сил и производственных отношений, адекватных рыночной экономике. Она основана на сочетании различных форм собственности хозяйствующих субъектов СЭЗ, равноправно участвующих во всех сферах предпринимательской деятельности. Экономическим принципом функционирования СЭЗ являются самостоятельность и самофинансирование, как всех ее резидентов, так и зоны в целом. СЭЗ - это не политическое, а хозяйственное образование. Ее границы и задачи определяются с позиции экономической целесообразности, а ее территория остается частью территории страны</w:t>
      </w:r>
      <w:r w:rsidR="00416156">
        <w:rPr>
          <w:rFonts w:ascii="Times New Roman" w:hAnsi="Times New Roman" w:cs="Times New Roman"/>
          <w:bCs/>
          <w:iCs/>
          <w:sz w:val="24"/>
          <w:szCs w:val="24"/>
        </w:rPr>
        <w:t xml:space="preserve"> </w:t>
      </w:r>
      <w:r w:rsidRPr="004F4490">
        <w:rPr>
          <w:rFonts w:ascii="Times New Roman" w:hAnsi="Times New Roman" w:cs="Times New Roman"/>
          <w:bCs/>
          <w:iCs/>
          <w:sz w:val="24"/>
          <w:szCs w:val="24"/>
        </w:rPr>
        <w:t>-</w:t>
      </w:r>
      <w:r w:rsidR="00416156">
        <w:rPr>
          <w:rFonts w:ascii="Times New Roman" w:hAnsi="Times New Roman" w:cs="Times New Roman"/>
          <w:bCs/>
          <w:iCs/>
          <w:sz w:val="24"/>
          <w:szCs w:val="24"/>
        </w:rPr>
        <w:t xml:space="preserve"> </w:t>
      </w:r>
      <w:r w:rsidRPr="004F4490">
        <w:rPr>
          <w:rFonts w:ascii="Times New Roman" w:hAnsi="Times New Roman" w:cs="Times New Roman"/>
          <w:bCs/>
          <w:iCs/>
          <w:sz w:val="24"/>
          <w:szCs w:val="24"/>
        </w:rPr>
        <w:t xml:space="preserve">учредителя. Здесь действует государственное законодательство, хотя и с определенными корректировками в области правовых, хозяйственных и социальных взаимоотношений. </w:t>
      </w:r>
    </w:p>
    <w:p w:rsidR="00086F85" w:rsidRPr="00416156" w:rsidRDefault="00416156" w:rsidP="00416156">
      <w:pPr>
        <w:pStyle w:val="a3"/>
        <w:spacing w:before="0" w:beforeAutospacing="0" w:after="0" w:afterAutospacing="0" w:line="360" w:lineRule="auto"/>
        <w:ind w:firstLine="709"/>
        <w:jc w:val="both"/>
        <w:rPr>
          <w:rFonts w:ascii="Times New Roman" w:hAnsi="Times New Roman" w:cs="Times New Roman"/>
          <w:sz w:val="24"/>
          <w:szCs w:val="24"/>
        </w:rPr>
      </w:pPr>
      <w:r w:rsidRPr="00416156">
        <w:rPr>
          <w:rFonts w:ascii="Times New Roman" w:hAnsi="Times New Roman" w:cs="Times New Roman"/>
          <w:bCs/>
          <w:sz w:val="24"/>
          <w:szCs w:val="24"/>
        </w:rPr>
        <w:t>Также к характерным чертам</w:t>
      </w:r>
      <w:r w:rsidR="00086F85" w:rsidRPr="00416156">
        <w:rPr>
          <w:rFonts w:ascii="Times New Roman" w:hAnsi="Times New Roman" w:cs="Times New Roman"/>
          <w:bCs/>
          <w:sz w:val="24"/>
          <w:szCs w:val="24"/>
        </w:rPr>
        <w:t xml:space="preserve"> СЭЗ</w:t>
      </w:r>
      <w:r w:rsidRPr="00416156">
        <w:rPr>
          <w:rFonts w:ascii="Times New Roman" w:hAnsi="Times New Roman" w:cs="Times New Roman"/>
          <w:bCs/>
          <w:sz w:val="24"/>
          <w:szCs w:val="24"/>
        </w:rPr>
        <w:t xml:space="preserve"> можно отнести:</w:t>
      </w:r>
    </w:p>
    <w:p w:rsidR="00416156" w:rsidRDefault="00086F85" w:rsidP="00416156">
      <w:pPr>
        <w:pStyle w:val="a3"/>
        <w:spacing w:before="0" w:beforeAutospacing="0" w:after="0" w:afterAutospacing="0" w:line="360" w:lineRule="auto"/>
        <w:ind w:firstLine="709"/>
        <w:jc w:val="both"/>
        <w:rPr>
          <w:rFonts w:ascii="Times New Roman" w:hAnsi="Times New Roman" w:cs="Times New Roman"/>
          <w:sz w:val="24"/>
          <w:szCs w:val="24"/>
        </w:rPr>
      </w:pPr>
      <w:r w:rsidRPr="00416156">
        <w:rPr>
          <w:rFonts w:ascii="Times New Roman" w:hAnsi="Times New Roman" w:cs="Times New Roman"/>
          <w:bCs/>
          <w:sz w:val="24"/>
          <w:szCs w:val="24"/>
        </w:rPr>
        <w:t>а)</w:t>
      </w:r>
      <w:r w:rsidRPr="00416156">
        <w:rPr>
          <w:rFonts w:ascii="Times New Roman" w:hAnsi="Times New Roman" w:cs="Times New Roman"/>
          <w:sz w:val="24"/>
          <w:szCs w:val="24"/>
        </w:rPr>
        <w:t xml:space="preserve"> </w:t>
      </w:r>
      <w:r w:rsidRPr="004F4490">
        <w:rPr>
          <w:rFonts w:ascii="Times New Roman" w:hAnsi="Times New Roman" w:cs="Times New Roman"/>
          <w:sz w:val="24"/>
          <w:szCs w:val="24"/>
        </w:rPr>
        <w:t>применение различных видов льгот и стимулов, в том числе:</w:t>
      </w:r>
    </w:p>
    <w:p w:rsidR="00416156" w:rsidRDefault="00416156" w:rsidP="00416156">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086F85" w:rsidRPr="004F4490">
        <w:rPr>
          <w:rFonts w:ascii="Times New Roman" w:hAnsi="Times New Roman" w:cs="Times New Roman"/>
          <w:sz w:val="24"/>
          <w:szCs w:val="24"/>
        </w:rPr>
        <w:t>внешнеторговых (снижение или отмену экспортно-импортных пошлин, упрощенный порядок осуществления внешнеторговых операций);</w:t>
      </w:r>
      <w:r>
        <w:rPr>
          <w:rFonts w:ascii="Times New Roman" w:hAnsi="Times New Roman" w:cs="Times New Roman"/>
          <w:sz w:val="24"/>
          <w:szCs w:val="24"/>
        </w:rPr>
        <w:t xml:space="preserve"> </w:t>
      </w:r>
    </w:p>
    <w:p w:rsidR="00086F85" w:rsidRPr="004F4490" w:rsidRDefault="00416156" w:rsidP="00416156">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086F85" w:rsidRPr="004F4490">
        <w:rPr>
          <w:rFonts w:ascii="Times New Roman" w:hAnsi="Times New Roman" w:cs="Times New Roman"/>
          <w:sz w:val="24"/>
          <w:szCs w:val="24"/>
        </w:rPr>
        <w:t>фискальных, связанных с налоговым стимулированием конкретных видов деятельности. Льготы могут затрагивать налоговую базу (прибыль или доход, стоимость имущества и т.д.), отдельные ее компоненты (амортизационные отчисления, издержки на заработную плату, транспорт), уровень налоговых ставок, вопросы постоянного или временного освобождения от налогообложения;</w:t>
      </w:r>
    </w:p>
    <w:p w:rsidR="00086F85" w:rsidRPr="004F4490" w:rsidRDefault="00416156" w:rsidP="00416156">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086F85" w:rsidRPr="004F4490">
        <w:rPr>
          <w:rFonts w:ascii="Times New Roman" w:hAnsi="Times New Roman" w:cs="Times New Roman"/>
          <w:sz w:val="24"/>
          <w:szCs w:val="24"/>
        </w:rPr>
        <w:t xml:space="preserve"> финансовых, включающих различные формы субсидий, предоставляемых как в прямом виде - за счет бюджетных средств и преференциальных государственных кредитов, так и косвенно - в виде установления низких цен на коммунальные услуги, снижения арендной платы за пользование земельными участками и т.п.</w:t>
      </w:r>
    </w:p>
    <w:p w:rsidR="00086F85" w:rsidRPr="004F4490" w:rsidRDefault="00416156" w:rsidP="00416156">
      <w:pPr>
        <w:pStyle w:val="a3"/>
        <w:spacing w:before="0" w:beforeAutospacing="0" w:after="0" w:afterAutospacing="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86F85" w:rsidRPr="004F4490">
        <w:rPr>
          <w:rFonts w:ascii="Times New Roman" w:hAnsi="Times New Roman" w:cs="Times New Roman"/>
          <w:sz w:val="24"/>
          <w:szCs w:val="24"/>
        </w:rPr>
        <w:t>  административных, упрощающих процедуры регистрации предприятий, режима въезда-выезда иностранных граждан.</w:t>
      </w:r>
    </w:p>
    <w:p w:rsidR="00086F85" w:rsidRPr="004F4490" w:rsidRDefault="00086F85" w:rsidP="00416156">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 результате применения льгот норма прибыли в СЭЗ составляет 30-35%, а иногда и больше: например, транснациональные компании получают в азиатских СЭЗ в среднем 40% прибыли в год. Существенно сокращаются (в 2-3 раза) сроки окупаемости капитальных вложений (считается нормальным для СЭЗ, когда эти сроки не превышают 3-3,5 года).</w:t>
      </w:r>
      <w:r w:rsidR="00BE1B58">
        <w:rPr>
          <w:rStyle w:val="aa"/>
          <w:rFonts w:ascii="Times New Roman" w:hAnsi="Times New Roman" w:cs="Times New Roman"/>
          <w:sz w:val="24"/>
          <w:szCs w:val="24"/>
        </w:rPr>
        <w:footnoteReference w:id="5"/>
      </w:r>
    </w:p>
    <w:p w:rsidR="00086F85" w:rsidRPr="004F4490" w:rsidRDefault="00086F85" w:rsidP="00416156">
      <w:pPr>
        <w:pStyle w:val="a3"/>
        <w:spacing w:before="0" w:beforeAutospacing="0" w:after="0" w:afterAutospacing="0" w:line="360" w:lineRule="auto"/>
        <w:ind w:firstLine="709"/>
        <w:jc w:val="both"/>
        <w:rPr>
          <w:rFonts w:ascii="Times New Roman" w:hAnsi="Times New Roman" w:cs="Times New Roman"/>
          <w:sz w:val="24"/>
          <w:szCs w:val="24"/>
        </w:rPr>
      </w:pPr>
      <w:r w:rsidRPr="002D4C9B">
        <w:rPr>
          <w:rFonts w:ascii="Times New Roman" w:hAnsi="Times New Roman" w:cs="Times New Roman"/>
          <w:bCs/>
          <w:sz w:val="24"/>
          <w:szCs w:val="24"/>
        </w:rPr>
        <w:t>б)</w:t>
      </w:r>
      <w:r w:rsidRPr="004F4490">
        <w:rPr>
          <w:rFonts w:ascii="Times New Roman" w:hAnsi="Times New Roman" w:cs="Times New Roman"/>
          <w:sz w:val="24"/>
          <w:szCs w:val="24"/>
        </w:rPr>
        <w:t xml:space="preserve"> наличие локальной, относительно обособленной системы управления зоной, наделенной правом принимать самостоятельные решения в широком экономическом спектре;</w:t>
      </w:r>
    </w:p>
    <w:p w:rsidR="00086F85" w:rsidRPr="004F4490" w:rsidRDefault="00086F85" w:rsidP="00416156">
      <w:pPr>
        <w:pStyle w:val="a3"/>
        <w:spacing w:before="0" w:beforeAutospacing="0" w:after="0" w:afterAutospacing="0" w:line="360" w:lineRule="auto"/>
        <w:ind w:firstLine="709"/>
        <w:jc w:val="both"/>
        <w:rPr>
          <w:rFonts w:ascii="Times New Roman" w:hAnsi="Times New Roman" w:cs="Times New Roman"/>
          <w:sz w:val="24"/>
          <w:szCs w:val="24"/>
        </w:rPr>
      </w:pPr>
      <w:r w:rsidRPr="002D4C9B">
        <w:rPr>
          <w:rFonts w:ascii="Times New Roman" w:hAnsi="Times New Roman" w:cs="Times New Roman"/>
          <w:bCs/>
          <w:sz w:val="24"/>
          <w:szCs w:val="24"/>
        </w:rPr>
        <w:t>в)</w:t>
      </w:r>
      <w:r w:rsidRPr="004F4490">
        <w:rPr>
          <w:rFonts w:ascii="Times New Roman" w:hAnsi="Times New Roman" w:cs="Times New Roman"/>
          <w:sz w:val="24"/>
          <w:szCs w:val="24"/>
        </w:rPr>
        <w:t xml:space="preserve"> всесторонняя поддержка со стороны центральной государственной власти.</w:t>
      </w:r>
    </w:p>
    <w:p w:rsidR="00BE1B58" w:rsidRPr="004D2835" w:rsidRDefault="00086F85" w:rsidP="004D283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Создание СЭЗ - действенное направление развития экономики отдельных территорий и регионов, ориентированное, как правило, на решение конкретных </w:t>
      </w:r>
      <w:r w:rsidR="004D2835">
        <w:rPr>
          <w:rFonts w:ascii="Times New Roman" w:hAnsi="Times New Roman" w:cs="Times New Roman"/>
          <w:sz w:val="24"/>
          <w:szCs w:val="24"/>
        </w:rPr>
        <w:t>проблем.</w:t>
      </w:r>
    </w:p>
    <w:p w:rsidR="002D4C9B" w:rsidRPr="00A105DC" w:rsidRDefault="002D4C9B" w:rsidP="00A105DC">
      <w:pPr>
        <w:pStyle w:val="a3"/>
        <w:spacing w:before="0" w:beforeAutospacing="0" w:after="120" w:afterAutospacing="0" w:line="360" w:lineRule="auto"/>
        <w:ind w:firstLine="709"/>
        <w:rPr>
          <w:sz w:val="26"/>
          <w:szCs w:val="26"/>
        </w:rPr>
      </w:pPr>
      <w:r w:rsidRPr="00A105DC">
        <w:rPr>
          <w:bCs/>
          <w:sz w:val="26"/>
          <w:szCs w:val="26"/>
        </w:rPr>
        <w:t>1.2  Хозяйственный режим и цели СЭЗ</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Общей характерной чертой различных видов СЭЗ является наличие благоприятного инвестиционного климата, включающего в себя таможенные, финансовые, налоговые льготы и преимущества по сравнению с общим режимом для предпринимателей, существующим в той или иной стране. Конкретные льготы и преимущества имеют некоторые количественные отличия по зонам разных стран, но по существу они, как правило, сходны.</w:t>
      </w:r>
      <w:r w:rsidR="00BE1B58">
        <w:rPr>
          <w:rStyle w:val="aa"/>
          <w:rFonts w:ascii="Times New Roman" w:hAnsi="Times New Roman" w:cs="Times New Roman"/>
          <w:sz w:val="24"/>
          <w:szCs w:val="24"/>
        </w:rPr>
        <w:footnoteReference w:id="6"/>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К наиболее распространенным льготам и привилегиям, действующим в СЭЗ относятся:</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1. полное освобождение от пошлин и других сборов, ввозимых в зону машин и оборудования, сырья и компонентов для организации производства;</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2. освобождение инофирм от уплаты подоходного налога (на определенный срок), а также предоставление на оговоренный срок льгот в отношении уплаты всех остальных прямых и косвенных налогов и сборов, которые обычно уплачиваются иностранными фирмами в данной стране;</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3. предоставление льготных кредитов;</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4. аренда помещений, транспорта по льготным тарифам;</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5. обеспечение для иностранных инвесторов упрощенного порядка вступления в СЭЗ и гарантии свободного предпринимательства.</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Характерной чертой СЭЗ является особый режим, регулирующий использование рабочей силы (в основном ограничение социальной защиты трудящихся, запрет деятельности профсоюзов в пределах СЭЗ, приостановление действий трудового законодательства в части фиксирования минимальной заработной платы и максимальной продолжительностью рабочего дня, освобождение предпринимателей от уплаты взносов в фонды социального страхования и т.д.). Такой режим обеспечивает получение иностранными предпринимателями дополнительной прибыли.</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Благоприятный инвестиционный климат предполагает также наличие сравнительно дешевых и доступных факторов производства, близость емкого рынка сбыта, особых финансово-административных условий для инвесторов.</w:t>
      </w:r>
    </w:p>
    <w:p w:rsidR="002D4C9B" w:rsidRPr="004F4490" w:rsidRDefault="002D4C9B" w:rsidP="002D4C9B">
      <w:pPr>
        <w:pStyle w:val="3"/>
        <w:spacing w:line="360" w:lineRule="auto"/>
        <w:ind w:firstLine="709"/>
        <w:jc w:val="both"/>
        <w:rPr>
          <w:b w:val="0"/>
          <w:iCs/>
        </w:rPr>
      </w:pPr>
      <w:r>
        <w:rPr>
          <w:b w:val="0"/>
          <w:iCs/>
        </w:rPr>
        <w:t>Цели СЭЗ</w:t>
      </w:r>
      <w:r w:rsidRPr="004F4490">
        <w:rPr>
          <w:b w:val="0"/>
          <w:iCs/>
        </w:rPr>
        <w:t xml:space="preserve"> имеют некоторую общность, в рамках которой можно выделить экономические, социальные и научно-технические цели. </w:t>
      </w:r>
    </w:p>
    <w:p w:rsidR="002D4C9B" w:rsidRPr="004F4490" w:rsidRDefault="002D4C9B" w:rsidP="002D4C9B">
      <w:pPr>
        <w:pStyle w:val="3"/>
        <w:spacing w:line="360" w:lineRule="auto"/>
        <w:ind w:firstLine="709"/>
        <w:jc w:val="both"/>
        <w:rPr>
          <w:b w:val="0"/>
          <w:iCs/>
        </w:rPr>
      </w:pPr>
      <w:r w:rsidRPr="004F4490">
        <w:rPr>
          <w:b w:val="0"/>
          <w:iCs/>
        </w:rPr>
        <w:t xml:space="preserve">Экономические цели: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1. </w:t>
      </w:r>
      <w:r w:rsidRPr="004F4490">
        <w:rPr>
          <w:rFonts w:ascii="Times New Roman" w:hAnsi="Times New Roman" w:cs="Times New Roman"/>
          <w:bCs/>
          <w:iCs/>
          <w:sz w:val="24"/>
          <w:szCs w:val="24"/>
        </w:rPr>
        <w:t xml:space="preserve">более глубокое включение национального рынка в мировую систему хозяйства;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2.</w:t>
      </w:r>
      <w:r w:rsidRPr="004F4490">
        <w:rPr>
          <w:rFonts w:ascii="Times New Roman" w:hAnsi="Times New Roman" w:cs="Times New Roman"/>
          <w:bCs/>
          <w:iCs/>
          <w:sz w:val="24"/>
          <w:szCs w:val="24"/>
        </w:rPr>
        <w:t xml:space="preserve">привлечение иностранных и национальных инвестиций для развития высокорентабельного производства;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3. </w:t>
      </w:r>
      <w:r w:rsidRPr="004F4490">
        <w:rPr>
          <w:rFonts w:ascii="Times New Roman" w:hAnsi="Times New Roman" w:cs="Times New Roman"/>
          <w:bCs/>
          <w:iCs/>
          <w:sz w:val="24"/>
          <w:szCs w:val="24"/>
        </w:rPr>
        <w:t xml:space="preserve">использование преимуществ международного разделения труда для расширения выпуска экспортной продукции;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4. </w:t>
      </w:r>
      <w:r w:rsidRPr="004F4490">
        <w:rPr>
          <w:rFonts w:ascii="Times New Roman" w:hAnsi="Times New Roman" w:cs="Times New Roman"/>
          <w:bCs/>
          <w:iCs/>
          <w:sz w:val="24"/>
          <w:szCs w:val="24"/>
        </w:rPr>
        <w:t xml:space="preserve">увеличение валютных поступлений в бюджет страны.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sidRPr="004F4490">
        <w:rPr>
          <w:rFonts w:ascii="Times New Roman" w:hAnsi="Times New Roman" w:cs="Times New Roman"/>
          <w:bCs/>
          <w:iCs/>
          <w:sz w:val="24"/>
          <w:szCs w:val="24"/>
        </w:rPr>
        <w:t xml:space="preserve">Социальные цели: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1. </w:t>
      </w:r>
      <w:r w:rsidRPr="004F4490">
        <w:rPr>
          <w:rFonts w:ascii="Times New Roman" w:hAnsi="Times New Roman" w:cs="Times New Roman"/>
          <w:bCs/>
          <w:iCs/>
          <w:sz w:val="24"/>
          <w:szCs w:val="24"/>
        </w:rPr>
        <w:t xml:space="preserve">комплексное развитие отсталых регионов;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2. </w:t>
      </w:r>
      <w:r w:rsidRPr="004F4490">
        <w:rPr>
          <w:rFonts w:ascii="Times New Roman" w:hAnsi="Times New Roman" w:cs="Times New Roman"/>
          <w:bCs/>
          <w:iCs/>
          <w:sz w:val="24"/>
          <w:szCs w:val="24"/>
        </w:rPr>
        <w:t xml:space="preserve">увеличение количества рабочих мест и обеспечение занятости населения;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3.</w:t>
      </w:r>
      <w:r w:rsidRPr="004F4490">
        <w:rPr>
          <w:rFonts w:ascii="Times New Roman" w:hAnsi="Times New Roman" w:cs="Times New Roman"/>
          <w:bCs/>
          <w:iCs/>
          <w:sz w:val="24"/>
          <w:szCs w:val="24"/>
        </w:rPr>
        <w:t xml:space="preserve">обучение и подготовка квалифицированных национальных рабочих, инженерных, хозяйственных и управленческих кадров;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4. </w:t>
      </w:r>
      <w:r w:rsidRPr="004F4490">
        <w:rPr>
          <w:rFonts w:ascii="Times New Roman" w:hAnsi="Times New Roman" w:cs="Times New Roman"/>
          <w:bCs/>
          <w:iCs/>
          <w:sz w:val="24"/>
          <w:szCs w:val="24"/>
        </w:rPr>
        <w:t xml:space="preserve">насыщение национального рынка высококачественными товарами.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sidRPr="004F4490">
        <w:rPr>
          <w:rFonts w:ascii="Times New Roman" w:hAnsi="Times New Roman" w:cs="Times New Roman"/>
          <w:bCs/>
          <w:iCs/>
          <w:sz w:val="24"/>
          <w:szCs w:val="24"/>
        </w:rPr>
        <w:t>Научно</w:t>
      </w:r>
      <w:r w:rsidR="00447C42">
        <w:rPr>
          <w:rFonts w:ascii="Times New Roman" w:hAnsi="Times New Roman" w:cs="Times New Roman"/>
          <w:bCs/>
          <w:iCs/>
          <w:sz w:val="24"/>
          <w:szCs w:val="24"/>
          <w:lang w:val="en-US"/>
        </w:rPr>
        <w:t xml:space="preserve"> </w:t>
      </w:r>
      <w:r w:rsidRPr="004F4490">
        <w:rPr>
          <w:rFonts w:ascii="Times New Roman" w:hAnsi="Times New Roman" w:cs="Times New Roman"/>
          <w:bCs/>
          <w:iCs/>
          <w:sz w:val="24"/>
          <w:szCs w:val="24"/>
        </w:rPr>
        <w:t>-</w:t>
      </w:r>
      <w:r w:rsidR="00447C42">
        <w:rPr>
          <w:rFonts w:ascii="Times New Roman" w:hAnsi="Times New Roman" w:cs="Times New Roman"/>
          <w:bCs/>
          <w:iCs/>
          <w:sz w:val="24"/>
          <w:szCs w:val="24"/>
          <w:lang w:val="en-US"/>
        </w:rPr>
        <w:t xml:space="preserve"> </w:t>
      </w:r>
      <w:r w:rsidRPr="004F4490">
        <w:rPr>
          <w:rFonts w:ascii="Times New Roman" w:hAnsi="Times New Roman" w:cs="Times New Roman"/>
          <w:bCs/>
          <w:iCs/>
          <w:sz w:val="24"/>
          <w:szCs w:val="24"/>
        </w:rPr>
        <w:t xml:space="preserve">технические цели: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1. </w:t>
      </w:r>
      <w:r w:rsidRPr="004F4490">
        <w:rPr>
          <w:rFonts w:ascii="Times New Roman" w:hAnsi="Times New Roman" w:cs="Times New Roman"/>
          <w:bCs/>
          <w:iCs/>
          <w:sz w:val="24"/>
          <w:szCs w:val="24"/>
        </w:rPr>
        <w:t xml:space="preserve">использование новейших зарубежных и отечественных технологий;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2. </w:t>
      </w:r>
      <w:r w:rsidRPr="004F4490">
        <w:rPr>
          <w:rFonts w:ascii="Times New Roman" w:hAnsi="Times New Roman" w:cs="Times New Roman"/>
          <w:bCs/>
          <w:iCs/>
          <w:sz w:val="24"/>
          <w:szCs w:val="24"/>
        </w:rPr>
        <w:t xml:space="preserve">приобщение к новым формам управленческого труда;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3. </w:t>
      </w:r>
      <w:r w:rsidRPr="004F4490">
        <w:rPr>
          <w:rFonts w:ascii="Times New Roman" w:hAnsi="Times New Roman" w:cs="Times New Roman"/>
          <w:bCs/>
          <w:iCs/>
          <w:sz w:val="24"/>
          <w:szCs w:val="24"/>
        </w:rPr>
        <w:t xml:space="preserve">привлечение опыта и научно-исследовательских достижений инженерно-технических центров; </w:t>
      </w:r>
    </w:p>
    <w:p w:rsidR="002D4C9B" w:rsidRPr="004F4490" w:rsidRDefault="002D4C9B" w:rsidP="002D4C9B">
      <w:pPr>
        <w:pStyle w:val="a3"/>
        <w:spacing w:before="0" w:beforeAutospacing="0" w:after="0" w:afterAutospacing="0" w:line="36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4. </w:t>
      </w:r>
      <w:r w:rsidRPr="004F4490">
        <w:rPr>
          <w:rFonts w:ascii="Times New Roman" w:hAnsi="Times New Roman" w:cs="Times New Roman"/>
          <w:bCs/>
          <w:iCs/>
          <w:sz w:val="24"/>
          <w:szCs w:val="24"/>
        </w:rPr>
        <w:t>повышение эффективности используемых производственных мощностей, инфраструктуры и конверсионных комплексов.</w:t>
      </w:r>
    </w:p>
    <w:p w:rsidR="00EC3F95"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Исходя из задач, поставленных при формировании той или иной зоны, предъявляются соответствующие требования и к ее размещению. К наиболее общим из них относятся:</w:t>
      </w:r>
    </w:p>
    <w:p w:rsidR="00EC3F95"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4F4490">
        <w:rPr>
          <w:rFonts w:ascii="Times New Roman" w:hAnsi="Times New Roman" w:cs="Times New Roman"/>
          <w:sz w:val="24"/>
          <w:szCs w:val="24"/>
        </w:rPr>
        <w:t>благоприятное транспортно</w:t>
      </w:r>
      <w:r w:rsidR="0079087E">
        <w:rPr>
          <w:rFonts w:ascii="Times New Roman" w:hAnsi="Times New Roman" w:cs="Times New Roman"/>
          <w:sz w:val="24"/>
          <w:szCs w:val="24"/>
        </w:rPr>
        <w:t xml:space="preserve"> </w:t>
      </w:r>
      <w:r w:rsidRPr="004F4490">
        <w:rPr>
          <w:rFonts w:ascii="Times New Roman" w:hAnsi="Times New Roman" w:cs="Times New Roman"/>
          <w:sz w:val="24"/>
          <w:szCs w:val="24"/>
        </w:rPr>
        <w:t>-</w:t>
      </w:r>
      <w:r w:rsidR="0079087E">
        <w:rPr>
          <w:rFonts w:ascii="Times New Roman" w:hAnsi="Times New Roman" w:cs="Times New Roman"/>
          <w:sz w:val="24"/>
          <w:szCs w:val="24"/>
        </w:rPr>
        <w:t xml:space="preserve"> </w:t>
      </w:r>
      <w:r w:rsidRPr="004F4490">
        <w:rPr>
          <w:rFonts w:ascii="Times New Roman" w:hAnsi="Times New Roman" w:cs="Times New Roman"/>
          <w:sz w:val="24"/>
          <w:szCs w:val="24"/>
        </w:rPr>
        <w:t>географическое положение по отношению к внешнему и внутреннему рынкам и наличие развитых транспортных коммуникаций;</w:t>
      </w:r>
    </w:p>
    <w:p w:rsidR="00EC3F95"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4F4490">
        <w:rPr>
          <w:rFonts w:ascii="Times New Roman" w:hAnsi="Times New Roman" w:cs="Times New Roman"/>
          <w:sz w:val="24"/>
          <w:szCs w:val="24"/>
        </w:rPr>
        <w:t>развитый производственный потенциал, наличие производственной и социальной инфраструктуры;</w:t>
      </w:r>
    </w:p>
    <w:p w:rsidR="00EC3F95"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4F4490">
        <w:rPr>
          <w:rFonts w:ascii="Times New Roman" w:hAnsi="Times New Roman" w:cs="Times New Roman"/>
          <w:sz w:val="24"/>
          <w:szCs w:val="24"/>
        </w:rPr>
        <w:t>  существенный по запасам и ценности природно-ресурсный потенциал (в первую очередь - запасы углеводородного сырья, цветных металлов, лесных ресурсов и т.д.).</w:t>
      </w:r>
    </w:p>
    <w:p w:rsidR="00EC3F95"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 отдельных случаях создание СЭЗ оказывается целесообразным и в районах нового хозяйственного освоения, не располагающих изначально развитой промышленностью, производственной и социальной инфраструктурой, но позволяющих решать важные долгосрочные общегосударственные программы (укрепление топливно</w:t>
      </w:r>
      <w:r>
        <w:rPr>
          <w:rFonts w:ascii="Times New Roman" w:hAnsi="Times New Roman" w:cs="Times New Roman"/>
          <w:sz w:val="24"/>
          <w:szCs w:val="24"/>
        </w:rPr>
        <w:t xml:space="preserve"> </w:t>
      </w:r>
      <w:r w:rsidRPr="004F4490">
        <w:rPr>
          <w:rFonts w:ascii="Times New Roman" w:hAnsi="Times New Roman" w:cs="Times New Roman"/>
          <w:sz w:val="24"/>
          <w:szCs w:val="24"/>
        </w:rPr>
        <w:t>-энергетической и минерально</w:t>
      </w:r>
      <w:r>
        <w:rPr>
          <w:rFonts w:ascii="Times New Roman" w:hAnsi="Times New Roman" w:cs="Times New Roman"/>
          <w:sz w:val="24"/>
          <w:szCs w:val="24"/>
        </w:rPr>
        <w:t xml:space="preserve"> </w:t>
      </w:r>
      <w:r w:rsidRPr="004F4490">
        <w:rPr>
          <w:rFonts w:ascii="Times New Roman" w:hAnsi="Times New Roman" w:cs="Times New Roman"/>
          <w:sz w:val="24"/>
          <w:szCs w:val="24"/>
        </w:rPr>
        <w:t>-</w:t>
      </w:r>
      <w:r>
        <w:rPr>
          <w:rFonts w:ascii="Times New Roman" w:hAnsi="Times New Roman" w:cs="Times New Roman"/>
          <w:sz w:val="24"/>
          <w:szCs w:val="24"/>
        </w:rPr>
        <w:t xml:space="preserve"> </w:t>
      </w:r>
      <w:r w:rsidRPr="004F4490">
        <w:rPr>
          <w:rFonts w:ascii="Times New Roman" w:hAnsi="Times New Roman" w:cs="Times New Roman"/>
          <w:sz w:val="24"/>
          <w:szCs w:val="24"/>
        </w:rPr>
        <w:t>сырьевой базы страны и др.).</w:t>
      </w:r>
    </w:p>
    <w:p w:rsidR="00EC3F95"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w:t>
      </w:r>
    </w:p>
    <w:p w:rsidR="0079087E" w:rsidRDefault="0079087E" w:rsidP="0079087E">
      <w:pPr>
        <w:pStyle w:val="a3"/>
        <w:spacing w:before="0" w:beforeAutospacing="0" w:after="0" w:afterAutospacing="0" w:line="360" w:lineRule="auto"/>
        <w:jc w:val="both"/>
        <w:rPr>
          <w:rFonts w:ascii="Times New Roman" w:hAnsi="Times New Roman" w:cs="Times New Roman"/>
          <w:b/>
          <w:bCs/>
          <w:sz w:val="24"/>
          <w:szCs w:val="24"/>
          <w:lang w:val="en-US"/>
        </w:rPr>
      </w:pPr>
    </w:p>
    <w:p w:rsidR="002911E8" w:rsidRPr="002911E8" w:rsidRDefault="002911E8" w:rsidP="0079087E">
      <w:pPr>
        <w:pStyle w:val="a3"/>
        <w:spacing w:before="0" w:beforeAutospacing="0" w:after="0" w:afterAutospacing="0" w:line="360" w:lineRule="auto"/>
        <w:jc w:val="both"/>
        <w:rPr>
          <w:rFonts w:ascii="Times New Roman" w:hAnsi="Times New Roman" w:cs="Times New Roman"/>
          <w:b/>
          <w:bCs/>
          <w:sz w:val="24"/>
          <w:szCs w:val="24"/>
          <w:lang w:val="en-US"/>
        </w:rPr>
      </w:pPr>
    </w:p>
    <w:p w:rsidR="00924351" w:rsidRPr="00924351" w:rsidRDefault="00924351" w:rsidP="0079087E">
      <w:pPr>
        <w:pStyle w:val="a3"/>
        <w:spacing w:before="0" w:beforeAutospacing="0" w:after="240" w:afterAutospacing="0" w:line="360" w:lineRule="auto"/>
        <w:ind w:firstLine="709"/>
        <w:jc w:val="both"/>
        <w:rPr>
          <w:bCs/>
          <w:sz w:val="28"/>
          <w:szCs w:val="28"/>
        </w:rPr>
      </w:pPr>
      <w:r w:rsidRPr="00924351">
        <w:rPr>
          <w:bCs/>
          <w:sz w:val="28"/>
          <w:szCs w:val="28"/>
        </w:rPr>
        <w:t>2 История создания и развития СЭЗ в России</w:t>
      </w:r>
    </w:p>
    <w:p w:rsidR="00924351" w:rsidRPr="00EC7BD7" w:rsidRDefault="00924351" w:rsidP="0079087E">
      <w:pPr>
        <w:pStyle w:val="a3"/>
        <w:spacing w:before="240" w:beforeAutospacing="0" w:after="120" w:afterAutospacing="0" w:line="360" w:lineRule="auto"/>
        <w:ind w:firstLine="709"/>
        <w:jc w:val="both"/>
        <w:rPr>
          <w:bCs/>
          <w:sz w:val="26"/>
          <w:szCs w:val="26"/>
        </w:rPr>
      </w:pPr>
      <w:r w:rsidRPr="00EC7BD7">
        <w:rPr>
          <w:bCs/>
          <w:sz w:val="26"/>
          <w:szCs w:val="26"/>
        </w:rPr>
        <w:t>2.1 Этапы развития СЭЗ в России</w:t>
      </w:r>
      <w:r w:rsidR="00EC7BD7">
        <w:rPr>
          <w:bCs/>
          <w:sz w:val="26"/>
          <w:szCs w:val="26"/>
        </w:rPr>
        <w:t xml:space="preserve"> и трудности уже существующих СЭЗ </w:t>
      </w:r>
      <w:r w:rsidRPr="00EC7BD7">
        <w:rPr>
          <w:rFonts w:ascii="Times New Roman" w:hAnsi="Times New Roman" w:cs="Times New Roman"/>
          <w:sz w:val="26"/>
          <w:szCs w:val="26"/>
        </w:rPr>
        <w:t> </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Процесс создания свободных зон в нашей стране, начавшийся еще в конце 80-х годов, может быть разделен на несколько этапов.</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На первом этапе (конец 80-х - </w:t>
      </w:r>
      <w:smartTag w:uri="urn:schemas-microsoft-com:office:smarttags" w:element="metricconverter">
        <w:smartTagPr>
          <w:attr w:name="ProductID" w:val="1990 г"/>
        </w:smartTagPr>
        <w:r w:rsidRPr="004F4490">
          <w:rPr>
            <w:rFonts w:ascii="Times New Roman" w:hAnsi="Times New Roman" w:cs="Times New Roman"/>
            <w:sz w:val="24"/>
            <w:szCs w:val="24"/>
          </w:rPr>
          <w:t>1990 г</w:t>
        </w:r>
      </w:smartTag>
      <w:r w:rsidRPr="004F4490">
        <w:rPr>
          <w:rFonts w:ascii="Times New Roman" w:hAnsi="Times New Roman" w:cs="Times New Roman"/>
          <w:sz w:val="24"/>
          <w:szCs w:val="24"/>
        </w:rPr>
        <w:t>.) происходило зарождение самой идеи. По инициативе правительства СССР была разработана так называемая единая государственная концепция свободных зон. Свободные зоны рассматривались как элемент государственной внешнеэкономической политики и способ стимулирования межгосударственных отношений СССР с зарубежными партнерами. По форме они должны были быть зонами совместного предпринимательства, точнее, компактными территориями с высокой концентрацией предприятий с иностранным участием. Предполагалось, что такие зоны будут создаваться в регионах с развитым научно-техническим потенциалом с целью производства наукоемкой продукции на базе соединения советских технологий и иностранного капитала. Хозяйственно</w:t>
      </w:r>
      <w:r w:rsidR="00EE3D0C">
        <w:rPr>
          <w:rFonts w:ascii="Times New Roman" w:hAnsi="Times New Roman" w:cs="Times New Roman"/>
          <w:sz w:val="24"/>
          <w:szCs w:val="24"/>
        </w:rPr>
        <w:t xml:space="preserve"> </w:t>
      </w:r>
      <w:r w:rsidRPr="004F4490">
        <w:rPr>
          <w:rFonts w:ascii="Times New Roman" w:hAnsi="Times New Roman" w:cs="Times New Roman"/>
          <w:sz w:val="24"/>
          <w:szCs w:val="24"/>
        </w:rPr>
        <w:t>-</w:t>
      </w:r>
      <w:r w:rsidR="00EE3D0C">
        <w:rPr>
          <w:rFonts w:ascii="Times New Roman" w:hAnsi="Times New Roman" w:cs="Times New Roman"/>
          <w:sz w:val="24"/>
          <w:szCs w:val="24"/>
        </w:rPr>
        <w:t xml:space="preserve"> </w:t>
      </w:r>
      <w:r w:rsidRPr="004F4490">
        <w:rPr>
          <w:rFonts w:ascii="Times New Roman" w:hAnsi="Times New Roman" w:cs="Times New Roman"/>
          <w:sz w:val="24"/>
          <w:szCs w:val="24"/>
        </w:rPr>
        <w:t>правовые льготы на территории зон предусматривались только в отношении предприятий с иностранным участием и в пределах, определяемых действовавшими в СССР нормами регулирования иностранных инвестиций.</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К началу 90-х годов государственная концепция свободных зон дополнилась множеством региональных инициатив. Эти инициативы получили свое развитие, как только в ходе суверенизации союзных республик рассмотрение вопроса о создании зон было официально перенесено на республиканский уровень: в июле</w:t>
      </w:r>
      <w:r w:rsidR="00EE3D0C">
        <w:rPr>
          <w:rFonts w:ascii="Times New Roman" w:hAnsi="Times New Roman" w:cs="Times New Roman"/>
          <w:sz w:val="24"/>
          <w:szCs w:val="24"/>
        </w:rPr>
        <w:t xml:space="preserve"> </w:t>
      </w:r>
      <w:r w:rsidRPr="004F4490">
        <w:rPr>
          <w:rFonts w:ascii="Times New Roman" w:hAnsi="Times New Roman" w:cs="Times New Roman"/>
          <w:sz w:val="24"/>
          <w:szCs w:val="24"/>
        </w:rPr>
        <w:t>-</w:t>
      </w:r>
      <w:r w:rsidR="00EE3D0C">
        <w:rPr>
          <w:rFonts w:ascii="Times New Roman" w:hAnsi="Times New Roman" w:cs="Times New Roman"/>
          <w:sz w:val="24"/>
          <w:szCs w:val="24"/>
        </w:rPr>
        <w:t xml:space="preserve"> </w:t>
      </w:r>
      <w:r w:rsidRPr="004F4490">
        <w:rPr>
          <w:rFonts w:ascii="Times New Roman" w:hAnsi="Times New Roman" w:cs="Times New Roman"/>
          <w:sz w:val="24"/>
          <w:szCs w:val="24"/>
        </w:rPr>
        <w:t xml:space="preserve">сентябре </w:t>
      </w:r>
      <w:smartTag w:uri="urn:schemas-microsoft-com:office:smarttags" w:element="metricconverter">
        <w:smartTagPr>
          <w:attr w:name="ProductID" w:val="2000 г"/>
        </w:smartTagPr>
        <w:r w:rsidRPr="004F4490">
          <w:rPr>
            <w:rFonts w:ascii="Times New Roman" w:hAnsi="Times New Roman" w:cs="Times New Roman"/>
            <w:sz w:val="24"/>
            <w:szCs w:val="24"/>
          </w:rPr>
          <w:t>2000 г</w:t>
        </w:r>
      </w:smartTag>
      <w:r w:rsidRPr="004F4490">
        <w:rPr>
          <w:rFonts w:ascii="Times New Roman" w:hAnsi="Times New Roman" w:cs="Times New Roman"/>
          <w:sz w:val="24"/>
          <w:szCs w:val="24"/>
        </w:rPr>
        <w:t>. ВС РСФСР принял предложения 11-ти региональных советов народных депутатов об объявлении их территорий зонами свободного предпринимательства. Зоны учреждались в городах Ленинграде, Выборге, Находке, Калининградской, Сахалинской и Читинской областях, в Алтайском крае, Кемеровской и Новгородской областях, г. Зеленограде, Еврейской автономной области. В 2000-2001 гг. Совет Министров или Верховный Совет РСФСР утвердили по каждой зоне отдельное положение, закреплявшее ее</w:t>
      </w:r>
      <w:r w:rsidR="00EC3F95">
        <w:rPr>
          <w:rFonts w:ascii="Times New Roman" w:hAnsi="Times New Roman" w:cs="Times New Roman"/>
          <w:sz w:val="24"/>
          <w:szCs w:val="24"/>
        </w:rPr>
        <w:t xml:space="preserve"> хозяйственно-правовой статус.</w:t>
      </w:r>
      <w:r w:rsidR="00BE1B58">
        <w:rPr>
          <w:rStyle w:val="aa"/>
          <w:rFonts w:ascii="Times New Roman" w:hAnsi="Times New Roman" w:cs="Times New Roman"/>
          <w:sz w:val="24"/>
          <w:szCs w:val="24"/>
        </w:rPr>
        <w:footnoteReference w:id="7"/>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Заметим при этом, что</w:t>
      </w:r>
      <w:r w:rsidR="00EC3F95">
        <w:rPr>
          <w:rFonts w:ascii="Times New Roman" w:hAnsi="Times New Roman" w:cs="Times New Roman"/>
          <w:sz w:val="24"/>
          <w:szCs w:val="24"/>
        </w:rPr>
        <w:t xml:space="preserve"> в положениях зоны именовались «</w:t>
      </w:r>
      <w:r w:rsidRPr="004F4490">
        <w:rPr>
          <w:rFonts w:ascii="Times New Roman" w:hAnsi="Times New Roman" w:cs="Times New Roman"/>
          <w:sz w:val="24"/>
          <w:szCs w:val="24"/>
        </w:rPr>
        <w:t>с</w:t>
      </w:r>
      <w:r w:rsidR="00EC3F95">
        <w:rPr>
          <w:rFonts w:ascii="Times New Roman" w:hAnsi="Times New Roman" w:cs="Times New Roman"/>
          <w:sz w:val="24"/>
          <w:szCs w:val="24"/>
        </w:rPr>
        <w:t>вободными экономическими зонами»</w:t>
      </w:r>
      <w:r w:rsidRPr="004F4490">
        <w:rPr>
          <w:rFonts w:ascii="Times New Roman" w:hAnsi="Times New Roman" w:cs="Times New Roman"/>
          <w:sz w:val="24"/>
          <w:szCs w:val="24"/>
        </w:rPr>
        <w:t xml:space="preserve">, а не </w:t>
      </w:r>
      <w:r w:rsidR="00EC3F95">
        <w:rPr>
          <w:rFonts w:ascii="Times New Roman" w:hAnsi="Times New Roman" w:cs="Times New Roman"/>
          <w:sz w:val="24"/>
          <w:szCs w:val="24"/>
        </w:rPr>
        <w:t>«</w:t>
      </w:r>
      <w:r w:rsidRPr="004F4490">
        <w:rPr>
          <w:rFonts w:ascii="Times New Roman" w:hAnsi="Times New Roman" w:cs="Times New Roman"/>
          <w:sz w:val="24"/>
          <w:szCs w:val="24"/>
        </w:rPr>
        <w:t>зонами</w:t>
      </w:r>
      <w:r w:rsidR="00EC3F95">
        <w:rPr>
          <w:rFonts w:ascii="Times New Roman" w:hAnsi="Times New Roman" w:cs="Times New Roman"/>
          <w:sz w:val="24"/>
          <w:szCs w:val="24"/>
        </w:rPr>
        <w:t xml:space="preserve"> свободного предпринимательства»</w:t>
      </w:r>
      <w:r w:rsidRPr="004F4490">
        <w:rPr>
          <w:rFonts w:ascii="Times New Roman" w:hAnsi="Times New Roman" w:cs="Times New Roman"/>
          <w:sz w:val="24"/>
          <w:szCs w:val="24"/>
        </w:rPr>
        <w:t>, как в вышеупомянутых п</w:t>
      </w:r>
      <w:r w:rsidR="00EC3F95">
        <w:rPr>
          <w:rFonts w:ascii="Times New Roman" w:hAnsi="Times New Roman" w:cs="Times New Roman"/>
          <w:sz w:val="24"/>
          <w:szCs w:val="24"/>
        </w:rPr>
        <w:t>остановлениях об их учреждении.</w:t>
      </w:r>
      <w:r w:rsidRPr="004F4490">
        <w:rPr>
          <w:rFonts w:ascii="Times New Roman" w:hAnsi="Times New Roman" w:cs="Times New Roman"/>
          <w:sz w:val="24"/>
          <w:szCs w:val="24"/>
        </w:rPr>
        <w:t xml:space="preserve"> Набор предоставленных зонам льгот был практически одинаковым, а сами зоны рассматривались уже не только как внешне-, но, скорее, как внутриэкономический феномен, призванный создать противовесы централизованной системе хозяйствования.</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Хотя принятые решения способствовали притоку в зоны иностранного капитала (росло число совместных предприятий в Находке, Калининграде, на Сахалине), они не были до конца продуманы ни с точки зрения их реализуемости, ни по своим последствиям.</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Во-первых, предполагаемые масштабы зон, когда они охватывали не только небольшие территории, но и обширные области и целые края, были заведомо нереальными из-за требуемых колоссальных капиталовложений и проблем соблюдения на больших территориях особых таможенных процедур.</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Во-вторых, массовая раздача зональных преференций отдельным территориальным образованиям без четких на то критериев спровоцировала волну самостийного возникновения новых зональных структур, когда та или иная территория (город, область, морской порт, центр науки или просто российская глубинка) объявляла о принятии ею соответствующего статуса, лоббируя его утверждение в верхах. Руководство России оказалось под массированным давлением: в </w:t>
      </w:r>
      <w:smartTag w:uri="urn:schemas-microsoft-com:office:smarttags" w:element="metricconverter">
        <w:smartTagPr>
          <w:attr w:name="ProductID" w:val="2001 г"/>
        </w:smartTagPr>
        <w:r w:rsidRPr="004F4490">
          <w:rPr>
            <w:rFonts w:ascii="Times New Roman" w:hAnsi="Times New Roman" w:cs="Times New Roman"/>
            <w:sz w:val="24"/>
            <w:szCs w:val="24"/>
          </w:rPr>
          <w:t>2001 г</w:t>
        </w:r>
      </w:smartTag>
      <w:r w:rsidRPr="004F4490">
        <w:rPr>
          <w:rFonts w:ascii="Times New Roman" w:hAnsi="Times New Roman" w:cs="Times New Roman"/>
          <w:sz w:val="24"/>
          <w:szCs w:val="24"/>
        </w:rPr>
        <w:t>. около 150 регионов добивались образования на своих территориях свободных зон. Такая активность местных властей отражала их стремление хоть как-то бороться с кризисными процессами, отгородиться с помощью статуса зоны от массы различных проблем, нахлынувших, как им представлялось, из центра.</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 конце 2001</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начале 2002 гг., когда российское руководство приняло курс на широкое открытие экономики в целях ее стабилизации, выборочная либерализация предпринимательского климата на уровне отдельных зональных территорий во многом лишалась своего смысла. Принятые в этот период в Российской Федерации нормативно-правовые акты по регулированию внешнеэкономической деятельности не предусматривали должных изъятий применительно к зональным территориям. И хотя действовавшие в зонах статусные положения формально никто не отменял, налоговые службы истолковали их как утратившие силу, что фактически упраздняло значительную часть ранее предоставленных зонам льгот.</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Такая неопределенность в законодательно</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 xml:space="preserve">правовом положении СЭЗ вызвало беспокойство иностранных инвесторов, расценивших сложившуюся ситуацию как принципиальный отход правительства от линии на создание зон. Это, а также просьба руководителей зональных администраций (официальное обращение в федеральные органы власти весной </w:t>
      </w:r>
      <w:smartTag w:uri="urn:schemas-microsoft-com:office:smarttags" w:element="metricconverter">
        <w:smartTagPr>
          <w:attr w:name="ProductID" w:val="2002 г"/>
        </w:smartTagPr>
        <w:r w:rsidRPr="004F4490">
          <w:rPr>
            <w:rFonts w:ascii="Times New Roman" w:hAnsi="Times New Roman" w:cs="Times New Roman"/>
            <w:sz w:val="24"/>
            <w:szCs w:val="24"/>
          </w:rPr>
          <w:t>2002 г</w:t>
        </w:r>
      </w:smartTag>
      <w:r w:rsidRPr="004F4490">
        <w:rPr>
          <w:rFonts w:ascii="Times New Roman" w:hAnsi="Times New Roman" w:cs="Times New Roman"/>
          <w:sz w:val="24"/>
          <w:szCs w:val="24"/>
        </w:rPr>
        <w:t xml:space="preserve">.) гарантировать действие ранее введенной в зонах системы льгот способствовали выходу в июне </w:t>
      </w:r>
      <w:smartTag w:uri="urn:schemas-microsoft-com:office:smarttags" w:element="metricconverter">
        <w:smartTagPr>
          <w:attr w:name="ProductID" w:val="2002 г"/>
        </w:smartTagPr>
        <w:r w:rsidRPr="004F4490">
          <w:rPr>
            <w:rFonts w:ascii="Times New Roman" w:hAnsi="Times New Roman" w:cs="Times New Roman"/>
            <w:sz w:val="24"/>
            <w:szCs w:val="24"/>
          </w:rPr>
          <w:t>2002 г</w:t>
        </w:r>
      </w:smartTag>
      <w:r w:rsidRPr="004F4490">
        <w:rPr>
          <w:rFonts w:ascii="Times New Roman" w:hAnsi="Times New Roman" w:cs="Times New Roman"/>
          <w:sz w:val="24"/>
          <w:szCs w:val="24"/>
        </w:rPr>
        <w:t>. указа Президента РФ от 4.06.2002 г, в котором было подтверждено действие прежних зональных преференций для иностранных предприятий и предприятий с иностранными инвестициями, сохранены отдельные льготы в области внешнеэкономической деятельности для российских предприятий и даже предусмотрены некоторые общие дополнительные льготы, нацеленные на облегчение финансирования объектов инфраструктуры в зонах (предоставление для этих целей бюджетных кредитов, направление в специальные зональные фонды части средств от приватизации федеральной собственности и др.). Принятие указа способствовало т</w:t>
      </w:r>
      <w:r w:rsidR="00EC3F95">
        <w:rPr>
          <w:rFonts w:ascii="Times New Roman" w:hAnsi="Times New Roman" w:cs="Times New Roman"/>
          <w:sz w:val="24"/>
          <w:szCs w:val="24"/>
        </w:rPr>
        <w:t xml:space="preserve">ому, что в отдельных, наиболее развитых </w:t>
      </w:r>
      <w:r w:rsidRPr="004F4490">
        <w:rPr>
          <w:rFonts w:ascii="Times New Roman" w:hAnsi="Times New Roman" w:cs="Times New Roman"/>
          <w:sz w:val="24"/>
          <w:szCs w:val="24"/>
        </w:rPr>
        <w:t>зонах (Находка, Калининград) началась практическая разработка стратегии развития территории и конкретных инвестиционных проектов по ее обустройству.</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Тем не менее, к началу </w:t>
      </w:r>
      <w:smartTag w:uri="urn:schemas-microsoft-com:office:smarttags" w:element="metricconverter">
        <w:smartTagPr>
          <w:attr w:name="ProductID" w:val="2003 г"/>
        </w:smartTagPr>
        <w:r w:rsidRPr="004F4490">
          <w:rPr>
            <w:rFonts w:ascii="Times New Roman" w:hAnsi="Times New Roman" w:cs="Times New Roman"/>
            <w:sz w:val="24"/>
            <w:szCs w:val="24"/>
          </w:rPr>
          <w:t>2003 г</w:t>
        </w:r>
      </w:smartTag>
      <w:r w:rsidRPr="004F4490">
        <w:rPr>
          <w:rFonts w:ascii="Times New Roman" w:hAnsi="Times New Roman" w:cs="Times New Roman"/>
          <w:sz w:val="24"/>
          <w:szCs w:val="24"/>
        </w:rPr>
        <w:t>. в правительстве в</w:t>
      </w:r>
      <w:r w:rsidR="00EC3F95">
        <w:rPr>
          <w:rFonts w:ascii="Times New Roman" w:hAnsi="Times New Roman" w:cs="Times New Roman"/>
          <w:sz w:val="24"/>
          <w:szCs w:val="24"/>
        </w:rPr>
        <w:t>озобладала линия на ликвидацию «</w:t>
      </w:r>
      <w:r w:rsidRPr="004F4490">
        <w:rPr>
          <w:rFonts w:ascii="Times New Roman" w:hAnsi="Times New Roman" w:cs="Times New Roman"/>
          <w:sz w:val="24"/>
          <w:szCs w:val="24"/>
        </w:rPr>
        <w:t>суперзон</w:t>
      </w:r>
      <w:r w:rsidR="00EC3F95">
        <w:rPr>
          <w:rFonts w:ascii="Times New Roman" w:hAnsi="Times New Roman" w:cs="Times New Roman"/>
          <w:sz w:val="24"/>
          <w:szCs w:val="24"/>
        </w:rPr>
        <w:t>»</w:t>
      </w:r>
      <w:r w:rsidRPr="004F4490">
        <w:rPr>
          <w:rFonts w:ascii="Times New Roman" w:hAnsi="Times New Roman" w:cs="Times New Roman"/>
          <w:sz w:val="24"/>
          <w:szCs w:val="24"/>
        </w:rPr>
        <w:t>. П</w:t>
      </w:r>
      <w:r w:rsidR="00EC3F95">
        <w:rPr>
          <w:rFonts w:ascii="Times New Roman" w:hAnsi="Times New Roman" w:cs="Times New Roman"/>
          <w:sz w:val="24"/>
          <w:szCs w:val="24"/>
        </w:rPr>
        <w:t>одготовленный проект Закона РФ «О свободных экономических зонах»</w:t>
      </w:r>
      <w:r w:rsidRPr="004F4490">
        <w:rPr>
          <w:rFonts w:ascii="Times New Roman" w:hAnsi="Times New Roman" w:cs="Times New Roman"/>
          <w:sz w:val="24"/>
          <w:szCs w:val="24"/>
        </w:rPr>
        <w:t xml:space="preserve"> предусматривал формирование преимущественно микрозон двух разновидностей - свободных таможенных зон и зон экспортного производства. В основу отбора зональных территорий был положен принцип сочетания их выгодного географического положения с минимизацией затрат на их инфраструктурное обустройство, что обосновывалось необходимостью более реалистичного подхода к масштабности зональных проектов.</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На фактическое закрытие ранее созданных зон были направлены решения, принятые в июне </w:t>
      </w:r>
      <w:smartTag w:uri="urn:schemas-microsoft-com:office:smarttags" w:element="metricconverter">
        <w:smartTagPr>
          <w:attr w:name="ProductID" w:val="2003 г"/>
        </w:smartTagPr>
        <w:r w:rsidRPr="004F4490">
          <w:rPr>
            <w:rFonts w:ascii="Times New Roman" w:hAnsi="Times New Roman" w:cs="Times New Roman"/>
            <w:sz w:val="24"/>
            <w:szCs w:val="24"/>
          </w:rPr>
          <w:t>2003 г</w:t>
        </w:r>
      </w:smartTag>
      <w:r w:rsidRPr="004F4490">
        <w:rPr>
          <w:rFonts w:ascii="Times New Roman" w:hAnsi="Times New Roman" w:cs="Times New Roman"/>
          <w:sz w:val="24"/>
          <w:szCs w:val="24"/>
        </w:rPr>
        <w:t>.: законодательное урезание предоставленных зонам тамо</w:t>
      </w:r>
      <w:r w:rsidR="00EC3F95">
        <w:rPr>
          <w:rFonts w:ascii="Times New Roman" w:hAnsi="Times New Roman" w:cs="Times New Roman"/>
          <w:sz w:val="24"/>
          <w:szCs w:val="24"/>
        </w:rPr>
        <w:t>женных льгот (Закон РФ «0 таможенном тарифе»</w:t>
      </w:r>
      <w:r w:rsidRPr="004F4490">
        <w:rPr>
          <w:rFonts w:ascii="Times New Roman" w:hAnsi="Times New Roman" w:cs="Times New Roman"/>
          <w:sz w:val="24"/>
          <w:szCs w:val="24"/>
        </w:rPr>
        <w:t>) и очередная отмена налоговых преференций. И хотя иностранным инвесторам указом президента были даны гарантии по сохранению прежних условий деятельности на три года вперед, над зонами нависла атмосфера бесперспективности.</w:t>
      </w:r>
      <w:r w:rsidR="00C47913">
        <w:rPr>
          <w:rStyle w:val="aa"/>
          <w:rFonts w:ascii="Times New Roman" w:hAnsi="Times New Roman" w:cs="Times New Roman"/>
          <w:sz w:val="24"/>
          <w:szCs w:val="24"/>
        </w:rPr>
        <w:footnoteReference w:id="8"/>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Такое развитие событий прежде всего отражало стремление правительства удержать те или иные территории, претендующие на статус свободной зоны, в пределах национального экономического пространства.</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В результате, к осени </w:t>
      </w:r>
      <w:smartTag w:uri="urn:schemas-microsoft-com:office:smarttags" w:element="metricconverter">
        <w:smartTagPr>
          <w:attr w:name="ProductID" w:val="2004 г"/>
        </w:smartTagPr>
        <w:r w:rsidRPr="004F4490">
          <w:rPr>
            <w:rFonts w:ascii="Times New Roman" w:hAnsi="Times New Roman" w:cs="Times New Roman"/>
            <w:sz w:val="24"/>
            <w:szCs w:val="24"/>
          </w:rPr>
          <w:t>2004 г</w:t>
        </w:r>
      </w:smartTag>
      <w:r w:rsidRPr="004F4490">
        <w:rPr>
          <w:rFonts w:ascii="Times New Roman" w:hAnsi="Times New Roman" w:cs="Times New Roman"/>
          <w:sz w:val="24"/>
          <w:szCs w:val="24"/>
        </w:rPr>
        <w:t>. наметились следующие контуры российской зональной политики:</w:t>
      </w:r>
    </w:p>
    <w:p w:rsidR="00924351"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924351" w:rsidRPr="004F4490">
        <w:rPr>
          <w:rFonts w:ascii="Times New Roman" w:hAnsi="Times New Roman" w:cs="Times New Roman"/>
          <w:sz w:val="24"/>
          <w:szCs w:val="24"/>
        </w:rPr>
        <w:t xml:space="preserve"> урезание (до 1-2 кв.км) возможных размеров свободных зон, исключающее создание относительно крупных комплексных зон свободного предпринимательства;</w:t>
      </w:r>
    </w:p>
    <w:p w:rsidR="00924351"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924351" w:rsidRPr="004F4490">
        <w:rPr>
          <w:rFonts w:ascii="Times New Roman" w:hAnsi="Times New Roman" w:cs="Times New Roman"/>
          <w:sz w:val="24"/>
          <w:szCs w:val="24"/>
        </w:rPr>
        <w:t>формальное заимствование и перенос на российскую почву простейших образцов из мировой зональной практики без учета ее перспективных тенденций и увязки с национальной промышленной политикой;</w:t>
      </w:r>
    </w:p>
    <w:p w:rsidR="00924351" w:rsidRPr="004F4490" w:rsidRDefault="00EC3F95" w:rsidP="00EC3F95">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924351" w:rsidRPr="004F4490">
        <w:rPr>
          <w:rFonts w:ascii="Times New Roman" w:hAnsi="Times New Roman" w:cs="Times New Roman"/>
          <w:sz w:val="24"/>
          <w:szCs w:val="24"/>
        </w:rPr>
        <w:t xml:space="preserve">усложненная система управления зонами, сопряженная с многочисленными бюрократическими согласованиями и невозможностью </w:t>
      </w:r>
      <w:r>
        <w:rPr>
          <w:rFonts w:ascii="Times New Roman" w:hAnsi="Times New Roman" w:cs="Times New Roman"/>
          <w:sz w:val="24"/>
          <w:szCs w:val="24"/>
        </w:rPr>
        <w:t>создания зон по инициативе «снизу»</w:t>
      </w:r>
      <w:r w:rsidR="00924351" w:rsidRPr="004F4490">
        <w:rPr>
          <w:rFonts w:ascii="Times New Roman" w:hAnsi="Times New Roman" w:cs="Times New Roman"/>
          <w:sz w:val="24"/>
          <w:szCs w:val="24"/>
        </w:rPr>
        <w:t>.</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Ряд регионов, не дожидаясь соответствующих законодательных решений, начал интенсивную работу по реализации проектов точечных и локальных с таможенных зон (обустройство территории, создание Компании развития и т.п.). Они сумели мобилизовать необходимые стартовые средства (кто - частные, а кто - государственные), и это предопределило их ближайший успех. П</w:t>
      </w:r>
      <w:r w:rsidR="00EC3F95">
        <w:rPr>
          <w:rFonts w:ascii="Times New Roman" w:hAnsi="Times New Roman" w:cs="Times New Roman"/>
          <w:sz w:val="24"/>
          <w:szCs w:val="24"/>
        </w:rPr>
        <w:t>ервая по такому пути пошла СЭЗ «Находка»</w:t>
      </w:r>
      <w:r w:rsidRPr="004F4490">
        <w:rPr>
          <w:rFonts w:ascii="Times New Roman" w:hAnsi="Times New Roman" w:cs="Times New Roman"/>
          <w:sz w:val="24"/>
          <w:szCs w:val="24"/>
        </w:rPr>
        <w:t xml:space="preserve">: опираясь на правительственное постановление о принципиальной возможности создавать на своей территории таможенные зоны, а также - специально предоставленным на эти цели бюджетным кредитом Минфина (март </w:t>
      </w:r>
      <w:smartTag w:uri="urn:schemas-microsoft-com:office:smarttags" w:element="metricconverter">
        <w:smartTagPr>
          <w:attr w:name="ProductID" w:val="2005 г"/>
        </w:smartTagPr>
        <w:r w:rsidRPr="004F4490">
          <w:rPr>
            <w:rFonts w:ascii="Times New Roman" w:hAnsi="Times New Roman" w:cs="Times New Roman"/>
            <w:sz w:val="24"/>
            <w:szCs w:val="24"/>
          </w:rPr>
          <w:t>2005 г</w:t>
        </w:r>
      </w:smartTag>
      <w:r w:rsidRPr="004F4490">
        <w:rPr>
          <w:rFonts w:ascii="Times New Roman" w:hAnsi="Times New Roman" w:cs="Times New Roman"/>
          <w:sz w:val="24"/>
          <w:szCs w:val="24"/>
        </w:rPr>
        <w:t xml:space="preserve">.), она образовала первую подобную зону уже к лету </w:t>
      </w:r>
      <w:smartTag w:uri="urn:schemas-microsoft-com:office:smarttags" w:element="metricconverter">
        <w:smartTagPr>
          <w:attr w:name="ProductID" w:val="2005 г"/>
        </w:smartTagPr>
        <w:r w:rsidRPr="004F4490">
          <w:rPr>
            <w:rFonts w:ascii="Times New Roman" w:hAnsi="Times New Roman" w:cs="Times New Roman"/>
            <w:sz w:val="24"/>
            <w:szCs w:val="24"/>
          </w:rPr>
          <w:t>2005 г</w:t>
        </w:r>
      </w:smartTag>
      <w:r w:rsidRPr="004F4490">
        <w:rPr>
          <w:rFonts w:ascii="Times New Roman" w:hAnsi="Times New Roman" w:cs="Times New Roman"/>
          <w:sz w:val="24"/>
          <w:szCs w:val="24"/>
        </w:rPr>
        <w:t xml:space="preserve">. В том же направлении, но уже без федеральной государственной поддержки, действовали правительство </w:t>
      </w:r>
      <w:r w:rsidR="00EC3F95">
        <w:rPr>
          <w:rFonts w:ascii="Times New Roman" w:hAnsi="Times New Roman" w:cs="Times New Roman"/>
          <w:sz w:val="24"/>
          <w:szCs w:val="24"/>
        </w:rPr>
        <w:t>Московской области (проект СЭЗ «Шерризон»</w:t>
      </w:r>
      <w:r w:rsidRPr="004F4490">
        <w:rPr>
          <w:rFonts w:ascii="Times New Roman" w:hAnsi="Times New Roman" w:cs="Times New Roman"/>
          <w:sz w:val="24"/>
          <w:szCs w:val="24"/>
        </w:rPr>
        <w:t>), мэрия Санкт</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Петербу</w:t>
      </w:r>
      <w:r w:rsidR="00EC3F95">
        <w:rPr>
          <w:rFonts w:ascii="Times New Roman" w:hAnsi="Times New Roman" w:cs="Times New Roman"/>
          <w:sz w:val="24"/>
          <w:szCs w:val="24"/>
        </w:rPr>
        <w:t>рга (свободная таможенная зона «Гавань»</w:t>
      </w:r>
      <w:r w:rsidRPr="004F4490">
        <w:rPr>
          <w:rFonts w:ascii="Times New Roman" w:hAnsi="Times New Roman" w:cs="Times New Roman"/>
          <w:sz w:val="24"/>
          <w:szCs w:val="24"/>
        </w:rPr>
        <w:t>), администрация Ульяновска (аналогичная зона в районе городского аэропорта).</w:t>
      </w:r>
      <w:r w:rsidR="00C47913">
        <w:rPr>
          <w:rStyle w:val="aa"/>
          <w:rFonts w:ascii="Times New Roman" w:hAnsi="Times New Roman" w:cs="Times New Roman"/>
          <w:sz w:val="24"/>
          <w:szCs w:val="24"/>
        </w:rPr>
        <w:footnoteReference w:id="9"/>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Напротив, другие крупные территории активизировали усилия по лоббированию эксклюзивных правительственных решений, гарантирующих им либо воссоздание прежних, либо получение принципиально новых индивидуальных преференций. Следует отметить, что правительство - вразрез с собственным курсом на организацию исключительно локальных СЭЗ - поддалось этому давлению: был восстановлен режим беспошлинной торговли в пределах Калининградской области, а в июле </w:t>
      </w:r>
      <w:smartTag w:uri="urn:schemas-microsoft-com:office:smarttags" w:element="metricconverter">
        <w:smartTagPr>
          <w:attr w:name="ProductID" w:val="2004 г"/>
        </w:smartTagPr>
        <w:r w:rsidRPr="004F4490">
          <w:rPr>
            <w:rFonts w:ascii="Times New Roman" w:hAnsi="Times New Roman" w:cs="Times New Roman"/>
            <w:sz w:val="24"/>
            <w:szCs w:val="24"/>
          </w:rPr>
          <w:t>2004 г</w:t>
        </w:r>
      </w:smartTag>
      <w:r w:rsidRPr="004F4490">
        <w:rPr>
          <w:rFonts w:ascii="Times New Roman" w:hAnsi="Times New Roman" w:cs="Times New Roman"/>
          <w:sz w:val="24"/>
          <w:szCs w:val="24"/>
        </w:rPr>
        <w:t>. была создана зона экономического бла</w:t>
      </w:r>
      <w:r w:rsidR="00EC3F95">
        <w:rPr>
          <w:rFonts w:ascii="Times New Roman" w:hAnsi="Times New Roman" w:cs="Times New Roman"/>
          <w:sz w:val="24"/>
          <w:szCs w:val="24"/>
        </w:rPr>
        <w:t>гоприятствования в Ингушетии – «</w:t>
      </w:r>
      <w:r w:rsidRPr="004F4490">
        <w:rPr>
          <w:rFonts w:ascii="Times New Roman" w:hAnsi="Times New Roman" w:cs="Times New Roman"/>
          <w:sz w:val="24"/>
          <w:szCs w:val="24"/>
        </w:rPr>
        <w:t>своеобразная модель оффшорной зоны, весьма дал</w:t>
      </w:r>
      <w:r w:rsidR="00EC3F95">
        <w:rPr>
          <w:rFonts w:ascii="Times New Roman" w:hAnsi="Times New Roman" w:cs="Times New Roman"/>
          <w:sz w:val="24"/>
          <w:szCs w:val="24"/>
        </w:rPr>
        <w:t>екая от общепринятых стандартов»</w:t>
      </w:r>
      <w:r w:rsidRPr="004F4490">
        <w:rPr>
          <w:rFonts w:ascii="Times New Roman" w:hAnsi="Times New Roman" w:cs="Times New Roman"/>
          <w:sz w:val="24"/>
          <w:szCs w:val="24"/>
        </w:rPr>
        <w:t xml:space="preserve">. Причем, когда в марте </w:t>
      </w:r>
      <w:smartTag w:uri="urn:schemas-microsoft-com:office:smarttags" w:element="metricconverter">
        <w:smartTagPr>
          <w:attr w:name="ProductID" w:val="2005 г"/>
        </w:smartTagPr>
        <w:r w:rsidRPr="004F4490">
          <w:rPr>
            <w:rFonts w:ascii="Times New Roman" w:hAnsi="Times New Roman" w:cs="Times New Roman"/>
            <w:sz w:val="24"/>
            <w:szCs w:val="24"/>
          </w:rPr>
          <w:t>2005 г</w:t>
        </w:r>
      </w:smartTag>
      <w:r w:rsidRPr="004F4490">
        <w:rPr>
          <w:rFonts w:ascii="Times New Roman" w:hAnsi="Times New Roman" w:cs="Times New Roman"/>
          <w:sz w:val="24"/>
          <w:szCs w:val="24"/>
        </w:rPr>
        <w:t xml:space="preserve">. все индивидуальные таможенные льготы в РФ были вновь официально отменены, борьба территорий за особые привилегии не прекратилась. В частности, Калининградская область добилась принятия в ноябре </w:t>
      </w:r>
      <w:smartTag w:uri="urn:schemas-microsoft-com:office:smarttags" w:element="metricconverter">
        <w:smartTagPr>
          <w:attr w:name="ProductID" w:val="2005 г"/>
        </w:smartTagPr>
        <w:r w:rsidRPr="004F4490">
          <w:rPr>
            <w:rFonts w:ascii="Times New Roman" w:hAnsi="Times New Roman" w:cs="Times New Roman"/>
            <w:sz w:val="24"/>
            <w:szCs w:val="24"/>
          </w:rPr>
          <w:t>2005 г</w:t>
        </w:r>
      </w:smartTag>
      <w:r w:rsidRPr="004F4490">
        <w:rPr>
          <w:rFonts w:ascii="Times New Roman" w:hAnsi="Times New Roman" w:cs="Times New Roman"/>
          <w:sz w:val="24"/>
          <w:szCs w:val="24"/>
        </w:rPr>
        <w:t xml:space="preserve">. Госдумой РФ </w:t>
      </w:r>
      <w:r w:rsidR="00EC3F95">
        <w:rPr>
          <w:rFonts w:ascii="Times New Roman" w:hAnsi="Times New Roman" w:cs="Times New Roman"/>
          <w:sz w:val="24"/>
          <w:szCs w:val="24"/>
        </w:rPr>
        <w:t>отдельного федерального Закона «</w:t>
      </w:r>
      <w:r w:rsidRPr="004F4490">
        <w:rPr>
          <w:rFonts w:ascii="Times New Roman" w:hAnsi="Times New Roman" w:cs="Times New Roman"/>
          <w:sz w:val="24"/>
          <w:szCs w:val="24"/>
        </w:rPr>
        <w:t>Об Особой экономической</w:t>
      </w:r>
      <w:r w:rsidR="00EC3F95">
        <w:rPr>
          <w:rFonts w:ascii="Times New Roman" w:hAnsi="Times New Roman" w:cs="Times New Roman"/>
          <w:sz w:val="24"/>
          <w:szCs w:val="24"/>
        </w:rPr>
        <w:t xml:space="preserve"> зоне в Калининградской области»</w:t>
      </w:r>
      <w:r w:rsidRPr="004F4490">
        <w:rPr>
          <w:rFonts w:ascii="Times New Roman" w:hAnsi="Times New Roman" w:cs="Times New Roman"/>
          <w:sz w:val="24"/>
          <w:szCs w:val="24"/>
        </w:rPr>
        <w:t xml:space="preserve">, возвращавшего ей режим таможенной экстерриториальности. 22 января </w:t>
      </w:r>
      <w:smartTag w:uri="urn:schemas-microsoft-com:office:smarttags" w:element="metricconverter">
        <w:smartTagPr>
          <w:attr w:name="ProductID" w:val="2006 г"/>
        </w:smartTagPr>
        <w:r w:rsidRPr="004F4490">
          <w:rPr>
            <w:rFonts w:ascii="Times New Roman" w:hAnsi="Times New Roman" w:cs="Times New Roman"/>
            <w:sz w:val="24"/>
            <w:szCs w:val="24"/>
          </w:rPr>
          <w:t>2006 г</w:t>
        </w:r>
      </w:smartTag>
      <w:r w:rsidRPr="004F4490">
        <w:rPr>
          <w:rFonts w:ascii="Times New Roman" w:hAnsi="Times New Roman" w:cs="Times New Roman"/>
          <w:sz w:val="24"/>
          <w:szCs w:val="24"/>
        </w:rPr>
        <w:t>. этот Закон был подписан Президентом.</w:t>
      </w:r>
    </w:p>
    <w:p w:rsidR="00D5423F" w:rsidRDefault="00D5423F" w:rsidP="00D5423F">
      <w:pPr>
        <w:pStyle w:val="a3"/>
        <w:spacing w:before="0" w:beforeAutospacing="0" w:after="0" w:afterAutospacing="0" w:line="360" w:lineRule="auto"/>
        <w:ind w:firstLine="709"/>
        <w:jc w:val="both"/>
        <w:rPr>
          <w:rFonts w:ascii="Times New Roman" w:hAnsi="Times New Roman" w:cs="Times New Roman"/>
          <w:sz w:val="24"/>
          <w:szCs w:val="24"/>
        </w:rPr>
      </w:pPr>
      <w:r w:rsidRPr="007A3E02">
        <w:rPr>
          <w:rFonts w:ascii="Times New Roman" w:hAnsi="Times New Roman" w:cs="Times New Roman"/>
          <w:sz w:val="24"/>
          <w:szCs w:val="24"/>
        </w:rPr>
        <w:t>В настоящее время в России существуют технико- внедренческие, промышленно – производственные, туристско – рекреационные и портовые особые экономические зоны.</w:t>
      </w:r>
      <w:r>
        <w:rPr>
          <w:rFonts w:ascii="Times New Roman" w:hAnsi="Times New Roman" w:cs="Times New Roman"/>
          <w:sz w:val="24"/>
          <w:szCs w:val="24"/>
        </w:rPr>
        <w:t xml:space="preserve"> Технико – внедренческие ОЭЗ расположены в крупных российских научных центрах с высоким научно – техническим потенциалом.</w:t>
      </w:r>
    </w:p>
    <w:p w:rsidR="00D5423F" w:rsidRPr="007A3E02" w:rsidRDefault="00D5423F" w:rsidP="00D5423F">
      <w:pPr>
        <w:spacing w:line="360" w:lineRule="auto"/>
        <w:ind w:firstLine="709"/>
        <w:jc w:val="both"/>
      </w:pPr>
      <w:r>
        <w:t>Преимущества для инвесторов ОЭЗ: доступ к быстро развивающемуся российскому рынку информационных технологий; в</w:t>
      </w:r>
      <w:r w:rsidRPr="00394258">
        <w:t>ысококвалифицированные специалисты</w:t>
      </w:r>
      <w:r>
        <w:t xml:space="preserve">; </w:t>
      </w:r>
      <w:r w:rsidRPr="00394258">
        <w:t xml:space="preserve"> </w:t>
      </w:r>
      <w:r>
        <w:t>в</w:t>
      </w:r>
      <w:r w:rsidRPr="00394258">
        <w:t>ысокий потенциал сотрудничества с научными и исследовательскими центрами</w:t>
      </w:r>
    </w:p>
    <w:p w:rsidR="00D5423F" w:rsidRPr="007A3E02" w:rsidRDefault="00D5423F" w:rsidP="00D5423F">
      <w:pPr>
        <w:spacing w:line="360" w:lineRule="auto"/>
        <w:ind w:firstLine="709"/>
        <w:jc w:val="both"/>
      </w:pPr>
      <w:r w:rsidRPr="007A3E02">
        <w:t>Они существуют в г. Москва («Зеленоград»).</w:t>
      </w:r>
    </w:p>
    <w:p w:rsidR="00D5423F" w:rsidRPr="00394258" w:rsidRDefault="00D5423F" w:rsidP="00D5423F">
      <w:pPr>
        <w:spacing w:line="360" w:lineRule="auto"/>
        <w:ind w:firstLine="709"/>
        <w:jc w:val="both"/>
      </w:pPr>
      <w:r w:rsidRPr="00394258">
        <w:t>Площадь зоны − 207 га.</w:t>
      </w:r>
    </w:p>
    <w:p w:rsidR="00D5423F" w:rsidRPr="00394258" w:rsidRDefault="00D5423F" w:rsidP="00D5423F">
      <w:pPr>
        <w:spacing w:line="360" w:lineRule="auto"/>
        <w:ind w:firstLine="709"/>
        <w:jc w:val="both"/>
      </w:pPr>
      <w:r w:rsidRPr="00394258">
        <w:t>Приоритетные направления деятельности:</w:t>
      </w:r>
      <w:r>
        <w:t xml:space="preserve"> микроэлектроника; оптическая электроника; н</w:t>
      </w:r>
      <w:r w:rsidRPr="00394258">
        <w:t>анотехнологии</w:t>
      </w:r>
      <w:r>
        <w:t xml:space="preserve">; </w:t>
      </w:r>
      <w:r w:rsidRPr="00394258">
        <w:t xml:space="preserve"> </w:t>
      </w:r>
      <w:r>
        <w:t>информационные технологии;  б</w:t>
      </w:r>
      <w:r w:rsidRPr="00394258">
        <w:t xml:space="preserve">иотехнологии. </w:t>
      </w:r>
    </w:p>
    <w:p w:rsidR="00D5423F" w:rsidRPr="007A3E02" w:rsidRDefault="00D5423F" w:rsidP="00D5423F">
      <w:pPr>
        <w:spacing w:line="360" w:lineRule="auto"/>
        <w:ind w:firstLine="709"/>
        <w:jc w:val="both"/>
      </w:pPr>
      <w:r w:rsidRPr="00394258">
        <w:t>Запланированные государственные инвестиции в инфрастр</w:t>
      </w:r>
      <w:r>
        <w:t xml:space="preserve">уктуру − более 28 млрд. рублей. </w:t>
      </w:r>
      <w:r w:rsidRPr="00394258">
        <w:t>Реализованные государственные инвестиции в инфраструктуру − более 10 млрд. рублей.</w:t>
      </w:r>
    </w:p>
    <w:p w:rsidR="00D5423F" w:rsidRPr="007A3E02" w:rsidRDefault="00D5423F" w:rsidP="00D5423F">
      <w:pPr>
        <w:pStyle w:val="a3"/>
        <w:spacing w:before="0" w:beforeAutospacing="0" w:after="0" w:afterAutospacing="0" w:line="360" w:lineRule="auto"/>
        <w:ind w:firstLine="709"/>
        <w:jc w:val="both"/>
        <w:rPr>
          <w:rFonts w:ascii="Times New Roman" w:hAnsi="Times New Roman" w:cs="Times New Roman"/>
          <w:sz w:val="24"/>
          <w:szCs w:val="24"/>
        </w:rPr>
      </w:pPr>
      <w:r w:rsidRPr="007A3E02">
        <w:rPr>
          <w:rFonts w:ascii="Times New Roman" w:hAnsi="Times New Roman" w:cs="Times New Roman"/>
          <w:sz w:val="24"/>
          <w:szCs w:val="24"/>
        </w:rPr>
        <w:t xml:space="preserve">В Московской области («Дубна»): </w:t>
      </w:r>
    </w:p>
    <w:p w:rsidR="00D5423F" w:rsidRPr="007A3E02" w:rsidRDefault="00D5423F" w:rsidP="00D5423F">
      <w:pPr>
        <w:pStyle w:val="a3"/>
        <w:spacing w:before="0" w:beforeAutospacing="0" w:after="0" w:afterAutospacing="0" w:line="360" w:lineRule="auto"/>
        <w:ind w:firstLine="709"/>
        <w:jc w:val="both"/>
        <w:rPr>
          <w:rFonts w:ascii="Times New Roman" w:hAnsi="Times New Roman" w:cs="Times New Roman"/>
          <w:sz w:val="24"/>
          <w:szCs w:val="24"/>
        </w:rPr>
      </w:pPr>
      <w:r w:rsidRPr="007A3E02">
        <w:rPr>
          <w:rFonts w:ascii="Times New Roman" w:hAnsi="Times New Roman" w:cs="Times New Roman"/>
          <w:sz w:val="24"/>
          <w:szCs w:val="24"/>
        </w:rPr>
        <w:t>Площадь зоны − 187,7 га.</w:t>
      </w:r>
    </w:p>
    <w:p w:rsidR="00D5423F" w:rsidRPr="00394258" w:rsidRDefault="00D5423F" w:rsidP="00D5423F">
      <w:pPr>
        <w:spacing w:line="360" w:lineRule="auto"/>
        <w:ind w:firstLine="709"/>
        <w:jc w:val="both"/>
      </w:pPr>
      <w:r w:rsidRPr="00394258">
        <w:t>Приоритетные направления деятельности:</w:t>
      </w:r>
      <w:r>
        <w:t xml:space="preserve"> программное обеспечение; и</w:t>
      </w:r>
      <w:r w:rsidRPr="00394258">
        <w:t>нформационные технологии и телекоммуникации</w:t>
      </w:r>
      <w:r>
        <w:t xml:space="preserve">; </w:t>
      </w:r>
      <w:r w:rsidRPr="00394258">
        <w:t xml:space="preserve"> </w:t>
      </w:r>
      <w:r>
        <w:t>н</w:t>
      </w:r>
      <w:r w:rsidRPr="00394258">
        <w:t xml:space="preserve">анотехнологии </w:t>
      </w:r>
      <w:r>
        <w:t>; я</w:t>
      </w:r>
      <w:r w:rsidRPr="00394258">
        <w:t>дерные технологии</w:t>
      </w:r>
      <w:r>
        <w:t>;</w:t>
      </w:r>
      <w:r w:rsidRPr="00394258">
        <w:t xml:space="preserve"> </w:t>
      </w:r>
      <w:r>
        <w:t>б</w:t>
      </w:r>
      <w:r w:rsidRPr="00394258">
        <w:t xml:space="preserve">иотехнологии. </w:t>
      </w:r>
    </w:p>
    <w:p w:rsidR="00D5423F" w:rsidRPr="007A3E02" w:rsidRDefault="00D5423F" w:rsidP="00D5423F">
      <w:pPr>
        <w:spacing w:line="360" w:lineRule="auto"/>
        <w:ind w:firstLine="709"/>
        <w:jc w:val="both"/>
      </w:pPr>
      <w:r w:rsidRPr="00394258">
        <w:t>Запланированные государственные инвестиции в инфрастр</w:t>
      </w:r>
      <w:r>
        <w:t xml:space="preserve">уктуру − более 17 млрд. рублей. </w:t>
      </w:r>
      <w:r w:rsidRPr="00394258">
        <w:t>Реализованные государственные инвестиции в инфраструктуру − более 7 млрд. рублей.</w:t>
      </w:r>
    </w:p>
    <w:p w:rsidR="00D5423F" w:rsidRPr="007A3E02" w:rsidRDefault="00D5423F" w:rsidP="00D5423F">
      <w:pPr>
        <w:spacing w:line="360" w:lineRule="auto"/>
        <w:ind w:firstLine="709"/>
        <w:jc w:val="both"/>
      </w:pPr>
      <w:r w:rsidRPr="007A3E02">
        <w:t>В г.Санкт – Петербурге:</w:t>
      </w:r>
    </w:p>
    <w:p w:rsidR="00D5423F" w:rsidRPr="00394258" w:rsidRDefault="00D5423F" w:rsidP="00D5423F">
      <w:pPr>
        <w:spacing w:line="360" w:lineRule="auto"/>
        <w:ind w:firstLine="709"/>
        <w:jc w:val="both"/>
      </w:pPr>
      <w:r w:rsidRPr="00394258">
        <w:t>Площадь зоны − 129 га.</w:t>
      </w:r>
    </w:p>
    <w:p w:rsidR="00D5423F" w:rsidRPr="00394258" w:rsidRDefault="00D5423F" w:rsidP="00D5423F">
      <w:pPr>
        <w:spacing w:line="360" w:lineRule="auto"/>
        <w:ind w:firstLine="709"/>
        <w:jc w:val="both"/>
      </w:pPr>
      <w:r w:rsidRPr="00394258">
        <w:t>Приоритетные направления деятельности:</w:t>
      </w:r>
      <w:r>
        <w:t xml:space="preserve"> и</w:t>
      </w:r>
      <w:r w:rsidRPr="000E1D7B">
        <w:t>нформационные технологии и телекоммуникации</w:t>
      </w:r>
      <w:r>
        <w:t xml:space="preserve">; </w:t>
      </w:r>
      <w:r w:rsidRPr="000E1D7B">
        <w:t xml:space="preserve"> </w:t>
      </w:r>
      <w:r>
        <w:t>м</w:t>
      </w:r>
      <w:r w:rsidRPr="00394258">
        <w:t>едицинские технологии</w:t>
      </w:r>
      <w:r>
        <w:t xml:space="preserve">; </w:t>
      </w:r>
      <w:r w:rsidRPr="00394258">
        <w:t xml:space="preserve"> </w:t>
      </w:r>
      <w:r>
        <w:t>н</w:t>
      </w:r>
      <w:r w:rsidRPr="00394258">
        <w:t>анотехнологии</w:t>
      </w:r>
      <w:r>
        <w:t xml:space="preserve">; </w:t>
      </w:r>
      <w:r w:rsidRPr="00394258">
        <w:t xml:space="preserve"> </w:t>
      </w:r>
      <w:r>
        <w:t>т</w:t>
      </w:r>
      <w:r w:rsidRPr="00394258">
        <w:t xml:space="preserve">очное приборостроение. </w:t>
      </w:r>
    </w:p>
    <w:p w:rsidR="00D5423F" w:rsidRPr="00394258" w:rsidRDefault="00D5423F" w:rsidP="00D5423F">
      <w:pPr>
        <w:spacing w:line="360" w:lineRule="auto"/>
        <w:ind w:firstLine="709"/>
        <w:jc w:val="both"/>
      </w:pPr>
      <w:r w:rsidRPr="00394258">
        <w:t>Запланированные государственные инвестиции в инфрастр</w:t>
      </w:r>
      <w:r>
        <w:t xml:space="preserve">уктуру − более 14 млрд. рублей. </w:t>
      </w:r>
      <w:r w:rsidRPr="00394258">
        <w:t>Реализованные государственные инвестиции в инфраструктуру − более 3 млрд. рублей.</w:t>
      </w:r>
    </w:p>
    <w:p w:rsidR="00D5423F" w:rsidRPr="007A3E02" w:rsidRDefault="00D5423F" w:rsidP="00D5423F">
      <w:pPr>
        <w:spacing w:line="360" w:lineRule="auto"/>
        <w:ind w:firstLine="709"/>
        <w:jc w:val="both"/>
      </w:pPr>
      <w:r w:rsidRPr="007A3E02">
        <w:t>В Томской области («Томск»):</w:t>
      </w:r>
    </w:p>
    <w:p w:rsidR="00D5423F" w:rsidRPr="00394258" w:rsidRDefault="00D5423F" w:rsidP="00D5423F">
      <w:pPr>
        <w:spacing w:line="360" w:lineRule="auto"/>
        <w:ind w:firstLine="709"/>
        <w:jc w:val="both"/>
      </w:pPr>
      <w:r w:rsidRPr="00394258">
        <w:t>Площадь зоны − 207 га.</w:t>
      </w:r>
    </w:p>
    <w:p w:rsidR="00D5423F" w:rsidRPr="00394258" w:rsidRDefault="00D5423F" w:rsidP="00D5423F">
      <w:pPr>
        <w:spacing w:line="360" w:lineRule="auto"/>
        <w:ind w:firstLine="709"/>
        <w:jc w:val="both"/>
      </w:pPr>
      <w:r w:rsidRPr="00394258">
        <w:t>Приоритетные направления деятельности:</w:t>
      </w:r>
      <w:r>
        <w:t xml:space="preserve"> и</w:t>
      </w:r>
      <w:r w:rsidRPr="000E1D7B">
        <w:t>нформационные технологии и электроника</w:t>
      </w:r>
      <w:r>
        <w:t>;</w:t>
      </w:r>
      <w:r w:rsidRPr="000E1D7B">
        <w:t xml:space="preserve"> </w:t>
      </w:r>
      <w:r>
        <w:t>медицина и биотехнологии; н</w:t>
      </w:r>
      <w:r w:rsidRPr="00394258">
        <w:t>анотехнологии и наноматериалы</w:t>
      </w:r>
      <w:r>
        <w:t xml:space="preserve">; </w:t>
      </w:r>
      <w:r w:rsidRPr="00394258">
        <w:t xml:space="preserve"> </w:t>
      </w:r>
      <w:r>
        <w:t>р</w:t>
      </w:r>
      <w:r w:rsidRPr="00394258">
        <w:t xml:space="preserve">есурсосберегающие технологии. </w:t>
      </w:r>
    </w:p>
    <w:p w:rsidR="00D5423F" w:rsidRPr="007A3E02" w:rsidRDefault="00D5423F" w:rsidP="00D5423F">
      <w:pPr>
        <w:spacing w:line="360" w:lineRule="auto"/>
        <w:ind w:firstLine="709"/>
        <w:jc w:val="both"/>
      </w:pPr>
      <w:r w:rsidRPr="00394258">
        <w:t>Запланированные государственные инвестиции в инфрастр</w:t>
      </w:r>
      <w:r>
        <w:t xml:space="preserve">уктуру − более 19 млрд. рублей. </w:t>
      </w:r>
      <w:r w:rsidRPr="00394258">
        <w:t>Реализованные государственные инвестиции в инфраструктуру − более 4 млрд. рублей.</w:t>
      </w:r>
    </w:p>
    <w:p w:rsidR="00D5423F" w:rsidRPr="007A3E02" w:rsidRDefault="00D5423F" w:rsidP="00D5423F">
      <w:pPr>
        <w:spacing w:line="360" w:lineRule="auto"/>
        <w:ind w:firstLine="709"/>
        <w:jc w:val="both"/>
      </w:pPr>
      <w:r w:rsidRPr="007A3E02">
        <w:t>Промышленно-производственные ОЭЗ расположены в наиболее развитых с экономической точки зрения регионах России. Для них характерно преобладание промышленных предприятий, а также наличие разветвленной транспортной инфраструктуры, богатых природных ресурсов и квалифицированной рабочей силы.</w:t>
      </w:r>
    </w:p>
    <w:p w:rsidR="00D5423F" w:rsidRPr="007A3E02" w:rsidRDefault="00D5423F" w:rsidP="00D5423F">
      <w:pPr>
        <w:spacing w:line="360" w:lineRule="auto"/>
        <w:ind w:firstLine="709"/>
        <w:jc w:val="both"/>
      </w:pPr>
      <w:r w:rsidRPr="007A3E02">
        <w:t>Промышленно – производственные ОЭЗ расположены в Липецкой области («Липецк»).</w:t>
      </w:r>
    </w:p>
    <w:p w:rsidR="00D5423F" w:rsidRPr="00394258" w:rsidRDefault="00D5423F" w:rsidP="00D5423F">
      <w:pPr>
        <w:spacing w:line="360" w:lineRule="auto"/>
        <w:ind w:firstLine="709"/>
        <w:jc w:val="both"/>
      </w:pPr>
      <w:r w:rsidRPr="00394258">
        <w:t>Площадь зоны − 1024,34 га.</w:t>
      </w:r>
    </w:p>
    <w:p w:rsidR="00D5423F" w:rsidRPr="00394258" w:rsidRDefault="00D5423F" w:rsidP="00D5423F">
      <w:pPr>
        <w:spacing w:line="360" w:lineRule="auto"/>
        <w:ind w:firstLine="709"/>
        <w:jc w:val="both"/>
      </w:pPr>
      <w:r w:rsidRPr="00394258">
        <w:t>Приоритетные направления деятельности:</w:t>
      </w:r>
      <w:r>
        <w:t xml:space="preserve"> г</w:t>
      </w:r>
      <w:r w:rsidRPr="000E1D7B">
        <w:t>отовые металлические изделия</w:t>
      </w:r>
      <w:r>
        <w:t xml:space="preserve">; </w:t>
      </w:r>
      <w:r w:rsidRPr="000E1D7B">
        <w:t xml:space="preserve"> </w:t>
      </w:r>
      <w:r>
        <w:t>машиностроение; п</w:t>
      </w:r>
      <w:r w:rsidRPr="00394258">
        <w:t>роизводство транспортных средств, оборудования и компонентов</w:t>
      </w:r>
      <w:r>
        <w:t>;</w:t>
      </w:r>
      <w:r w:rsidRPr="00394258">
        <w:t xml:space="preserve"> </w:t>
      </w:r>
      <w:r>
        <w:t>с</w:t>
      </w:r>
      <w:r w:rsidRPr="00394258">
        <w:t>тройматериалы</w:t>
      </w:r>
      <w:r>
        <w:t>.</w:t>
      </w:r>
      <w:r w:rsidRPr="00394258">
        <w:t xml:space="preserve"> </w:t>
      </w:r>
    </w:p>
    <w:p w:rsidR="00D5423F" w:rsidRPr="007A3E02" w:rsidRDefault="00D5423F" w:rsidP="00D5423F">
      <w:pPr>
        <w:spacing w:line="360" w:lineRule="auto"/>
        <w:ind w:firstLine="709"/>
        <w:jc w:val="both"/>
      </w:pPr>
      <w:r w:rsidRPr="00394258">
        <w:t>Запланированные государственные инвестиции в инфрастр</w:t>
      </w:r>
      <w:r>
        <w:t xml:space="preserve">уктуру − более 17 млрд. рублей. </w:t>
      </w:r>
      <w:r w:rsidRPr="00394258">
        <w:t>Реализованные государственные инвестиции в инфраструктуру − более 5 млрд. рублей.</w:t>
      </w:r>
    </w:p>
    <w:p w:rsidR="00D5423F" w:rsidRPr="007A3E02" w:rsidRDefault="00D5423F" w:rsidP="00D5423F">
      <w:pPr>
        <w:spacing w:line="360" w:lineRule="auto"/>
        <w:ind w:firstLine="709"/>
        <w:jc w:val="both"/>
      </w:pPr>
      <w:r w:rsidRPr="007A3E02">
        <w:t>В Республике Татарстан («Алабуга»):</w:t>
      </w:r>
    </w:p>
    <w:p w:rsidR="00D5423F" w:rsidRPr="00882F04" w:rsidRDefault="00D5423F" w:rsidP="00D5423F">
      <w:pPr>
        <w:spacing w:line="360" w:lineRule="auto"/>
        <w:ind w:firstLine="709"/>
        <w:jc w:val="both"/>
      </w:pPr>
      <w:r w:rsidRPr="00882F04">
        <w:t>Площадь зоны − 1997,34 га.</w:t>
      </w:r>
    </w:p>
    <w:p w:rsidR="00D5423F" w:rsidRPr="00882F04" w:rsidRDefault="00D5423F" w:rsidP="00D5423F">
      <w:pPr>
        <w:spacing w:line="360" w:lineRule="auto"/>
        <w:ind w:firstLine="709"/>
        <w:jc w:val="both"/>
      </w:pPr>
      <w:r w:rsidRPr="00882F04">
        <w:t>Приоритетные направления деятельности:</w:t>
      </w:r>
      <w:r>
        <w:t xml:space="preserve"> п</w:t>
      </w:r>
      <w:r w:rsidRPr="000E1D7B">
        <w:t>роизводство автомобилей и автокомпонентов</w:t>
      </w:r>
      <w:r>
        <w:t>;</w:t>
      </w:r>
      <w:r w:rsidRPr="000E1D7B">
        <w:t xml:space="preserve"> </w:t>
      </w:r>
      <w:r>
        <w:t>н</w:t>
      </w:r>
      <w:r w:rsidRPr="00882F04">
        <w:t>ефтехимия</w:t>
      </w:r>
      <w:r>
        <w:t xml:space="preserve">; </w:t>
      </w:r>
      <w:r w:rsidRPr="00882F04">
        <w:t xml:space="preserve"> </w:t>
      </w:r>
      <w:r>
        <w:t>строительные материалы; т</w:t>
      </w:r>
      <w:r w:rsidRPr="00882F04">
        <w:t>овары народного потребления</w:t>
      </w:r>
      <w:r>
        <w:t>.</w:t>
      </w:r>
      <w:r w:rsidRPr="00882F04">
        <w:t xml:space="preserve"> </w:t>
      </w:r>
    </w:p>
    <w:p w:rsidR="00D5423F" w:rsidRPr="00882F04" w:rsidRDefault="00D5423F" w:rsidP="00D5423F">
      <w:pPr>
        <w:spacing w:line="360" w:lineRule="auto"/>
        <w:ind w:firstLine="709"/>
        <w:jc w:val="both"/>
      </w:pPr>
      <w:r w:rsidRPr="00882F04">
        <w:t>Запланированные государственные инвестиции в инфрастр</w:t>
      </w:r>
      <w:r>
        <w:t xml:space="preserve">уктуру − более 20 млрд. рублей. </w:t>
      </w:r>
      <w:r w:rsidRPr="00882F04">
        <w:t>Реализованные государственные инвестиции в инфраструктуру − более 10 млрд. рублей.</w:t>
      </w:r>
    </w:p>
    <w:p w:rsidR="00D5423F" w:rsidRPr="007A3E02" w:rsidRDefault="00D5423F" w:rsidP="00D5423F">
      <w:pPr>
        <w:spacing w:line="360" w:lineRule="auto"/>
        <w:ind w:firstLine="709"/>
        <w:jc w:val="both"/>
      </w:pPr>
      <w:r w:rsidRPr="007A3E02">
        <w:t>В Самарской области («Тольятти»):</w:t>
      </w:r>
    </w:p>
    <w:p w:rsidR="00D5423F" w:rsidRPr="00882F04" w:rsidRDefault="00D5423F" w:rsidP="00D5423F">
      <w:pPr>
        <w:spacing w:line="360" w:lineRule="auto"/>
        <w:ind w:firstLine="709"/>
        <w:jc w:val="both"/>
      </w:pPr>
      <w:r w:rsidRPr="00882F04">
        <w:t>Площадь зоны − 660 га.</w:t>
      </w:r>
    </w:p>
    <w:p w:rsidR="00D5423F" w:rsidRPr="00882F04" w:rsidRDefault="00D5423F" w:rsidP="00D5423F">
      <w:pPr>
        <w:spacing w:line="360" w:lineRule="auto"/>
        <w:ind w:firstLine="709"/>
        <w:jc w:val="both"/>
      </w:pPr>
      <w:r w:rsidRPr="00882F04">
        <w:t>Приоритетные направления деятельности:</w:t>
      </w:r>
      <w:r>
        <w:t xml:space="preserve"> а</w:t>
      </w:r>
      <w:r w:rsidRPr="000E1D7B">
        <w:t>втомобилестро</w:t>
      </w:r>
      <w:r>
        <w:t>ение и производство компонентов; строительные материалы; п</w:t>
      </w:r>
      <w:r w:rsidRPr="00882F04">
        <w:t>роизводств</w:t>
      </w:r>
      <w:r>
        <w:t>о товаров народного потребления.</w:t>
      </w:r>
    </w:p>
    <w:p w:rsidR="00D5423F" w:rsidRPr="00882F04" w:rsidRDefault="00D5423F" w:rsidP="00D5423F">
      <w:pPr>
        <w:spacing w:line="360" w:lineRule="auto"/>
        <w:ind w:firstLine="709"/>
        <w:jc w:val="both"/>
      </w:pPr>
      <w:r w:rsidRPr="00882F04">
        <w:t>Запланированные государственные инвестиции в инфраструктуру − более 7,9 млрд. рублей.</w:t>
      </w:r>
    </w:p>
    <w:p w:rsidR="00D5423F" w:rsidRPr="007A3E02" w:rsidRDefault="00D5423F" w:rsidP="00D5423F">
      <w:pPr>
        <w:spacing w:line="360" w:lineRule="auto"/>
        <w:ind w:firstLine="709"/>
        <w:jc w:val="both"/>
      </w:pPr>
      <w:r w:rsidRPr="007A3E02">
        <w:t>Туристско - рекреационные зоны расположены в наиболее живописных регионах с возможностями для развития пляжного, оздоровительного, приключенческого отдыха, экотуризма, экстремальных видов спорта.</w:t>
      </w:r>
    </w:p>
    <w:p w:rsidR="00D5423F" w:rsidRPr="007A3E02" w:rsidRDefault="00D5423F" w:rsidP="00D5423F">
      <w:pPr>
        <w:spacing w:line="360" w:lineRule="auto"/>
        <w:ind w:firstLine="709"/>
        <w:jc w:val="both"/>
      </w:pPr>
      <w:r w:rsidRPr="007A3E02">
        <w:t>Туристско – рекреационные зоны существуют в Алтайском крае («Бирюзовая Катунь»).</w:t>
      </w:r>
    </w:p>
    <w:p w:rsidR="00D5423F" w:rsidRPr="00882F04" w:rsidRDefault="00D5423F" w:rsidP="00D5423F">
      <w:pPr>
        <w:spacing w:line="360" w:lineRule="auto"/>
        <w:ind w:firstLine="709"/>
        <w:jc w:val="both"/>
      </w:pPr>
      <w:r w:rsidRPr="00882F04">
        <w:t>Площадь зоны - 3328,11 га</w:t>
      </w:r>
    </w:p>
    <w:p w:rsidR="00D5423F" w:rsidRPr="00882F04" w:rsidRDefault="00D5423F" w:rsidP="00D5423F">
      <w:pPr>
        <w:spacing w:line="360" w:lineRule="auto"/>
        <w:ind w:firstLine="709"/>
        <w:jc w:val="both"/>
      </w:pPr>
      <w:r w:rsidRPr="00882F04">
        <w:t>Виды деятельности:</w:t>
      </w:r>
      <w:r>
        <w:t xml:space="preserve"> </w:t>
      </w:r>
      <w:r w:rsidRPr="000E1D7B">
        <w:t>гостиничные комплексы</w:t>
      </w:r>
      <w:r>
        <w:t>;</w:t>
      </w:r>
      <w:r w:rsidRPr="000E1D7B">
        <w:t xml:space="preserve"> </w:t>
      </w:r>
      <w:r w:rsidRPr="00882F04">
        <w:t>эко</w:t>
      </w:r>
      <w:r>
        <w:t xml:space="preserve"> – туризм; </w:t>
      </w:r>
      <w:r w:rsidRPr="00882F04">
        <w:t>сп</w:t>
      </w:r>
      <w:r>
        <w:t>ортивный и экстремальный туризм; рекреационный туризм; б</w:t>
      </w:r>
      <w:r w:rsidRPr="00882F04">
        <w:t>изнес</w:t>
      </w:r>
      <w:r>
        <w:t xml:space="preserve"> – туризм; в</w:t>
      </w:r>
      <w:r w:rsidRPr="00882F04">
        <w:t>одный туризм</w:t>
      </w:r>
      <w:r>
        <w:t xml:space="preserve">; </w:t>
      </w:r>
      <w:r w:rsidRPr="00882F04">
        <w:t xml:space="preserve"> </w:t>
      </w:r>
      <w:r>
        <w:t>SPA-туризм;  б</w:t>
      </w:r>
      <w:r w:rsidRPr="00882F04">
        <w:t xml:space="preserve">альнеологический туризм (минеральные воды) </w:t>
      </w:r>
    </w:p>
    <w:p w:rsidR="00D5423F" w:rsidRPr="007A3E02" w:rsidRDefault="00D5423F" w:rsidP="00D5423F">
      <w:pPr>
        <w:spacing w:line="360" w:lineRule="auto"/>
        <w:ind w:firstLine="709"/>
        <w:jc w:val="both"/>
      </w:pPr>
      <w:r w:rsidRPr="007A3E02">
        <w:t>В Приморском крае («Остров Русский»):</w:t>
      </w:r>
    </w:p>
    <w:p w:rsidR="00D5423F" w:rsidRPr="00882F04" w:rsidRDefault="00D5423F" w:rsidP="00D5423F">
      <w:pPr>
        <w:spacing w:line="360" w:lineRule="auto"/>
        <w:ind w:firstLine="709"/>
        <w:jc w:val="both"/>
      </w:pPr>
      <w:r w:rsidRPr="00882F04">
        <w:t>Виды деятельности:</w:t>
      </w:r>
      <w:r>
        <w:t xml:space="preserve"> </w:t>
      </w:r>
      <w:r w:rsidRPr="000E1D7B">
        <w:t>гостиничные комплексы</w:t>
      </w:r>
      <w:r>
        <w:t xml:space="preserve">; </w:t>
      </w:r>
      <w:r w:rsidRPr="000E1D7B">
        <w:t xml:space="preserve"> </w:t>
      </w:r>
      <w:r w:rsidRPr="00882F04">
        <w:t>эко</w:t>
      </w:r>
      <w:r>
        <w:t xml:space="preserve"> – </w:t>
      </w:r>
      <w:r w:rsidRPr="00882F04">
        <w:t>туризм</w:t>
      </w:r>
      <w:r>
        <w:t>;</w:t>
      </w:r>
      <w:r w:rsidRPr="00882F04">
        <w:t xml:space="preserve"> спортивный и экстремальный туризм</w:t>
      </w:r>
      <w:r>
        <w:t xml:space="preserve">; </w:t>
      </w:r>
      <w:r w:rsidRPr="00882F04">
        <w:t xml:space="preserve"> </w:t>
      </w:r>
      <w:r>
        <w:t>рекреационный туризм; б</w:t>
      </w:r>
      <w:r w:rsidRPr="00882F04">
        <w:t>изнес-туризм</w:t>
      </w:r>
      <w:r>
        <w:t>;</w:t>
      </w:r>
      <w:r w:rsidRPr="00882F04">
        <w:t xml:space="preserve"> </w:t>
      </w:r>
      <w:r>
        <w:t>в</w:t>
      </w:r>
      <w:r w:rsidRPr="00882F04">
        <w:t>одный туризм</w:t>
      </w:r>
      <w:r>
        <w:t>;</w:t>
      </w:r>
      <w:r w:rsidRPr="00882F04">
        <w:t xml:space="preserve"> </w:t>
      </w:r>
      <w:r>
        <w:t>SPA-туризм; б</w:t>
      </w:r>
      <w:r w:rsidRPr="00882F04">
        <w:t>альнеологич</w:t>
      </w:r>
      <w:r>
        <w:t>еский туризм (минеральные воды).</w:t>
      </w:r>
    </w:p>
    <w:p w:rsidR="00D5423F" w:rsidRPr="007A3E02" w:rsidRDefault="00D5423F" w:rsidP="00D5423F">
      <w:pPr>
        <w:spacing w:line="360" w:lineRule="auto"/>
        <w:ind w:firstLine="709"/>
        <w:jc w:val="both"/>
      </w:pPr>
      <w:r w:rsidRPr="007A3E02">
        <w:t>В Иркутской области («Ворота Байкала»):</w:t>
      </w:r>
    </w:p>
    <w:p w:rsidR="00D5423F" w:rsidRPr="00882F04" w:rsidRDefault="00D5423F" w:rsidP="00D5423F">
      <w:pPr>
        <w:spacing w:line="360" w:lineRule="auto"/>
        <w:ind w:firstLine="709"/>
        <w:jc w:val="both"/>
      </w:pPr>
      <w:r w:rsidRPr="00882F04">
        <w:t>Площадь зоны - 1590 га</w:t>
      </w:r>
    </w:p>
    <w:p w:rsidR="00D5423F" w:rsidRPr="00882F04" w:rsidRDefault="00D5423F" w:rsidP="00D5423F">
      <w:pPr>
        <w:spacing w:line="360" w:lineRule="auto"/>
        <w:ind w:firstLine="709"/>
        <w:jc w:val="both"/>
      </w:pPr>
      <w:r w:rsidRPr="00882F04">
        <w:t>Виды деятельности:</w:t>
      </w:r>
      <w:r>
        <w:t xml:space="preserve"> </w:t>
      </w:r>
      <w:r w:rsidRPr="0077039E">
        <w:t>гостиничные комплексы</w:t>
      </w:r>
      <w:r>
        <w:t xml:space="preserve">; </w:t>
      </w:r>
      <w:r w:rsidRPr="0077039E">
        <w:t xml:space="preserve"> </w:t>
      </w:r>
      <w:r w:rsidRPr="00882F04">
        <w:t>эко</w:t>
      </w:r>
      <w:r>
        <w:t xml:space="preserve"> – </w:t>
      </w:r>
      <w:r w:rsidRPr="00882F04">
        <w:t>туризм</w:t>
      </w:r>
      <w:r>
        <w:t xml:space="preserve">; </w:t>
      </w:r>
      <w:r w:rsidRPr="00882F04">
        <w:t xml:space="preserve"> спортивный и экстремальный туризм</w:t>
      </w:r>
      <w:r>
        <w:t xml:space="preserve">; </w:t>
      </w:r>
      <w:r w:rsidRPr="00882F04">
        <w:t xml:space="preserve"> </w:t>
      </w:r>
      <w:r>
        <w:t>р</w:t>
      </w:r>
      <w:r w:rsidRPr="00882F04">
        <w:t>екреационный туризм</w:t>
      </w:r>
      <w:r>
        <w:t>; б</w:t>
      </w:r>
      <w:r w:rsidRPr="00882F04">
        <w:t>изнес</w:t>
      </w:r>
      <w:r>
        <w:t xml:space="preserve"> – </w:t>
      </w:r>
      <w:r w:rsidRPr="00882F04">
        <w:t>туризм</w:t>
      </w:r>
      <w:r>
        <w:t xml:space="preserve">; </w:t>
      </w:r>
      <w:r w:rsidRPr="00882F04">
        <w:t xml:space="preserve"> </w:t>
      </w:r>
      <w:r>
        <w:t xml:space="preserve">водный туризм; </w:t>
      </w:r>
      <w:r w:rsidRPr="00882F04">
        <w:t>SPA-туризм</w:t>
      </w:r>
      <w:r>
        <w:t xml:space="preserve">; </w:t>
      </w:r>
      <w:r w:rsidRPr="00882F04">
        <w:t xml:space="preserve"> </w:t>
      </w:r>
      <w:r>
        <w:t>б</w:t>
      </w:r>
      <w:r w:rsidRPr="00882F04">
        <w:t>альнеологический туризм (минеральные воды)</w:t>
      </w:r>
      <w:r>
        <w:t>.</w:t>
      </w:r>
      <w:r w:rsidRPr="00882F04">
        <w:t xml:space="preserve"> </w:t>
      </w:r>
    </w:p>
    <w:p w:rsidR="00D5423F" w:rsidRPr="007A3E02" w:rsidRDefault="00D5423F" w:rsidP="00D5423F">
      <w:pPr>
        <w:spacing w:line="360" w:lineRule="auto"/>
        <w:ind w:firstLine="709"/>
        <w:jc w:val="both"/>
      </w:pPr>
      <w:r w:rsidRPr="007A3E02">
        <w:t>Также они существуют в Республике Алтай («Алтайская Долина»), в Республике Бурятия («Байкальская гавань»), в Ставропольском крае («Гранд Спа Юца»), в Калининградской области («Куршская коса») и на Северном Кавказе (Северо – Кавказский туристический кластер).</w:t>
      </w:r>
    </w:p>
    <w:p w:rsidR="00D5423F" w:rsidRPr="007A3E02" w:rsidRDefault="00D5423F" w:rsidP="00D5423F">
      <w:pPr>
        <w:spacing w:line="360" w:lineRule="auto"/>
        <w:ind w:firstLine="709"/>
        <w:jc w:val="both"/>
      </w:pPr>
      <w:r w:rsidRPr="007A3E02">
        <w:t>Портовые особые экономические зоны расположены в непосредственной близости к глобальным морским торговым путям и воздушным коридорам.</w:t>
      </w:r>
    </w:p>
    <w:p w:rsidR="00D5423F" w:rsidRPr="007A3E02" w:rsidRDefault="00D5423F" w:rsidP="00D5423F">
      <w:pPr>
        <w:spacing w:line="360" w:lineRule="auto"/>
        <w:ind w:firstLine="709"/>
        <w:jc w:val="both"/>
      </w:pPr>
      <w:r w:rsidRPr="007A3E02">
        <w:t>Портовые особые экономические зоны существуют в Ульяновской области («Ульяновск Восточный»).</w:t>
      </w:r>
    </w:p>
    <w:p w:rsidR="00D5423F" w:rsidRPr="007A3E02" w:rsidRDefault="00D5423F" w:rsidP="00D5423F">
      <w:pPr>
        <w:pStyle w:val="a3"/>
        <w:spacing w:before="0" w:beforeAutospacing="0" w:after="0" w:afterAutospacing="0" w:line="360" w:lineRule="auto"/>
        <w:ind w:firstLine="709"/>
        <w:jc w:val="both"/>
        <w:rPr>
          <w:rFonts w:ascii="Times New Roman" w:hAnsi="Times New Roman" w:cs="Times New Roman"/>
          <w:sz w:val="24"/>
          <w:szCs w:val="24"/>
        </w:rPr>
      </w:pPr>
      <w:r w:rsidRPr="007A3E02">
        <w:rPr>
          <w:rFonts w:ascii="Times New Roman" w:hAnsi="Times New Roman" w:cs="Times New Roman"/>
          <w:sz w:val="24"/>
          <w:szCs w:val="24"/>
        </w:rPr>
        <w:t>Площадь зоны − 120 га (с последующим расширением до 640 га).</w:t>
      </w:r>
      <w:r w:rsidRPr="007A3E02">
        <w:rPr>
          <w:rFonts w:ascii="Times New Roman" w:hAnsi="Times New Roman" w:cs="Times New Roman"/>
          <w:sz w:val="24"/>
          <w:szCs w:val="24"/>
        </w:rPr>
        <w:br/>
        <w:t>Запланированные государственные инвестиции в инфраструктуру − более 1 млрд. рублей.</w:t>
      </w:r>
    </w:p>
    <w:p w:rsidR="00D5423F" w:rsidRPr="007A3E02" w:rsidRDefault="00D5423F" w:rsidP="00D5423F">
      <w:pPr>
        <w:spacing w:line="360" w:lineRule="auto"/>
        <w:ind w:firstLine="709"/>
        <w:jc w:val="both"/>
      </w:pPr>
      <w:r w:rsidRPr="007A3E02">
        <w:t>В Хабаровском крае («Советская Гавань»):</w:t>
      </w:r>
    </w:p>
    <w:p w:rsidR="00D5423F" w:rsidRPr="007A3E02" w:rsidRDefault="00D5423F" w:rsidP="00D5423F">
      <w:pPr>
        <w:spacing w:line="360" w:lineRule="auto"/>
        <w:ind w:firstLine="709"/>
        <w:jc w:val="both"/>
      </w:pPr>
      <w:r w:rsidRPr="007A3E02">
        <w:t>Площадь зоны − 290 га (с последующим расширением до 450 га).</w:t>
      </w:r>
      <w:r w:rsidRPr="007A3E02">
        <w:br/>
        <w:t>Запланированные государственные инвестиции в инфраструктуру − более 3,74 млрд. рублей.</w:t>
      </w:r>
    </w:p>
    <w:p w:rsidR="00D5423F" w:rsidRPr="007A3E02" w:rsidRDefault="00D5423F" w:rsidP="00D5423F">
      <w:pPr>
        <w:spacing w:line="360" w:lineRule="auto"/>
        <w:ind w:firstLine="709"/>
        <w:jc w:val="both"/>
      </w:pPr>
      <w:r w:rsidRPr="007A3E02">
        <w:t>В Мурманской области:</w:t>
      </w:r>
    </w:p>
    <w:p w:rsidR="00D5423F" w:rsidRPr="00971CA9" w:rsidRDefault="00D5423F" w:rsidP="00D5423F">
      <w:pPr>
        <w:spacing w:line="360" w:lineRule="auto"/>
        <w:ind w:firstLine="709"/>
        <w:jc w:val="both"/>
      </w:pPr>
      <w:r w:rsidRPr="00971CA9">
        <w:t>Площадь зоны − 3050 га.</w:t>
      </w:r>
    </w:p>
    <w:p w:rsidR="00D5423F" w:rsidRPr="007A3E02" w:rsidRDefault="00D5423F" w:rsidP="00D5423F">
      <w:pPr>
        <w:spacing w:line="360" w:lineRule="auto"/>
        <w:ind w:firstLine="709"/>
        <w:jc w:val="both"/>
      </w:pPr>
      <w:r w:rsidRPr="00971CA9">
        <w:t>Направления деятельности в ОЭЗ:</w:t>
      </w:r>
      <w:r>
        <w:t xml:space="preserve"> </w:t>
      </w:r>
      <w:r w:rsidRPr="0077039E">
        <w:t xml:space="preserve">перевалка железорудной продукции, нефтепродукции и генеральных грузов; </w:t>
      </w:r>
      <w:r w:rsidRPr="00971CA9">
        <w:t xml:space="preserve">судоремонт; переработка морепродуктов. </w:t>
      </w:r>
    </w:p>
    <w:p w:rsidR="00924351" w:rsidRPr="004F4490" w:rsidRDefault="00924351" w:rsidP="00D5423F">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Любая СЭЗ независимо от места ее расположения, цели создания остается неотъемлемой частью государственной территории со всеми вытекающими отсюда последствиями. Суверенитет государства, на территории которого создается зона, и осуществление его суверенных прав при этом не затрагиваются. Имеется в виду, что СЭЗ - хозяйственные, а не политические образования, государственная власть в них будет осуществляться органами власти и управления. Распространено ошибочное мнение, будто при создании зон какая-то часть государственной территории будет сдаваться в аренду, даже продаваться иностранным государствам или фирмам.</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Таким образом, создание СЭЗ не предполагает каких</w:t>
      </w:r>
      <w:r w:rsidR="00A67509">
        <w:rPr>
          <w:rFonts w:ascii="Times New Roman" w:hAnsi="Times New Roman" w:cs="Times New Roman"/>
          <w:sz w:val="24"/>
          <w:szCs w:val="24"/>
        </w:rPr>
        <w:t xml:space="preserve"> </w:t>
      </w:r>
      <w:r w:rsidRPr="004F4490">
        <w:rPr>
          <w:rFonts w:ascii="Times New Roman" w:hAnsi="Times New Roman" w:cs="Times New Roman"/>
          <w:sz w:val="24"/>
          <w:szCs w:val="24"/>
        </w:rPr>
        <w:t>-</w:t>
      </w:r>
      <w:r w:rsidR="00A67509">
        <w:rPr>
          <w:rFonts w:ascii="Times New Roman" w:hAnsi="Times New Roman" w:cs="Times New Roman"/>
          <w:sz w:val="24"/>
          <w:szCs w:val="24"/>
        </w:rPr>
        <w:t xml:space="preserve"> </w:t>
      </w:r>
      <w:r w:rsidRPr="004F4490">
        <w:rPr>
          <w:rFonts w:ascii="Times New Roman" w:hAnsi="Times New Roman" w:cs="Times New Roman"/>
          <w:sz w:val="24"/>
          <w:szCs w:val="24"/>
        </w:rPr>
        <w:t>либо территориальных изменений, передвижения границ как в пределах какого</w:t>
      </w:r>
      <w:r w:rsidR="00A67509">
        <w:rPr>
          <w:rFonts w:ascii="Times New Roman" w:hAnsi="Times New Roman" w:cs="Times New Roman"/>
          <w:sz w:val="24"/>
          <w:szCs w:val="24"/>
        </w:rPr>
        <w:t xml:space="preserve"> </w:t>
      </w:r>
      <w:r w:rsidRPr="004F4490">
        <w:rPr>
          <w:rFonts w:ascii="Times New Roman" w:hAnsi="Times New Roman" w:cs="Times New Roman"/>
          <w:sz w:val="24"/>
          <w:szCs w:val="24"/>
        </w:rPr>
        <w:t>-</w:t>
      </w:r>
      <w:r w:rsidR="00A67509">
        <w:rPr>
          <w:rFonts w:ascii="Times New Roman" w:hAnsi="Times New Roman" w:cs="Times New Roman"/>
          <w:sz w:val="24"/>
          <w:szCs w:val="24"/>
        </w:rPr>
        <w:t xml:space="preserve"> </w:t>
      </w:r>
      <w:r w:rsidRPr="004F4490">
        <w:rPr>
          <w:rFonts w:ascii="Times New Roman" w:hAnsi="Times New Roman" w:cs="Times New Roman"/>
          <w:sz w:val="24"/>
          <w:szCs w:val="24"/>
        </w:rPr>
        <w:t>либо государства, так и вне его.</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 наиболее частых случаях, когда территория зоны полностью совпадает с территорией области, города, района и т.д., вопросы административного и хозяйственного руководства зоны должны возлагаться на соответствующие местные органы власти и управления. В этих случаях административное управление СЭЗ должно возлагаться на соответствующие территориальные органы региона, в рамках которого предлагалось на правах самостоятельного структурного подразделения создавать администрацию зоны. Функции генерального администратора СЭЗ может выполнять приглашаемый по контракту специалист.</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Вопросы же общехозяйственного развития зоны предлагалось возложить на специальную корпорацию, создаваемую за счет вкладов зональных и незональных предприятий, местных, а также центральных органов управления. Они должны действовать на коммерческих принципах.</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Корпорация призвана заниматься перспективным планированием развития СЭЗ, представлять хозяйственные интересы зоны внутри страны и за рубежом (включая проведение рекламы, мероприятий по привлечению инвестиций и т.п.). Высшим органом корпорации является правление, в составе которого должны быть представлены руководители отечественных предприятий и предприятий с иностранными инвестициями. В правление по должности входит Генеральный администратор СЭЗ.</w:t>
      </w:r>
      <w:r w:rsidR="0067728D">
        <w:rPr>
          <w:rStyle w:val="aa"/>
          <w:rFonts w:ascii="Times New Roman" w:hAnsi="Times New Roman" w:cs="Times New Roman"/>
          <w:sz w:val="24"/>
          <w:szCs w:val="24"/>
        </w:rPr>
        <w:footnoteReference w:id="10"/>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Если же СЭЗ не совпадает с территорией, определяемой административно-территориальным делением, тогда неизбежно должна быть создана администрация зоны. Желательно, чтобы Генеральный администратор входил в состав исполнительного органа той территории, на которой создана зона. И при этой системе вопросами хозяйственного развития зоны может заниматься специальная корпорация.</w:t>
      </w:r>
    </w:p>
    <w:p w:rsidR="00A67509" w:rsidRDefault="00924351" w:rsidP="00A67509">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Поскольку в Российской Федерации создано несколько зон и возможно создание новых, возник вопрос о координации их деятельности фе</w:t>
      </w:r>
      <w:r w:rsidR="00EC3F95">
        <w:rPr>
          <w:rFonts w:ascii="Times New Roman" w:hAnsi="Times New Roman" w:cs="Times New Roman"/>
          <w:sz w:val="24"/>
          <w:szCs w:val="24"/>
        </w:rPr>
        <w:t>деральными органами управления</w:t>
      </w:r>
      <w:r w:rsidRPr="004F4490">
        <w:rPr>
          <w:rFonts w:ascii="Times New Roman" w:hAnsi="Times New Roman" w:cs="Times New Roman"/>
          <w:sz w:val="24"/>
          <w:szCs w:val="24"/>
        </w:rPr>
        <w:t>, согласно которому Комитет по иностранным инвестициям обязан контролировать и координировать деятельность по созданию и развитию свободных экономических зон на территории России.</w:t>
      </w:r>
      <w:r w:rsidR="0067728D">
        <w:rPr>
          <w:rStyle w:val="aa"/>
          <w:rFonts w:ascii="Times New Roman" w:hAnsi="Times New Roman" w:cs="Times New Roman"/>
          <w:sz w:val="24"/>
          <w:szCs w:val="24"/>
        </w:rPr>
        <w:footnoteReference w:id="11"/>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Практика создания имеющихся и проекты будущих СЭЗ на территории России показывают, что в зависимости от целей и задач их можно разделить на следующие основные типы:</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1. </w:t>
      </w:r>
      <w:r w:rsidRPr="002D3D0D">
        <w:rPr>
          <w:rFonts w:ascii="Times New Roman" w:hAnsi="Times New Roman" w:cs="Times New Roman"/>
          <w:sz w:val="24"/>
          <w:szCs w:val="24"/>
        </w:rPr>
        <w:t>комплексные зоны производственного характера;</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2. </w:t>
      </w:r>
      <w:r w:rsidRPr="002D3D0D">
        <w:rPr>
          <w:rFonts w:ascii="Times New Roman" w:hAnsi="Times New Roman" w:cs="Times New Roman"/>
          <w:sz w:val="24"/>
          <w:szCs w:val="24"/>
        </w:rPr>
        <w:t>внешнеторговые (свободные таможенные зоны, в том числе зоны экспортного производства и транзитные);</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3.</w:t>
      </w:r>
      <w:r w:rsidRPr="002D3D0D">
        <w:rPr>
          <w:rFonts w:ascii="Times New Roman" w:hAnsi="Times New Roman" w:cs="Times New Roman"/>
          <w:sz w:val="24"/>
          <w:szCs w:val="24"/>
        </w:rPr>
        <w:t>функциональные, или отраслевые (технологические парки, технополисы, туристические, страховые, банковские и др.).</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Эти типы зон могут быть охарактеризованы следующими основными признаками.</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Комплексные зоны многопрофильны. Они формируются и на ограниченной территории, и в границах областей и других территориальных образований. В них создаются условия для привлечения крупного капитала с обязательным развитием необходимой инфраструктуры.</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К комплексным зонам может быть отнесена (по крайней мере, по замыслам их создателей) большая часть СЭЗ, создаваемых в России, в том числе - СЭЗ в Находке, Калининградской области, Санкт</w:t>
      </w:r>
      <w:r w:rsidR="00407BA2">
        <w:rPr>
          <w:rFonts w:ascii="Times New Roman" w:hAnsi="Times New Roman" w:cs="Times New Roman"/>
          <w:sz w:val="24"/>
          <w:szCs w:val="24"/>
        </w:rPr>
        <w:t xml:space="preserve"> </w:t>
      </w:r>
      <w:r w:rsidRPr="002D3D0D">
        <w:rPr>
          <w:rFonts w:ascii="Times New Roman" w:hAnsi="Times New Roman" w:cs="Times New Roman"/>
          <w:sz w:val="24"/>
          <w:szCs w:val="24"/>
        </w:rPr>
        <w:t>-</w:t>
      </w:r>
      <w:r w:rsidR="00407BA2">
        <w:rPr>
          <w:rFonts w:ascii="Times New Roman" w:hAnsi="Times New Roman" w:cs="Times New Roman"/>
          <w:sz w:val="24"/>
          <w:szCs w:val="24"/>
        </w:rPr>
        <w:t xml:space="preserve"> </w:t>
      </w:r>
      <w:r w:rsidRPr="002D3D0D">
        <w:rPr>
          <w:rFonts w:ascii="Times New Roman" w:hAnsi="Times New Roman" w:cs="Times New Roman"/>
          <w:sz w:val="24"/>
          <w:szCs w:val="24"/>
        </w:rPr>
        <w:t>Петербурге и др.</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Внешнеторговые зоны обеспечивают валютные поступления, в том числе и за счет консигнационных складов, сдачи в аренду помещений, выставок, перевалки грузов и их транзита.</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К внешнеторговым зонам относятся, в част</w:t>
      </w:r>
      <w:r w:rsidR="00407BA2">
        <w:rPr>
          <w:rFonts w:ascii="Times New Roman" w:hAnsi="Times New Roman" w:cs="Times New Roman"/>
          <w:sz w:val="24"/>
          <w:szCs w:val="24"/>
        </w:rPr>
        <w:t>ности, зона свободной торговли «Шерри-зон» (около аэропорта «</w:t>
      </w:r>
      <w:r w:rsidRPr="002D3D0D">
        <w:rPr>
          <w:rFonts w:ascii="Times New Roman" w:hAnsi="Times New Roman" w:cs="Times New Roman"/>
          <w:sz w:val="24"/>
          <w:szCs w:val="24"/>
        </w:rPr>
        <w:t>Шереметьев</w:t>
      </w:r>
      <w:r w:rsidR="00407BA2">
        <w:rPr>
          <w:rFonts w:ascii="Times New Roman" w:hAnsi="Times New Roman" w:cs="Times New Roman"/>
          <w:sz w:val="24"/>
          <w:szCs w:val="24"/>
        </w:rPr>
        <w:t>о»), свободные таможенные зоны «Московский Франко-Порт» (около аэропорта «Внуково»</w:t>
      </w:r>
      <w:r w:rsidR="00130E1C">
        <w:rPr>
          <w:rFonts w:ascii="Times New Roman" w:hAnsi="Times New Roman" w:cs="Times New Roman"/>
          <w:sz w:val="24"/>
          <w:szCs w:val="24"/>
        </w:rPr>
        <w:t>), «Франко-Порт Терминал»</w:t>
      </w:r>
      <w:r w:rsidRPr="002D3D0D">
        <w:rPr>
          <w:rFonts w:ascii="Times New Roman" w:hAnsi="Times New Roman" w:cs="Times New Roman"/>
          <w:sz w:val="24"/>
          <w:szCs w:val="24"/>
        </w:rPr>
        <w:t xml:space="preserve"> (на территории московского Западного речного порта.</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Отраслевые зоны (технологические парки, технополисы и др.) выполняют как народнохозяйственные, так и внешнеэкономические функции. Они, в частности, способствуют ускорению научно-технического прогресса в отдельных отраслях на основе активизации внешнеэкономического сотрудничества, внедрению результатов отечественной науки, а также разработке наукоемких технологий, новых видов готовой продукции и расширению экспорта.</w:t>
      </w:r>
    </w:p>
    <w:p w:rsidR="00A67509" w:rsidRPr="002D3D0D" w:rsidRDefault="00A67509" w:rsidP="00130E1C">
      <w:pPr>
        <w:pStyle w:val="a3"/>
        <w:spacing w:before="0" w:beforeAutospacing="0" w:after="0" w:afterAutospacing="0" w:line="360" w:lineRule="auto"/>
        <w:ind w:firstLine="709"/>
        <w:jc w:val="both"/>
        <w:rPr>
          <w:rFonts w:ascii="Times New Roman" w:hAnsi="Times New Roman" w:cs="Times New Roman"/>
          <w:sz w:val="24"/>
          <w:szCs w:val="24"/>
        </w:rPr>
      </w:pPr>
      <w:r w:rsidRPr="002D3D0D">
        <w:rPr>
          <w:rFonts w:ascii="Times New Roman" w:hAnsi="Times New Roman" w:cs="Times New Roman"/>
          <w:sz w:val="24"/>
          <w:szCs w:val="24"/>
        </w:rPr>
        <w:t>К отраслевым зонам научно-технического характера относится СЭЗ в Зеленограде, которая должна специализироваться в области микроэлектроники, информатики</w:t>
      </w:r>
      <w:r w:rsidR="00130E1C">
        <w:rPr>
          <w:rFonts w:ascii="Times New Roman" w:hAnsi="Times New Roman" w:cs="Times New Roman"/>
          <w:sz w:val="24"/>
          <w:szCs w:val="24"/>
        </w:rPr>
        <w:t xml:space="preserve"> и связи; к зонам финансового («</w:t>
      </w:r>
      <w:r w:rsidRPr="002D3D0D">
        <w:rPr>
          <w:rFonts w:ascii="Times New Roman" w:hAnsi="Times New Roman" w:cs="Times New Roman"/>
          <w:sz w:val="24"/>
          <w:szCs w:val="24"/>
        </w:rPr>
        <w:t>оффшор</w:t>
      </w:r>
      <w:r w:rsidR="00130E1C">
        <w:rPr>
          <w:rFonts w:ascii="Times New Roman" w:hAnsi="Times New Roman" w:cs="Times New Roman"/>
          <w:sz w:val="24"/>
          <w:szCs w:val="24"/>
        </w:rPr>
        <w:t>ного»</w:t>
      </w:r>
      <w:r w:rsidRPr="002D3D0D">
        <w:rPr>
          <w:rFonts w:ascii="Times New Roman" w:hAnsi="Times New Roman" w:cs="Times New Roman"/>
          <w:sz w:val="24"/>
          <w:szCs w:val="24"/>
        </w:rPr>
        <w:t>) характера может быть отнесена зона экономического благоприятствования в Ингушетии; к зонам туристическо</w:t>
      </w:r>
      <w:r w:rsidR="00EE3D0C">
        <w:rPr>
          <w:rFonts w:ascii="Times New Roman" w:hAnsi="Times New Roman" w:cs="Times New Roman"/>
          <w:sz w:val="24"/>
          <w:szCs w:val="24"/>
        </w:rPr>
        <w:t xml:space="preserve"> </w:t>
      </w:r>
      <w:r w:rsidRPr="002D3D0D">
        <w:rPr>
          <w:rFonts w:ascii="Times New Roman" w:hAnsi="Times New Roman" w:cs="Times New Roman"/>
          <w:sz w:val="24"/>
          <w:szCs w:val="24"/>
        </w:rPr>
        <w:t>-</w:t>
      </w:r>
      <w:r w:rsidR="00EE3D0C">
        <w:rPr>
          <w:rFonts w:ascii="Times New Roman" w:hAnsi="Times New Roman" w:cs="Times New Roman"/>
          <w:sz w:val="24"/>
          <w:szCs w:val="24"/>
        </w:rPr>
        <w:t xml:space="preserve"> </w:t>
      </w:r>
      <w:r w:rsidRPr="002D3D0D">
        <w:rPr>
          <w:rFonts w:ascii="Times New Roman" w:hAnsi="Times New Roman" w:cs="Times New Roman"/>
          <w:sz w:val="24"/>
          <w:szCs w:val="24"/>
        </w:rPr>
        <w:t>курортного ти</w:t>
      </w:r>
      <w:r w:rsidR="00130E1C">
        <w:rPr>
          <w:rFonts w:ascii="Times New Roman" w:hAnsi="Times New Roman" w:cs="Times New Roman"/>
          <w:sz w:val="24"/>
          <w:szCs w:val="24"/>
        </w:rPr>
        <w:t>па - особая экономическая зона «Кавказские Минеральные Воды»</w:t>
      </w:r>
      <w:r w:rsidRPr="002D3D0D">
        <w:rPr>
          <w:rFonts w:ascii="Times New Roman" w:hAnsi="Times New Roman" w:cs="Times New Roman"/>
          <w:sz w:val="24"/>
          <w:szCs w:val="24"/>
        </w:rPr>
        <w:t>.</w:t>
      </w:r>
      <w:r w:rsidR="0067728D">
        <w:rPr>
          <w:rStyle w:val="aa"/>
          <w:rFonts w:ascii="Times New Roman" w:hAnsi="Times New Roman" w:cs="Times New Roman"/>
          <w:sz w:val="24"/>
          <w:szCs w:val="24"/>
        </w:rPr>
        <w:footnoteReference w:id="12"/>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 xml:space="preserve">Трудности </w:t>
      </w:r>
      <w:r w:rsidR="00EC3F95" w:rsidRPr="00EC3F95">
        <w:rPr>
          <w:rFonts w:ascii="Times New Roman" w:hAnsi="Times New Roman" w:cs="Times New Roman"/>
          <w:bCs/>
          <w:sz w:val="24"/>
          <w:szCs w:val="24"/>
        </w:rPr>
        <w:t>уже действующих свободных экономических зон в России</w:t>
      </w:r>
      <w:r w:rsidR="00EC3F95">
        <w:rPr>
          <w:rFonts w:ascii="Times New Roman" w:hAnsi="Times New Roman" w:cs="Times New Roman"/>
          <w:sz w:val="24"/>
          <w:szCs w:val="24"/>
        </w:rPr>
        <w:t xml:space="preserve"> </w:t>
      </w:r>
      <w:r w:rsidRPr="004F4490">
        <w:rPr>
          <w:rFonts w:ascii="Times New Roman" w:hAnsi="Times New Roman" w:cs="Times New Roman"/>
          <w:sz w:val="24"/>
          <w:szCs w:val="24"/>
        </w:rPr>
        <w:t>вызваны двумя основными причинами. Первая - существует представление, что у нас настолько либеральный рыночный режим, что он делает нецелесообразным развитие свободных зон. Другими словами, очаги свободного предпринимательства, к которым относятся и СЭЗ, себя оправдывают только в плановой экономике, где господствует централизованная форма управления. Потому в Китае так хорошо и развиваются СЭЗ, говорят сторонники такого подхода. Это абсолютно некорректный подход: СЭЗ всегда были и будут своеобразным «окном» в налогово-рыночной среде. «Окно» создает благоприятные условия для решения тех или иных задач по прорыву национальной экономики на какие-то передовые рубежи. Избирательность этих прорывов подчинена интересам проводимой экономической политики. Вот почему СЭЗ будут еще долго существовать во всех странах, осуществляющих разумную политику устойчивого экономического развития.</w:t>
      </w:r>
    </w:p>
    <w:p w:rsidR="00924351" w:rsidRPr="004F4490" w:rsidRDefault="00924351" w:rsidP="00EC3F95">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Вторая причина торможения СЭЗ в России в отсутствии налоговых льгот для участников СЭЗ. Без этого никто в СЭЗ не пойдет. Кроме налоговых льгот свободная зона требует также предварительных вложений в создание инфраструктуры. Эти деньги должно найти государство, которое у нас стеснено в своих бюджетных возможностях. Министерство финансов и Министерство по налогам и сборам ведут изнурительную борьбу за каждую копейку бюджетных доходов. Поэтому проекты, дающие дивиденды в будущем, им не хочется поддерживать, а тем более выделять для них какие-то ресурсы.</w:t>
      </w:r>
    </w:p>
    <w:p w:rsidR="00EC7BD7" w:rsidRDefault="00924351" w:rsidP="00EC7BD7">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Если в федеральных органах власти не изменится отношение к роли СЭЗ в общей стратегии развития России, не улучшится финансовая поддержка этих очагов свободного предпринимательства и не ослабнет налоговый пресс на них, Россия останется на уровне провинциалов в этой сфере. Но рынок все равно свое возьмет: зоны будут прорываться усилиями лоббистов отдельных субъектов РФ через статус особых зон, как это произошло в Калининграде, Ингушетии или в Находке.</w:t>
      </w:r>
      <w:r w:rsidR="0067728D">
        <w:rPr>
          <w:rStyle w:val="aa"/>
          <w:rFonts w:ascii="Times New Roman" w:hAnsi="Times New Roman" w:cs="Times New Roman"/>
          <w:sz w:val="24"/>
          <w:szCs w:val="24"/>
        </w:rPr>
        <w:footnoteReference w:id="13"/>
      </w:r>
      <w:r w:rsidRPr="004F4490">
        <w:rPr>
          <w:rFonts w:ascii="Times New Roman" w:hAnsi="Times New Roman" w:cs="Times New Roman"/>
          <w:sz w:val="24"/>
          <w:szCs w:val="24"/>
        </w:rPr>
        <w:t xml:space="preserve"> России нужны СЭЗ, необходимы федеральная программа развития этих зон, стратегия разумного размещения СЭЗ на Востоке, по периметру границы с Китаем, на Тихоокеанском побережье для развития торгово</w:t>
      </w:r>
      <w:r w:rsidR="0067728D" w:rsidRPr="0067728D">
        <w:rPr>
          <w:rFonts w:ascii="Times New Roman" w:hAnsi="Times New Roman" w:cs="Times New Roman"/>
          <w:sz w:val="24"/>
          <w:szCs w:val="24"/>
        </w:rPr>
        <w:t xml:space="preserve"> </w:t>
      </w:r>
      <w:r w:rsidRPr="004F4490">
        <w:rPr>
          <w:rFonts w:ascii="Times New Roman" w:hAnsi="Times New Roman" w:cs="Times New Roman"/>
          <w:sz w:val="24"/>
          <w:szCs w:val="24"/>
        </w:rPr>
        <w:t>-</w:t>
      </w:r>
      <w:r w:rsidR="0067728D" w:rsidRPr="0067728D">
        <w:rPr>
          <w:rFonts w:ascii="Times New Roman" w:hAnsi="Times New Roman" w:cs="Times New Roman"/>
          <w:sz w:val="24"/>
          <w:szCs w:val="24"/>
        </w:rPr>
        <w:t xml:space="preserve"> </w:t>
      </w:r>
      <w:r w:rsidRPr="004F4490">
        <w:rPr>
          <w:rFonts w:ascii="Times New Roman" w:hAnsi="Times New Roman" w:cs="Times New Roman"/>
          <w:sz w:val="24"/>
          <w:szCs w:val="24"/>
        </w:rPr>
        <w:t>экономи</w:t>
      </w:r>
      <w:r w:rsidR="00D90B2C">
        <w:rPr>
          <w:rFonts w:ascii="Times New Roman" w:hAnsi="Times New Roman" w:cs="Times New Roman"/>
          <w:sz w:val="24"/>
          <w:szCs w:val="24"/>
        </w:rPr>
        <w:t>ческих отношений</w:t>
      </w:r>
      <w:r w:rsidR="00EC7BD7">
        <w:rPr>
          <w:rFonts w:ascii="Times New Roman" w:hAnsi="Times New Roman" w:cs="Times New Roman"/>
          <w:sz w:val="24"/>
          <w:szCs w:val="24"/>
        </w:rPr>
        <w:t>.</w:t>
      </w:r>
    </w:p>
    <w:p w:rsidR="00EC7BD7" w:rsidRDefault="00EC7BD7" w:rsidP="00EC7BD7">
      <w:pPr>
        <w:pStyle w:val="a3"/>
        <w:spacing w:before="0" w:beforeAutospacing="0" w:after="0" w:afterAutospacing="0" w:line="360" w:lineRule="auto"/>
        <w:ind w:firstLine="709"/>
        <w:jc w:val="both"/>
        <w:rPr>
          <w:rFonts w:ascii="Times New Roman" w:hAnsi="Times New Roman" w:cs="Times New Roman"/>
          <w:sz w:val="24"/>
          <w:szCs w:val="24"/>
        </w:rPr>
      </w:pPr>
    </w:p>
    <w:p w:rsidR="00EC7BD7" w:rsidRPr="00EC7BD7" w:rsidRDefault="00EC7BD7" w:rsidP="00EC7BD7">
      <w:pPr>
        <w:pStyle w:val="a3"/>
        <w:spacing w:before="0" w:beforeAutospacing="0" w:after="0" w:afterAutospacing="0" w:line="360" w:lineRule="auto"/>
        <w:ind w:firstLine="709"/>
        <w:jc w:val="both"/>
        <w:rPr>
          <w:rFonts w:ascii="Times New Roman" w:hAnsi="Times New Roman" w:cs="Times New Roman"/>
          <w:sz w:val="24"/>
          <w:szCs w:val="24"/>
        </w:rPr>
      </w:pPr>
    </w:p>
    <w:p w:rsidR="00C6792F" w:rsidRPr="00BA2F8B" w:rsidRDefault="00BA2F8B" w:rsidP="00BA2F8B">
      <w:pPr>
        <w:pStyle w:val="a3"/>
        <w:spacing w:before="0" w:beforeAutospacing="0" w:after="0" w:afterAutospacing="0" w:line="360" w:lineRule="auto"/>
        <w:jc w:val="center"/>
        <w:rPr>
          <w:sz w:val="28"/>
          <w:szCs w:val="28"/>
        </w:rPr>
      </w:pPr>
      <w:r>
        <w:rPr>
          <w:bCs/>
          <w:sz w:val="28"/>
          <w:szCs w:val="28"/>
        </w:rPr>
        <w:t>Заключение</w:t>
      </w:r>
    </w:p>
    <w:p w:rsidR="00C6792F" w:rsidRPr="004F4490" w:rsidRDefault="00C6792F" w:rsidP="00BA2F8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В отношении вопроса о свободных зонах российское руководство до сих пор действовало весьма непоследовательно. Оно то, поддаваясь давлению регионов, щедро раздавало льготы, то отбирало их, обосновывая это общегосударственными интересами. Решения о создании новых СЭЗ продолжают приниматься так же, как и ранее, т.е. чисто декларативно, без концептуального обеспечения и механизма реализации. В итоге остается нереализованной главная экономическая идея СЭЗ - стимулирование предпринимательской активности через выборочную либерализацию инвестиционного климата.</w:t>
      </w:r>
    </w:p>
    <w:p w:rsidR="00D90B2C" w:rsidRDefault="00C6792F" w:rsidP="00BA2F8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Однако, несомненно, что эффективная реализация этой формы экономического взаимодействия с остальным миром может осуществляться при соблюдении следующих обязательных условий:</w:t>
      </w:r>
    </w:p>
    <w:p w:rsidR="00C6792F" w:rsidRPr="004F4490" w:rsidRDefault="00D90B2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C6792F" w:rsidRPr="004F4490">
        <w:rPr>
          <w:rFonts w:ascii="Times New Roman" w:hAnsi="Times New Roman" w:cs="Times New Roman"/>
          <w:sz w:val="24"/>
          <w:szCs w:val="24"/>
        </w:rPr>
        <w:t>формирования на федеральном уровне четкой концепции в области СЭЗ, учитывающей как общегосударственные, так и региональные интересы;</w:t>
      </w:r>
    </w:p>
    <w:p w:rsidR="00C6792F" w:rsidRPr="004F4490" w:rsidRDefault="00D90B2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C6792F" w:rsidRPr="004F4490">
        <w:rPr>
          <w:rFonts w:ascii="Times New Roman" w:hAnsi="Times New Roman" w:cs="Times New Roman"/>
          <w:sz w:val="24"/>
          <w:szCs w:val="24"/>
        </w:rPr>
        <w:t>разработки и принятия соответствующей законодательно</w:t>
      </w:r>
      <w:r w:rsidR="00437E3B">
        <w:rPr>
          <w:rFonts w:ascii="Times New Roman" w:hAnsi="Times New Roman" w:cs="Times New Roman"/>
          <w:sz w:val="24"/>
          <w:szCs w:val="24"/>
        </w:rPr>
        <w:t xml:space="preserve"> </w:t>
      </w:r>
      <w:r w:rsidR="00C6792F" w:rsidRPr="004F4490">
        <w:rPr>
          <w:rFonts w:ascii="Times New Roman" w:hAnsi="Times New Roman" w:cs="Times New Roman"/>
          <w:sz w:val="24"/>
          <w:szCs w:val="24"/>
        </w:rPr>
        <w:t>-</w:t>
      </w:r>
      <w:r w:rsidR="00437E3B">
        <w:rPr>
          <w:rFonts w:ascii="Times New Roman" w:hAnsi="Times New Roman" w:cs="Times New Roman"/>
          <w:sz w:val="24"/>
          <w:szCs w:val="24"/>
        </w:rPr>
        <w:t xml:space="preserve"> </w:t>
      </w:r>
      <w:r w:rsidR="00C6792F" w:rsidRPr="004F4490">
        <w:rPr>
          <w:rFonts w:ascii="Times New Roman" w:hAnsi="Times New Roman" w:cs="Times New Roman"/>
          <w:sz w:val="24"/>
          <w:szCs w:val="24"/>
        </w:rPr>
        <w:t>нормативной базы, регулирующей процесс создания и функционирования СЭЗ;</w:t>
      </w:r>
    </w:p>
    <w:p w:rsidR="00C6792F" w:rsidRPr="004F4490" w:rsidRDefault="00D90B2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C6792F" w:rsidRPr="004F4490">
        <w:rPr>
          <w:rFonts w:ascii="Times New Roman" w:hAnsi="Times New Roman" w:cs="Times New Roman"/>
          <w:sz w:val="24"/>
          <w:szCs w:val="24"/>
        </w:rPr>
        <w:t>организации СЭЗ на ограниченной территории, исключающей нарушение принципа единого экономического пространства страны;</w:t>
      </w:r>
    </w:p>
    <w:p w:rsidR="00C6792F" w:rsidRPr="004F4490" w:rsidRDefault="00A3301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C6792F" w:rsidRPr="004F4490">
        <w:rPr>
          <w:rFonts w:ascii="Times New Roman" w:hAnsi="Times New Roman" w:cs="Times New Roman"/>
          <w:sz w:val="24"/>
          <w:szCs w:val="24"/>
        </w:rPr>
        <w:t xml:space="preserve"> взаимной экономической заинтересованности как местных, так и федеральных органов в создании свободных зон;</w:t>
      </w:r>
    </w:p>
    <w:p w:rsidR="00C6792F" w:rsidRPr="004F4490" w:rsidRDefault="00A3301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C6792F" w:rsidRPr="004F4490">
        <w:rPr>
          <w:rFonts w:ascii="Times New Roman" w:hAnsi="Times New Roman" w:cs="Times New Roman"/>
          <w:sz w:val="24"/>
          <w:szCs w:val="24"/>
        </w:rPr>
        <w:t xml:space="preserve"> возможности (и готовности) федеральных органов направить значительные бюджетные средства для формирования инфраструктуры СЭЗ, с понимаем того, что реальный эффект для страны может быть получен лишь в перспективе;</w:t>
      </w:r>
    </w:p>
    <w:p w:rsidR="00C6792F" w:rsidRPr="004F4490" w:rsidRDefault="00A3301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6792F" w:rsidRPr="004F4490">
        <w:rPr>
          <w:rFonts w:ascii="Times New Roman" w:hAnsi="Times New Roman" w:cs="Times New Roman"/>
          <w:sz w:val="24"/>
          <w:szCs w:val="24"/>
        </w:rPr>
        <w:t xml:space="preserve"> создания на федеральном уровне специального органа управления, координирующего процессы создания СЭЗ и осуществляющего контроль </w:t>
      </w:r>
      <w:r w:rsidR="00437E3B">
        <w:rPr>
          <w:rFonts w:ascii="Times New Roman" w:hAnsi="Times New Roman" w:cs="Times New Roman"/>
          <w:sz w:val="24"/>
          <w:szCs w:val="24"/>
        </w:rPr>
        <w:t xml:space="preserve"> </w:t>
      </w:r>
      <w:r w:rsidR="00C6792F" w:rsidRPr="004F4490">
        <w:rPr>
          <w:rFonts w:ascii="Times New Roman" w:hAnsi="Times New Roman" w:cs="Times New Roman"/>
          <w:sz w:val="24"/>
          <w:szCs w:val="24"/>
        </w:rPr>
        <w:t>за выполнением свободными зонами их обязательств по отношению к государству, включая использование средств, получаемых из федерального бюджета;</w:t>
      </w:r>
    </w:p>
    <w:p w:rsidR="00C6792F" w:rsidRPr="004F4490" w:rsidRDefault="00A3301C" w:rsidP="00BA2F8B">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C6792F" w:rsidRPr="004F4490">
        <w:rPr>
          <w:rFonts w:ascii="Times New Roman" w:hAnsi="Times New Roman" w:cs="Times New Roman"/>
          <w:sz w:val="24"/>
          <w:szCs w:val="24"/>
        </w:rPr>
        <w:t xml:space="preserve"> предоставления иностранным и российским инвесторам, действующим в СЭЗ, лучших условий для ведения хозяйственной деятельности, чем те, которые они имеют за рубежом и на остальной территории Российской Федерации.</w:t>
      </w:r>
    </w:p>
    <w:p w:rsidR="00BA2F8B" w:rsidRDefault="00C6792F" w:rsidP="00437E3B">
      <w:pPr>
        <w:pStyle w:val="a3"/>
        <w:spacing w:before="0" w:beforeAutospacing="0" w:after="0" w:afterAutospacing="0" w:line="360" w:lineRule="auto"/>
        <w:ind w:firstLine="709"/>
        <w:jc w:val="both"/>
        <w:rPr>
          <w:rFonts w:ascii="Times New Roman" w:hAnsi="Times New Roman" w:cs="Times New Roman"/>
          <w:sz w:val="24"/>
          <w:szCs w:val="24"/>
        </w:rPr>
      </w:pPr>
      <w:r w:rsidRPr="004F4490">
        <w:rPr>
          <w:rFonts w:ascii="Times New Roman" w:hAnsi="Times New Roman" w:cs="Times New Roman"/>
          <w:sz w:val="24"/>
          <w:szCs w:val="24"/>
        </w:rPr>
        <w:t>Создание у нас СЭЗ может стать, как и во многих странах мира, одним из эффективных способов привлечения иностранных инвестиций, катализатором развития внешнеэкономических связей и экономики страны в целом. Но для этого политика их формирования должна быть продуманной и последовательной.</w:t>
      </w:r>
    </w:p>
    <w:p w:rsidR="00437E3B" w:rsidRPr="00437E3B" w:rsidRDefault="00437E3B" w:rsidP="00437E3B">
      <w:pPr>
        <w:pStyle w:val="a3"/>
        <w:spacing w:before="0" w:beforeAutospacing="0" w:after="0" w:afterAutospacing="0" w:line="360" w:lineRule="auto"/>
        <w:ind w:firstLine="709"/>
        <w:jc w:val="both"/>
        <w:rPr>
          <w:rFonts w:ascii="Times New Roman" w:hAnsi="Times New Roman" w:cs="Times New Roman"/>
          <w:sz w:val="24"/>
          <w:szCs w:val="24"/>
        </w:rPr>
      </w:pPr>
    </w:p>
    <w:p w:rsidR="00C6792F" w:rsidRPr="00BA2F8B" w:rsidRDefault="00C6792F" w:rsidP="006F33F0">
      <w:pPr>
        <w:pStyle w:val="a3"/>
        <w:spacing w:before="0" w:beforeAutospacing="0" w:after="120" w:afterAutospacing="0" w:line="360" w:lineRule="auto"/>
        <w:jc w:val="center"/>
        <w:rPr>
          <w:sz w:val="26"/>
          <w:szCs w:val="26"/>
        </w:rPr>
      </w:pPr>
      <w:r w:rsidRPr="00BA2F8B">
        <w:rPr>
          <w:bCs/>
          <w:sz w:val="26"/>
          <w:szCs w:val="26"/>
        </w:rPr>
        <w:t>Список</w:t>
      </w:r>
      <w:r w:rsidR="006F33F0">
        <w:rPr>
          <w:bCs/>
          <w:sz w:val="26"/>
          <w:szCs w:val="26"/>
        </w:rPr>
        <w:t xml:space="preserve"> использованных источников</w:t>
      </w:r>
      <w:r w:rsidR="00BA2F8B" w:rsidRPr="00BA2F8B">
        <w:rPr>
          <w:bCs/>
          <w:sz w:val="26"/>
          <w:szCs w:val="26"/>
        </w:rPr>
        <w:t>:</w:t>
      </w:r>
    </w:p>
    <w:p w:rsidR="00C6792F" w:rsidRPr="004F4490"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sidR="00C6792F" w:rsidRPr="004F4490">
        <w:rPr>
          <w:rFonts w:ascii="Times New Roman" w:hAnsi="Times New Roman" w:cs="Times New Roman"/>
          <w:sz w:val="24"/>
          <w:szCs w:val="24"/>
        </w:rPr>
        <w:t xml:space="preserve"> Авдокушин Е.</w:t>
      </w:r>
      <w:r w:rsidR="00937056">
        <w:rPr>
          <w:rFonts w:ascii="Times New Roman" w:hAnsi="Times New Roman" w:cs="Times New Roman"/>
          <w:sz w:val="24"/>
          <w:szCs w:val="24"/>
        </w:rPr>
        <w:t xml:space="preserve">Д. </w:t>
      </w:r>
      <w:r w:rsidR="00C6792F" w:rsidRPr="004F4490">
        <w:rPr>
          <w:rFonts w:ascii="Times New Roman" w:hAnsi="Times New Roman" w:cs="Times New Roman"/>
          <w:sz w:val="24"/>
          <w:szCs w:val="24"/>
        </w:rPr>
        <w:t>Свободные (специальные) экономические зон</w:t>
      </w:r>
      <w:r w:rsidR="007A3578">
        <w:rPr>
          <w:rFonts w:ascii="Times New Roman" w:hAnsi="Times New Roman" w:cs="Times New Roman"/>
          <w:sz w:val="24"/>
          <w:szCs w:val="24"/>
        </w:rPr>
        <w:t>ы</w:t>
      </w:r>
      <w:r w:rsidR="007A3578" w:rsidRPr="007A3578">
        <w:rPr>
          <w:rFonts w:ascii="Times New Roman" w:hAnsi="Times New Roman" w:cs="Times New Roman"/>
          <w:sz w:val="24"/>
          <w:szCs w:val="24"/>
        </w:rPr>
        <w:t>/</w:t>
      </w:r>
      <w:r w:rsidR="007A3578">
        <w:rPr>
          <w:rFonts w:ascii="Times New Roman" w:hAnsi="Times New Roman" w:cs="Times New Roman"/>
          <w:sz w:val="24"/>
          <w:szCs w:val="24"/>
        </w:rPr>
        <w:t xml:space="preserve"> Е.Д.Евдокушин. – М.: -</w:t>
      </w:r>
      <w:r w:rsidR="007A3578" w:rsidRPr="007A3578">
        <w:rPr>
          <w:rFonts w:ascii="Times New Roman" w:hAnsi="Times New Roman" w:cs="Times New Roman"/>
          <w:sz w:val="24"/>
          <w:szCs w:val="24"/>
        </w:rPr>
        <w:t>//</w:t>
      </w:r>
      <w:r w:rsidR="007A3578">
        <w:rPr>
          <w:rFonts w:ascii="Times New Roman" w:hAnsi="Times New Roman" w:cs="Times New Roman"/>
          <w:sz w:val="24"/>
          <w:szCs w:val="24"/>
        </w:rPr>
        <w:t>-</w:t>
      </w:r>
      <w:r w:rsidR="003A3E42">
        <w:rPr>
          <w:rFonts w:ascii="Times New Roman" w:hAnsi="Times New Roman" w:cs="Times New Roman"/>
          <w:sz w:val="24"/>
          <w:szCs w:val="24"/>
        </w:rPr>
        <w:t>,</w:t>
      </w:r>
      <w:r w:rsidR="00937056">
        <w:rPr>
          <w:rFonts w:ascii="Times New Roman" w:hAnsi="Times New Roman" w:cs="Times New Roman"/>
          <w:sz w:val="24"/>
          <w:szCs w:val="24"/>
        </w:rPr>
        <w:t>2008. -  239 с</w:t>
      </w:r>
      <w:r w:rsidR="00C6792F" w:rsidRPr="004F4490">
        <w:rPr>
          <w:rFonts w:ascii="Times New Roman" w:hAnsi="Times New Roman" w:cs="Times New Roman"/>
          <w:sz w:val="24"/>
          <w:szCs w:val="24"/>
        </w:rPr>
        <w:t>.</w:t>
      </w:r>
    </w:p>
    <w:p w:rsidR="00C6792F" w:rsidRPr="004F4490"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00C6792F" w:rsidRPr="004F4490">
        <w:rPr>
          <w:rFonts w:ascii="Times New Roman" w:hAnsi="Times New Roman" w:cs="Times New Roman"/>
          <w:sz w:val="24"/>
          <w:szCs w:val="24"/>
        </w:rPr>
        <w:t xml:space="preserve"> Виноградов В.</w:t>
      </w:r>
      <w:r w:rsidR="007A3578">
        <w:rPr>
          <w:rFonts w:ascii="Times New Roman" w:hAnsi="Times New Roman" w:cs="Times New Roman"/>
          <w:sz w:val="24"/>
          <w:szCs w:val="24"/>
        </w:rPr>
        <w:t>Е. Экономика России</w:t>
      </w:r>
      <w:r w:rsidR="007A3578" w:rsidRPr="007A3578">
        <w:rPr>
          <w:rFonts w:ascii="Times New Roman" w:hAnsi="Times New Roman" w:cs="Times New Roman"/>
          <w:sz w:val="24"/>
          <w:szCs w:val="24"/>
        </w:rPr>
        <w:t>/</w:t>
      </w:r>
      <w:r w:rsidR="007A3578">
        <w:rPr>
          <w:rFonts w:ascii="Times New Roman" w:hAnsi="Times New Roman" w:cs="Times New Roman"/>
          <w:sz w:val="24"/>
          <w:szCs w:val="24"/>
        </w:rPr>
        <w:t>В.Е.Виноградов. – М.</w:t>
      </w:r>
      <w:r w:rsidR="007A3578" w:rsidRPr="007A3578">
        <w:rPr>
          <w:rFonts w:ascii="Times New Roman" w:hAnsi="Times New Roman" w:cs="Times New Roman"/>
          <w:sz w:val="24"/>
          <w:szCs w:val="24"/>
        </w:rPr>
        <w:t xml:space="preserve"> </w:t>
      </w:r>
      <w:r w:rsidR="007A3578">
        <w:rPr>
          <w:rFonts w:ascii="Times New Roman" w:hAnsi="Times New Roman" w:cs="Times New Roman"/>
          <w:sz w:val="24"/>
          <w:szCs w:val="24"/>
        </w:rPr>
        <w:t>«Юристъ»: -</w:t>
      </w:r>
      <w:r w:rsidR="007A3578" w:rsidRPr="007A3578">
        <w:rPr>
          <w:rFonts w:ascii="Times New Roman" w:hAnsi="Times New Roman" w:cs="Times New Roman"/>
          <w:sz w:val="24"/>
          <w:szCs w:val="24"/>
        </w:rPr>
        <w:t>//</w:t>
      </w:r>
      <w:r w:rsidR="007A3578">
        <w:rPr>
          <w:rFonts w:ascii="Times New Roman" w:hAnsi="Times New Roman" w:cs="Times New Roman"/>
          <w:sz w:val="24"/>
          <w:szCs w:val="24"/>
        </w:rPr>
        <w:t>-</w:t>
      </w:r>
      <w:r w:rsidR="003A3E42">
        <w:rPr>
          <w:rFonts w:ascii="Times New Roman" w:hAnsi="Times New Roman" w:cs="Times New Roman"/>
          <w:sz w:val="24"/>
          <w:szCs w:val="24"/>
        </w:rPr>
        <w:t>,</w:t>
      </w:r>
      <w:r w:rsidR="00937056">
        <w:rPr>
          <w:rFonts w:ascii="Times New Roman" w:hAnsi="Times New Roman" w:cs="Times New Roman"/>
          <w:sz w:val="24"/>
          <w:szCs w:val="24"/>
        </w:rPr>
        <w:t>2007. – 156 с.</w:t>
      </w:r>
    </w:p>
    <w:p w:rsidR="00C6792F" w:rsidRPr="004F4490"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C6792F" w:rsidRPr="004F4490">
        <w:rPr>
          <w:rFonts w:ascii="Times New Roman" w:hAnsi="Times New Roman" w:cs="Times New Roman"/>
          <w:sz w:val="24"/>
          <w:szCs w:val="24"/>
        </w:rPr>
        <w:t>Дробовецкий К.</w:t>
      </w:r>
      <w:r w:rsidR="00937056">
        <w:rPr>
          <w:rFonts w:ascii="Times New Roman" w:hAnsi="Times New Roman" w:cs="Times New Roman"/>
          <w:sz w:val="24"/>
          <w:szCs w:val="24"/>
        </w:rPr>
        <w:t>Л.</w:t>
      </w:r>
      <w:r w:rsidR="00C6792F" w:rsidRPr="004F4490">
        <w:rPr>
          <w:rFonts w:ascii="Times New Roman" w:hAnsi="Times New Roman" w:cs="Times New Roman"/>
          <w:sz w:val="24"/>
          <w:szCs w:val="24"/>
        </w:rPr>
        <w:t xml:space="preserve"> Проблемы теории и практики управления</w:t>
      </w:r>
      <w:r w:rsidR="00937056">
        <w:rPr>
          <w:rFonts w:ascii="Times New Roman" w:hAnsi="Times New Roman" w:cs="Times New Roman"/>
          <w:sz w:val="24"/>
          <w:szCs w:val="24"/>
        </w:rPr>
        <w:t xml:space="preserve"> св</w:t>
      </w:r>
      <w:r w:rsidR="007A3578">
        <w:rPr>
          <w:rFonts w:ascii="Times New Roman" w:hAnsi="Times New Roman" w:cs="Times New Roman"/>
          <w:sz w:val="24"/>
          <w:szCs w:val="24"/>
        </w:rPr>
        <w:t>ободными экономическими зонами</w:t>
      </w:r>
      <w:r w:rsidR="007A3578" w:rsidRPr="007A3578">
        <w:rPr>
          <w:rFonts w:ascii="Times New Roman" w:hAnsi="Times New Roman" w:cs="Times New Roman"/>
          <w:sz w:val="24"/>
          <w:szCs w:val="24"/>
        </w:rPr>
        <w:t>/</w:t>
      </w:r>
      <w:r w:rsidR="007A3578">
        <w:rPr>
          <w:rFonts w:ascii="Times New Roman" w:hAnsi="Times New Roman" w:cs="Times New Roman"/>
          <w:sz w:val="24"/>
          <w:szCs w:val="24"/>
        </w:rPr>
        <w:t>К.Л.Дробовецкий. – М.: -</w:t>
      </w:r>
      <w:r w:rsidR="007A3578" w:rsidRPr="007A3578">
        <w:rPr>
          <w:rFonts w:ascii="Times New Roman" w:hAnsi="Times New Roman" w:cs="Times New Roman"/>
          <w:sz w:val="24"/>
          <w:szCs w:val="24"/>
        </w:rPr>
        <w:t>//</w:t>
      </w:r>
      <w:r w:rsidR="007A3578">
        <w:rPr>
          <w:rFonts w:ascii="Times New Roman" w:hAnsi="Times New Roman" w:cs="Times New Roman"/>
          <w:sz w:val="24"/>
          <w:szCs w:val="24"/>
        </w:rPr>
        <w:t>-</w:t>
      </w:r>
      <w:r w:rsidR="003A3E42">
        <w:rPr>
          <w:rFonts w:ascii="Times New Roman" w:hAnsi="Times New Roman" w:cs="Times New Roman"/>
          <w:sz w:val="24"/>
          <w:szCs w:val="24"/>
        </w:rPr>
        <w:t>,</w:t>
      </w:r>
      <w:r w:rsidR="00937056">
        <w:rPr>
          <w:rFonts w:ascii="Times New Roman" w:hAnsi="Times New Roman" w:cs="Times New Roman"/>
          <w:sz w:val="24"/>
          <w:szCs w:val="24"/>
        </w:rPr>
        <w:t>2007. – 458 с.</w:t>
      </w:r>
    </w:p>
    <w:p w:rsidR="00C6792F" w:rsidRPr="004F4490"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00C6792F" w:rsidRPr="004F4490">
        <w:rPr>
          <w:rFonts w:ascii="Times New Roman" w:hAnsi="Times New Roman" w:cs="Times New Roman"/>
          <w:sz w:val="24"/>
          <w:szCs w:val="24"/>
        </w:rPr>
        <w:t xml:space="preserve"> Смородинская Н.</w:t>
      </w:r>
      <w:r w:rsidR="00937056">
        <w:rPr>
          <w:rFonts w:ascii="Times New Roman" w:hAnsi="Times New Roman" w:cs="Times New Roman"/>
          <w:sz w:val="24"/>
          <w:szCs w:val="24"/>
        </w:rPr>
        <w:t>В</w:t>
      </w:r>
      <w:r w:rsidR="00C6792F" w:rsidRPr="004F4490">
        <w:rPr>
          <w:rFonts w:ascii="Times New Roman" w:hAnsi="Times New Roman" w:cs="Times New Roman"/>
          <w:sz w:val="24"/>
          <w:szCs w:val="24"/>
        </w:rPr>
        <w:t>, Капустин А.</w:t>
      </w:r>
      <w:r w:rsidR="00937056">
        <w:rPr>
          <w:rFonts w:ascii="Times New Roman" w:hAnsi="Times New Roman" w:cs="Times New Roman"/>
          <w:sz w:val="24"/>
          <w:szCs w:val="24"/>
        </w:rPr>
        <w:t xml:space="preserve">Г. </w:t>
      </w:r>
      <w:r w:rsidR="00C6792F" w:rsidRPr="004F4490">
        <w:rPr>
          <w:rFonts w:ascii="Times New Roman" w:hAnsi="Times New Roman" w:cs="Times New Roman"/>
          <w:sz w:val="24"/>
          <w:szCs w:val="24"/>
        </w:rPr>
        <w:t>Свободные экономические зоны: мирово</w:t>
      </w:r>
      <w:r w:rsidR="00937056">
        <w:rPr>
          <w:rFonts w:ascii="Times New Roman" w:hAnsi="Times New Roman" w:cs="Times New Roman"/>
          <w:sz w:val="24"/>
          <w:szCs w:val="24"/>
        </w:rPr>
        <w:t>й опыт и российские перспективы</w:t>
      </w:r>
      <w:r w:rsidR="007A3578" w:rsidRPr="007A3578">
        <w:rPr>
          <w:rFonts w:ascii="Times New Roman" w:hAnsi="Times New Roman" w:cs="Times New Roman"/>
          <w:sz w:val="24"/>
          <w:szCs w:val="24"/>
        </w:rPr>
        <w:t>/</w:t>
      </w:r>
      <w:r w:rsidR="007A3578">
        <w:rPr>
          <w:rFonts w:ascii="Times New Roman" w:hAnsi="Times New Roman" w:cs="Times New Roman"/>
          <w:sz w:val="24"/>
          <w:szCs w:val="24"/>
        </w:rPr>
        <w:t>Н.В.Смородинская, А.Г.Капустин. – С.-П.: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937056">
        <w:rPr>
          <w:rFonts w:ascii="Times New Roman" w:hAnsi="Times New Roman" w:cs="Times New Roman"/>
          <w:sz w:val="24"/>
          <w:szCs w:val="24"/>
        </w:rPr>
        <w:t>2009. – 543 с.</w:t>
      </w:r>
      <w:r w:rsidR="00C6792F" w:rsidRPr="004F4490">
        <w:rPr>
          <w:rFonts w:ascii="Times New Roman" w:hAnsi="Times New Roman" w:cs="Times New Roman"/>
          <w:sz w:val="24"/>
          <w:szCs w:val="24"/>
        </w:rPr>
        <w:t xml:space="preserve"> </w:t>
      </w:r>
    </w:p>
    <w:p w:rsidR="00937056" w:rsidRPr="00937056"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E404F0">
        <w:rPr>
          <w:rFonts w:ascii="Times New Roman" w:hAnsi="Times New Roman" w:cs="Times New Roman"/>
          <w:sz w:val="24"/>
          <w:szCs w:val="24"/>
        </w:rPr>
        <w:t xml:space="preserve"> Ушаков Д.И. </w:t>
      </w:r>
      <w:r w:rsidR="00C6792F" w:rsidRPr="004F4490">
        <w:rPr>
          <w:rFonts w:ascii="Times New Roman" w:hAnsi="Times New Roman" w:cs="Times New Roman"/>
          <w:sz w:val="24"/>
          <w:szCs w:val="24"/>
        </w:rPr>
        <w:t xml:space="preserve">Оффшорные зоны в </w:t>
      </w:r>
      <w:r w:rsidR="00937056">
        <w:rPr>
          <w:rFonts w:ascii="Times New Roman" w:hAnsi="Times New Roman" w:cs="Times New Roman"/>
          <w:sz w:val="24"/>
          <w:szCs w:val="24"/>
        </w:rPr>
        <w:t xml:space="preserve">российской </w:t>
      </w:r>
      <w:r w:rsidR="00C6792F" w:rsidRPr="004F4490">
        <w:rPr>
          <w:rFonts w:ascii="Times New Roman" w:hAnsi="Times New Roman" w:cs="Times New Roman"/>
          <w:sz w:val="24"/>
          <w:szCs w:val="24"/>
        </w:rPr>
        <w:t>практик</w:t>
      </w:r>
      <w:r w:rsidR="007A3578">
        <w:rPr>
          <w:rFonts w:ascii="Times New Roman" w:hAnsi="Times New Roman" w:cs="Times New Roman"/>
          <w:sz w:val="24"/>
          <w:szCs w:val="24"/>
        </w:rPr>
        <w:t>е</w:t>
      </w:r>
      <w:r w:rsidR="007A3578" w:rsidRPr="007A3578">
        <w:rPr>
          <w:rFonts w:ascii="Times New Roman" w:hAnsi="Times New Roman" w:cs="Times New Roman"/>
          <w:sz w:val="24"/>
          <w:szCs w:val="24"/>
        </w:rPr>
        <w:t>/</w:t>
      </w:r>
      <w:r w:rsidR="007A3578">
        <w:rPr>
          <w:rFonts w:ascii="Times New Roman" w:hAnsi="Times New Roman" w:cs="Times New Roman"/>
          <w:sz w:val="24"/>
          <w:szCs w:val="24"/>
        </w:rPr>
        <w:t>Д.И.Ушаков.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937056">
        <w:rPr>
          <w:rFonts w:ascii="Times New Roman" w:hAnsi="Times New Roman" w:cs="Times New Roman"/>
          <w:sz w:val="24"/>
          <w:szCs w:val="24"/>
        </w:rPr>
        <w:t>2006. – 260 с.</w:t>
      </w:r>
    </w:p>
    <w:p w:rsidR="00937056" w:rsidRPr="00937056"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937056" w:rsidRPr="00937056">
        <w:rPr>
          <w:rFonts w:ascii="Times New Roman" w:hAnsi="Times New Roman" w:cs="Times New Roman"/>
          <w:sz w:val="24"/>
          <w:szCs w:val="24"/>
        </w:rPr>
        <w:t xml:space="preserve"> Дворкович</w:t>
      </w:r>
      <w:r w:rsidR="00E404F0">
        <w:rPr>
          <w:rFonts w:ascii="Times New Roman" w:hAnsi="Times New Roman" w:cs="Times New Roman"/>
          <w:sz w:val="24"/>
          <w:szCs w:val="24"/>
        </w:rPr>
        <w:t xml:space="preserve"> В.Л</w:t>
      </w:r>
      <w:r w:rsidR="00937056" w:rsidRPr="00937056">
        <w:rPr>
          <w:rFonts w:ascii="Times New Roman" w:hAnsi="Times New Roman" w:cs="Times New Roman"/>
          <w:sz w:val="24"/>
          <w:szCs w:val="24"/>
        </w:rPr>
        <w:t>. Инв</w:t>
      </w:r>
      <w:r w:rsidR="007A3578">
        <w:rPr>
          <w:rFonts w:ascii="Times New Roman" w:hAnsi="Times New Roman" w:cs="Times New Roman"/>
          <w:sz w:val="24"/>
          <w:szCs w:val="24"/>
        </w:rPr>
        <w:t>естиционные возможности России</w:t>
      </w:r>
      <w:r w:rsidR="007A3578" w:rsidRPr="007A3578">
        <w:rPr>
          <w:rFonts w:ascii="Times New Roman" w:hAnsi="Times New Roman" w:cs="Times New Roman"/>
          <w:sz w:val="24"/>
          <w:szCs w:val="24"/>
        </w:rPr>
        <w:t>/</w:t>
      </w:r>
      <w:r w:rsidR="007A3578">
        <w:rPr>
          <w:rFonts w:ascii="Times New Roman" w:hAnsi="Times New Roman" w:cs="Times New Roman"/>
          <w:sz w:val="24"/>
          <w:szCs w:val="24"/>
        </w:rPr>
        <w:t>В.Л.Дворкович.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E404F0">
        <w:rPr>
          <w:rFonts w:ascii="Times New Roman" w:hAnsi="Times New Roman" w:cs="Times New Roman"/>
          <w:sz w:val="24"/>
          <w:szCs w:val="24"/>
        </w:rPr>
        <w:t>2008. – 467 с.</w:t>
      </w:r>
    </w:p>
    <w:p w:rsidR="00E404F0"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E404F0">
        <w:rPr>
          <w:rFonts w:ascii="Times New Roman" w:hAnsi="Times New Roman" w:cs="Times New Roman"/>
          <w:sz w:val="24"/>
          <w:szCs w:val="24"/>
        </w:rPr>
        <w:t xml:space="preserve"> </w:t>
      </w:r>
      <w:r w:rsidR="00937056" w:rsidRPr="00937056">
        <w:rPr>
          <w:rFonts w:ascii="Times New Roman" w:hAnsi="Times New Roman" w:cs="Times New Roman"/>
          <w:sz w:val="24"/>
          <w:szCs w:val="24"/>
        </w:rPr>
        <w:t>Швыряев</w:t>
      </w:r>
      <w:r w:rsidR="00E404F0">
        <w:rPr>
          <w:rFonts w:ascii="Times New Roman" w:hAnsi="Times New Roman" w:cs="Times New Roman"/>
          <w:sz w:val="24"/>
          <w:szCs w:val="24"/>
        </w:rPr>
        <w:t xml:space="preserve"> Т.К.</w:t>
      </w:r>
      <w:r w:rsidR="00937056" w:rsidRPr="00937056">
        <w:rPr>
          <w:rFonts w:ascii="Times New Roman" w:hAnsi="Times New Roman" w:cs="Times New Roman"/>
          <w:sz w:val="24"/>
          <w:szCs w:val="24"/>
        </w:rPr>
        <w:t>, Володин</w:t>
      </w:r>
      <w:r w:rsidR="003A3E42">
        <w:rPr>
          <w:rFonts w:ascii="Times New Roman" w:hAnsi="Times New Roman" w:cs="Times New Roman"/>
          <w:sz w:val="24"/>
          <w:szCs w:val="24"/>
        </w:rPr>
        <w:t xml:space="preserve"> В.Д.</w:t>
      </w:r>
      <w:r w:rsidR="00937056" w:rsidRPr="00937056">
        <w:rPr>
          <w:rFonts w:ascii="Times New Roman" w:hAnsi="Times New Roman" w:cs="Times New Roman"/>
          <w:sz w:val="24"/>
          <w:szCs w:val="24"/>
        </w:rPr>
        <w:t>, Зубов</w:t>
      </w:r>
      <w:r w:rsidR="003A3E42">
        <w:rPr>
          <w:rFonts w:ascii="Times New Roman" w:hAnsi="Times New Roman" w:cs="Times New Roman"/>
          <w:sz w:val="24"/>
          <w:szCs w:val="24"/>
        </w:rPr>
        <w:t xml:space="preserve"> </w:t>
      </w:r>
      <w:r w:rsidR="003A3E42" w:rsidRPr="00937056">
        <w:rPr>
          <w:rFonts w:ascii="Times New Roman" w:hAnsi="Times New Roman" w:cs="Times New Roman"/>
          <w:sz w:val="24"/>
          <w:szCs w:val="24"/>
        </w:rPr>
        <w:t>В.</w:t>
      </w:r>
      <w:r w:rsidR="003A3E42">
        <w:rPr>
          <w:rFonts w:ascii="Times New Roman" w:hAnsi="Times New Roman" w:cs="Times New Roman"/>
          <w:sz w:val="24"/>
          <w:szCs w:val="24"/>
        </w:rPr>
        <w:t>С</w:t>
      </w:r>
      <w:r w:rsidR="00E404F0">
        <w:rPr>
          <w:rFonts w:ascii="Times New Roman" w:hAnsi="Times New Roman" w:cs="Times New Roman"/>
          <w:sz w:val="24"/>
          <w:szCs w:val="24"/>
        </w:rPr>
        <w:t xml:space="preserve">. </w:t>
      </w:r>
      <w:r w:rsidR="00937056" w:rsidRPr="00937056">
        <w:rPr>
          <w:rFonts w:ascii="Times New Roman" w:hAnsi="Times New Roman" w:cs="Times New Roman"/>
          <w:sz w:val="24"/>
          <w:szCs w:val="24"/>
        </w:rPr>
        <w:t>Нужны ли России свободные экономические зоны? Экономика России: XXI век</w:t>
      </w:r>
      <w:r w:rsidR="007A3578" w:rsidRPr="003A3E42">
        <w:rPr>
          <w:rFonts w:ascii="Times New Roman" w:hAnsi="Times New Roman" w:cs="Times New Roman"/>
          <w:sz w:val="24"/>
          <w:szCs w:val="24"/>
        </w:rPr>
        <w:t>/</w:t>
      </w:r>
      <w:r w:rsidR="003A3E42">
        <w:rPr>
          <w:rFonts w:ascii="Times New Roman" w:hAnsi="Times New Roman" w:cs="Times New Roman"/>
          <w:sz w:val="24"/>
          <w:szCs w:val="24"/>
        </w:rPr>
        <w:t>Т.К.Швыряев, В.Д.Володин, В.С.Зубов. - М.: -</w:t>
      </w:r>
      <w:r w:rsidR="007A3578" w:rsidRPr="003A3E42">
        <w:rPr>
          <w:rFonts w:ascii="Times New Roman" w:hAnsi="Times New Roman" w:cs="Times New Roman"/>
          <w:sz w:val="24"/>
          <w:szCs w:val="24"/>
        </w:rPr>
        <w:t>//</w:t>
      </w:r>
      <w:r w:rsidR="003A3E42">
        <w:rPr>
          <w:rFonts w:ascii="Times New Roman" w:hAnsi="Times New Roman" w:cs="Times New Roman"/>
          <w:sz w:val="24"/>
          <w:szCs w:val="24"/>
        </w:rPr>
        <w:t>-,</w:t>
      </w:r>
      <w:r w:rsidR="00E404F0">
        <w:rPr>
          <w:rFonts w:ascii="Times New Roman" w:hAnsi="Times New Roman" w:cs="Times New Roman"/>
          <w:sz w:val="24"/>
          <w:szCs w:val="24"/>
        </w:rPr>
        <w:t>2006. – 437 с.</w:t>
      </w:r>
    </w:p>
    <w:p w:rsidR="00E404F0"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E404F0">
        <w:rPr>
          <w:rFonts w:ascii="Times New Roman" w:hAnsi="Times New Roman" w:cs="Times New Roman"/>
          <w:sz w:val="24"/>
          <w:szCs w:val="24"/>
        </w:rPr>
        <w:t xml:space="preserve"> Рустамова О.Л.</w:t>
      </w:r>
      <w:r w:rsidR="00937056" w:rsidRPr="00937056">
        <w:rPr>
          <w:rFonts w:ascii="Times New Roman" w:hAnsi="Times New Roman" w:cs="Times New Roman"/>
          <w:sz w:val="24"/>
          <w:szCs w:val="24"/>
        </w:rPr>
        <w:t xml:space="preserve"> Как нам обустроить оф</w:t>
      </w:r>
      <w:r w:rsidR="00E404F0">
        <w:rPr>
          <w:rFonts w:ascii="Times New Roman" w:hAnsi="Times New Roman" w:cs="Times New Roman"/>
          <w:sz w:val="24"/>
          <w:szCs w:val="24"/>
        </w:rPr>
        <w:t>ф</w:t>
      </w:r>
      <w:r w:rsidR="00937056" w:rsidRPr="00937056">
        <w:rPr>
          <w:rFonts w:ascii="Times New Roman" w:hAnsi="Times New Roman" w:cs="Times New Roman"/>
          <w:sz w:val="24"/>
          <w:szCs w:val="24"/>
        </w:rPr>
        <w:t>шоры? Экономика России: XXI век</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О.Л.Рустамова.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E404F0">
        <w:rPr>
          <w:rFonts w:ascii="Times New Roman" w:hAnsi="Times New Roman" w:cs="Times New Roman"/>
          <w:sz w:val="24"/>
          <w:szCs w:val="24"/>
        </w:rPr>
        <w:t>2006. – 437 с.</w:t>
      </w:r>
    </w:p>
    <w:p w:rsidR="00937056" w:rsidRPr="00937056" w:rsidRDefault="006F33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E404F0">
        <w:rPr>
          <w:rFonts w:ascii="Times New Roman" w:hAnsi="Times New Roman" w:cs="Times New Roman"/>
          <w:sz w:val="24"/>
          <w:szCs w:val="24"/>
        </w:rPr>
        <w:t xml:space="preserve"> Мирзоев С.Л.</w:t>
      </w:r>
      <w:r w:rsidR="00937056" w:rsidRPr="00937056">
        <w:rPr>
          <w:rFonts w:ascii="Times New Roman" w:hAnsi="Times New Roman" w:cs="Times New Roman"/>
          <w:sz w:val="24"/>
          <w:szCs w:val="24"/>
        </w:rPr>
        <w:t xml:space="preserve"> Возможны ли в России свободные экономические зоны? Экономика России: XXI век</w:t>
      </w:r>
      <w:r w:rsidR="007A3578" w:rsidRPr="007A3578">
        <w:rPr>
          <w:rFonts w:ascii="Times New Roman" w:hAnsi="Times New Roman" w:cs="Times New Roman"/>
          <w:sz w:val="24"/>
          <w:szCs w:val="24"/>
        </w:rPr>
        <w:t>/</w:t>
      </w:r>
      <w:r w:rsidR="003A3E42">
        <w:rPr>
          <w:rFonts w:ascii="Times New Roman" w:hAnsi="Times New Roman" w:cs="Times New Roman"/>
          <w:sz w:val="24"/>
          <w:szCs w:val="24"/>
        </w:rPr>
        <w:t>С.Л.Мирзоев.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 ,</w:t>
      </w:r>
      <w:r w:rsidR="00C60961">
        <w:rPr>
          <w:rFonts w:ascii="Times New Roman" w:hAnsi="Times New Roman" w:cs="Times New Roman"/>
          <w:sz w:val="24"/>
          <w:szCs w:val="24"/>
        </w:rPr>
        <w:t>2006</w:t>
      </w:r>
      <w:r w:rsidR="00E404F0">
        <w:rPr>
          <w:rFonts w:ascii="Times New Roman" w:hAnsi="Times New Roman" w:cs="Times New Roman"/>
          <w:sz w:val="24"/>
          <w:szCs w:val="24"/>
        </w:rPr>
        <w:t>. – 129 с.</w:t>
      </w:r>
    </w:p>
    <w:p w:rsidR="00937056" w:rsidRPr="00937056" w:rsidRDefault="00E404F0"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00937056" w:rsidRPr="00937056">
        <w:rPr>
          <w:rFonts w:ascii="Times New Roman" w:hAnsi="Times New Roman" w:cs="Times New Roman"/>
          <w:sz w:val="24"/>
          <w:szCs w:val="24"/>
        </w:rPr>
        <w:t xml:space="preserve"> Р</w:t>
      </w:r>
      <w:r w:rsidR="007A3578">
        <w:rPr>
          <w:rFonts w:ascii="Times New Roman" w:hAnsi="Times New Roman" w:cs="Times New Roman"/>
          <w:sz w:val="24"/>
          <w:szCs w:val="24"/>
        </w:rPr>
        <w:t>одионова И.А. Мировая экономика</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И.А.Родионова.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Pr>
          <w:rFonts w:ascii="Times New Roman" w:hAnsi="Times New Roman" w:cs="Times New Roman"/>
          <w:sz w:val="24"/>
          <w:szCs w:val="24"/>
        </w:rPr>
        <w:t>2008</w:t>
      </w:r>
      <w:r w:rsidR="00C60961">
        <w:rPr>
          <w:rFonts w:ascii="Times New Roman" w:hAnsi="Times New Roman" w:cs="Times New Roman"/>
          <w:sz w:val="24"/>
          <w:szCs w:val="24"/>
        </w:rPr>
        <w:t>.</w:t>
      </w:r>
      <w:r w:rsidR="00937056" w:rsidRPr="00937056">
        <w:rPr>
          <w:rFonts w:ascii="Times New Roman" w:hAnsi="Times New Roman" w:cs="Times New Roman"/>
          <w:sz w:val="24"/>
          <w:szCs w:val="24"/>
        </w:rPr>
        <w:t xml:space="preserve"> - 383с.</w:t>
      </w:r>
    </w:p>
    <w:p w:rsidR="00937056" w:rsidRPr="00937056" w:rsidRDefault="00C60961"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007A3578">
        <w:rPr>
          <w:rFonts w:ascii="Times New Roman" w:hAnsi="Times New Roman" w:cs="Times New Roman"/>
          <w:sz w:val="24"/>
          <w:szCs w:val="24"/>
        </w:rPr>
        <w:t xml:space="preserve"> Булатов А.С. Мировая экономика</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А.С.Булатов.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Pr>
          <w:rFonts w:ascii="Times New Roman" w:hAnsi="Times New Roman" w:cs="Times New Roman"/>
          <w:sz w:val="24"/>
          <w:szCs w:val="24"/>
        </w:rPr>
        <w:t>2008 - 45</w:t>
      </w:r>
      <w:r w:rsidR="00937056" w:rsidRPr="00937056">
        <w:rPr>
          <w:rFonts w:ascii="Times New Roman" w:hAnsi="Times New Roman" w:cs="Times New Roman"/>
          <w:sz w:val="24"/>
          <w:szCs w:val="24"/>
        </w:rPr>
        <w:t>6с.</w:t>
      </w:r>
    </w:p>
    <w:p w:rsidR="00C60961" w:rsidRDefault="00C60961"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12</w:t>
      </w:r>
      <w:r w:rsidR="00937056" w:rsidRPr="00937056">
        <w:rPr>
          <w:rFonts w:ascii="Times New Roman" w:hAnsi="Times New Roman" w:cs="Times New Roman"/>
          <w:sz w:val="24"/>
          <w:szCs w:val="24"/>
        </w:rPr>
        <w:t xml:space="preserve"> Семенов К.А. Международные экономические отношения</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К.А.Семенов.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Pr>
          <w:rFonts w:ascii="Times New Roman" w:hAnsi="Times New Roman" w:cs="Times New Roman"/>
          <w:sz w:val="24"/>
          <w:szCs w:val="24"/>
        </w:rPr>
        <w:t>2006. -</w:t>
      </w:r>
      <w:r w:rsidR="006F33F0">
        <w:rPr>
          <w:rFonts w:ascii="Times New Roman" w:hAnsi="Times New Roman" w:cs="Times New Roman"/>
          <w:sz w:val="24"/>
          <w:szCs w:val="24"/>
        </w:rPr>
        <w:t xml:space="preserve"> </w:t>
      </w:r>
      <w:r>
        <w:rPr>
          <w:rFonts w:ascii="Times New Roman" w:hAnsi="Times New Roman" w:cs="Times New Roman"/>
          <w:sz w:val="24"/>
          <w:szCs w:val="24"/>
        </w:rPr>
        <w:t xml:space="preserve">459 с. </w:t>
      </w:r>
    </w:p>
    <w:p w:rsidR="00C60961" w:rsidRDefault="00C60961"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13</w:t>
      </w:r>
      <w:r w:rsidR="00937056" w:rsidRPr="00937056">
        <w:rPr>
          <w:rFonts w:ascii="Times New Roman" w:hAnsi="Times New Roman" w:cs="Times New Roman"/>
          <w:sz w:val="24"/>
          <w:szCs w:val="24"/>
        </w:rPr>
        <w:t xml:space="preserve"> Спиридоно</w:t>
      </w:r>
      <w:r>
        <w:rPr>
          <w:rFonts w:ascii="Times New Roman" w:hAnsi="Times New Roman" w:cs="Times New Roman"/>
          <w:sz w:val="24"/>
          <w:szCs w:val="24"/>
        </w:rPr>
        <w:t>в И.А. Э</w:t>
      </w:r>
      <w:r w:rsidR="00937056" w:rsidRPr="00937056">
        <w:rPr>
          <w:rFonts w:ascii="Times New Roman" w:hAnsi="Times New Roman" w:cs="Times New Roman"/>
          <w:sz w:val="24"/>
          <w:szCs w:val="24"/>
        </w:rPr>
        <w:t>кономика</w:t>
      </w:r>
      <w:r>
        <w:rPr>
          <w:rFonts w:ascii="Times New Roman" w:hAnsi="Times New Roman" w:cs="Times New Roman"/>
          <w:sz w:val="24"/>
          <w:szCs w:val="24"/>
        </w:rPr>
        <w:t xml:space="preserve"> России</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И.А.Спиридонов.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B94451">
        <w:rPr>
          <w:rFonts w:ascii="Times New Roman" w:hAnsi="Times New Roman" w:cs="Times New Roman"/>
          <w:sz w:val="24"/>
          <w:szCs w:val="24"/>
        </w:rPr>
        <w:t>,</w:t>
      </w:r>
      <w:r>
        <w:rPr>
          <w:rFonts w:ascii="Times New Roman" w:hAnsi="Times New Roman" w:cs="Times New Roman"/>
          <w:sz w:val="24"/>
          <w:szCs w:val="24"/>
        </w:rPr>
        <w:t>2007. – 328 с.</w:t>
      </w:r>
    </w:p>
    <w:p w:rsidR="00937056" w:rsidRPr="00937056" w:rsidRDefault="00937056" w:rsidP="006F33F0">
      <w:pPr>
        <w:pStyle w:val="a3"/>
        <w:spacing w:before="0" w:beforeAutospacing="0" w:after="0" w:afterAutospacing="0" w:line="360" w:lineRule="auto"/>
        <w:ind w:firstLine="709"/>
        <w:jc w:val="both"/>
        <w:rPr>
          <w:rFonts w:ascii="Times New Roman" w:hAnsi="Times New Roman" w:cs="Times New Roman"/>
          <w:sz w:val="24"/>
          <w:szCs w:val="24"/>
        </w:rPr>
      </w:pPr>
      <w:r w:rsidRPr="00937056">
        <w:rPr>
          <w:rFonts w:ascii="Times New Roman" w:hAnsi="Times New Roman" w:cs="Times New Roman"/>
          <w:sz w:val="24"/>
          <w:szCs w:val="24"/>
        </w:rPr>
        <w:t>1</w:t>
      </w:r>
      <w:r w:rsidR="00C60961">
        <w:rPr>
          <w:rFonts w:ascii="Times New Roman" w:hAnsi="Times New Roman" w:cs="Times New Roman"/>
          <w:sz w:val="24"/>
          <w:szCs w:val="24"/>
        </w:rPr>
        <w:t>4</w:t>
      </w:r>
      <w:r w:rsidRPr="00937056">
        <w:rPr>
          <w:rFonts w:ascii="Times New Roman" w:hAnsi="Times New Roman" w:cs="Times New Roman"/>
          <w:sz w:val="24"/>
          <w:szCs w:val="24"/>
        </w:rPr>
        <w:t xml:space="preserve"> Бык</w:t>
      </w:r>
      <w:r w:rsidR="00C60961">
        <w:rPr>
          <w:rFonts w:ascii="Times New Roman" w:hAnsi="Times New Roman" w:cs="Times New Roman"/>
          <w:sz w:val="24"/>
          <w:szCs w:val="24"/>
        </w:rPr>
        <w:t xml:space="preserve"> В.Ф</w:t>
      </w:r>
      <w:r w:rsidRPr="00937056">
        <w:rPr>
          <w:rFonts w:ascii="Times New Roman" w:hAnsi="Times New Roman" w:cs="Times New Roman"/>
          <w:sz w:val="24"/>
          <w:szCs w:val="24"/>
        </w:rPr>
        <w:t xml:space="preserve">. Свободные экономические зоны: состояние и перспективы развития.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В.Ф.Бык.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B94451">
        <w:rPr>
          <w:rFonts w:ascii="Times New Roman" w:hAnsi="Times New Roman" w:cs="Times New Roman"/>
          <w:sz w:val="24"/>
          <w:szCs w:val="24"/>
        </w:rPr>
        <w:t>,</w:t>
      </w:r>
      <w:r w:rsidR="00C60961">
        <w:rPr>
          <w:rFonts w:ascii="Times New Roman" w:hAnsi="Times New Roman" w:cs="Times New Roman"/>
          <w:sz w:val="24"/>
          <w:szCs w:val="24"/>
        </w:rPr>
        <w:t>2006.- 112 с.</w:t>
      </w:r>
    </w:p>
    <w:p w:rsidR="00C60961" w:rsidRDefault="00C60961"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15</w:t>
      </w:r>
      <w:r w:rsidR="00937056" w:rsidRPr="00937056">
        <w:rPr>
          <w:rFonts w:ascii="Times New Roman" w:hAnsi="Times New Roman" w:cs="Times New Roman"/>
          <w:sz w:val="24"/>
          <w:szCs w:val="24"/>
        </w:rPr>
        <w:t xml:space="preserve"> Рудковский И.</w:t>
      </w:r>
      <w:r>
        <w:rPr>
          <w:rFonts w:ascii="Times New Roman" w:hAnsi="Times New Roman" w:cs="Times New Roman"/>
          <w:sz w:val="24"/>
          <w:szCs w:val="24"/>
        </w:rPr>
        <w:t>Г.</w:t>
      </w:r>
      <w:r w:rsidR="00937056" w:rsidRPr="00937056">
        <w:rPr>
          <w:rFonts w:ascii="Times New Roman" w:hAnsi="Times New Roman" w:cs="Times New Roman"/>
          <w:sz w:val="24"/>
          <w:szCs w:val="24"/>
        </w:rPr>
        <w:t xml:space="preserve"> </w:t>
      </w:r>
      <w:r>
        <w:rPr>
          <w:rFonts w:ascii="Times New Roman" w:hAnsi="Times New Roman" w:cs="Times New Roman"/>
          <w:sz w:val="24"/>
          <w:szCs w:val="24"/>
        </w:rPr>
        <w:t>Своб</w:t>
      </w:r>
      <w:r w:rsidR="007A3578">
        <w:rPr>
          <w:rFonts w:ascii="Times New Roman" w:hAnsi="Times New Roman" w:cs="Times New Roman"/>
          <w:sz w:val="24"/>
          <w:szCs w:val="24"/>
        </w:rPr>
        <w:t>одные экономические зоны России</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И.Г.Рудковский. – С.-П.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B94451">
        <w:rPr>
          <w:rFonts w:ascii="Times New Roman" w:hAnsi="Times New Roman" w:cs="Times New Roman"/>
          <w:sz w:val="24"/>
          <w:szCs w:val="24"/>
        </w:rPr>
        <w:t>,</w:t>
      </w:r>
      <w:r>
        <w:rPr>
          <w:rFonts w:ascii="Times New Roman" w:hAnsi="Times New Roman" w:cs="Times New Roman"/>
          <w:sz w:val="24"/>
          <w:szCs w:val="24"/>
        </w:rPr>
        <w:t>2009. – 613 с.</w:t>
      </w:r>
    </w:p>
    <w:p w:rsidR="008B0B3C" w:rsidRDefault="008B0B3C" w:rsidP="006F33F0">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16</w:t>
      </w:r>
      <w:r w:rsidR="00937056" w:rsidRPr="00937056">
        <w:rPr>
          <w:rFonts w:ascii="Times New Roman" w:hAnsi="Times New Roman" w:cs="Times New Roman"/>
          <w:sz w:val="24"/>
          <w:szCs w:val="24"/>
        </w:rPr>
        <w:t xml:space="preserve"> </w:t>
      </w:r>
      <w:r>
        <w:rPr>
          <w:rFonts w:ascii="Times New Roman" w:hAnsi="Times New Roman" w:cs="Times New Roman"/>
          <w:sz w:val="24"/>
          <w:szCs w:val="24"/>
        </w:rPr>
        <w:t xml:space="preserve">Лазонов </w:t>
      </w:r>
      <w:r w:rsidR="00937056" w:rsidRPr="00937056">
        <w:rPr>
          <w:rFonts w:ascii="Times New Roman" w:hAnsi="Times New Roman" w:cs="Times New Roman"/>
          <w:sz w:val="24"/>
          <w:szCs w:val="24"/>
        </w:rPr>
        <w:t>С.</w:t>
      </w:r>
      <w:r>
        <w:rPr>
          <w:rFonts w:ascii="Times New Roman" w:hAnsi="Times New Roman" w:cs="Times New Roman"/>
          <w:sz w:val="24"/>
          <w:szCs w:val="24"/>
        </w:rPr>
        <w:t>Д.</w:t>
      </w:r>
      <w:r w:rsidR="00937056" w:rsidRPr="00937056">
        <w:rPr>
          <w:rFonts w:ascii="Times New Roman" w:hAnsi="Times New Roman" w:cs="Times New Roman"/>
          <w:sz w:val="24"/>
          <w:szCs w:val="24"/>
        </w:rPr>
        <w:t xml:space="preserve"> </w:t>
      </w:r>
      <w:r>
        <w:rPr>
          <w:rFonts w:ascii="Times New Roman" w:hAnsi="Times New Roman" w:cs="Times New Roman"/>
          <w:sz w:val="24"/>
          <w:szCs w:val="24"/>
        </w:rPr>
        <w:t>Хозяйственный режим СЭЗ.</w:t>
      </w:r>
      <w:r w:rsidR="007A3578" w:rsidRPr="007A3578">
        <w:rPr>
          <w:rFonts w:ascii="Times New Roman" w:hAnsi="Times New Roman" w:cs="Times New Roman"/>
          <w:sz w:val="24"/>
          <w:szCs w:val="24"/>
        </w:rPr>
        <w:t>/</w:t>
      </w:r>
      <w:r w:rsidR="003A3E42">
        <w:rPr>
          <w:rFonts w:ascii="Times New Roman" w:hAnsi="Times New Roman" w:cs="Times New Roman"/>
          <w:sz w:val="24"/>
          <w:szCs w:val="24"/>
        </w:rPr>
        <w:t>С.Д.Лазонов.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B94451">
        <w:rPr>
          <w:rFonts w:ascii="Times New Roman" w:hAnsi="Times New Roman" w:cs="Times New Roman"/>
          <w:sz w:val="24"/>
          <w:szCs w:val="24"/>
        </w:rPr>
        <w:t>,</w:t>
      </w:r>
      <w:r>
        <w:rPr>
          <w:rFonts w:ascii="Times New Roman" w:hAnsi="Times New Roman" w:cs="Times New Roman"/>
          <w:sz w:val="24"/>
          <w:szCs w:val="24"/>
        </w:rPr>
        <w:t>2007 – 255 с.</w:t>
      </w:r>
    </w:p>
    <w:p w:rsidR="00086F85" w:rsidRPr="008B0B3C" w:rsidRDefault="006F33F0" w:rsidP="003A3E42">
      <w:pPr>
        <w:pStyle w:val="a3"/>
        <w:spacing w:before="0" w:beforeAutospacing="0" w:after="0" w:afterAutospacing="0" w:line="360" w:lineRule="auto"/>
        <w:ind w:firstLine="709"/>
        <w:jc w:val="both"/>
        <w:rPr>
          <w:rFonts w:ascii="Times New Roman" w:hAnsi="Times New Roman" w:cs="Times New Roman"/>
          <w:sz w:val="24"/>
          <w:szCs w:val="24"/>
        </w:rPr>
      </w:pPr>
      <w:r>
        <w:rPr>
          <w:rFonts w:ascii="Times New Roman" w:hAnsi="Times New Roman" w:cs="Times New Roman"/>
          <w:sz w:val="24"/>
          <w:szCs w:val="24"/>
        </w:rPr>
        <w:t>17</w:t>
      </w:r>
      <w:r w:rsidR="00937056" w:rsidRPr="00937056">
        <w:rPr>
          <w:rFonts w:ascii="Times New Roman" w:hAnsi="Times New Roman" w:cs="Times New Roman"/>
          <w:sz w:val="24"/>
          <w:szCs w:val="24"/>
        </w:rPr>
        <w:t>Кривецкий Н.</w:t>
      </w:r>
      <w:r w:rsidR="008B0B3C">
        <w:rPr>
          <w:rFonts w:ascii="Times New Roman" w:hAnsi="Times New Roman" w:cs="Times New Roman"/>
          <w:sz w:val="24"/>
          <w:szCs w:val="24"/>
        </w:rPr>
        <w:t>С.</w:t>
      </w:r>
      <w:r w:rsidR="00937056" w:rsidRPr="00937056">
        <w:rPr>
          <w:rFonts w:ascii="Times New Roman" w:hAnsi="Times New Roman" w:cs="Times New Roman"/>
          <w:sz w:val="24"/>
          <w:szCs w:val="24"/>
        </w:rPr>
        <w:t xml:space="preserve"> СЭЗ  и внедрени</w:t>
      </w:r>
      <w:r w:rsidR="007A3578">
        <w:rPr>
          <w:rFonts w:ascii="Times New Roman" w:hAnsi="Times New Roman" w:cs="Times New Roman"/>
          <w:sz w:val="24"/>
          <w:szCs w:val="24"/>
        </w:rPr>
        <w:t>я новых экономических отношений</w:t>
      </w:r>
      <w:r w:rsidR="007A3578" w:rsidRPr="007A3578">
        <w:rPr>
          <w:rFonts w:ascii="Times New Roman" w:hAnsi="Times New Roman" w:cs="Times New Roman"/>
          <w:sz w:val="24"/>
          <w:szCs w:val="24"/>
        </w:rPr>
        <w:t>/</w:t>
      </w:r>
      <w:r w:rsidR="003A3E42">
        <w:rPr>
          <w:rFonts w:ascii="Times New Roman" w:hAnsi="Times New Roman" w:cs="Times New Roman"/>
          <w:sz w:val="24"/>
          <w:szCs w:val="24"/>
        </w:rPr>
        <w:t>Н.С.Кривецкий. – М.: -</w:t>
      </w:r>
      <w:r w:rsidR="007A3578" w:rsidRPr="007A3578">
        <w:rPr>
          <w:rFonts w:ascii="Times New Roman" w:hAnsi="Times New Roman" w:cs="Times New Roman"/>
          <w:sz w:val="24"/>
          <w:szCs w:val="24"/>
        </w:rPr>
        <w:t>//</w:t>
      </w:r>
      <w:r w:rsidR="003A3E42">
        <w:rPr>
          <w:rFonts w:ascii="Times New Roman" w:hAnsi="Times New Roman" w:cs="Times New Roman"/>
          <w:sz w:val="24"/>
          <w:szCs w:val="24"/>
        </w:rPr>
        <w:t>-</w:t>
      </w:r>
      <w:r w:rsidR="00B94451">
        <w:rPr>
          <w:rFonts w:ascii="Times New Roman" w:hAnsi="Times New Roman" w:cs="Times New Roman"/>
          <w:sz w:val="24"/>
          <w:szCs w:val="24"/>
        </w:rPr>
        <w:t>,</w:t>
      </w:r>
      <w:r w:rsidR="008B0B3C">
        <w:rPr>
          <w:rFonts w:ascii="Times New Roman" w:hAnsi="Times New Roman" w:cs="Times New Roman"/>
          <w:sz w:val="24"/>
          <w:szCs w:val="24"/>
        </w:rPr>
        <w:t>2006. – 521 с.</w:t>
      </w:r>
      <w:bookmarkStart w:id="0" w:name="_GoBack"/>
      <w:bookmarkEnd w:id="0"/>
    </w:p>
    <w:sectPr w:rsidR="00086F85" w:rsidRPr="008B0B3C" w:rsidSect="002911E8">
      <w:headerReference w:type="default" r:id="rId6"/>
      <w:footnotePr>
        <w:numRestart w:val="eachPage"/>
      </w:footnotePr>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26E" w:rsidRDefault="00E1126E" w:rsidP="002911E8">
      <w:r>
        <w:separator/>
      </w:r>
    </w:p>
  </w:endnote>
  <w:endnote w:type="continuationSeparator" w:id="0">
    <w:p w:rsidR="00E1126E" w:rsidRDefault="00E1126E" w:rsidP="0029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26E" w:rsidRDefault="00E1126E" w:rsidP="002911E8">
      <w:r>
        <w:separator/>
      </w:r>
    </w:p>
  </w:footnote>
  <w:footnote w:type="continuationSeparator" w:id="0">
    <w:p w:rsidR="00E1126E" w:rsidRDefault="00E1126E" w:rsidP="002911E8">
      <w:r>
        <w:continuationSeparator/>
      </w:r>
    </w:p>
  </w:footnote>
  <w:footnote w:id="1">
    <w:p w:rsidR="00DF5BA3" w:rsidRPr="004F4490" w:rsidRDefault="00DF5BA3" w:rsidP="006509EB">
      <w:pPr>
        <w:pStyle w:val="a3"/>
        <w:spacing w:before="0" w:beforeAutospacing="0" w:after="0" w:afterAutospacing="0" w:line="360" w:lineRule="auto"/>
        <w:jc w:val="both"/>
        <w:rPr>
          <w:rFonts w:ascii="Times New Roman" w:hAnsi="Times New Roman" w:cs="Times New Roman"/>
          <w:sz w:val="24"/>
          <w:szCs w:val="24"/>
        </w:rPr>
      </w:pPr>
      <w:r>
        <w:rPr>
          <w:rStyle w:val="aa"/>
        </w:rPr>
        <w:footnoteRef/>
      </w:r>
      <w:r>
        <w:t xml:space="preserve"> </w:t>
      </w:r>
      <w:r w:rsidRPr="006509EB">
        <w:rPr>
          <w:rFonts w:ascii="Times New Roman" w:hAnsi="Times New Roman" w:cs="Times New Roman"/>
          <w:sz w:val="18"/>
          <w:szCs w:val="18"/>
        </w:rPr>
        <w:t>Авдокушин Е.Д. Свободные (специальные) экономические з</w:t>
      </w:r>
      <w:r>
        <w:rPr>
          <w:rFonts w:ascii="Times New Roman" w:hAnsi="Times New Roman" w:cs="Times New Roman"/>
          <w:sz w:val="18"/>
          <w:szCs w:val="18"/>
        </w:rPr>
        <w:t xml:space="preserve">оны. Учебник. Москва 2008. -  </w:t>
      </w:r>
      <w:r>
        <w:rPr>
          <w:rFonts w:ascii="Times New Roman" w:hAnsi="Times New Roman" w:cs="Times New Roman"/>
          <w:sz w:val="18"/>
          <w:szCs w:val="18"/>
          <w:lang w:val="en-US"/>
        </w:rPr>
        <w:t>12</w:t>
      </w:r>
      <w:r w:rsidRPr="006509EB">
        <w:rPr>
          <w:rFonts w:ascii="Times New Roman" w:hAnsi="Times New Roman" w:cs="Times New Roman"/>
          <w:sz w:val="18"/>
          <w:szCs w:val="18"/>
        </w:rPr>
        <w:t>9 с.</w:t>
      </w:r>
    </w:p>
    <w:p w:rsidR="00DF5BA3" w:rsidRPr="006509EB" w:rsidRDefault="00DF5BA3">
      <w:pPr>
        <w:pStyle w:val="a8"/>
        <w:rPr>
          <w:lang w:val="en-US"/>
        </w:rPr>
      </w:pPr>
    </w:p>
  </w:footnote>
  <w:footnote w:id="2">
    <w:p w:rsidR="00DF5BA3" w:rsidRPr="00A16EBE" w:rsidRDefault="00DF5BA3" w:rsidP="00A86319">
      <w:pPr>
        <w:pStyle w:val="a3"/>
        <w:spacing w:before="0" w:beforeAutospacing="0" w:after="0" w:afterAutospacing="0" w:line="360" w:lineRule="auto"/>
        <w:jc w:val="both"/>
        <w:rPr>
          <w:rFonts w:ascii="Times New Roman" w:hAnsi="Times New Roman" w:cs="Times New Roman"/>
          <w:sz w:val="18"/>
          <w:szCs w:val="18"/>
        </w:rPr>
      </w:pPr>
      <w:r>
        <w:rPr>
          <w:rStyle w:val="aa"/>
        </w:rPr>
        <w:footnoteRef/>
      </w:r>
      <w:r>
        <w:t xml:space="preserve"> </w:t>
      </w:r>
      <w:r w:rsidRPr="00A16EBE">
        <w:rPr>
          <w:rFonts w:ascii="Times New Roman" w:hAnsi="Times New Roman" w:cs="Times New Roman"/>
          <w:sz w:val="18"/>
          <w:szCs w:val="18"/>
        </w:rPr>
        <w:t>Виноградов В.Е. Экономика России. Учебное пособие. Москва. «Юристъ» 2007. –</w:t>
      </w:r>
      <w:r>
        <w:rPr>
          <w:rFonts w:ascii="Times New Roman" w:hAnsi="Times New Roman" w:cs="Times New Roman"/>
          <w:sz w:val="18"/>
          <w:szCs w:val="18"/>
          <w:lang w:val="en-US"/>
        </w:rPr>
        <w:t xml:space="preserve"> 93</w:t>
      </w:r>
      <w:r w:rsidRPr="00A16EBE">
        <w:rPr>
          <w:rFonts w:ascii="Times New Roman" w:hAnsi="Times New Roman" w:cs="Times New Roman"/>
          <w:sz w:val="18"/>
          <w:szCs w:val="18"/>
        </w:rPr>
        <w:t>с.</w:t>
      </w:r>
    </w:p>
    <w:p w:rsidR="00DF5BA3" w:rsidRPr="00A16EBE" w:rsidRDefault="00DF5BA3">
      <w:pPr>
        <w:pStyle w:val="a8"/>
        <w:rPr>
          <w:sz w:val="18"/>
          <w:szCs w:val="18"/>
        </w:rPr>
      </w:pPr>
    </w:p>
  </w:footnote>
  <w:footnote w:id="3">
    <w:p w:rsidR="00DF5BA3" w:rsidRPr="00A16EBE" w:rsidRDefault="00DF5BA3" w:rsidP="00A16EBE">
      <w:pPr>
        <w:pStyle w:val="a3"/>
        <w:spacing w:before="0" w:beforeAutospacing="0" w:after="0" w:afterAutospacing="0" w:line="360" w:lineRule="auto"/>
        <w:jc w:val="both"/>
        <w:rPr>
          <w:rFonts w:ascii="Times New Roman" w:hAnsi="Times New Roman" w:cs="Times New Roman"/>
          <w:sz w:val="18"/>
          <w:szCs w:val="18"/>
        </w:rPr>
      </w:pPr>
      <w:r>
        <w:rPr>
          <w:rStyle w:val="aa"/>
        </w:rPr>
        <w:footnoteRef/>
      </w:r>
      <w:r>
        <w:t xml:space="preserve"> </w:t>
      </w:r>
      <w:r w:rsidRPr="00A16EBE">
        <w:rPr>
          <w:rFonts w:ascii="Times New Roman" w:hAnsi="Times New Roman" w:cs="Times New Roman"/>
          <w:sz w:val="18"/>
          <w:szCs w:val="18"/>
        </w:rPr>
        <w:t>Дробовецкий К.Л. Проблемы теории и практики управления свободными экономическими зонами. Учебник. Москва 2007. –</w:t>
      </w:r>
      <w:r>
        <w:rPr>
          <w:rFonts w:ascii="Times New Roman" w:hAnsi="Times New Roman" w:cs="Times New Roman"/>
          <w:sz w:val="18"/>
          <w:szCs w:val="18"/>
          <w:lang w:val="en-US"/>
        </w:rPr>
        <w:t xml:space="preserve"> 211</w:t>
      </w:r>
      <w:r w:rsidRPr="00A16EBE">
        <w:rPr>
          <w:rFonts w:ascii="Times New Roman" w:hAnsi="Times New Roman" w:cs="Times New Roman"/>
          <w:sz w:val="18"/>
          <w:szCs w:val="18"/>
        </w:rPr>
        <w:t>с.</w:t>
      </w:r>
    </w:p>
    <w:p w:rsidR="00DF5BA3" w:rsidRPr="00A16EBE" w:rsidRDefault="00DF5BA3">
      <w:pPr>
        <w:pStyle w:val="a8"/>
        <w:rPr>
          <w:lang w:val="en-US"/>
        </w:rPr>
      </w:pPr>
    </w:p>
  </w:footnote>
  <w:footnote w:id="4">
    <w:p w:rsidR="00DF5BA3" w:rsidRPr="00A16EBE" w:rsidRDefault="00DF5BA3" w:rsidP="00A16EBE">
      <w:pPr>
        <w:pStyle w:val="a3"/>
        <w:spacing w:before="0" w:beforeAutospacing="0" w:after="0" w:afterAutospacing="0" w:line="360" w:lineRule="auto"/>
        <w:jc w:val="both"/>
        <w:rPr>
          <w:rFonts w:ascii="Times New Roman" w:hAnsi="Times New Roman" w:cs="Times New Roman"/>
          <w:sz w:val="18"/>
          <w:szCs w:val="18"/>
        </w:rPr>
      </w:pPr>
      <w:r>
        <w:rPr>
          <w:rStyle w:val="aa"/>
        </w:rPr>
        <w:footnoteRef/>
      </w:r>
      <w:r w:rsidRPr="004F4490">
        <w:rPr>
          <w:rFonts w:ascii="Times New Roman" w:hAnsi="Times New Roman" w:cs="Times New Roman"/>
          <w:sz w:val="24"/>
          <w:szCs w:val="24"/>
        </w:rPr>
        <w:t xml:space="preserve"> </w:t>
      </w:r>
      <w:r w:rsidRPr="00A16EBE">
        <w:rPr>
          <w:rFonts w:ascii="Times New Roman" w:hAnsi="Times New Roman" w:cs="Times New Roman"/>
          <w:sz w:val="18"/>
          <w:szCs w:val="18"/>
        </w:rPr>
        <w:t>Смородинская Н.В, Капустин А.Г. Свободные экономические зоны: мировой опыт и российские перспективы. Учебник. С</w:t>
      </w:r>
      <w:r>
        <w:rPr>
          <w:rFonts w:ascii="Times New Roman" w:hAnsi="Times New Roman" w:cs="Times New Roman"/>
          <w:sz w:val="18"/>
          <w:szCs w:val="18"/>
        </w:rPr>
        <w:t xml:space="preserve">анкт – Петербург 2009. – </w:t>
      </w:r>
      <w:r>
        <w:rPr>
          <w:rFonts w:ascii="Times New Roman" w:hAnsi="Times New Roman" w:cs="Times New Roman"/>
          <w:sz w:val="18"/>
          <w:szCs w:val="18"/>
          <w:lang w:val="en-US"/>
        </w:rPr>
        <w:t>482</w:t>
      </w:r>
      <w:r w:rsidRPr="00A16EBE">
        <w:rPr>
          <w:rFonts w:ascii="Times New Roman" w:hAnsi="Times New Roman" w:cs="Times New Roman"/>
          <w:sz w:val="18"/>
          <w:szCs w:val="18"/>
        </w:rPr>
        <w:t xml:space="preserve"> с. </w:t>
      </w:r>
    </w:p>
    <w:p w:rsidR="00DF5BA3" w:rsidRPr="00A16EBE" w:rsidRDefault="00DF5BA3">
      <w:pPr>
        <w:pStyle w:val="a8"/>
        <w:rPr>
          <w:sz w:val="18"/>
          <w:szCs w:val="18"/>
        </w:rPr>
      </w:pPr>
    </w:p>
  </w:footnote>
  <w:footnote w:id="5">
    <w:p w:rsidR="00DF5BA3" w:rsidRPr="00BE1B58" w:rsidRDefault="00DF5BA3" w:rsidP="00BE1B58">
      <w:pPr>
        <w:pStyle w:val="a3"/>
        <w:spacing w:before="0" w:beforeAutospacing="0" w:after="0" w:afterAutospacing="0" w:line="360" w:lineRule="auto"/>
        <w:jc w:val="both"/>
        <w:rPr>
          <w:rFonts w:ascii="Times New Roman" w:hAnsi="Times New Roman" w:cs="Times New Roman"/>
          <w:sz w:val="18"/>
          <w:szCs w:val="18"/>
        </w:rPr>
      </w:pPr>
      <w:r>
        <w:rPr>
          <w:rStyle w:val="aa"/>
        </w:rPr>
        <w:footnoteRef/>
      </w:r>
      <w:r>
        <w:t xml:space="preserve"> </w:t>
      </w:r>
      <w:r w:rsidRPr="00BE1B58">
        <w:rPr>
          <w:rFonts w:ascii="Times New Roman" w:hAnsi="Times New Roman" w:cs="Times New Roman"/>
          <w:sz w:val="18"/>
          <w:szCs w:val="18"/>
        </w:rPr>
        <w:t>Ушаков Д.И. Оффшорные зоны в российской практике. Учебник. Москва 2006. –</w:t>
      </w:r>
      <w:r>
        <w:rPr>
          <w:rFonts w:ascii="Times New Roman" w:hAnsi="Times New Roman" w:cs="Times New Roman"/>
          <w:sz w:val="18"/>
          <w:szCs w:val="18"/>
          <w:lang w:val="en-US"/>
        </w:rPr>
        <w:t xml:space="preserve"> 210 </w:t>
      </w:r>
      <w:r w:rsidRPr="00BE1B58">
        <w:rPr>
          <w:rFonts w:ascii="Times New Roman" w:hAnsi="Times New Roman" w:cs="Times New Roman"/>
          <w:sz w:val="18"/>
          <w:szCs w:val="18"/>
        </w:rPr>
        <w:t>с.</w:t>
      </w:r>
    </w:p>
    <w:p w:rsidR="00DF5BA3" w:rsidRPr="00BE1B58" w:rsidRDefault="00DF5BA3">
      <w:pPr>
        <w:pStyle w:val="a8"/>
      </w:pPr>
    </w:p>
  </w:footnote>
  <w:footnote w:id="6">
    <w:p w:rsidR="00DF5BA3" w:rsidRPr="00BE1B58" w:rsidRDefault="00DF5BA3">
      <w:pPr>
        <w:pStyle w:val="a8"/>
        <w:rPr>
          <w:sz w:val="18"/>
          <w:szCs w:val="18"/>
          <w:lang w:val="en-US"/>
        </w:rPr>
      </w:pPr>
      <w:r w:rsidRPr="00BE1B58">
        <w:rPr>
          <w:rStyle w:val="aa"/>
        </w:rPr>
        <w:footnoteRef/>
      </w:r>
      <w:r w:rsidRPr="00BE1B58">
        <w:t xml:space="preserve"> </w:t>
      </w:r>
      <w:r w:rsidRPr="00BE1B58">
        <w:rPr>
          <w:sz w:val="18"/>
          <w:szCs w:val="18"/>
        </w:rPr>
        <w:t>Дворкович В.Л. Инвестиционные возможности Ро</w:t>
      </w:r>
      <w:r>
        <w:rPr>
          <w:sz w:val="18"/>
          <w:szCs w:val="18"/>
        </w:rPr>
        <w:t>ссии. Учебник. Москва 2008. – 4</w:t>
      </w:r>
      <w:r>
        <w:rPr>
          <w:sz w:val="18"/>
          <w:szCs w:val="18"/>
          <w:lang w:val="en-US"/>
        </w:rPr>
        <w:t>1</w:t>
      </w:r>
      <w:r w:rsidRPr="00BE1B58">
        <w:rPr>
          <w:sz w:val="18"/>
          <w:szCs w:val="18"/>
        </w:rPr>
        <w:t>7 с.</w:t>
      </w:r>
    </w:p>
  </w:footnote>
  <w:footnote w:id="7">
    <w:p w:rsidR="00DF5BA3" w:rsidRPr="00BE1B58" w:rsidRDefault="00DF5BA3">
      <w:pPr>
        <w:pStyle w:val="a8"/>
        <w:rPr>
          <w:sz w:val="18"/>
          <w:szCs w:val="18"/>
          <w:lang w:val="en-US"/>
        </w:rPr>
      </w:pPr>
      <w:r>
        <w:rPr>
          <w:rStyle w:val="aa"/>
        </w:rPr>
        <w:footnoteRef/>
      </w:r>
      <w:r>
        <w:t xml:space="preserve"> </w:t>
      </w:r>
      <w:r w:rsidRPr="00BE1B58">
        <w:rPr>
          <w:sz w:val="18"/>
          <w:szCs w:val="18"/>
        </w:rPr>
        <w:t>Швыряев Т.К., В. Володин, В. Зубов. Нужны ли России свободные экономические зоны? Экономика России: XXI век. Москва 2006. –</w:t>
      </w:r>
      <w:r w:rsidR="003B2408">
        <w:rPr>
          <w:sz w:val="18"/>
          <w:szCs w:val="18"/>
          <w:lang w:val="en-US"/>
        </w:rPr>
        <w:t xml:space="preserve"> </w:t>
      </w:r>
      <w:r>
        <w:rPr>
          <w:sz w:val="18"/>
          <w:szCs w:val="18"/>
          <w:lang w:val="en-US"/>
        </w:rPr>
        <w:t xml:space="preserve">320 </w:t>
      </w:r>
      <w:r w:rsidRPr="00BE1B58">
        <w:rPr>
          <w:sz w:val="18"/>
          <w:szCs w:val="18"/>
        </w:rPr>
        <w:t>с.</w:t>
      </w:r>
    </w:p>
  </w:footnote>
  <w:footnote w:id="8">
    <w:p w:rsidR="00DF5BA3" w:rsidRPr="00C47913" w:rsidRDefault="00DF5BA3" w:rsidP="00C47913">
      <w:pPr>
        <w:pStyle w:val="a3"/>
        <w:spacing w:before="0" w:beforeAutospacing="0" w:after="0" w:afterAutospacing="0" w:line="360" w:lineRule="auto"/>
        <w:jc w:val="both"/>
        <w:rPr>
          <w:rFonts w:ascii="Times New Roman" w:hAnsi="Times New Roman" w:cs="Times New Roman"/>
          <w:sz w:val="18"/>
          <w:szCs w:val="18"/>
        </w:rPr>
      </w:pPr>
      <w:r>
        <w:rPr>
          <w:rStyle w:val="aa"/>
        </w:rPr>
        <w:footnoteRef/>
      </w:r>
      <w:r>
        <w:t xml:space="preserve"> </w:t>
      </w:r>
      <w:r w:rsidRPr="00C47913">
        <w:rPr>
          <w:rFonts w:ascii="Times New Roman" w:hAnsi="Times New Roman" w:cs="Times New Roman"/>
          <w:sz w:val="18"/>
          <w:szCs w:val="18"/>
        </w:rPr>
        <w:t>Рустамова О.Л. Как нам обустроить оффшоры? Экономика России: XXI век. Москва 2006. –</w:t>
      </w:r>
      <w:r>
        <w:rPr>
          <w:rFonts w:ascii="Times New Roman" w:hAnsi="Times New Roman" w:cs="Times New Roman"/>
          <w:sz w:val="18"/>
          <w:szCs w:val="18"/>
          <w:lang w:val="en-US"/>
        </w:rPr>
        <w:t xml:space="preserve"> 128 </w:t>
      </w:r>
      <w:r w:rsidRPr="00C47913">
        <w:rPr>
          <w:rFonts w:ascii="Times New Roman" w:hAnsi="Times New Roman" w:cs="Times New Roman"/>
          <w:sz w:val="18"/>
          <w:szCs w:val="18"/>
        </w:rPr>
        <w:t>с.</w:t>
      </w:r>
    </w:p>
    <w:p w:rsidR="00DF5BA3" w:rsidRPr="00C47913" w:rsidRDefault="00DF5BA3">
      <w:pPr>
        <w:pStyle w:val="a8"/>
      </w:pPr>
    </w:p>
  </w:footnote>
  <w:footnote w:id="9">
    <w:p w:rsidR="00DF5BA3" w:rsidRPr="00C47913" w:rsidRDefault="00DF5BA3">
      <w:pPr>
        <w:pStyle w:val="a8"/>
        <w:rPr>
          <w:sz w:val="18"/>
          <w:szCs w:val="18"/>
          <w:lang w:val="en-US"/>
        </w:rPr>
      </w:pPr>
      <w:r>
        <w:rPr>
          <w:rStyle w:val="aa"/>
        </w:rPr>
        <w:footnoteRef/>
      </w:r>
      <w:r>
        <w:t xml:space="preserve"> </w:t>
      </w:r>
      <w:r w:rsidRPr="00C47913">
        <w:rPr>
          <w:sz w:val="18"/>
          <w:szCs w:val="18"/>
        </w:rPr>
        <w:t>Мирзоев С.Л. Возможны ли в России свободные экономические зоны? Экономика России:</w:t>
      </w:r>
      <w:r>
        <w:rPr>
          <w:sz w:val="18"/>
          <w:szCs w:val="18"/>
        </w:rPr>
        <w:t xml:space="preserve"> XXI век. Москва 2006. – </w:t>
      </w:r>
      <w:r w:rsidRPr="00C47913">
        <w:rPr>
          <w:sz w:val="18"/>
          <w:szCs w:val="18"/>
        </w:rPr>
        <w:t>9</w:t>
      </w:r>
      <w:r>
        <w:rPr>
          <w:sz w:val="18"/>
          <w:szCs w:val="18"/>
          <w:lang w:val="en-US"/>
        </w:rPr>
        <w:t>2</w:t>
      </w:r>
      <w:r w:rsidRPr="00C47913">
        <w:rPr>
          <w:sz w:val="18"/>
          <w:szCs w:val="18"/>
        </w:rPr>
        <w:t xml:space="preserve"> с.</w:t>
      </w:r>
    </w:p>
  </w:footnote>
  <w:footnote w:id="10">
    <w:p w:rsidR="00DF5BA3" w:rsidRPr="0067728D" w:rsidRDefault="00DF5BA3">
      <w:pPr>
        <w:pStyle w:val="a8"/>
        <w:rPr>
          <w:sz w:val="18"/>
          <w:szCs w:val="18"/>
          <w:lang w:val="en-US"/>
        </w:rPr>
      </w:pPr>
      <w:r>
        <w:rPr>
          <w:rStyle w:val="aa"/>
        </w:rPr>
        <w:footnoteRef/>
      </w:r>
      <w:r>
        <w:t xml:space="preserve"> </w:t>
      </w:r>
      <w:r w:rsidRPr="0067728D">
        <w:rPr>
          <w:sz w:val="18"/>
          <w:szCs w:val="18"/>
        </w:rPr>
        <w:t>Родионова И.А. Мировая экономика. Уче</w:t>
      </w:r>
      <w:r>
        <w:rPr>
          <w:sz w:val="18"/>
          <w:szCs w:val="18"/>
        </w:rPr>
        <w:t>бное пособие. Москва 2008. – 3</w:t>
      </w:r>
      <w:r>
        <w:rPr>
          <w:sz w:val="18"/>
          <w:szCs w:val="18"/>
          <w:lang w:val="en-US"/>
        </w:rPr>
        <w:t xml:space="preserve">76 </w:t>
      </w:r>
      <w:r w:rsidRPr="0067728D">
        <w:rPr>
          <w:sz w:val="18"/>
          <w:szCs w:val="18"/>
        </w:rPr>
        <w:t>с.</w:t>
      </w:r>
    </w:p>
  </w:footnote>
  <w:footnote w:id="11">
    <w:p w:rsidR="00DF5BA3" w:rsidRPr="00937056" w:rsidRDefault="00DF5BA3" w:rsidP="0067728D">
      <w:pPr>
        <w:pStyle w:val="a3"/>
        <w:spacing w:before="0" w:beforeAutospacing="0" w:after="0" w:afterAutospacing="0" w:line="360" w:lineRule="auto"/>
        <w:jc w:val="both"/>
        <w:rPr>
          <w:rFonts w:ascii="Times New Roman" w:hAnsi="Times New Roman" w:cs="Times New Roman"/>
          <w:sz w:val="24"/>
          <w:szCs w:val="24"/>
        </w:rPr>
      </w:pPr>
      <w:r>
        <w:rPr>
          <w:rStyle w:val="aa"/>
        </w:rPr>
        <w:footnoteRef/>
      </w:r>
      <w:r>
        <w:t xml:space="preserve"> </w:t>
      </w:r>
      <w:r w:rsidRPr="0067728D">
        <w:rPr>
          <w:rFonts w:ascii="Times New Roman" w:hAnsi="Times New Roman" w:cs="Times New Roman"/>
          <w:sz w:val="18"/>
          <w:szCs w:val="18"/>
        </w:rPr>
        <w:t>Булатов А.С. Мировая экон</w:t>
      </w:r>
      <w:r>
        <w:rPr>
          <w:rFonts w:ascii="Times New Roman" w:hAnsi="Times New Roman" w:cs="Times New Roman"/>
          <w:sz w:val="18"/>
          <w:szCs w:val="18"/>
        </w:rPr>
        <w:t>омика. Учебник. Москва 2008 – 4</w:t>
      </w:r>
      <w:r>
        <w:rPr>
          <w:rFonts w:ascii="Times New Roman" w:hAnsi="Times New Roman" w:cs="Times New Roman"/>
          <w:sz w:val="18"/>
          <w:szCs w:val="18"/>
          <w:lang w:val="en-US"/>
        </w:rPr>
        <w:t>2</w:t>
      </w:r>
      <w:r w:rsidRPr="0067728D">
        <w:rPr>
          <w:rFonts w:ascii="Times New Roman" w:hAnsi="Times New Roman" w:cs="Times New Roman"/>
          <w:sz w:val="18"/>
          <w:szCs w:val="18"/>
        </w:rPr>
        <w:t>6</w:t>
      </w:r>
      <w:r>
        <w:rPr>
          <w:rFonts w:ascii="Times New Roman" w:hAnsi="Times New Roman" w:cs="Times New Roman"/>
          <w:sz w:val="18"/>
          <w:szCs w:val="18"/>
          <w:lang w:val="en-US"/>
        </w:rPr>
        <w:t xml:space="preserve"> </w:t>
      </w:r>
      <w:r w:rsidRPr="0067728D">
        <w:rPr>
          <w:rFonts w:ascii="Times New Roman" w:hAnsi="Times New Roman" w:cs="Times New Roman"/>
          <w:sz w:val="18"/>
          <w:szCs w:val="18"/>
        </w:rPr>
        <w:t>с.</w:t>
      </w:r>
    </w:p>
    <w:p w:rsidR="00DF5BA3" w:rsidRPr="0067728D" w:rsidRDefault="00DF5BA3">
      <w:pPr>
        <w:pStyle w:val="a8"/>
        <w:rPr>
          <w:lang w:val="en-US"/>
        </w:rPr>
      </w:pPr>
    </w:p>
  </w:footnote>
  <w:footnote w:id="12">
    <w:p w:rsidR="00DF5BA3" w:rsidRDefault="00DF5BA3" w:rsidP="0067728D">
      <w:pPr>
        <w:pStyle w:val="a3"/>
        <w:spacing w:before="0" w:beforeAutospacing="0" w:after="0" w:afterAutospacing="0" w:line="360" w:lineRule="auto"/>
        <w:jc w:val="both"/>
        <w:rPr>
          <w:rFonts w:ascii="Times New Roman" w:hAnsi="Times New Roman" w:cs="Times New Roman"/>
          <w:sz w:val="24"/>
          <w:szCs w:val="24"/>
        </w:rPr>
      </w:pPr>
      <w:r>
        <w:rPr>
          <w:rStyle w:val="aa"/>
        </w:rPr>
        <w:footnoteRef/>
      </w:r>
      <w:r>
        <w:t xml:space="preserve"> </w:t>
      </w:r>
      <w:r w:rsidRPr="0067728D">
        <w:rPr>
          <w:rFonts w:ascii="Times New Roman" w:hAnsi="Times New Roman" w:cs="Times New Roman"/>
          <w:sz w:val="18"/>
          <w:szCs w:val="18"/>
        </w:rPr>
        <w:t>Семенов К.А. Международные экономические отношения. Учебник. Москва 2006. -</w:t>
      </w:r>
      <w:r>
        <w:rPr>
          <w:rFonts w:ascii="Times New Roman" w:hAnsi="Times New Roman" w:cs="Times New Roman"/>
          <w:sz w:val="18"/>
          <w:szCs w:val="18"/>
          <w:lang w:val="en-US"/>
        </w:rPr>
        <w:t xml:space="preserve"> 35</w:t>
      </w:r>
      <w:r w:rsidRPr="0067728D">
        <w:rPr>
          <w:rFonts w:ascii="Times New Roman" w:hAnsi="Times New Roman" w:cs="Times New Roman"/>
          <w:sz w:val="18"/>
          <w:szCs w:val="18"/>
        </w:rPr>
        <w:t xml:space="preserve"> с.</w:t>
      </w:r>
      <w:r>
        <w:rPr>
          <w:rFonts w:ascii="Times New Roman" w:hAnsi="Times New Roman" w:cs="Times New Roman"/>
          <w:sz w:val="24"/>
          <w:szCs w:val="24"/>
        </w:rPr>
        <w:t xml:space="preserve"> </w:t>
      </w:r>
    </w:p>
    <w:p w:rsidR="00DF5BA3" w:rsidRPr="0067728D" w:rsidRDefault="00DF5BA3">
      <w:pPr>
        <w:pStyle w:val="a8"/>
        <w:rPr>
          <w:lang w:val="en-US"/>
        </w:rPr>
      </w:pPr>
    </w:p>
  </w:footnote>
  <w:footnote w:id="13">
    <w:p w:rsidR="00DF5BA3" w:rsidRPr="0067728D" w:rsidRDefault="00DF5BA3">
      <w:pPr>
        <w:pStyle w:val="a8"/>
      </w:pPr>
      <w:r>
        <w:rPr>
          <w:rStyle w:val="aa"/>
        </w:rPr>
        <w:footnoteRef/>
      </w:r>
      <w:r w:rsidRPr="00937056">
        <w:rPr>
          <w:sz w:val="24"/>
          <w:szCs w:val="24"/>
        </w:rPr>
        <w:t xml:space="preserve"> </w:t>
      </w:r>
      <w:r w:rsidRPr="0067728D">
        <w:rPr>
          <w:sz w:val="18"/>
          <w:szCs w:val="18"/>
        </w:rPr>
        <w:t>Спиридонов И.А. Экономика Ро</w:t>
      </w:r>
      <w:r>
        <w:rPr>
          <w:sz w:val="18"/>
          <w:szCs w:val="18"/>
        </w:rPr>
        <w:t>ссии. Учебник. Москва 2007. – 3</w:t>
      </w:r>
      <w:r>
        <w:rPr>
          <w:sz w:val="18"/>
          <w:szCs w:val="18"/>
          <w:lang w:val="en-US"/>
        </w:rPr>
        <w:t>1</w:t>
      </w:r>
      <w:r w:rsidRPr="0067728D">
        <w:rPr>
          <w:sz w:val="18"/>
          <w:szCs w:val="18"/>
        </w:rPr>
        <w:t>8 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BA3" w:rsidRDefault="00DF5BA3">
    <w:pPr>
      <w:pStyle w:val="a4"/>
      <w:jc w:val="right"/>
    </w:pPr>
    <w:r>
      <w:fldChar w:fldCharType="begin"/>
    </w:r>
    <w:r>
      <w:instrText xml:space="preserve"> PAGE   \* MERGEFORMAT </w:instrText>
    </w:r>
    <w:r>
      <w:fldChar w:fldCharType="separate"/>
    </w:r>
    <w:r w:rsidR="00536A1C">
      <w:rPr>
        <w:noProof/>
      </w:rPr>
      <w:t>3</w:t>
    </w:r>
    <w:r>
      <w:fldChar w:fldCharType="end"/>
    </w:r>
  </w:p>
  <w:p w:rsidR="00DF5BA3" w:rsidRDefault="00DF5BA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6F85"/>
    <w:rsid w:val="00086F85"/>
    <w:rsid w:val="000A536A"/>
    <w:rsid w:val="00130E1C"/>
    <w:rsid w:val="00223DA3"/>
    <w:rsid w:val="00280F41"/>
    <w:rsid w:val="002911E8"/>
    <w:rsid w:val="002D3D0D"/>
    <w:rsid w:val="002D4C9B"/>
    <w:rsid w:val="00332EFA"/>
    <w:rsid w:val="003A3E42"/>
    <w:rsid w:val="003B2408"/>
    <w:rsid w:val="003F43D5"/>
    <w:rsid w:val="00407BA2"/>
    <w:rsid w:val="00416156"/>
    <w:rsid w:val="00437E3B"/>
    <w:rsid w:val="00447C42"/>
    <w:rsid w:val="004D2835"/>
    <w:rsid w:val="004F4490"/>
    <w:rsid w:val="00536A1C"/>
    <w:rsid w:val="00594E79"/>
    <w:rsid w:val="00621D6A"/>
    <w:rsid w:val="0064116D"/>
    <w:rsid w:val="006509EB"/>
    <w:rsid w:val="0067728D"/>
    <w:rsid w:val="006B2A1A"/>
    <w:rsid w:val="006F33F0"/>
    <w:rsid w:val="006F7B29"/>
    <w:rsid w:val="0079087E"/>
    <w:rsid w:val="007A3578"/>
    <w:rsid w:val="00860982"/>
    <w:rsid w:val="008A378B"/>
    <w:rsid w:val="008B0B3C"/>
    <w:rsid w:val="00924351"/>
    <w:rsid w:val="00937056"/>
    <w:rsid w:val="00A105DC"/>
    <w:rsid w:val="00A16EBE"/>
    <w:rsid w:val="00A312E6"/>
    <w:rsid w:val="00A3301C"/>
    <w:rsid w:val="00A67509"/>
    <w:rsid w:val="00A86319"/>
    <w:rsid w:val="00B30FB2"/>
    <w:rsid w:val="00B94451"/>
    <w:rsid w:val="00BA2F8B"/>
    <w:rsid w:val="00BE1B58"/>
    <w:rsid w:val="00C47913"/>
    <w:rsid w:val="00C60961"/>
    <w:rsid w:val="00C6792F"/>
    <w:rsid w:val="00C97169"/>
    <w:rsid w:val="00CD58FA"/>
    <w:rsid w:val="00CE05A1"/>
    <w:rsid w:val="00CF33F7"/>
    <w:rsid w:val="00D056FC"/>
    <w:rsid w:val="00D5423F"/>
    <w:rsid w:val="00D90B2C"/>
    <w:rsid w:val="00DF5BA3"/>
    <w:rsid w:val="00DF688A"/>
    <w:rsid w:val="00E1126E"/>
    <w:rsid w:val="00E404F0"/>
    <w:rsid w:val="00EB1AA1"/>
    <w:rsid w:val="00EC3F95"/>
    <w:rsid w:val="00EC7BD7"/>
    <w:rsid w:val="00EE3D0C"/>
    <w:rsid w:val="00EE7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4179938-37BF-4F4E-A828-721A905BA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223DA3"/>
    <w:pPr>
      <w:keepNext/>
      <w:spacing w:before="240" w:after="60"/>
      <w:outlineLvl w:val="0"/>
    </w:pPr>
    <w:rPr>
      <w:rFonts w:ascii="Arial" w:hAnsi="Arial" w:cs="Arial"/>
      <w:b/>
      <w:bCs/>
      <w:kern w:val="32"/>
      <w:sz w:val="32"/>
      <w:szCs w:val="32"/>
    </w:rPr>
  </w:style>
  <w:style w:type="paragraph" w:styleId="2">
    <w:name w:val="heading 2"/>
    <w:basedOn w:val="a"/>
    <w:next w:val="a"/>
    <w:qFormat/>
    <w:rsid w:val="008A378B"/>
    <w:pPr>
      <w:keepNext/>
      <w:spacing w:before="240" w:after="60"/>
      <w:outlineLvl w:val="1"/>
    </w:pPr>
    <w:rPr>
      <w:rFonts w:ascii="Arial" w:hAnsi="Arial" w:cs="Arial"/>
      <w:b/>
      <w:bCs/>
      <w:i/>
      <w:iCs/>
      <w:sz w:val="28"/>
      <w:szCs w:val="28"/>
    </w:rPr>
  </w:style>
  <w:style w:type="paragraph" w:styleId="3">
    <w:name w:val="heading 3"/>
    <w:basedOn w:val="a"/>
    <w:qFormat/>
    <w:rsid w:val="0064116D"/>
    <w:pPr>
      <w:outlineLvl w:val="2"/>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86F85"/>
    <w:pPr>
      <w:spacing w:before="100" w:beforeAutospacing="1" w:after="100" w:afterAutospacing="1"/>
    </w:pPr>
    <w:rPr>
      <w:rFonts w:ascii="Arial" w:hAnsi="Arial" w:cs="Arial"/>
      <w:color w:val="000000"/>
      <w:sz w:val="20"/>
      <w:szCs w:val="20"/>
    </w:rPr>
  </w:style>
  <w:style w:type="paragraph" w:styleId="a4">
    <w:name w:val="header"/>
    <w:basedOn w:val="a"/>
    <w:link w:val="a5"/>
    <w:uiPriority w:val="99"/>
    <w:rsid w:val="002911E8"/>
    <w:pPr>
      <w:tabs>
        <w:tab w:val="center" w:pos="4677"/>
        <w:tab w:val="right" w:pos="9355"/>
      </w:tabs>
    </w:pPr>
  </w:style>
  <w:style w:type="character" w:customStyle="1" w:styleId="a5">
    <w:name w:val="Верхній колонтитул Знак"/>
    <w:basedOn w:val="a0"/>
    <w:link w:val="a4"/>
    <w:uiPriority w:val="99"/>
    <w:rsid w:val="002911E8"/>
    <w:rPr>
      <w:sz w:val="24"/>
      <w:szCs w:val="24"/>
    </w:rPr>
  </w:style>
  <w:style w:type="paragraph" w:styleId="a6">
    <w:name w:val="footer"/>
    <w:basedOn w:val="a"/>
    <w:link w:val="a7"/>
    <w:rsid w:val="002911E8"/>
    <w:pPr>
      <w:tabs>
        <w:tab w:val="center" w:pos="4677"/>
        <w:tab w:val="right" w:pos="9355"/>
      </w:tabs>
    </w:pPr>
  </w:style>
  <w:style w:type="character" w:customStyle="1" w:styleId="a7">
    <w:name w:val="Нижній колонтитул Знак"/>
    <w:basedOn w:val="a0"/>
    <w:link w:val="a6"/>
    <w:rsid w:val="002911E8"/>
    <w:rPr>
      <w:sz w:val="24"/>
      <w:szCs w:val="24"/>
    </w:rPr>
  </w:style>
  <w:style w:type="paragraph" w:styleId="a8">
    <w:name w:val="footnote text"/>
    <w:basedOn w:val="a"/>
    <w:link w:val="a9"/>
    <w:rsid w:val="006509EB"/>
    <w:rPr>
      <w:sz w:val="20"/>
      <w:szCs w:val="20"/>
    </w:rPr>
  </w:style>
  <w:style w:type="character" w:customStyle="1" w:styleId="a9">
    <w:name w:val="Текст виноски Знак"/>
    <w:basedOn w:val="a0"/>
    <w:link w:val="a8"/>
    <w:rsid w:val="006509EB"/>
  </w:style>
  <w:style w:type="character" w:styleId="aa">
    <w:name w:val="footnote reference"/>
    <w:basedOn w:val="a0"/>
    <w:rsid w:val="006509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90578">
      <w:bodyDiv w:val="1"/>
      <w:marLeft w:val="0"/>
      <w:marRight w:val="0"/>
      <w:marTop w:val="0"/>
      <w:marBottom w:val="0"/>
      <w:divBdr>
        <w:top w:val="none" w:sz="0" w:space="0" w:color="auto"/>
        <w:left w:val="none" w:sz="0" w:space="0" w:color="auto"/>
        <w:bottom w:val="none" w:sz="0" w:space="0" w:color="auto"/>
        <w:right w:val="none" w:sz="0" w:space="0" w:color="auto"/>
      </w:divBdr>
      <w:divsChild>
        <w:div w:id="1221013904">
          <w:marLeft w:val="150"/>
          <w:marRight w:val="150"/>
          <w:marTop w:val="150"/>
          <w:marBottom w:val="150"/>
          <w:divBdr>
            <w:top w:val="none" w:sz="0" w:space="0" w:color="auto"/>
            <w:left w:val="none" w:sz="0" w:space="0" w:color="auto"/>
            <w:bottom w:val="none" w:sz="0" w:space="0" w:color="auto"/>
            <w:right w:val="none" w:sz="0" w:space="0" w:color="auto"/>
          </w:divBdr>
        </w:div>
      </w:divsChild>
    </w:div>
    <w:div w:id="395861657">
      <w:bodyDiv w:val="1"/>
      <w:marLeft w:val="0"/>
      <w:marRight w:val="0"/>
      <w:marTop w:val="0"/>
      <w:marBottom w:val="0"/>
      <w:divBdr>
        <w:top w:val="none" w:sz="0" w:space="0" w:color="auto"/>
        <w:left w:val="none" w:sz="0" w:space="0" w:color="auto"/>
        <w:bottom w:val="none" w:sz="0" w:space="0" w:color="auto"/>
        <w:right w:val="none" w:sz="0" w:space="0" w:color="auto"/>
      </w:divBdr>
      <w:divsChild>
        <w:div w:id="282931447">
          <w:marLeft w:val="150"/>
          <w:marRight w:val="150"/>
          <w:marTop w:val="150"/>
          <w:marBottom w:val="150"/>
          <w:divBdr>
            <w:top w:val="none" w:sz="0" w:space="0" w:color="auto"/>
            <w:left w:val="none" w:sz="0" w:space="0" w:color="auto"/>
            <w:bottom w:val="none" w:sz="0" w:space="0" w:color="auto"/>
            <w:right w:val="none" w:sz="0" w:space="0" w:color="auto"/>
          </w:divBdr>
        </w:div>
      </w:divsChild>
    </w:div>
    <w:div w:id="588932648">
      <w:bodyDiv w:val="1"/>
      <w:marLeft w:val="0"/>
      <w:marRight w:val="0"/>
      <w:marTop w:val="0"/>
      <w:marBottom w:val="0"/>
      <w:divBdr>
        <w:top w:val="none" w:sz="0" w:space="0" w:color="auto"/>
        <w:left w:val="none" w:sz="0" w:space="0" w:color="auto"/>
        <w:bottom w:val="none" w:sz="0" w:space="0" w:color="auto"/>
        <w:right w:val="none" w:sz="0" w:space="0" w:color="auto"/>
      </w:divBdr>
      <w:divsChild>
        <w:div w:id="1410690373">
          <w:marLeft w:val="150"/>
          <w:marRight w:val="150"/>
          <w:marTop w:val="150"/>
          <w:marBottom w:val="150"/>
          <w:divBdr>
            <w:top w:val="none" w:sz="0" w:space="0" w:color="auto"/>
            <w:left w:val="none" w:sz="0" w:space="0" w:color="auto"/>
            <w:bottom w:val="none" w:sz="0" w:space="0" w:color="auto"/>
            <w:right w:val="none" w:sz="0" w:space="0" w:color="auto"/>
          </w:divBdr>
        </w:div>
      </w:divsChild>
    </w:div>
    <w:div w:id="633872580">
      <w:bodyDiv w:val="1"/>
      <w:marLeft w:val="0"/>
      <w:marRight w:val="0"/>
      <w:marTop w:val="0"/>
      <w:marBottom w:val="0"/>
      <w:divBdr>
        <w:top w:val="none" w:sz="0" w:space="0" w:color="auto"/>
        <w:left w:val="none" w:sz="0" w:space="0" w:color="auto"/>
        <w:bottom w:val="none" w:sz="0" w:space="0" w:color="auto"/>
        <w:right w:val="none" w:sz="0" w:space="0" w:color="auto"/>
      </w:divBdr>
      <w:divsChild>
        <w:div w:id="1154026291">
          <w:marLeft w:val="150"/>
          <w:marRight w:val="150"/>
          <w:marTop w:val="150"/>
          <w:marBottom w:val="150"/>
          <w:divBdr>
            <w:top w:val="none" w:sz="0" w:space="0" w:color="auto"/>
            <w:left w:val="none" w:sz="0" w:space="0" w:color="auto"/>
            <w:bottom w:val="none" w:sz="0" w:space="0" w:color="auto"/>
            <w:right w:val="none" w:sz="0" w:space="0" w:color="auto"/>
          </w:divBdr>
        </w:div>
      </w:divsChild>
    </w:div>
    <w:div w:id="703558950">
      <w:bodyDiv w:val="1"/>
      <w:marLeft w:val="0"/>
      <w:marRight w:val="0"/>
      <w:marTop w:val="0"/>
      <w:marBottom w:val="0"/>
      <w:divBdr>
        <w:top w:val="none" w:sz="0" w:space="0" w:color="auto"/>
        <w:left w:val="none" w:sz="0" w:space="0" w:color="auto"/>
        <w:bottom w:val="none" w:sz="0" w:space="0" w:color="auto"/>
        <w:right w:val="none" w:sz="0" w:space="0" w:color="auto"/>
      </w:divBdr>
      <w:divsChild>
        <w:div w:id="603731396">
          <w:marLeft w:val="150"/>
          <w:marRight w:val="150"/>
          <w:marTop w:val="150"/>
          <w:marBottom w:val="150"/>
          <w:divBdr>
            <w:top w:val="none" w:sz="0" w:space="0" w:color="auto"/>
            <w:left w:val="none" w:sz="0" w:space="0" w:color="auto"/>
            <w:bottom w:val="none" w:sz="0" w:space="0" w:color="auto"/>
            <w:right w:val="none" w:sz="0" w:space="0" w:color="auto"/>
          </w:divBdr>
        </w:div>
      </w:divsChild>
    </w:div>
    <w:div w:id="723060758">
      <w:bodyDiv w:val="1"/>
      <w:marLeft w:val="0"/>
      <w:marRight w:val="0"/>
      <w:marTop w:val="0"/>
      <w:marBottom w:val="0"/>
      <w:divBdr>
        <w:top w:val="none" w:sz="0" w:space="0" w:color="auto"/>
        <w:left w:val="none" w:sz="0" w:space="0" w:color="auto"/>
        <w:bottom w:val="none" w:sz="0" w:space="0" w:color="auto"/>
        <w:right w:val="none" w:sz="0" w:space="0" w:color="auto"/>
      </w:divBdr>
      <w:divsChild>
        <w:div w:id="1199321893">
          <w:marLeft w:val="150"/>
          <w:marRight w:val="150"/>
          <w:marTop w:val="150"/>
          <w:marBottom w:val="150"/>
          <w:divBdr>
            <w:top w:val="none" w:sz="0" w:space="0" w:color="auto"/>
            <w:left w:val="none" w:sz="0" w:space="0" w:color="auto"/>
            <w:bottom w:val="none" w:sz="0" w:space="0" w:color="auto"/>
            <w:right w:val="none" w:sz="0" w:space="0" w:color="auto"/>
          </w:divBdr>
        </w:div>
      </w:divsChild>
    </w:div>
    <w:div w:id="755054384">
      <w:bodyDiv w:val="1"/>
      <w:marLeft w:val="0"/>
      <w:marRight w:val="0"/>
      <w:marTop w:val="0"/>
      <w:marBottom w:val="0"/>
      <w:divBdr>
        <w:top w:val="none" w:sz="0" w:space="0" w:color="auto"/>
        <w:left w:val="none" w:sz="0" w:space="0" w:color="auto"/>
        <w:bottom w:val="none" w:sz="0" w:space="0" w:color="auto"/>
        <w:right w:val="none" w:sz="0" w:space="0" w:color="auto"/>
      </w:divBdr>
      <w:divsChild>
        <w:div w:id="512764355">
          <w:marLeft w:val="150"/>
          <w:marRight w:val="150"/>
          <w:marTop w:val="150"/>
          <w:marBottom w:val="150"/>
          <w:divBdr>
            <w:top w:val="none" w:sz="0" w:space="0" w:color="auto"/>
            <w:left w:val="none" w:sz="0" w:space="0" w:color="auto"/>
            <w:bottom w:val="none" w:sz="0" w:space="0" w:color="auto"/>
            <w:right w:val="none" w:sz="0" w:space="0" w:color="auto"/>
          </w:divBdr>
        </w:div>
      </w:divsChild>
    </w:div>
    <w:div w:id="830368365">
      <w:bodyDiv w:val="1"/>
      <w:marLeft w:val="0"/>
      <w:marRight w:val="0"/>
      <w:marTop w:val="0"/>
      <w:marBottom w:val="0"/>
      <w:divBdr>
        <w:top w:val="none" w:sz="0" w:space="0" w:color="auto"/>
        <w:left w:val="none" w:sz="0" w:space="0" w:color="auto"/>
        <w:bottom w:val="none" w:sz="0" w:space="0" w:color="auto"/>
        <w:right w:val="none" w:sz="0" w:space="0" w:color="auto"/>
      </w:divBdr>
      <w:divsChild>
        <w:div w:id="1106340662">
          <w:marLeft w:val="150"/>
          <w:marRight w:val="150"/>
          <w:marTop w:val="150"/>
          <w:marBottom w:val="150"/>
          <w:divBdr>
            <w:top w:val="none" w:sz="0" w:space="0" w:color="auto"/>
            <w:left w:val="none" w:sz="0" w:space="0" w:color="auto"/>
            <w:bottom w:val="none" w:sz="0" w:space="0" w:color="auto"/>
            <w:right w:val="none" w:sz="0" w:space="0" w:color="auto"/>
          </w:divBdr>
        </w:div>
      </w:divsChild>
    </w:div>
    <w:div w:id="893544082">
      <w:bodyDiv w:val="1"/>
      <w:marLeft w:val="0"/>
      <w:marRight w:val="0"/>
      <w:marTop w:val="0"/>
      <w:marBottom w:val="0"/>
      <w:divBdr>
        <w:top w:val="none" w:sz="0" w:space="0" w:color="auto"/>
        <w:left w:val="none" w:sz="0" w:space="0" w:color="auto"/>
        <w:bottom w:val="none" w:sz="0" w:space="0" w:color="auto"/>
        <w:right w:val="none" w:sz="0" w:space="0" w:color="auto"/>
      </w:divBdr>
      <w:divsChild>
        <w:div w:id="898713987">
          <w:marLeft w:val="150"/>
          <w:marRight w:val="150"/>
          <w:marTop w:val="150"/>
          <w:marBottom w:val="150"/>
          <w:divBdr>
            <w:top w:val="none" w:sz="0" w:space="0" w:color="auto"/>
            <w:left w:val="none" w:sz="0" w:space="0" w:color="auto"/>
            <w:bottom w:val="none" w:sz="0" w:space="0" w:color="auto"/>
            <w:right w:val="none" w:sz="0" w:space="0" w:color="auto"/>
          </w:divBdr>
        </w:div>
      </w:divsChild>
    </w:div>
    <w:div w:id="1045444675">
      <w:bodyDiv w:val="1"/>
      <w:marLeft w:val="0"/>
      <w:marRight w:val="0"/>
      <w:marTop w:val="0"/>
      <w:marBottom w:val="0"/>
      <w:divBdr>
        <w:top w:val="none" w:sz="0" w:space="0" w:color="auto"/>
        <w:left w:val="none" w:sz="0" w:space="0" w:color="auto"/>
        <w:bottom w:val="none" w:sz="0" w:space="0" w:color="auto"/>
        <w:right w:val="none" w:sz="0" w:space="0" w:color="auto"/>
      </w:divBdr>
      <w:divsChild>
        <w:div w:id="225459246">
          <w:marLeft w:val="150"/>
          <w:marRight w:val="150"/>
          <w:marTop w:val="150"/>
          <w:marBottom w:val="150"/>
          <w:divBdr>
            <w:top w:val="none" w:sz="0" w:space="0" w:color="auto"/>
            <w:left w:val="none" w:sz="0" w:space="0" w:color="auto"/>
            <w:bottom w:val="none" w:sz="0" w:space="0" w:color="auto"/>
            <w:right w:val="none" w:sz="0" w:space="0" w:color="auto"/>
          </w:divBdr>
        </w:div>
      </w:divsChild>
    </w:div>
    <w:div w:id="1068727911">
      <w:bodyDiv w:val="1"/>
      <w:marLeft w:val="0"/>
      <w:marRight w:val="0"/>
      <w:marTop w:val="0"/>
      <w:marBottom w:val="0"/>
      <w:divBdr>
        <w:top w:val="none" w:sz="0" w:space="0" w:color="auto"/>
        <w:left w:val="none" w:sz="0" w:space="0" w:color="auto"/>
        <w:bottom w:val="none" w:sz="0" w:space="0" w:color="auto"/>
        <w:right w:val="none" w:sz="0" w:space="0" w:color="auto"/>
      </w:divBdr>
      <w:divsChild>
        <w:div w:id="1710951116">
          <w:marLeft w:val="150"/>
          <w:marRight w:val="150"/>
          <w:marTop w:val="150"/>
          <w:marBottom w:val="150"/>
          <w:divBdr>
            <w:top w:val="none" w:sz="0" w:space="0" w:color="auto"/>
            <w:left w:val="none" w:sz="0" w:space="0" w:color="auto"/>
            <w:bottom w:val="none" w:sz="0" w:space="0" w:color="auto"/>
            <w:right w:val="none" w:sz="0" w:space="0" w:color="auto"/>
          </w:divBdr>
        </w:div>
      </w:divsChild>
    </w:div>
    <w:div w:id="1321230741">
      <w:bodyDiv w:val="1"/>
      <w:marLeft w:val="0"/>
      <w:marRight w:val="0"/>
      <w:marTop w:val="0"/>
      <w:marBottom w:val="0"/>
      <w:divBdr>
        <w:top w:val="none" w:sz="0" w:space="0" w:color="auto"/>
        <w:left w:val="none" w:sz="0" w:space="0" w:color="auto"/>
        <w:bottom w:val="none" w:sz="0" w:space="0" w:color="auto"/>
        <w:right w:val="none" w:sz="0" w:space="0" w:color="auto"/>
      </w:divBdr>
      <w:divsChild>
        <w:div w:id="1237978512">
          <w:marLeft w:val="150"/>
          <w:marRight w:val="150"/>
          <w:marTop w:val="150"/>
          <w:marBottom w:val="150"/>
          <w:divBdr>
            <w:top w:val="none" w:sz="0" w:space="0" w:color="auto"/>
            <w:left w:val="none" w:sz="0" w:space="0" w:color="auto"/>
            <w:bottom w:val="none" w:sz="0" w:space="0" w:color="auto"/>
            <w:right w:val="none" w:sz="0" w:space="0" w:color="auto"/>
          </w:divBdr>
        </w:div>
      </w:divsChild>
    </w:div>
    <w:div w:id="1605262290">
      <w:bodyDiv w:val="1"/>
      <w:marLeft w:val="0"/>
      <w:marRight w:val="0"/>
      <w:marTop w:val="0"/>
      <w:marBottom w:val="0"/>
      <w:divBdr>
        <w:top w:val="none" w:sz="0" w:space="0" w:color="auto"/>
        <w:left w:val="none" w:sz="0" w:space="0" w:color="auto"/>
        <w:bottom w:val="none" w:sz="0" w:space="0" w:color="auto"/>
        <w:right w:val="none" w:sz="0" w:space="0" w:color="auto"/>
      </w:divBdr>
      <w:divsChild>
        <w:div w:id="1434979354">
          <w:marLeft w:val="150"/>
          <w:marRight w:val="150"/>
          <w:marTop w:val="150"/>
          <w:marBottom w:val="150"/>
          <w:divBdr>
            <w:top w:val="none" w:sz="0" w:space="0" w:color="auto"/>
            <w:left w:val="none" w:sz="0" w:space="0" w:color="auto"/>
            <w:bottom w:val="none" w:sz="0" w:space="0" w:color="auto"/>
            <w:right w:val="none" w:sz="0" w:space="0" w:color="auto"/>
          </w:divBdr>
        </w:div>
      </w:divsChild>
    </w:div>
    <w:div w:id="1919091355">
      <w:bodyDiv w:val="1"/>
      <w:marLeft w:val="0"/>
      <w:marRight w:val="0"/>
      <w:marTop w:val="0"/>
      <w:marBottom w:val="0"/>
      <w:divBdr>
        <w:top w:val="none" w:sz="0" w:space="0" w:color="auto"/>
        <w:left w:val="none" w:sz="0" w:space="0" w:color="auto"/>
        <w:bottom w:val="none" w:sz="0" w:space="0" w:color="auto"/>
        <w:right w:val="none" w:sz="0" w:space="0" w:color="auto"/>
      </w:divBdr>
      <w:divsChild>
        <w:div w:id="1166629787">
          <w:marLeft w:val="150"/>
          <w:marRight w:val="150"/>
          <w:marTop w:val="15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6508</Words>
  <Characters>37098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Характерные черты СЭЗ</vt:lpstr>
    </vt:vector>
  </TitlesOfParts>
  <Company>MoBIL GROUP</Company>
  <LinksUpToDate>false</LinksUpToDate>
  <CharactersWithSpaces>43519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Характерные черты СЭЗ</dc:title>
  <dc:subject/>
  <dc:creator>WIN7XP</dc:creator>
  <cp:keywords/>
  <dc:description/>
  <cp:lastModifiedBy>Irina</cp:lastModifiedBy>
  <cp:revision>2</cp:revision>
  <cp:lastPrinted>2010-12-14T18:15:00Z</cp:lastPrinted>
  <dcterms:created xsi:type="dcterms:W3CDTF">2014-08-02T19:08:00Z</dcterms:created>
  <dcterms:modified xsi:type="dcterms:W3CDTF">2014-08-02T19:08:00Z</dcterms:modified>
</cp:coreProperties>
</file>