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866" w:rsidRPr="004D6ED0" w:rsidRDefault="00AB1866" w:rsidP="00AB1866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4D6ED0">
        <w:rPr>
          <w:rFonts w:ascii="Times New Roman" w:hAnsi="Times New Roman"/>
          <w:b/>
          <w:sz w:val="32"/>
          <w:szCs w:val="24"/>
        </w:rPr>
        <w:t>Права и обязанности таможенного брокера.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- коммерческая организация, созданная в соответствии с законодательством РФ, являющаяся юридическим лицом и получившая лицензию ГТК РФ на осуществление деятельности в качестве таможенного брокера.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Казенное предприятие не может быть таможенным брокером.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Деятельность таможенного брокера заключается в совершении от собственниц) имени операции по основному таможенному оформлению товаров и транспортных средств и выполнении других посреднических функций в области таможенного дела за счет и по поручению представляемого лица, а именно: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декларирование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представление таможенному органу РФ документов и дополнительных сведений, необходимых для таможенных целей;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предъявление декларируемых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обеспечение уплаты таможенных платежей и иных платежей, предусмотренных Таможенным кодексом РФ, в отношении декларируемых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совершение иных действии, необходимых для таможенного оформления и таможенного контроля, в качестве лица, обладающего полномочиями в отношении декларируемых товаров и транспортных средств.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может выполнять указанные операции только в совокупности. Заявление таможенного брокера о том, что он выполняет эти операции частично, либо только отдельные операции, не допускается.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 предварительных операциях таможенный брокер может совершать следующие действия: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уведомление таможенного органа РФ о намерении вывезти (ввезти) товары и транспортные средства с таможенной территории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составление проектов документов, необходимых для таможенных целей при производстве предварительных операций;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помещение товаров и транспортных средств на склад временного хранения;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оформление гарантий доставки товаров.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Основными обязанностями таможенного брокера являются: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декларирование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предъявление по требованию таможенного органа РФ декларируемых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представление таможенному органу РФ документов и дополнительных сведений, необходимых для таможенных целей;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проверка достоверности документов и сведений, необходимых для таможенных целей, полученных от представляемого лица;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присутствие по требованию таможенного органа РФ при таможенном оформлении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осуществление по требованию таможенного органа РФ за счет представляемого лица транспортировки, взвешивания или иного определения количества товаров, погрузки, выгрузки, перегрузки и т. д.;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правильное исчисление таможенных платежей;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уплата таможенных платежей в отношении декларируемых таможенным брокером товаров и транспортных средств, если это предусмотрено договором между таможенным брокером и представляемым лицом;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осуществление мониторинга за своевременной и полной уплатой таможенных платежей представляемым лицом либо третьими лицами обеспечение осуществления ветеринарного, фитосанитарного и других видов государственного контроля, проводимого другими государственными органами РФ, в отношении декларируемых таможенным брокером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соблюдение условий и ограничений на пользование и распоряжение товарами и транспортными средствами, в отношении которых таможенное оформление не завершено;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ведение учета товаров и транспортных средств, декларированных таможенным брокером, представление таможенному органу РФ отчетности о таких товарах и транспортных средствах и о своих операциях с ними;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обеспечение совместимости используемых таможенным брокером средств автоматической обработки информации и программных продуктов со средствами, используемыми таможенными органами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незамедлительное информирование таможенных органов РФ о любых обнаруженных изменении, уничтожении, повреждении или утрате средств таможенной идентификации, повреждениях тары и упаковки и т.д.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использование информации, полученной от представляемого лица для таможенных целей, исключительно в этих целях;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предоставление копии лицензии на осуществление деятельности в качестве таможенного брокера;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ведение реестра заключенных договоров с представляемыми лицами и их предъявление таможенному органу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проверка полномочий представляемого лица в отношении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разъяснение представляемым лицам требований таможенного законодательства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способствование соблюдению таможенного и иного законодательства, лицами, перемещающими товары и транспортные средства через таможенную границу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контроль за соответствием знаний специалистов по таможенному оформлению, состоящих в штате таможенного брокера, требованиям к таким специалистам;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контроль за соблюдением специалистами по таможенному оформлению, состоящими в штате таможенного брокера, требований, предусмотренных таможенным законодательством РФ;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представление в таможенный орган РФ заверенных копий квалификационных аттестатов специалистов по таможенному оформлению, состоящих в штате таможенного брокера, сведений об этих лицах, а также образцов подписей таких лиц;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ведение учета товаров и транспортных средств, перемещаемых через таможенную границу РФ.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имеет право: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присутствовать при таможенном оформлении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ходатайствовать перед таможенным органом о производстве таможенного оформления вне времени работы этого органа;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ходатайствовать перед таможенным органом о применении упрощенного порядка таможенного оформления;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производить с разрешения таможенного органа до подачи таможенной декларации транспортировку, взвешивание (иное определение количества товаров), погрузку, выгрузку, перегрузку товаров и т.д.;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производить до подачи таможенной декларации под таможенным контролем осмотр и измерение товаров и транспортных средств;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присутствовать при взятии проб или брать пробы с разрешения таможенного органа до подачи таможенной декларации товаров и проводить их экспертизу;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уплатить таможенные платежи;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ходатайствовать по поручению представляемого лица о предоставлении отсрочки или рассрочки уплаты таможенных платежей;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 xml:space="preserve">предлагать таможенному органу формы обеспечения уплаты таможенных платежей, 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требовать возврата излишне уплаченных или взысканных сумм таможенных платежей;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изменять или дополнять сведения, указанные в таможенной декларации, а также изымать поданную таможенную декларацию в установленные сроки;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подавать с разрешения таможенного органа временную или неполную либо периодическую таможенную декларацию;</w:t>
      </w:r>
    </w:p>
    <w:p w:rsidR="00AB1866" w:rsidRPr="00F577DE" w:rsidRDefault="00AB1866" w:rsidP="00AB186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ходатайствовать перед таможенным органом о проведении корректировки таможенной стоимости.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866"/>
    <w:rsid w:val="001A35F6"/>
    <w:rsid w:val="00456708"/>
    <w:rsid w:val="004D6ED0"/>
    <w:rsid w:val="00555B3A"/>
    <w:rsid w:val="00811DD4"/>
    <w:rsid w:val="00A74241"/>
    <w:rsid w:val="00AB1866"/>
    <w:rsid w:val="00F5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5E8CBB-35C1-4566-B6A5-565ECBEA2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866"/>
    <w:pPr>
      <w:spacing w:after="200" w:line="27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186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961</Words>
  <Characters>5484</Characters>
  <Application>Microsoft Office Word</Application>
  <DocSecurity>0</DocSecurity>
  <Lines>45</Lines>
  <Paragraphs>12</Paragraphs>
  <ScaleCrop>false</ScaleCrop>
  <Company>Home</Company>
  <LinksUpToDate>false</LinksUpToDate>
  <CharactersWithSpaces>6433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и обязанности таможенного брокера</dc:title>
  <dc:subject/>
  <dc:creator>User</dc:creator>
  <cp:keywords/>
  <dc:description/>
  <cp:lastModifiedBy>Irina</cp:lastModifiedBy>
  <cp:revision>2</cp:revision>
  <dcterms:created xsi:type="dcterms:W3CDTF">2014-07-19T09:40:00Z</dcterms:created>
  <dcterms:modified xsi:type="dcterms:W3CDTF">2014-07-19T09:40:00Z</dcterms:modified>
</cp:coreProperties>
</file>