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D1D" w:rsidRPr="00C53AAA" w:rsidRDefault="00EC6D1D" w:rsidP="00EC6D1D">
      <w:pPr>
        <w:spacing w:before="120"/>
        <w:jc w:val="center"/>
        <w:rPr>
          <w:b/>
          <w:sz w:val="32"/>
        </w:rPr>
      </w:pPr>
      <w:r w:rsidRPr="00C53AAA">
        <w:rPr>
          <w:b/>
          <w:sz w:val="32"/>
        </w:rPr>
        <w:t>Как уволить работника и избежать жалобы в трудовую инспекцию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Инициатива работодателя</w:t>
      </w:r>
      <w:r>
        <w:t xml:space="preserve"> - </w:t>
      </w:r>
      <w:r w:rsidRPr="00C53AAA">
        <w:t>достаточно часто встречающееся основание для расторжения трудового договора с работником. При выборе этого способа прекращения трудовых отношений работодатель должен быть очень внимателен</w:t>
      </w:r>
      <w:r>
        <w:t xml:space="preserve">, </w:t>
      </w:r>
      <w:r w:rsidRPr="00C53AAA">
        <w:t>поскольку ошибки</w:t>
      </w:r>
      <w:r>
        <w:t xml:space="preserve">, </w:t>
      </w:r>
      <w:r w:rsidRPr="00C53AAA">
        <w:t>допущенные при оформлении увольнения</w:t>
      </w:r>
      <w:r>
        <w:t xml:space="preserve">, </w:t>
      </w:r>
      <w:r w:rsidRPr="00C53AAA">
        <w:t>могут повлечь за собой значительные финансовые и организационные затраты.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Правило первое: работник может быть уволен по инициативе работодателя только по основаниям</w:t>
      </w:r>
      <w:r>
        <w:t xml:space="preserve">, </w:t>
      </w:r>
      <w:r w:rsidRPr="00C53AAA">
        <w:t>предусмотренным ТК РФ или иными нормативными актами (ст. 71</w:t>
      </w:r>
      <w:r>
        <w:t xml:space="preserve">, </w:t>
      </w:r>
      <w:r w:rsidRPr="00C53AAA">
        <w:t xml:space="preserve">81 ТК РФ). Увольнение работника без законных оснований или с нарушением установленных правил влечет за собой восстановление работника на прежней работе с оплатой времени вынужденного прогула.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 xml:space="preserve">Правило второе: нельзя уволить работника по инициативе работодателя в период его временной нетрудоспособности и в период пребывания в отпуске. Исключением является ликвидация организации либо прекращение деятельности индивидуальным предпринимателем (ст. 81 ТК РФ). Также не разрешается увольнение беременной женщины (ст. 261 ТК РФ).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Согласно ст. 269 ТК РФ расторжение трудового договора с работниками в возрасте до 18 лет по инициативе работодателя помимо соблюдения общего порядка допускается только с согласия соответствующей государственной инспекции труда и комиссии по делам несовершеннолетних и защите их прав</w:t>
      </w:r>
      <w:r>
        <w:t xml:space="preserve">, </w:t>
      </w:r>
      <w:r w:rsidRPr="00C53AAA">
        <w:t xml:space="preserve">а также по причине ликвидации организации и прекращения деятельности ИП. </w:t>
      </w:r>
    </w:p>
    <w:p w:rsidR="00EC6D1D" w:rsidRPr="00C53AAA" w:rsidRDefault="00EC6D1D" w:rsidP="00EC6D1D">
      <w:pPr>
        <w:spacing w:before="120"/>
        <w:jc w:val="center"/>
        <w:rPr>
          <w:b/>
          <w:sz w:val="28"/>
        </w:rPr>
      </w:pPr>
      <w:r w:rsidRPr="00C53AAA">
        <w:rPr>
          <w:b/>
          <w:sz w:val="28"/>
        </w:rPr>
        <w:t xml:space="preserve">Исключения из правил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Кроме того</w:t>
      </w:r>
      <w:r>
        <w:t xml:space="preserve">, </w:t>
      </w:r>
      <w:r w:rsidRPr="00C53AAA">
        <w:t xml:space="preserve">согласно ст. 261 ТК РФ не допускается расторжение трудового договора по инициативе работодателя: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с женщинами</w:t>
      </w:r>
      <w:r>
        <w:t xml:space="preserve">, </w:t>
      </w:r>
      <w:r w:rsidRPr="00C53AAA">
        <w:t xml:space="preserve">имеющими детей в возрасте до 3 лет;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с одинокими матерями</w:t>
      </w:r>
      <w:r>
        <w:t xml:space="preserve">, </w:t>
      </w:r>
      <w:r w:rsidRPr="00C53AAA">
        <w:t xml:space="preserve">воспитывающими ребенка в возрасте до 14 лет (ребенка-инвалида до 18 лет);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с другими лицами</w:t>
      </w:r>
      <w:r>
        <w:t xml:space="preserve">, </w:t>
      </w:r>
      <w:r w:rsidRPr="00C53AAA">
        <w:t xml:space="preserve">воспитывающими указанных детей без матери.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 xml:space="preserve">Однако эти сотрудники могут быть уволены в случае: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 xml:space="preserve">ликвидации организации или прекращения деятельности ИП;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 xml:space="preserve">неоднократного неисполнения трудовых обязанностей при наличии дисциплинарного взыскания;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однократного грубого нарушения трудовых обязанностей (работником</w:t>
      </w:r>
      <w:r>
        <w:t xml:space="preserve">, </w:t>
      </w:r>
      <w:r w:rsidRPr="00C53AAA">
        <w:t xml:space="preserve">руководителем или его заместителями);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совершения действий</w:t>
      </w:r>
      <w:r>
        <w:t xml:space="preserve">, </w:t>
      </w:r>
      <w:r w:rsidRPr="00C53AAA">
        <w:t xml:space="preserve">ведущих к утрате доверия;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совершения аморального проступка работником</w:t>
      </w:r>
      <w:r>
        <w:t xml:space="preserve">, </w:t>
      </w:r>
      <w:r w:rsidRPr="00C53AAA">
        <w:t xml:space="preserve">занимающегося воспитательной работой;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применения методов воспитания</w:t>
      </w:r>
      <w:r>
        <w:t xml:space="preserve">, </w:t>
      </w:r>
      <w:r w:rsidRPr="00C53AAA">
        <w:t xml:space="preserve">связанных с насилием;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 xml:space="preserve">представления подложных документов при заключении трудового договора.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 xml:space="preserve">Документы на все случаи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 xml:space="preserve">Правило третье: каждое действие работодателя при увольнении работника должно быть подкреплено соответствующим документом.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... каждое действие работодателя при увольнении должно быть подкреплено соответствующим документом ...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Так</w:t>
      </w:r>
      <w:r>
        <w:t xml:space="preserve">, </w:t>
      </w:r>
      <w:r w:rsidRPr="00C53AAA">
        <w:t>при ликвидацииорганизации или прекращении деятельности индивидуальным предпринимателем (п. 1 ч. 1 ст. 81 ТК РФ) работодатель должен подготовить соответствующее решение о ликвидации</w:t>
      </w:r>
      <w:r>
        <w:t xml:space="preserve">, </w:t>
      </w:r>
      <w:r w:rsidRPr="00C53AAA">
        <w:t xml:space="preserve">являющееся основанием для увольнения работников. Решение о ликвидации должно содержать волеизъявление о прекращении деятельности без перехода прав и обязанностей в порядке правопреемства к другим лицам. Также работодатель должен иметь доказательство предупреждения работников о предстоящем увольнении в связи с ликвидацией организации персонально и под роспись не менее чем за 2 месяца до увольнения.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В случае сокращения численности или штата работников организации</w:t>
      </w:r>
      <w:r>
        <w:t xml:space="preserve">, </w:t>
      </w:r>
      <w:r w:rsidRPr="00C53AAA">
        <w:t>индивидуального предпринимателя (п. 2 ч. 1 ст. 81 ТК РФ) работодатель должен издать приказ о принятии решения о проведении процедуры сокращения штата. В приказе обязательно указать Ф.И.О. увольняемых работников</w:t>
      </w:r>
      <w:r>
        <w:t xml:space="preserve">, </w:t>
      </w:r>
      <w:r w:rsidRPr="00C53AAA">
        <w:t xml:space="preserve">их должности и даты увольнения. Работодатель должен получить доказательство персонального ознакомления работников под роспись с решением о предстоящем сокращении не менее чем за 2 месяца до увольнения (ст. 180 ТК РФ).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Если работник согласился на расторжение с ним договора до истечения двухмесячного срока</w:t>
      </w:r>
      <w:r>
        <w:t xml:space="preserve">, </w:t>
      </w:r>
      <w:r w:rsidRPr="00C53AAA">
        <w:t>работодателю необходимо получить письменное подтверждение такого согласия. Также следует оформить доказательство того</w:t>
      </w:r>
      <w:r>
        <w:t xml:space="preserve">, </w:t>
      </w:r>
      <w:r w:rsidRPr="00C53AAA">
        <w:t>что работнику была выплачена дополнительная компенсация. Она выплачивается в размере его среднего заработка</w:t>
      </w:r>
      <w:r>
        <w:t xml:space="preserve">, </w:t>
      </w:r>
      <w:r w:rsidRPr="00C53AAA">
        <w:t>исчисленного пропорционально времени</w:t>
      </w:r>
      <w:r>
        <w:t xml:space="preserve">, </w:t>
      </w:r>
      <w:r w:rsidRPr="00C53AAA">
        <w:t xml:space="preserve">оставшемуся до истечения срока предупреждения об увольнении.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 xml:space="preserve">Заманчивое предложение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Работодатель должен располагать письменным доказательством предложения работнику другой имеющейся работы (вакантной должности) в соответствии со штатным расписанием</w:t>
      </w:r>
      <w:r>
        <w:t xml:space="preserve">, </w:t>
      </w:r>
      <w:r w:rsidRPr="00C53AAA">
        <w:t>доказывающим</w:t>
      </w:r>
      <w:r>
        <w:t xml:space="preserve">, </w:t>
      </w:r>
      <w:r w:rsidRPr="00C53AAA">
        <w:t>что на момент сокращения других вакантных мест не имелось. Обязательно нужно предложить работнику все вакансии</w:t>
      </w:r>
      <w:r>
        <w:t xml:space="preserve">, </w:t>
      </w:r>
      <w:r w:rsidRPr="00C53AAA">
        <w:t>имеющиеся у работодателя в местности</w:t>
      </w:r>
      <w:r>
        <w:t xml:space="preserve">, </w:t>
      </w:r>
      <w:r w:rsidRPr="00C53AAA">
        <w:t>где работает сотрудник. При этом под вакансией в соответствии со ст. 81 ТК РФ следует понимать работу</w:t>
      </w:r>
      <w:r>
        <w:t xml:space="preserve">, </w:t>
      </w:r>
      <w:r w:rsidRPr="00C53AAA">
        <w:t>которую сотрудник может выполнять с учетом его состояния здоровья. Это может быть вакантная должность или работа</w:t>
      </w:r>
      <w:r>
        <w:t xml:space="preserve">, </w:t>
      </w:r>
      <w:r w:rsidRPr="00C53AAA">
        <w:t xml:space="preserve">соответствующая квалификации работника; либовакантная нижестоящая должность; нижеоплачиваемая работа.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Если в соответствии с коллективным договором</w:t>
      </w:r>
      <w:r>
        <w:t xml:space="preserve">, </w:t>
      </w:r>
      <w:r w:rsidRPr="00C53AAA">
        <w:t>соглашениями</w:t>
      </w:r>
      <w:r>
        <w:t xml:space="preserve">, </w:t>
      </w:r>
      <w:r w:rsidRPr="00C53AAA">
        <w:t>трудовым договором работодатель обязан предложить работнику вакансии в других местностях (ст. 81 ТК РФ)</w:t>
      </w:r>
      <w:r>
        <w:t xml:space="preserve">, </w:t>
      </w:r>
      <w:r w:rsidRPr="00C53AAA">
        <w:t>должно иметься подтверждение предложения работнику и таких вакансий. Кроме того</w:t>
      </w:r>
      <w:r>
        <w:t xml:space="preserve">, </w:t>
      </w:r>
      <w:r w:rsidRPr="00C53AAA">
        <w:t>согласно п. 29 постановления Пленума Верховного Суда РФ от 17.03.2004 № 2 «О применении судами Российской Федерации Трудового кодекса Российской Федерации» при решении вопроса о переводе сотрудника на другую работу необходимо учитывать его реальную возможность выполнять предлагаемую работу с учетом его образования</w:t>
      </w:r>
      <w:r>
        <w:t xml:space="preserve">, </w:t>
      </w:r>
      <w:r w:rsidRPr="00C53AAA">
        <w:t>квалификации</w:t>
      </w:r>
      <w:r>
        <w:t xml:space="preserve">, </w:t>
      </w:r>
      <w:r w:rsidRPr="00C53AAA">
        <w:t xml:space="preserve">опыта работы.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 xml:space="preserve">Кого оставить работать?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Серьезного подхода требует предусмотренное ст. 179 ТК РФ преимущественное право на оставление на работе. Оно предоставляется при сокращении численности или штата работников сотрудникам с более высокой производительностью труда и квалификацией. Основной задачей работодателя в данных обстоятельствах является определение работников с более высокой производительностью труда и квалификацией на основании соответствующих критериев оценки. При этом желательно наличие специального положения</w:t>
      </w:r>
      <w:r>
        <w:t xml:space="preserve">, </w:t>
      </w:r>
      <w:r w:rsidRPr="00C53AAA">
        <w:t>устанавливающего критерии оценки</w:t>
      </w:r>
      <w:r>
        <w:t xml:space="preserve">, </w:t>
      </w:r>
      <w:r w:rsidRPr="00C53AAA">
        <w:t>и ознакомление работников с данным документом</w:t>
      </w:r>
      <w:r>
        <w:t xml:space="preserve">, </w:t>
      </w:r>
      <w:r w:rsidRPr="00C53AAA">
        <w:t>поскольку при возникновении судебного спора работодателю придется доказывать основания</w:t>
      </w:r>
      <w:r>
        <w:t xml:space="preserve">, </w:t>
      </w:r>
      <w:r w:rsidRPr="00C53AAA">
        <w:t xml:space="preserve">по которым на работе был оставлен тот или иной сотрудник.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... при возникновении судебного спора работодателю придется обосновать</w:t>
      </w:r>
      <w:r>
        <w:t xml:space="preserve">, </w:t>
      </w:r>
      <w:r w:rsidRPr="00C53AAA">
        <w:t>почему на работе был оставлен тот или иной сотрудник ...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Согласно ст. 179 ТК РФ</w:t>
      </w:r>
      <w:r>
        <w:t xml:space="preserve">, </w:t>
      </w:r>
      <w:r w:rsidRPr="00C53AAA">
        <w:t>в случае если деловые качества работников примерно равны</w:t>
      </w:r>
      <w:r>
        <w:t xml:space="preserve">, </w:t>
      </w:r>
      <w:r w:rsidRPr="00C53AAA">
        <w:t xml:space="preserve">предпочтение в оставлении на работе отдается: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семейным</w:t>
      </w:r>
      <w:r>
        <w:t xml:space="preserve"> - </w:t>
      </w:r>
      <w:r w:rsidRPr="00C53AAA">
        <w:t>при наличии двух или более иждивенцев (нетрудоспособных членов семьи</w:t>
      </w:r>
      <w:r>
        <w:t xml:space="preserve">, </w:t>
      </w:r>
      <w:r w:rsidRPr="00C53AAA">
        <w:t>находящихся на полном содержании работника или получающих от него помощь</w:t>
      </w:r>
      <w:r>
        <w:t xml:space="preserve">, </w:t>
      </w:r>
      <w:r w:rsidRPr="00C53AAA">
        <w:t xml:space="preserve">которая является для них постоянным и основным источником средств к существованию);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лицам</w:t>
      </w:r>
      <w:r>
        <w:t xml:space="preserve">, </w:t>
      </w:r>
      <w:r w:rsidRPr="00C53AAA">
        <w:t xml:space="preserve">в семье которых нет других работников с самостоятельным заработком;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работникам</w:t>
      </w:r>
      <w:r>
        <w:t xml:space="preserve">, </w:t>
      </w:r>
      <w:r w:rsidRPr="00C53AAA">
        <w:t xml:space="preserve">получившим в период работы у данного работодателя трудовое увечье или профессиональное заболевание;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 xml:space="preserve">инвалидам Великой Отечественной войны и инвалидам боевых действий по защите Отечества;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работникам</w:t>
      </w:r>
      <w:r>
        <w:t xml:space="preserve">, </w:t>
      </w:r>
      <w:r w:rsidRPr="00C53AAA">
        <w:t xml:space="preserve">повышающим свою квалификацию по направлению работодателя без отрыва от работы;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иным предусмотренным в коллективном договоре категориям работников</w:t>
      </w:r>
      <w:r>
        <w:t xml:space="preserve">, </w:t>
      </w:r>
      <w:r w:rsidRPr="00C53AAA">
        <w:t xml:space="preserve">пользующихся преимущественным правом на оставление на работе при равной производительности труда и квалификации.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>У работодателя должны быть документы</w:t>
      </w:r>
      <w:r>
        <w:t xml:space="preserve">, </w:t>
      </w:r>
      <w:r w:rsidRPr="00C53AAA">
        <w:t>подтверждающие каждое из перечисленных оснований для оставления на работе (справки о составе семьи</w:t>
      </w:r>
      <w:r>
        <w:t xml:space="preserve">, </w:t>
      </w:r>
      <w:r w:rsidRPr="00C53AAA">
        <w:t>об инвалидности</w:t>
      </w:r>
      <w:r>
        <w:t xml:space="preserve">, </w:t>
      </w:r>
      <w:r w:rsidRPr="00C53AAA">
        <w:t xml:space="preserve">приказы о направлении работника на повышение квалификации и проч.). </w:t>
      </w:r>
    </w:p>
    <w:p w:rsidR="00EC6D1D" w:rsidRPr="00C53AAA" w:rsidRDefault="00EC6D1D" w:rsidP="00EC6D1D">
      <w:pPr>
        <w:spacing w:before="120"/>
        <w:ind w:firstLine="567"/>
        <w:jc w:val="both"/>
      </w:pPr>
      <w:r w:rsidRPr="00C53AAA">
        <w:t xml:space="preserve">Источник www.buhgalteria.ru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6D1D"/>
    <w:rsid w:val="001A35F6"/>
    <w:rsid w:val="005A40C0"/>
    <w:rsid w:val="007E483D"/>
    <w:rsid w:val="00811DD4"/>
    <w:rsid w:val="00C53AAA"/>
    <w:rsid w:val="00D60EA0"/>
    <w:rsid w:val="00EC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E657D8E-2F1C-4DFB-8214-F241286CD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D1D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C6D1D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1105</Words>
  <Characters>6305</Characters>
  <Application>Microsoft Office Word</Application>
  <DocSecurity>0</DocSecurity>
  <Lines>52</Lines>
  <Paragraphs>14</Paragraphs>
  <ScaleCrop>false</ScaleCrop>
  <Company>Home</Company>
  <LinksUpToDate>false</LinksUpToDate>
  <CharactersWithSpaces>7396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уволить работника и избежать жалобы в трудовую инспекцию</dc:title>
  <dc:subject/>
  <dc:creator>User</dc:creator>
  <cp:keywords/>
  <dc:description/>
  <cp:lastModifiedBy>Irina</cp:lastModifiedBy>
  <cp:revision>2</cp:revision>
  <dcterms:created xsi:type="dcterms:W3CDTF">2014-07-19T09:29:00Z</dcterms:created>
  <dcterms:modified xsi:type="dcterms:W3CDTF">2014-07-19T09:29:00Z</dcterms:modified>
</cp:coreProperties>
</file>