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DC4" w:rsidRPr="00C53AAA" w:rsidRDefault="00855DC4" w:rsidP="00855DC4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Как заполнить счет-фактуру правильно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Вне зависимости от того</w:t>
      </w:r>
      <w:r>
        <w:t xml:space="preserve">, </w:t>
      </w:r>
      <w:r w:rsidRPr="00C53AAA">
        <w:t>каким способом доставлять счет-фактуру покупателю и обратно</w:t>
      </w:r>
      <w:r>
        <w:t xml:space="preserve">, </w:t>
      </w:r>
      <w:r w:rsidRPr="00C53AAA">
        <w:t>этот документ должен быть верно оформлен. В противном случае о принятии к вычету «входного» налога или его возмещению расплачивающаяся за покупку сторона может и не мечтать. Как оказалось</w:t>
      </w:r>
      <w:r>
        <w:t xml:space="preserve">, </w:t>
      </w:r>
      <w:r w:rsidRPr="00C53AAA">
        <w:t>при правильном подходе</w:t>
      </w:r>
      <w:r>
        <w:t xml:space="preserve">, </w:t>
      </w:r>
      <w:r w:rsidRPr="00C53AAA">
        <w:t>даже при заполнении того документа можно допускать если не фривольности</w:t>
      </w:r>
      <w:r>
        <w:t xml:space="preserve">, </w:t>
      </w:r>
      <w:r w:rsidRPr="00C53AAA">
        <w:t>то уж точно инициативу.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Для выставления счета-фактуры следует пользоваться законодательно установленной формой. В настоящее время нужно применять шаблон документа</w:t>
      </w:r>
      <w:r>
        <w:t xml:space="preserve">, </w:t>
      </w:r>
      <w:r w:rsidRPr="00C53AAA">
        <w:t xml:space="preserve">приведенный в постановлении Правительства РФ от 2 декабря </w:t>
      </w:r>
      <w:smartTag w:uri="urn:schemas-microsoft-com:office:smarttags" w:element="metricconverter">
        <w:smartTagPr>
          <w:attr w:name="ProductID" w:val="2000 г"/>
        </w:smartTagPr>
        <w:r w:rsidRPr="00C53AAA">
          <w:t>2000 г</w:t>
        </w:r>
      </w:smartTag>
      <w:r w:rsidRPr="00C53AAA">
        <w:t>. № 914 (далее — Постановление № 914). Однако в связи с внесением изменений в Налоговый кодекс существующий унифицированный бланк не в полной мере соответствует установленным требованиям. В частности</w:t>
      </w:r>
      <w:r>
        <w:t xml:space="preserve">, </w:t>
      </w:r>
      <w:r w:rsidRPr="00C53AAA">
        <w:t>в нем места для сведений о валюте</w:t>
      </w:r>
      <w:r>
        <w:t xml:space="preserve">, </w:t>
      </w:r>
      <w:r w:rsidRPr="00C53AAA">
        <w:t>информацию о которой требует указывать пункт 5 статьи 169 Налогового кодекса. А ведь данная норма перечисляет те реквизиты</w:t>
      </w:r>
      <w:r>
        <w:t xml:space="preserve">, </w:t>
      </w:r>
      <w:r w:rsidRPr="00C53AAA">
        <w:t xml:space="preserve">отсутствие которых — практически 100-процентная гарантия отказа в вычете.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Законодатели прекрасно понимали</w:t>
      </w:r>
      <w:r>
        <w:t xml:space="preserve">, </w:t>
      </w:r>
      <w:r w:rsidRPr="00C53AAA">
        <w:t>что новые требования влекут за собой утверждение новой формы счета-фактуры и</w:t>
      </w:r>
      <w:r>
        <w:t xml:space="preserve">, </w:t>
      </w:r>
      <w:r w:rsidRPr="00C53AAA">
        <w:t>малого того</w:t>
      </w:r>
      <w:r>
        <w:t xml:space="preserve">, </w:t>
      </w:r>
      <w:r w:rsidRPr="00C53AAA">
        <w:t xml:space="preserve">пока еще существующего формата для электронного выставления этого документа.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Обязанность разработать и утвердить новую форму возложили на плечи Кабинета министров согласно поправкам</w:t>
      </w:r>
      <w:r>
        <w:t xml:space="preserve">, </w:t>
      </w:r>
      <w:r w:rsidRPr="00C53AAA">
        <w:t xml:space="preserve">внесенным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C53AAA">
          <w:t>2010 г</w:t>
        </w:r>
      </w:smartTag>
      <w:r w:rsidRPr="00C53AAA">
        <w:t>. № 229-ФЗ (далее — Закон № 229-ФЗ) в пункт 8 статьи 169 НК РФ новую форму счета-фактуры и порядок ее заполнения устанавливает Правительство РФ. Они будут обязательны при формировании документа как на бумаге</w:t>
      </w:r>
      <w:r>
        <w:t xml:space="preserve">, </w:t>
      </w:r>
      <w:r w:rsidRPr="00C53AAA">
        <w:t>так и в электронном виде. Со 2 сентября прошлого года</w:t>
      </w:r>
      <w:r>
        <w:t xml:space="preserve">, </w:t>
      </w:r>
      <w:r w:rsidRPr="00C53AAA">
        <w:t>помио прочего</w:t>
      </w:r>
      <w:r>
        <w:t xml:space="preserve">, </w:t>
      </w:r>
      <w:r w:rsidRPr="00C53AAA">
        <w:t>Кабмин должен утвердить также и обязательные формы журнала учета полученных и выставленных счетов-фактур</w:t>
      </w:r>
      <w:r>
        <w:t xml:space="preserve">, </w:t>
      </w:r>
      <w:r w:rsidRPr="00C53AAA">
        <w:t xml:space="preserve">книг покупок и книг продаж и правила их ведения.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До того момента</w:t>
      </w:r>
      <w:r>
        <w:t xml:space="preserve">, </w:t>
      </w:r>
      <w:r w:rsidRPr="00C53AAA">
        <w:t>пока Правительство РФ не справится со поставленной перед ними задачей</w:t>
      </w:r>
      <w:r>
        <w:t xml:space="preserve">, </w:t>
      </w:r>
      <w:r w:rsidRPr="00C53AAA">
        <w:t>составление и выставление счетов-фактур</w:t>
      </w:r>
      <w:r>
        <w:t xml:space="preserve">, </w:t>
      </w:r>
      <w:r w:rsidRPr="00C53AAA">
        <w:t>ведение журнала учета полученных и выставленных счетов-фактур</w:t>
      </w:r>
      <w:r>
        <w:t xml:space="preserve">, </w:t>
      </w:r>
      <w:r w:rsidRPr="00C53AAA">
        <w:t>книг покупок и книг продаж осуществляются с учетом требований</w:t>
      </w:r>
      <w:r>
        <w:t xml:space="preserve">, </w:t>
      </w:r>
      <w:r w:rsidRPr="00C53AAA">
        <w:t xml:space="preserve">которые действовали до дня вступления в силу новых правил (п. 4 ст. 10 Закона № 229-ФЗ).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При проверке правомерности принятия «входного» НДС к вычету или возмещению налоговые органы обращают внимание на форму счета-фактуры</w:t>
      </w:r>
      <w:r>
        <w:t xml:space="preserve">, </w:t>
      </w:r>
      <w:r w:rsidRPr="00C53AAA">
        <w:t xml:space="preserve">а также полноту и правильность заполнения ее обязательных реквизитов. </w:t>
      </w:r>
    </w:p>
    <w:p w:rsidR="00855DC4" w:rsidRPr="00C53AAA" w:rsidRDefault="00855DC4" w:rsidP="00855DC4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 xml:space="preserve">Обязательные реквизиты и форма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Обязательные реквизиты счета-фактуры перечислены в пунктах 5</w:t>
      </w:r>
      <w:r>
        <w:t xml:space="preserve">, </w:t>
      </w:r>
      <w:r w:rsidRPr="00C53AAA">
        <w:t>5.1 и 6 статьи 169 НК РФ. Что касается ее формы отметим следующее. Согласно старой редакции пункта 8 статьи 169 Налогового кодекса</w:t>
      </w:r>
      <w:r>
        <w:t xml:space="preserve">, </w:t>
      </w:r>
      <w:r w:rsidRPr="00C53AAA">
        <w:t xml:space="preserve">Правительство РФ не было уполномочено определять форму счета-фактуры и порядок ее заполнения.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Значит бланк документа</w:t>
      </w:r>
      <w:r>
        <w:t xml:space="preserve">, </w:t>
      </w:r>
      <w:r w:rsidRPr="00C53AAA">
        <w:t>который приведен в Постановлении № 914</w:t>
      </w:r>
      <w:r>
        <w:t xml:space="preserve">, </w:t>
      </w:r>
      <w:r w:rsidRPr="00C53AAA">
        <w:t>можно расценивать как рекомендуемый</w:t>
      </w:r>
      <w:r>
        <w:t xml:space="preserve">, </w:t>
      </w:r>
      <w:r w:rsidRPr="00C53AAA">
        <w:t xml:space="preserve">а не обязательный для использования. Поэтому составление документа по иной форме не представляет собой нарушение. Такой вывод приведен в постановлении ФАС Уральского округа от 24 мая </w:t>
      </w:r>
      <w:smartTag w:uri="urn:schemas-microsoft-com:office:smarttags" w:element="metricconverter">
        <w:smartTagPr>
          <w:attr w:name="ProductID" w:val="2005 г"/>
        </w:smartTagPr>
        <w:r w:rsidRPr="00C53AAA">
          <w:t>2005 г</w:t>
        </w:r>
      </w:smartTag>
      <w:r w:rsidRPr="00C53AAA">
        <w:t>. № Ф09-2174/05-С2. Главное</w:t>
      </w:r>
      <w:r>
        <w:t xml:space="preserve">, </w:t>
      </w:r>
      <w:r w:rsidRPr="00C53AAA">
        <w:t>чтобы дефекты бланка не влекли нарушений требований пунктов 5</w:t>
      </w:r>
      <w:r>
        <w:t xml:space="preserve">, </w:t>
      </w:r>
      <w:r w:rsidRPr="00C53AAA">
        <w:t xml:space="preserve">5.1 и 6 статьи 169 НК РФ. Это следует из постановления ФАС Центрального округа от 7 ноября </w:t>
      </w:r>
      <w:smartTag w:uri="urn:schemas-microsoft-com:office:smarttags" w:element="metricconverter">
        <w:smartTagPr>
          <w:attr w:name="ProductID" w:val="2006 г"/>
        </w:smartTagPr>
        <w:r w:rsidRPr="00C53AAA">
          <w:t>2006 г</w:t>
        </w:r>
      </w:smartTag>
      <w:r w:rsidRPr="00C53AAA">
        <w:t>. по делу № А35-7749/05-С21. Иными словами</w:t>
      </w:r>
      <w:r>
        <w:t xml:space="preserve">, </w:t>
      </w:r>
      <w:r w:rsidRPr="00C53AAA">
        <w:t xml:space="preserve">содержали все обязательные реквизиты. Однако в настоящий момент то сделать не так-то и просто.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Новый реквизит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Наименование валюты появилось в списке обязательных реквизитов счета-фактуры со 2 сентября 2010 года. Тем не менее форма документа</w:t>
      </w:r>
      <w:r>
        <w:t xml:space="preserve">, </w:t>
      </w:r>
      <w:r w:rsidRPr="00C53AAA">
        <w:t>которая приведена в Постановлении № 914</w:t>
      </w:r>
      <w:r>
        <w:t xml:space="preserve">, </w:t>
      </w:r>
      <w:r w:rsidRPr="00C53AAA">
        <w:t>не содержит графы для его внесения. На лицо дилемма: в соответствии с требованиями законодательства не заполнишь</w:t>
      </w:r>
      <w:r>
        <w:t xml:space="preserve">, </w:t>
      </w:r>
      <w:r w:rsidRPr="00C53AAA">
        <w:t>налоговики вправе отказать в вычете</w:t>
      </w:r>
      <w:r>
        <w:t xml:space="preserve">, </w:t>
      </w:r>
      <w:r w:rsidRPr="00C53AAA">
        <w:t>а оформить по всем правилам в принципе не возможно. Во всяком случае</w:t>
      </w:r>
      <w:r>
        <w:t xml:space="preserve">, </w:t>
      </w:r>
      <w:r w:rsidRPr="00C53AAA">
        <w:t>если счет-фактура будет заполнен</w:t>
      </w:r>
      <w:r>
        <w:t xml:space="preserve">, </w:t>
      </w:r>
      <w:r w:rsidRPr="00C53AAA">
        <w:t xml:space="preserve">как того требует законодательно установленный Порядок.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Как быть?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«Вкручиваться» пришлось Минфину России</w:t>
      </w:r>
      <w:r>
        <w:t xml:space="preserve">, </w:t>
      </w:r>
      <w:r w:rsidRPr="00C53AAA">
        <w:t xml:space="preserve">что чиновники сделали вполне успешно. В письме от 12 октября </w:t>
      </w:r>
      <w:smartTag w:uri="urn:schemas-microsoft-com:office:smarttags" w:element="metricconverter">
        <w:smartTagPr>
          <w:attr w:name="ProductID" w:val="2010 г"/>
        </w:smartTagPr>
        <w:r w:rsidRPr="00C53AAA">
          <w:t>2010 г</w:t>
        </w:r>
      </w:smartTag>
      <w:r w:rsidRPr="00C53AAA">
        <w:t>. № 03-07-09/46 специалисты финансового Министерства разъяснили</w:t>
      </w:r>
      <w:r>
        <w:t xml:space="preserve">, </w:t>
      </w:r>
      <w:r w:rsidRPr="00C53AAA">
        <w:t>что до установления Правительством РФ формы счета-фактуры</w:t>
      </w:r>
      <w:r>
        <w:t xml:space="preserve">, </w:t>
      </w:r>
      <w:r w:rsidRPr="00C53AAA">
        <w:t>предусматривающей названный показатель и порядок его заполнения</w:t>
      </w:r>
      <w:r>
        <w:t xml:space="preserve">, </w:t>
      </w:r>
      <w:r w:rsidRPr="00C53AAA">
        <w:t>наименование валюты в счетах-фактурах проставлять не требуется. Ведь согласно пункту 4 статьи 10 Закона № 229-ФЗ до утверждения Кабинетом министров документов</w:t>
      </w:r>
      <w:r>
        <w:t xml:space="preserve">, </w:t>
      </w:r>
      <w:r w:rsidRPr="00C53AAA">
        <w:t>указанных в пункте 8 статьи 169 НК РФ в редакции Закона № 229-ФЗ</w:t>
      </w:r>
      <w:r>
        <w:t xml:space="preserve">, </w:t>
      </w:r>
      <w:r w:rsidRPr="00C53AAA">
        <w:t>составление счетов-фактур осуществляется с учетом требований</w:t>
      </w:r>
      <w:r>
        <w:t xml:space="preserve">, </w:t>
      </w:r>
      <w:r w:rsidRPr="00C53AAA">
        <w:t>установленных до дня его вступления в силу</w:t>
      </w:r>
      <w:r>
        <w:t xml:space="preserve">, </w:t>
      </w:r>
      <w:r w:rsidRPr="00C53AAA">
        <w:t>то есть до 2 сентября 2010 года. А в действующем Постановлении № 914</w:t>
      </w:r>
      <w:r>
        <w:t xml:space="preserve">, </w:t>
      </w:r>
      <w:r w:rsidRPr="00C53AAA">
        <w:t>которым определен порядок заполнения счета-фактуры</w:t>
      </w:r>
      <w:r>
        <w:t xml:space="preserve">, </w:t>
      </w:r>
      <w:r w:rsidRPr="00C53AAA">
        <w:t xml:space="preserve">показатель «наименование валюты» отсутствует.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Между тем внесение в счета-фактуры дополнительной информации нормами Налогового кодекса не запрещено. Поэтому</w:t>
      </w:r>
      <w:r>
        <w:t xml:space="preserve">, </w:t>
      </w:r>
      <w:r w:rsidRPr="00C53AAA">
        <w:t>эксперты Министерства финансов добавили</w:t>
      </w:r>
      <w:r>
        <w:t xml:space="preserve">, </w:t>
      </w:r>
      <w:r w:rsidRPr="00C53AAA">
        <w:t>что указание налогоплательщиками после 2 сентября 2010 года в счетах-фактурах наименования валюты может рассматриваться как предоставление дополнительной информации</w:t>
      </w:r>
      <w:r>
        <w:t xml:space="preserve">, </w:t>
      </w:r>
      <w:r w:rsidRPr="00C53AAA">
        <w:t xml:space="preserve">что не является основанием для отказа в принятии к вычету сумм НДС по таким счетам-фактурам.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Во избежание претензий со стороны ФНС России</w:t>
      </w:r>
      <w:r>
        <w:t xml:space="preserve">, </w:t>
      </w:r>
      <w:r w:rsidRPr="00C53AAA">
        <w:t>которая не дала по этой проблеме никаких разъяснений</w:t>
      </w:r>
      <w:r>
        <w:t xml:space="preserve">, </w:t>
      </w:r>
      <w:r w:rsidRPr="00C53AAA">
        <w:t xml:space="preserve">плательщикам НДС все-таки имеет смысл самостоятельно вносить реквизит «наименование валюты» в форму счета-фактуры и заполнять его.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Дополнительные реквизиты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Невыполнение требований к счету-фактуре</w:t>
      </w:r>
      <w:r>
        <w:t xml:space="preserve">, </w:t>
      </w:r>
      <w:r w:rsidRPr="00C53AAA">
        <w:t>не предусмотренных пунктами 5 и 6 статьи 169 НК РФ</w:t>
      </w:r>
      <w:r>
        <w:t xml:space="preserve">, </w:t>
      </w:r>
      <w:r w:rsidRPr="00C53AAA">
        <w:t>не может являться основанием для отказа принять к вычету суммы налога</w:t>
      </w:r>
      <w:r>
        <w:t xml:space="preserve">, </w:t>
      </w:r>
      <w:r w:rsidRPr="00C53AAA">
        <w:t>предъявленные продавцом (п. 2 ст. 169 НК РФ). Таким образом</w:t>
      </w:r>
      <w:r>
        <w:t xml:space="preserve">, </w:t>
      </w:r>
      <w:r w:rsidRPr="00C53AAA">
        <w:t xml:space="preserve">налоговое законодательство не запрещает проявлять инициативу и вносить в счета-фактура какие-то реквизиты «от себя».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Главное</w:t>
      </w:r>
      <w:r>
        <w:t xml:space="preserve">, </w:t>
      </w:r>
      <w:r w:rsidRPr="00C53AAA">
        <w:t>чтобы такое творчество не нарушило последовательности расположения обязательных показателей счета-фактуры</w:t>
      </w:r>
      <w:r>
        <w:t xml:space="preserve">, </w:t>
      </w:r>
      <w:r w:rsidRPr="00C53AAA">
        <w:t xml:space="preserve">приведенной в Постановлении № 914. Об этом говорится в письме Минфина России от 23 апреля </w:t>
      </w:r>
      <w:smartTag w:uri="urn:schemas-microsoft-com:office:smarttags" w:element="metricconverter">
        <w:smartTagPr>
          <w:attr w:name="ProductID" w:val="2010 г"/>
        </w:smartTagPr>
        <w:r w:rsidRPr="00C53AAA">
          <w:t>2010 г</w:t>
        </w:r>
      </w:smartTag>
      <w:r w:rsidRPr="00C53AAA">
        <w:t xml:space="preserve">. № 03-07-09/26.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Отражение в счете-фактуре дополнительных сведений не считают нарушением порядка составления счета-фактуры и представители судебной власти. В частности</w:t>
      </w:r>
      <w:r>
        <w:t xml:space="preserve">, </w:t>
      </w:r>
      <w:r w:rsidRPr="00C53AAA">
        <w:t xml:space="preserve">судьи ФАС Поволжского округа (постановление от 7 июня </w:t>
      </w:r>
      <w:smartTag w:uri="urn:schemas-microsoft-com:office:smarttags" w:element="metricconverter">
        <w:smartTagPr>
          <w:attr w:name="ProductID" w:val="2008 г"/>
        </w:smartTagPr>
        <w:r w:rsidRPr="00C53AAA">
          <w:t>2008 г</w:t>
        </w:r>
      </w:smartTag>
      <w:r w:rsidRPr="00C53AAA">
        <w:t>. по делу № А55-14265/2007) убеждены</w:t>
      </w:r>
      <w:r>
        <w:t xml:space="preserve">, </w:t>
      </w:r>
      <w:r w:rsidRPr="00C53AAA">
        <w:t xml:space="preserve">что дополнительные реквизиты в счете-фактуры — отнюдь не повод отказать на его основании в получении налогового вычета. Солидарны с такой позицией судьи ФАС Восточно-Сибирского округа (постановление от 9 ноября </w:t>
      </w:r>
      <w:smartTag w:uri="urn:schemas-microsoft-com:office:smarttags" w:element="metricconverter">
        <w:smartTagPr>
          <w:attr w:name="ProductID" w:val="2005 г"/>
        </w:smartTagPr>
        <w:r w:rsidRPr="00C53AAA">
          <w:t>2005 г</w:t>
        </w:r>
      </w:smartTag>
      <w:r w:rsidRPr="00C53AAA">
        <w:t xml:space="preserve">. № А19-5000/05-24-Ф02-5522/05-С1).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Проанализировав разъяснения чиновников и решения служителей Фемиды</w:t>
      </w:r>
      <w:r>
        <w:t xml:space="preserve">, </w:t>
      </w:r>
      <w:r w:rsidRPr="00C53AAA">
        <w:t>можно отметить следующие реквизиты</w:t>
      </w:r>
      <w:r>
        <w:t xml:space="preserve">, </w:t>
      </w:r>
      <w:r w:rsidRPr="00C53AAA">
        <w:t>наличие которых в счете-фактуре не грозит покупателю невозможностью снизить налог к уплате на суммы «входного» НДС. В частности</w:t>
      </w:r>
      <w:r>
        <w:t xml:space="preserve">, </w:t>
      </w:r>
      <w:r w:rsidRPr="00C53AAA">
        <w:t xml:space="preserve">речь идет о следующей информации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должности лица</w:t>
      </w:r>
      <w:r>
        <w:t xml:space="preserve">, </w:t>
      </w:r>
      <w:r w:rsidRPr="00C53AAA">
        <w:t>не являющегося руководителем или главным бухгалтером фирмы</w:t>
      </w:r>
      <w:r>
        <w:t xml:space="preserve">, </w:t>
      </w:r>
      <w:r w:rsidRPr="00C53AAA">
        <w:t>но правомерно (на основании распорядительных документов или доверенности</w:t>
      </w:r>
      <w:r>
        <w:t xml:space="preserve">, </w:t>
      </w:r>
      <w:r w:rsidRPr="00C53AAA">
        <w:t xml:space="preserve">выданной от имени организации) подписавшего счет-фактуру (см. письма Минфина России от 6 февраля </w:t>
      </w:r>
      <w:smartTag w:uri="urn:schemas-microsoft-com:office:smarttags" w:element="metricconverter">
        <w:smartTagPr>
          <w:attr w:name="ProductID" w:val="2009 г"/>
        </w:smartTagPr>
        <w:r w:rsidRPr="00C53AAA">
          <w:t>2009 г</w:t>
        </w:r>
      </w:smartTag>
      <w:r w:rsidRPr="00C53AAA">
        <w:t xml:space="preserve">. № 03-07-09/04 и от 21 января </w:t>
      </w:r>
      <w:smartTag w:uri="urn:schemas-microsoft-com:office:smarttags" w:element="metricconverter">
        <w:smartTagPr>
          <w:attr w:name="ProductID" w:val="2008 г"/>
        </w:smartTagPr>
        <w:r w:rsidRPr="00C53AAA">
          <w:t>2008 г</w:t>
        </w:r>
      </w:smartTag>
      <w:r w:rsidRPr="00C53AAA">
        <w:t>. № 03-07-09/06</w:t>
      </w:r>
      <w:r>
        <w:t xml:space="preserve">, </w:t>
      </w:r>
      <w:r w:rsidRPr="00C53AAA">
        <w:t xml:space="preserve">письмо ФНС России от 20 мая </w:t>
      </w:r>
      <w:smartTag w:uri="urn:schemas-microsoft-com:office:smarttags" w:element="metricconverter">
        <w:smartTagPr>
          <w:attr w:name="ProductID" w:val="2005 г"/>
        </w:smartTagPr>
        <w:r w:rsidRPr="00C53AAA">
          <w:t>2005 г</w:t>
        </w:r>
      </w:smartTag>
      <w:r w:rsidRPr="00C53AAA">
        <w:t xml:space="preserve">. № 03-1-03/838/8);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номера расходной накладной в строке «к платежно-расчетному документу» счета-фактуры (постановление ФАС Центрального округа от 10 декабря </w:t>
      </w:r>
      <w:smartTag w:uri="urn:schemas-microsoft-com:office:smarttags" w:element="metricconverter">
        <w:smartTagPr>
          <w:attr w:name="ProductID" w:val="2007 г"/>
        </w:smartTagPr>
        <w:r w:rsidRPr="00C53AAA">
          <w:t>2007 г</w:t>
        </w:r>
      </w:smartTag>
      <w:r w:rsidRPr="00C53AAA">
        <w:t xml:space="preserve">. по делу № А48-1165/07-18);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реквизита «Выдал» и</w:t>
      </w:r>
      <w:r>
        <w:t xml:space="preserve">, </w:t>
      </w:r>
      <w:r w:rsidRPr="00C53AAA">
        <w:t>соответственно</w:t>
      </w:r>
      <w:r>
        <w:t xml:space="preserve">, </w:t>
      </w:r>
      <w:r w:rsidRPr="00C53AAA">
        <w:t>должности и ФИО лица</w:t>
      </w:r>
      <w:r>
        <w:t xml:space="preserve">, </w:t>
      </w:r>
      <w:r w:rsidRPr="00C53AAA">
        <w:t xml:space="preserve">выдавшего счет-фактуру (письмо Минфина России от 26 июля </w:t>
      </w:r>
      <w:smartTag w:uri="urn:schemas-microsoft-com:office:smarttags" w:element="metricconverter">
        <w:smartTagPr>
          <w:attr w:name="ProductID" w:val="2006 г"/>
        </w:smartTagPr>
        <w:r w:rsidRPr="00C53AAA">
          <w:t>2006 г</w:t>
        </w:r>
      </w:smartTag>
      <w:r w:rsidRPr="00C53AAA">
        <w:t xml:space="preserve">. № 03-04-11/127).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Подписи в счет-фактуре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Счет-фактура</w:t>
      </w:r>
      <w:r>
        <w:t xml:space="preserve">, </w:t>
      </w:r>
      <w:r w:rsidRPr="00C53AAA">
        <w:t>выставленный фирмой</w:t>
      </w:r>
      <w:r>
        <w:t xml:space="preserve">, </w:t>
      </w:r>
      <w:r w:rsidRPr="00C53AAA">
        <w:t>должен быть подписан ее руководителем и главным бухгалтером либо иными лицами</w:t>
      </w:r>
      <w:r>
        <w:t xml:space="preserve">, </w:t>
      </w:r>
      <w:r w:rsidRPr="00C53AAA">
        <w:t xml:space="preserve">уполномоченными на то приказом (иным распорядительным документом) по фирме или доверенностью от ее имени.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Счет-фактуру</w:t>
      </w:r>
      <w:r>
        <w:t xml:space="preserve">, </w:t>
      </w:r>
      <w:r w:rsidRPr="00C53AAA">
        <w:t>выставленный индивидуальным предпринимателем</w:t>
      </w:r>
      <w:r>
        <w:t xml:space="preserve">, </w:t>
      </w:r>
      <w:r w:rsidRPr="00C53AAA">
        <w:t xml:space="preserve">подписывает этот же индивидуальный предприниматель. Причем ему следует указать реквизиты своего свидетельства о государственной регистрации. Таковы требования пункта 6 статьи 169 НК РФ.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Исходя из этих требований</w:t>
      </w:r>
      <w:r>
        <w:t xml:space="preserve">, </w:t>
      </w:r>
      <w:r w:rsidRPr="00C53AAA">
        <w:t>не является нарушением порядка оформления счетов-фактур отсутствие в документе</w:t>
      </w:r>
      <w:r>
        <w:t xml:space="preserve">, </w:t>
      </w:r>
      <w:r w:rsidRPr="00C53AAA">
        <w:t>выставляемом фирмой</w:t>
      </w:r>
      <w:r>
        <w:t xml:space="preserve">, </w:t>
      </w:r>
      <w:r w:rsidRPr="00C53AAA">
        <w:t>реквизитов «Индивидуальный предприниматель» и «Реквизиты свидетельства о государственной регистрации индивидуального предпринимателя»</w:t>
      </w:r>
      <w:r>
        <w:t xml:space="preserve">, </w:t>
      </w:r>
      <w:r w:rsidRPr="00C53AAA">
        <w:t>а в документе</w:t>
      </w:r>
      <w:r>
        <w:t xml:space="preserve">, </w:t>
      </w:r>
      <w:r w:rsidRPr="00C53AAA">
        <w:t>выставляемом индивидуальным предпринимателем</w:t>
      </w:r>
      <w:r>
        <w:t xml:space="preserve">, - </w:t>
      </w:r>
      <w:r w:rsidRPr="00C53AAA">
        <w:t xml:space="preserve">реквизитов «Руководитель организации» и «Главный бухгалтер».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В случае подписания счета-фактуры уполномоченным на то фирмой лицом вместо фамилий и инициалов руководителя и главного бухгалтера после подписи необходимо указать фамилию и инициалы лица</w:t>
      </w:r>
      <w:r>
        <w:t xml:space="preserve">, </w:t>
      </w:r>
      <w:r w:rsidRPr="00C53AAA">
        <w:t>подписавшего этот документ. Обратите внимание</w:t>
      </w:r>
      <w:r>
        <w:t xml:space="preserve">, </w:t>
      </w:r>
      <w:r w:rsidRPr="00C53AAA">
        <w:t>что если в таком счете-фактуре присутствуют также фамилии и инициалы руководителя и главного бухгалтера организации</w:t>
      </w:r>
      <w:r>
        <w:t xml:space="preserve">, </w:t>
      </w:r>
      <w:r w:rsidRPr="00C53AAA">
        <w:t xml:space="preserve">то это не является нарушением требований Налогового кодекса. Такие разъяснения приведены в письме Минфина России от 26 июля </w:t>
      </w:r>
      <w:smartTag w:uri="urn:schemas-microsoft-com:office:smarttags" w:element="metricconverter">
        <w:smartTagPr>
          <w:attr w:name="ProductID" w:val="2006 г"/>
        </w:smartTagPr>
        <w:r w:rsidRPr="00C53AAA">
          <w:t>2006 г</w:t>
        </w:r>
      </w:smartTag>
      <w:r w:rsidRPr="00C53AAA">
        <w:t xml:space="preserve">. № 03-04-11/127.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Со 2 сентября 2010 года в пункте 6 статьи 169 НК РФ появилось требование к подписанию счет-фактуры</w:t>
      </w:r>
      <w:r>
        <w:t xml:space="preserve">, </w:t>
      </w:r>
      <w:r w:rsidRPr="00C53AAA">
        <w:t>который составлен в электронном виде. Так на данном документе следует ставить электронную цифровую подпись руководителя организации либо иных лиц</w:t>
      </w:r>
      <w:r>
        <w:t xml:space="preserve">, </w:t>
      </w:r>
      <w:r w:rsidRPr="00C53AAA">
        <w:t>уполномоченных на это приказом (иным распорядительным документом) по организации или доверенностью от ее имени</w:t>
      </w:r>
      <w:r>
        <w:t xml:space="preserve">, </w:t>
      </w:r>
      <w:r w:rsidRPr="00C53AAA">
        <w:t xml:space="preserve">или ЭЦП индивидуального предпринимателя в соответствии с Законом от 10 января </w:t>
      </w:r>
      <w:smartTag w:uri="urn:schemas-microsoft-com:office:smarttags" w:element="metricconverter">
        <w:smartTagPr>
          <w:attr w:name="ProductID" w:val="2002 г"/>
        </w:smartTagPr>
        <w:r w:rsidRPr="00C53AAA">
          <w:t>2002 г</w:t>
        </w:r>
      </w:smartTag>
      <w:r w:rsidRPr="00C53AAA">
        <w:t>. № 1-ФЗ. Данное требование заработает</w:t>
      </w:r>
      <w:r>
        <w:t xml:space="preserve">, </w:t>
      </w:r>
      <w:r w:rsidRPr="00C53AAA">
        <w:t>когда ФНС России</w:t>
      </w:r>
      <w:r>
        <w:t xml:space="preserve">, </w:t>
      </w:r>
      <w:r w:rsidRPr="00C53AAA">
        <w:t>во исполнении своих обязанностей по пункту 9 статьи 169 НК РФ</w:t>
      </w:r>
      <w:r>
        <w:t xml:space="preserve">, </w:t>
      </w:r>
      <w:r w:rsidRPr="00C53AAA">
        <w:t xml:space="preserve">утвердит форматы счета-фактуры в электронном виде.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Опечатки и технические ошибки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Некоторые неточности в счетах-фактурах не являются основанием для отказа в принятии к вычету сумм НДС. О них говорится в пункте 2 статьи 169 НК РФ. Это те ошибки</w:t>
      </w:r>
      <w:r>
        <w:t xml:space="preserve">, </w:t>
      </w:r>
      <w:r w:rsidRPr="00C53AAA">
        <w:t xml:space="preserve">которые не препятствуют налоговым органам при проведении налоговой проверки идентифицировать: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продавца и покупателя товаров (работ</w:t>
      </w:r>
      <w:r>
        <w:t xml:space="preserve">, </w:t>
      </w:r>
      <w:r w:rsidRPr="00C53AAA">
        <w:t>услуг)</w:t>
      </w:r>
      <w:r>
        <w:t xml:space="preserve">, </w:t>
      </w:r>
      <w:r w:rsidRPr="00C53AAA">
        <w:t xml:space="preserve">имущественных прав;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наименование товаров (работ</w:t>
      </w:r>
      <w:r>
        <w:t xml:space="preserve">, </w:t>
      </w:r>
      <w:r w:rsidRPr="00C53AAA">
        <w:t>услуг)</w:t>
      </w:r>
      <w:r>
        <w:t xml:space="preserve">, </w:t>
      </w:r>
      <w:r w:rsidRPr="00C53AAA">
        <w:t xml:space="preserve">имущественных прав и их стоимость;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налоговую ставку;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сумму налога</w:t>
      </w:r>
      <w:r>
        <w:t xml:space="preserve">, </w:t>
      </w:r>
      <w:r w:rsidRPr="00C53AAA">
        <w:t xml:space="preserve">предъявленную покупателю.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Дефекты в счетах-фактурах</w:t>
      </w:r>
      <w:r>
        <w:t xml:space="preserve">, </w:t>
      </w:r>
      <w:r w:rsidRPr="00C53AAA">
        <w:t>вызванные техническими ошибками</w:t>
      </w:r>
      <w:r>
        <w:t xml:space="preserve">, </w:t>
      </w:r>
      <w:r w:rsidRPr="00C53AAA">
        <w:t xml:space="preserve">которые не являются препятствием для принятия «входного» НДС к вычету приведены в таблице на с. ##. </w:t>
      </w:r>
    </w:p>
    <w:p w:rsidR="00855DC4" w:rsidRPr="00C53AAA" w:rsidRDefault="00855DC4" w:rsidP="00855DC4">
      <w:pPr>
        <w:spacing w:before="120"/>
        <w:ind w:firstLine="567"/>
        <w:jc w:val="both"/>
      </w:pPr>
      <w:r w:rsidRPr="00C53AAA">
        <w:t>Таблица. Ошибки в счетах-фактурах</w:t>
      </w:r>
      <w:r>
        <w:t xml:space="preserve">, </w:t>
      </w:r>
      <w:r w:rsidRPr="00C53AAA">
        <w:t xml:space="preserve">не препятствующие принятию «входного» НДС к вычету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1"/>
        <w:gridCol w:w="4887"/>
      </w:tblGrid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Тип ошибки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«Оправдательное» постановление суда 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неверные реквизиты платежно-расчетных документов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Северо-Кавказского округа от 30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C53AAA">
                <w:t>2009 г</w:t>
              </w:r>
            </w:smartTag>
            <w:r w:rsidRPr="00C53AAA">
              <w:t xml:space="preserve">. по делу № А53-5313/2007-С5-23; </w:t>
            </w:r>
          </w:p>
          <w:p w:rsidR="00855DC4" w:rsidRPr="00C53AAA" w:rsidRDefault="00855DC4" w:rsidP="006F4C30">
            <w:r w:rsidRPr="00C53AAA">
              <w:t xml:space="preserve">- ФАС Московского округа от 16 января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C53AAA">
                <w:t>2009 г</w:t>
              </w:r>
            </w:smartTag>
            <w:r w:rsidRPr="00C53AAA">
              <w:t xml:space="preserve">. № КА-А40/11421-08 по делу № А40-14778/08-118-60 и от 4 сентября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C53AAA">
                <w:t>2008 г</w:t>
              </w:r>
            </w:smartTag>
            <w:r w:rsidRPr="00C53AAA">
              <w:t xml:space="preserve">. № КА-А41/8100-08 по делу N А41-К2-22208/07 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>неправильное написание наименования организации</w:t>
            </w:r>
            <w:r>
              <w:t xml:space="preserve">, </w:t>
            </w:r>
            <w:r w:rsidRPr="00C53AAA">
              <w:t>в частности</w:t>
            </w:r>
            <w:r>
              <w:t xml:space="preserve">, </w:t>
            </w:r>
            <w:r w:rsidRPr="00C53AAA">
              <w:t>наличие дефиса в названии</w:t>
            </w:r>
            <w:r>
              <w:t xml:space="preserve">, </w:t>
            </w:r>
            <w:r w:rsidRPr="00C53AAA">
              <w:t xml:space="preserve">неправильное указание организационно-правовой формы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Волго-Вятского округа от 9 ноября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53AAA">
                <w:t>2007 г</w:t>
              </w:r>
            </w:smartTag>
            <w:r w:rsidRPr="00C53AAA">
              <w:t xml:space="preserve">. по делу № А29-951/2007; </w:t>
            </w:r>
          </w:p>
          <w:p w:rsidR="00855DC4" w:rsidRPr="00C53AAA" w:rsidRDefault="00855DC4" w:rsidP="006F4C30">
            <w:r w:rsidRPr="00C53AAA">
              <w:t xml:space="preserve">- ФАС Северо-Западного округа от 19 февраля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53AAA">
                <w:t>2007 г</w:t>
              </w:r>
            </w:smartTag>
            <w:r w:rsidRPr="00C53AAA">
              <w:t xml:space="preserve">. по делу № А42-1948/2006 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>ошибки в указании цифр ИНН продавца (покупателя) при верном написании ИНН в договоре купли-продажи и товарных накладных</w:t>
            </w:r>
            <w:r>
              <w:t xml:space="preserve">, </w:t>
            </w:r>
            <w:r w:rsidRPr="00C53AAA">
              <w:t>а также иных реквизитов</w:t>
            </w:r>
            <w:r>
              <w:t xml:space="preserve">, </w:t>
            </w:r>
            <w:r w:rsidRPr="00C53AAA">
              <w:t xml:space="preserve">которые позволяют идентифицировать участника сделки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Волго-Вятского округа от 11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по делу № А29-1632/2010; </w:t>
            </w:r>
          </w:p>
          <w:p w:rsidR="00855DC4" w:rsidRPr="00C53AAA" w:rsidRDefault="00855DC4" w:rsidP="006F4C30">
            <w:r w:rsidRPr="00C53AAA">
              <w:t xml:space="preserve">- ФАС Московского округа от 28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№ КА-А40/11365-10 по делу № А40-123999/09-142-880; </w:t>
            </w:r>
          </w:p>
          <w:p w:rsidR="00855DC4" w:rsidRPr="00C53AAA" w:rsidRDefault="00855DC4" w:rsidP="006F4C30">
            <w:r w:rsidRPr="00C53AAA">
              <w:t xml:space="preserve">- ФАС Уральского округа от 16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№ Ф09-6103/10-С2 по делу № А47-12109/2009 и от 26 января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C53AAA">
                <w:t>2009 г</w:t>
              </w:r>
            </w:smartTag>
            <w:r w:rsidRPr="00C53AAA">
              <w:t xml:space="preserve">. № Ф09-10521/08-С2 по делу № А76-4801/08; </w:t>
            </w:r>
          </w:p>
          <w:p w:rsidR="00855DC4" w:rsidRPr="00C53AAA" w:rsidRDefault="00855DC4" w:rsidP="006F4C30">
            <w:r w:rsidRPr="00C53AAA">
              <w:t xml:space="preserve">- ФАС Северо-Западного округа от 21 декабря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по делу № А66-3726/2010 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>неточности в адресных данных покупателя</w:t>
            </w:r>
            <w:r>
              <w:t xml:space="preserve">, </w:t>
            </w:r>
            <w:r w:rsidRPr="00C53AAA">
              <w:t>а именно адрес в счет-фактуре отличен от адреса</w:t>
            </w:r>
            <w:r>
              <w:t xml:space="preserve">, </w:t>
            </w:r>
            <w:r w:rsidRPr="00C53AAA">
              <w:t>указанного в договоре купли-продажи</w:t>
            </w:r>
            <w:r>
              <w:t xml:space="preserve">, </w:t>
            </w:r>
            <w:r w:rsidRPr="00C53AAA">
              <w:t xml:space="preserve">при этом товар отгружен и принят покупателем к учету. Либо эта неточность является следствием грамматической ошибки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Западно-Сибирского округа от 30 апреля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по делу № А27-13585/2009; </w:t>
            </w:r>
          </w:p>
          <w:p w:rsidR="00855DC4" w:rsidRPr="00C53AAA" w:rsidRDefault="00855DC4" w:rsidP="006F4C30">
            <w:r w:rsidRPr="00C53AAA">
              <w:t xml:space="preserve">- ФАС Московского округа от 7 ноября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C53AAA">
                <w:t>2006 г</w:t>
              </w:r>
            </w:smartTag>
            <w:r w:rsidRPr="00C53AAA">
              <w:t>.</w:t>
            </w:r>
            <w:r>
              <w:t xml:space="preserve">, </w:t>
            </w:r>
            <w:r w:rsidRPr="00C53AAA">
              <w:t xml:space="preserve">8 ноября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C53AAA">
                <w:t>2006 г</w:t>
              </w:r>
            </w:smartTag>
            <w:r w:rsidRPr="00C53AAA">
              <w:t>. № КА-А40/10849-06 по делу № А40-19904/06-20-77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неверные адресные данные грузоотправителя (продавца) при отсутствии факта неосновательного обогащения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Поволжского округа от 19 апреля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C53AAA">
                <w:t>2011 г</w:t>
              </w:r>
            </w:smartTag>
            <w:r w:rsidRPr="00C53AAA">
              <w:t xml:space="preserve">. по делу № А12-16695/2010; </w:t>
            </w:r>
          </w:p>
          <w:p w:rsidR="00855DC4" w:rsidRPr="00C53AAA" w:rsidRDefault="00855DC4" w:rsidP="006F4C30">
            <w:r w:rsidRPr="00C53AAA">
              <w:t xml:space="preserve">- ФАС Западно-Сибирского округа от 19 марта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C53AAA">
                <w:t>2008 г</w:t>
              </w:r>
            </w:smartTag>
            <w:r w:rsidRPr="00C53AAA">
              <w:t xml:space="preserve">. № Ф04-2042/2008(2433-А81-34) по делу № А81-1557/2007; </w:t>
            </w:r>
          </w:p>
        </w:tc>
      </w:tr>
      <w:tr w:rsidR="00855DC4" w:rsidRPr="00C53AAA" w:rsidTr="006F4C30">
        <w:trPr>
          <w:tblCellSpacing w:w="15" w:type="dxa"/>
        </w:trPr>
        <w:tc>
          <w:tcPr>
            <w:tcW w:w="247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>ошибка в одной букве фамилии руководителя (главного бухгалтера</w:t>
            </w:r>
            <w:r>
              <w:t xml:space="preserve">, </w:t>
            </w:r>
            <w:r w:rsidRPr="00C53AAA">
              <w:t>уполномоченного лица</w:t>
            </w:r>
            <w:r>
              <w:t xml:space="preserve">, </w:t>
            </w:r>
            <w:r w:rsidRPr="00C53AAA">
              <w:t xml:space="preserve">индивидуального предпринимателя)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DC4" w:rsidRPr="00C53AAA" w:rsidRDefault="00855DC4" w:rsidP="006F4C30">
            <w:r w:rsidRPr="00C53AAA">
              <w:t xml:space="preserve">- ФАС Северо-Западного округа от 1 февраля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C53AAA">
                <w:t>2011 г</w:t>
              </w:r>
            </w:smartTag>
            <w:r w:rsidRPr="00C53AAA">
              <w:t xml:space="preserve">. по делу № А66-3490/2010; </w:t>
            </w:r>
          </w:p>
          <w:p w:rsidR="00855DC4" w:rsidRPr="00C53AAA" w:rsidRDefault="00855DC4" w:rsidP="006F4C30">
            <w:r w:rsidRPr="00C53AAA">
              <w:t xml:space="preserve">-ФАС Поволжского округа от 30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по делу № А12-22561/2009; </w:t>
            </w:r>
          </w:p>
          <w:p w:rsidR="00855DC4" w:rsidRPr="00C53AAA" w:rsidRDefault="00855DC4" w:rsidP="006F4C30">
            <w:r w:rsidRPr="00C53AAA">
              <w:t xml:space="preserve">- ФАС Северо-Западного округа от 29 апреля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C53AAA">
                <w:t>2010 г</w:t>
              </w:r>
            </w:smartTag>
            <w:r w:rsidRPr="00C53AAA">
              <w:t xml:space="preserve">. по делу № А44-4301/2009 </w:t>
            </w:r>
          </w:p>
        </w:tc>
      </w:tr>
    </w:tbl>
    <w:p w:rsidR="00855DC4" w:rsidRPr="00C53AAA" w:rsidRDefault="00855DC4" w:rsidP="00855DC4">
      <w:pPr>
        <w:spacing w:before="120"/>
        <w:ind w:firstLine="567"/>
        <w:jc w:val="both"/>
      </w:pPr>
      <w:r w:rsidRPr="00C53AAA">
        <w:t xml:space="preserve">Источник www.buhgalteria.ru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DC4"/>
    <w:rsid w:val="000B589F"/>
    <w:rsid w:val="001A35F6"/>
    <w:rsid w:val="0045318B"/>
    <w:rsid w:val="006F4C30"/>
    <w:rsid w:val="00811DD4"/>
    <w:rsid w:val="00855DC4"/>
    <w:rsid w:val="00C53AAA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C84461-0136-4C25-9AC1-F9A27A65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DC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55DC4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1852</Words>
  <Characters>10563</Characters>
  <Application>Microsoft Office Word</Application>
  <DocSecurity>0</DocSecurity>
  <Lines>88</Lines>
  <Paragraphs>24</Paragraphs>
  <ScaleCrop>false</ScaleCrop>
  <Company>Home</Company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заполнить счет-фактуру правильно</dc:title>
  <dc:subject/>
  <dc:creator>User</dc:creator>
  <cp:keywords/>
  <dc:description/>
  <cp:lastModifiedBy>Irina</cp:lastModifiedBy>
  <cp:revision>2</cp:revision>
  <dcterms:created xsi:type="dcterms:W3CDTF">2014-07-19T09:38:00Z</dcterms:created>
  <dcterms:modified xsi:type="dcterms:W3CDTF">2014-07-19T09:38:00Z</dcterms:modified>
</cp:coreProperties>
</file>