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3FDD" w:rsidRPr="00087213" w:rsidRDefault="00E53FDD" w:rsidP="00E53FDD">
      <w:pPr>
        <w:spacing w:before="120"/>
        <w:jc w:val="center"/>
        <w:rPr>
          <w:b/>
          <w:sz w:val="32"/>
        </w:rPr>
      </w:pPr>
      <w:r w:rsidRPr="00087213">
        <w:rPr>
          <w:b/>
          <w:sz w:val="32"/>
        </w:rPr>
        <w:t>Ведение предпринимательской деятельности в виртуальном пространстве</w:t>
      </w:r>
    </w:p>
    <w:p w:rsidR="00E53FDD" w:rsidRPr="00087213" w:rsidRDefault="00E53FDD" w:rsidP="00E53FDD">
      <w:pPr>
        <w:spacing w:before="120"/>
        <w:jc w:val="center"/>
        <w:rPr>
          <w:sz w:val="28"/>
        </w:rPr>
      </w:pPr>
      <w:r w:rsidRPr="00087213">
        <w:rPr>
          <w:sz w:val="28"/>
        </w:rPr>
        <w:t>И. Д. Котляров, Санкт-Петербургский филиал ГУ-ВШЭ</w:t>
      </w:r>
    </w:p>
    <w:p w:rsidR="00E53FDD" w:rsidRDefault="00E53FDD" w:rsidP="00E53FDD">
      <w:pPr>
        <w:spacing w:before="120"/>
        <w:ind w:firstLine="567"/>
        <w:jc w:val="both"/>
      </w:pPr>
      <w:r w:rsidRPr="00087213">
        <w:t>В статье уточняются термины «электронное предприятие»</w:t>
      </w:r>
      <w:r>
        <w:t xml:space="preserve">, </w:t>
      </w:r>
      <w:r w:rsidRPr="00087213">
        <w:t>«традиционное предприятие»</w:t>
      </w:r>
      <w:r>
        <w:t xml:space="preserve">, </w:t>
      </w:r>
      <w:r w:rsidRPr="00087213">
        <w:t xml:space="preserve">«виртуальное предприятие» и «сетевое предприятие». Разработана двухкритериальная классификация современных форм ведения бизнеса. Предложена система классификации предприятий по использованию традиционных и электронных инструментов предпринимательской деятельности. </w:t>
      </w:r>
    </w:p>
    <w:p w:rsidR="00E53FDD" w:rsidRDefault="00E53FDD" w:rsidP="00E53FDD">
      <w:pPr>
        <w:spacing w:before="120"/>
        <w:ind w:firstLine="567"/>
        <w:jc w:val="both"/>
      </w:pPr>
      <w:r w:rsidRPr="00087213">
        <w:t>Элементы интернет-экономики стали неотъемлемой частью современной бизнес-среды</w:t>
      </w:r>
      <w:r>
        <w:t xml:space="preserve">, </w:t>
      </w:r>
      <w:r w:rsidRPr="00087213">
        <w:t>и довольно трудно представить себе эффективно работающее предприятие</w:t>
      </w:r>
      <w:r>
        <w:t xml:space="preserve">, </w:t>
      </w:r>
      <w:r w:rsidRPr="00087213">
        <w:t>не использующее в той или иной форме интернет-технологии. Проблеме осмысления взаимоотношений между традиционной и интернет-экономикой посвящено немало исследований как в России</w:t>
      </w:r>
      <w:r>
        <w:t xml:space="preserve">, </w:t>
      </w:r>
      <w:r w:rsidRPr="00087213">
        <w:t>так и за рубежом (из русскоязычных источников хотелось бы обратить особое внимание на фундаментальную книгу Владимира Бугорского [1]). Тем не менее</w:t>
      </w:r>
      <w:r>
        <w:t xml:space="preserve">, </w:t>
      </w:r>
      <w:r w:rsidRPr="00087213">
        <w:t>ряд вопросов до сих пор остается без ответа [2; 3; 4]</w:t>
      </w:r>
      <w:r>
        <w:t xml:space="preserve">, </w:t>
      </w:r>
      <w:r w:rsidRPr="00087213">
        <w:t>в частности</w:t>
      </w:r>
      <w:r>
        <w:t xml:space="preserve">, </w:t>
      </w:r>
      <w:r w:rsidRPr="00087213">
        <w:t>проблемы классификации и терминологии. Речь идет о том</w:t>
      </w:r>
      <w:r>
        <w:t xml:space="preserve">, </w:t>
      </w:r>
      <w:r w:rsidRPr="00087213">
        <w:t>что</w:t>
      </w:r>
      <w:r>
        <w:t xml:space="preserve">, </w:t>
      </w:r>
      <w:r w:rsidRPr="00087213">
        <w:t>с одной стороны</w:t>
      </w:r>
      <w:r>
        <w:t xml:space="preserve">, </w:t>
      </w:r>
      <w:r w:rsidRPr="00087213">
        <w:t>отсутствуют общепринятые критерии отнесения предприятий к субъектам традиционной или интернет-экономики [1; 4]</w:t>
      </w:r>
      <w:r>
        <w:t xml:space="preserve">, </w:t>
      </w:r>
      <w:r w:rsidRPr="00087213">
        <w:t>а с другой – в профессиональной литературе такие термины</w:t>
      </w:r>
      <w:r>
        <w:t xml:space="preserve">, </w:t>
      </w:r>
      <w:r w:rsidRPr="00087213">
        <w:t>как «сетевое предприятие»</w:t>
      </w:r>
      <w:r>
        <w:t xml:space="preserve">, </w:t>
      </w:r>
      <w:r w:rsidRPr="00087213">
        <w:t>«интернетпредприятие»</w:t>
      </w:r>
      <w:r>
        <w:t xml:space="preserve">, </w:t>
      </w:r>
      <w:r w:rsidRPr="00087213">
        <w:t>«электронное предприятие» и «виртуальное предприятие» в ряде случаев используются как синонимы</w:t>
      </w:r>
      <w:r>
        <w:t xml:space="preserve">, </w:t>
      </w:r>
      <w:r w:rsidRPr="00087213">
        <w:t>хотя зачастую авторы говорят о различиях между этими типами предприятий [1; 3]. В данной статье мы предпримем попытку теоретического осмысления ведения предпринимательской деятельности в виртуальном пространстве. *</w:t>
      </w:r>
    </w:p>
    <w:p w:rsidR="00E53FDD" w:rsidRDefault="00E53FDD" w:rsidP="00E53FDD">
      <w:pPr>
        <w:spacing w:before="120"/>
        <w:ind w:firstLine="567"/>
        <w:jc w:val="both"/>
      </w:pPr>
      <w:r w:rsidRPr="00087213">
        <w:t>Электронное</w:t>
      </w:r>
      <w:r>
        <w:t xml:space="preserve">, </w:t>
      </w:r>
      <w:r w:rsidRPr="00087213">
        <w:t>виртуальное и сетевое предприятие: анализ различий Под электронным предприятием мы предлагаем понимать компанию</w:t>
      </w:r>
      <w:r>
        <w:t xml:space="preserve">, </w:t>
      </w:r>
      <w:r w:rsidRPr="00087213">
        <w:t>которая взаимодействует с внешней средой и формирует свою внутреннюю © Котляров И. Д.</w:t>
      </w:r>
      <w:r>
        <w:t xml:space="preserve">, </w:t>
      </w:r>
      <w:r w:rsidRPr="00087213">
        <w:t>2010 среду исключительно посредством интернет-технологий (синоним – интернет-предприятие).</w:t>
      </w:r>
    </w:p>
    <w:p w:rsidR="00E53FDD" w:rsidRDefault="00E53FDD" w:rsidP="00E53FDD">
      <w:pPr>
        <w:spacing w:before="120"/>
        <w:ind w:firstLine="567"/>
        <w:jc w:val="both"/>
      </w:pPr>
      <w:r w:rsidRPr="00087213">
        <w:t>Такое предприятие удовлетворяет следующим критериям:</w:t>
      </w:r>
    </w:p>
    <w:p w:rsidR="00E53FDD" w:rsidRDefault="00E53FDD" w:rsidP="00E53FDD">
      <w:pPr>
        <w:spacing w:before="120"/>
        <w:ind w:firstLine="567"/>
        <w:jc w:val="both"/>
      </w:pPr>
      <w:r w:rsidRPr="00087213">
        <w:t>1) продукт</w:t>
      </w:r>
      <w:r>
        <w:t xml:space="preserve">, </w:t>
      </w:r>
      <w:r w:rsidRPr="00087213">
        <w:t>распространяемый компанией</w:t>
      </w:r>
      <w:r>
        <w:t xml:space="preserve">, </w:t>
      </w:r>
      <w:r w:rsidRPr="00087213">
        <w:t>имеет информационную природу (книги</w:t>
      </w:r>
      <w:r>
        <w:t xml:space="preserve">, </w:t>
      </w:r>
      <w:r w:rsidRPr="00087213">
        <w:t>фильмы</w:t>
      </w:r>
      <w:r>
        <w:t xml:space="preserve">, </w:t>
      </w:r>
      <w:r w:rsidRPr="00087213">
        <w:t>аудиозаписи</w:t>
      </w:r>
      <w:r>
        <w:t xml:space="preserve">, </w:t>
      </w:r>
      <w:r w:rsidRPr="00087213">
        <w:t>компьютерные программы</w:t>
      </w:r>
      <w:r>
        <w:t xml:space="preserve">, </w:t>
      </w:r>
      <w:r w:rsidRPr="00087213">
        <w:t>графические продукты и т.д.) и закупается (или самостоятельно производится) и продается потребителям в цифровом виде по интернет-каналам (т.е. не имеет традиционного материального носителя</w:t>
      </w:r>
      <w:r>
        <w:t xml:space="preserve">, </w:t>
      </w:r>
      <w:r w:rsidRPr="00087213">
        <w:t>за исключением</w:t>
      </w:r>
      <w:r>
        <w:t xml:space="preserve">, </w:t>
      </w:r>
      <w:r w:rsidRPr="00087213">
        <w:t>возможно</w:t>
      </w:r>
      <w:r>
        <w:t xml:space="preserve">, </w:t>
      </w:r>
      <w:r w:rsidRPr="00087213">
        <w:t>центрального сервера компании</w:t>
      </w:r>
      <w:r>
        <w:t xml:space="preserve">, </w:t>
      </w:r>
      <w:r w:rsidRPr="00087213">
        <w:t>на котором хранятся все продаваемые ею продукты);</w:t>
      </w:r>
    </w:p>
    <w:p w:rsidR="00E53FDD" w:rsidRDefault="00E53FDD" w:rsidP="00E53FDD">
      <w:pPr>
        <w:spacing w:before="120"/>
        <w:ind w:firstLine="567"/>
        <w:jc w:val="both"/>
      </w:pPr>
      <w:r w:rsidRPr="00087213">
        <w:t>2) отсутствуют традиционные производственные активы; если компания самостоятельно занимается изготовлением своего продукта</w:t>
      </w:r>
      <w:r>
        <w:t xml:space="preserve">, </w:t>
      </w:r>
      <w:r w:rsidRPr="00087213">
        <w:t>то это происходит на компьютерах с использованием информационных технологий;</w:t>
      </w:r>
    </w:p>
    <w:p w:rsidR="00E53FDD" w:rsidRDefault="00E53FDD" w:rsidP="00E53FDD">
      <w:pPr>
        <w:spacing w:before="120"/>
        <w:ind w:firstLine="567"/>
        <w:jc w:val="both"/>
      </w:pPr>
      <w:r w:rsidRPr="00087213">
        <w:t>3) отсутствуют складские площади: продаваемые продукты размещаются на сервере и скачиваются покупателями непосредственно с него при подтверждении факта оплаты;</w:t>
      </w:r>
    </w:p>
    <w:p w:rsidR="00E53FDD" w:rsidRDefault="00E53FDD" w:rsidP="00E53FDD">
      <w:pPr>
        <w:spacing w:before="120"/>
        <w:ind w:firstLine="567"/>
        <w:jc w:val="both"/>
      </w:pPr>
      <w:r w:rsidRPr="00087213">
        <w:t>4) отсутствуют торговые площади: все взаимодействие с потребителем – размещение и подтверждение заказа</w:t>
      </w:r>
      <w:r>
        <w:t xml:space="preserve">, </w:t>
      </w:r>
      <w:r w:rsidRPr="00087213">
        <w:t>выписка счета</w:t>
      </w:r>
      <w:r>
        <w:t xml:space="preserve">, </w:t>
      </w:r>
      <w:r w:rsidRPr="00087213">
        <w:t>оплата и пересылка приобретенного товара – осуществляется через сайт компании;</w:t>
      </w:r>
    </w:p>
    <w:p w:rsidR="00E53FDD" w:rsidRDefault="00E53FDD" w:rsidP="00E53FDD">
      <w:pPr>
        <w:spacing w:before="120"/>
        <w:ind w:firstLine="567"/>
        <w:jc w:val="both"/>
      </w:pPr>
      <w:r w:rsidRPr="00087213">
        <w:t>5) отсутствует потребность в офисных площадях: сотрудники компании работают удаленно с использованием домашних компьютеров и ноутбуков</w:t>
      </w:r>
      <w:r>
        <w:t xml:space="preserve">, </w:t>
      </w:r>
      <w:r w:rsidRPr="00087213">
        <w:t>соединенных друг с другом через Интернет;</w:t>
      </w:r>
    </w:p>
    <w:p w:rsidR="00E53FDD" w:rsidRDefault="00E53FDD" w:rsidP="00E53FDD">
      <w:pPr>
        <w:spacing w:before="120"/>
        <w:ind w:firstLine="567"/>
        <w:jc w:val="both"/>
      </w:pPr>
      <w:r w:rsidRPr="00087213">
        <w:t>6) рекламные кампании проводятся только в сети Интернет;</w:t>
      </w:r>
    </w:p>
    <w:p w:rsidR="00E53FDD" w:rsidRDefault="00E53FDD" w:rsidP="00E53FDD">
      <w:pPr>
        <w:spacing w:before="120"/>
        <w:ind w:firstLine="567"/>
        <w:jc w:val="both"/>
      </w:pPr>
      <w:r w:rsidRPr="00087213">
        <w:t>7) закупка товаров у поставщиков производится при помощи интернет-технологий.</w:t>
      </w:r>
    </w:p>
    <w:p w:rsidR="00E53FDD" w:rsidRDefault="00E53FDD" w:rsidP="00E53FDD">
      <w:pPr>
        <w:spacing w:before="120"/>
        <w:ind w:firstLine="567"/>
        <w:jc w:val="both"/>
      </w:pPr>
      <w:r w:rsidRPr="00087213">
        <w:t>Такой подход к определению электронного предприятия позволяет «от противного» дать определение «традиционного» предприятия</w:t>
      </w:r>
      <w:r>
        <w:t xml:space="preserve">, </w:t>
      </w:r>
      <w:r w:rsidRPr="00087213">
        <w:t>которым является предприятие</w:t>
      </w:r>
      <w:r>
        <w:t xml:space="preserve">, </w:t>
      </w:r>
      <w:r w:rsidRPr="00087213">
        <w:t>использующее в своей деятельности традиционные производственные активы</w:t>
      </w:r>
      <w:r>
        <w:t xml:space="preserve">, </w:t>
      </w:r>
      <w:r w:rsidRPr="00087213">
        <w:t>владеющее производственными</w:t>
      </w:r>
      <w:r>
        <w:t xml:space="preserve">, </w:t>
      </w:r>
      <w:r w:rsidRPr="00087213">
        <w:t>торговыми и складскими площадями (или арендующее их)</w:t>
      </w:r>
      <w:r>
        <w:t xml:space="preserve">, </w:t>
      </w:r>
      <w:r w:rsidRPr="00087213">
        <w:t>на которых трудится собственный штат работников</w:t>
      </w:r>
      <w:r>
        <w:t xml:space="preserve">, </w:t>
      </w:r>
      <w:r w:rsidRPr="00087213">
        <w:t>и выпускающее (или продающее) реальный (осязаемый) товар или услугу (под осязаемой услугой понимается такая услуга</w:t>
      </w:r>
      <w:r>
        <w:t xml:space="preserve">, </w:t>
      </w:r>
      <w:r w:rsidRPr="00087213">
        <w:t>которая требует непосредственного физического взаимодействия заказчика и исполнителя и не может быть оказана посредством сети Интернет).</w:t>
      </w:r>
    </w:p>
    <w:p w:rsidR="00E53FDD" w:rsidRDefault="00E53FDD" w:rsidP="00E53FDD">
      <w:pPr>
        <w:spacing w:before="120"/>
        <w:ind w:firstLine="567"/>
        <w:jc w:val="both"/>
      </w:pPr>
      <w:r w:rsidRPr="00087213">
        <w:t>Виртуальное предприятие</w:t>
      </w:r>
      <w:r>
        <w:t xml:space="preserve">, </w:t>
      </w:r>
      <w:r w:rsidRPr="00087213">
        <w:t>как уже указывалось выше</w:t>
      </w:r>
      <w:r>
        <w:t xml:space="preserve">, </w:t>
      </w:r>
      <w:r w:rsidRPr="00087213">
        <w:t>часто трактуется как синоним интернет-предприятия. Однако</w:t>
      </w:r>
      <w:r>
        <w:t xml:space="preserve">, </w:t>
      </w:r>
      <w:r w:rsidRPr="00087213">
        <w:t>на наш взгляд</w:t>
      </w:r>
      <w:r>
        <w:t xml:space="preserve">, </w:t>
      </w:r>
      <w:r w:rsidRPr="00087213">
        <w:t>это ошибочно и ведет к смешению принципиально различных подходов к организации предпринимательской деятельности. В термин «виртуальное предприятие» следует вкладывать совершенно иной смысл – оно должно рассматриваться как объединение независимых агентов</w:t>
      </w:r>
      <w:r>
        <w:t xml:space="preserve">, </w:t>
      </w:r>
      <w:r w:rsidRPr="00087213">
        <w:t>сформированное на определенный срок для реализации какого-либо проекта</w:t>
      </w:r>
      <w:r>
        <w:t xml:space="preserve">, </w:t>
      </w:r>
      <w:r w:rsidRPr="00087213">
        <w:t>при этом координирование деятельности виртуального предприятия осуществляет тот агент</w:t>
      </w:r>
      <w:r>
        <w:t xml:space="preserve">, </w:t>
      </w:r>
      <w:r w:rsidRPr="00087213">
        <w:t>который отвечает за выполнение данного проекта (например</w:t>
      </w:r>
      <w:r>
        <w:t xml:space="preserve">, </w:t>
      </w:r>
      <w:r w:rsidRPr="00087213">
        <w:t>агент</w:t>
      </w:r>
      <w:r>
        <w:t xml:space="preserve">, </w:t>
      </w:r>
      <w:r w:rsidRPr="00087213">
        <w:t>заключивший договор с заказчиком проекта). Состав агентов виртуального предприятия в общем случае не является постоянным – в него могут входить новые участники</w:t>
      </w:r>
      <w:r>
        <w:t xml:space="preserve">, </w:t>
      </w:r>
      <w:r w:rsidRPr="00087213">
        <w:t>и выбывать старые в зависимости от того</w:t>
      </w:r>
      <w:r>
        <w:t xml:space="preserve">, </w:t>
      </w:r>
      <w:r w:rsidRPr="00087213">
        <w:t>какие именно компетенции востребованы на той или иной стадии выполнения проекта.</w:t>
      </w:r>
    </w:p>
    <w:p w:rsidR="00E53FDD" w:rsidRDefault="00E53FDD" w:rsidP="00E53FDD">
      <w:pPr>
        <w:spacing w:before="120"/>
        <w:ind w:firstLine="567"/>
        <w:jc w:val="both"/>
      </w:pPr>
      <w:r w:rsidRPr="00087213">
        <w:t>После сдачи проекта виртуальное предприятие может распасться или продолжить свою деятельность над другим проектом с тем же или иным составом участников. Именно такой подход к определению виртуального предприятия</w:t>
      </w:r>
      <w:r>
        <w:t xml:space="preserve">, </w:t>
      </w:r>
      <w:r w:rsidRPr="00087213">
        <w:t>по нашему мнению</w:t>
      </w:r>
      <w:r>
        <w:t xml:space="preserve">, </w:t>
      </w:r>
      <w:r w:rsidRPr="00087213">
        <w:t>следует принять в качестве основного.</w:t>
      </w:r>
    </w:p>
    <w:p w:rsidR="00E53FDD" w:rsidRDefault="00E53FDD" w:rsidP="00E53FDD">
      <w:pPr>
        <w:spacing w:before="120"/>
        <w:ind w:firstLine="567"/>
        <w:jc w:val="both"/>
      </w:pPr>
      <w:r w:rsidRPr="00087213">
        <w:t>Причины</w:t>
      </w:r>
      <w:r>
        <w:t xml:space="preserve">, </w:t>
      </w:r>
      <w:r w:rsidRPr="00087213">
        <w:t>по которым электронное и виртуальное предприятия воспринимаются как синонимы:</w:t>
      </w:r>
    </w:p>
    <w:p w:rsidR="00E53FDD" w:rsidRDefault="00E53FDD" w:rsidP="00E53FDD">
      <w:pPr>
        <w:spacing w:before="120"/>
        <w:ind w:firstLine="567"/>
        <w:jc w:val="both"/>
      </w:pPr>
      <w:r w:rsidRPr="00087213">
        <w:t>1) сходство терминов «виртуальное предприятие» и «виртуальное информационное пространство» (интернет-пространство)</w:t>
      </w:r>
      <w:r>
        <w:t xml:space="preserve">, </w:t>
      </w:r>
      <w:r w:rsidRPr="00087213">
        <w:t>которое приводит к ошибочному выводу</w:t>
      </w:r>
      <w:r>
        <w:t xml:space="preserve">, </w:t>
      </w:r>
      <w:r w:rsidRPr="00087213">
        <w:t>что виртуальное предприятие осуществляет свою деятельность исключительно в среде Интернет;</w:t>
      </w:r>
    </w:p>
    <w:p w:rsidR="00E53FDD" w:rsidRDefault="00E53FDD" w:rsidP="00E53FDD">
      <w:pPr>
        <w:spacing w:before="120"/>
        <w:ind w:firstLine="567"/>
        <w:jc w:val="both"/>
      </w:pPr>
      <w:r w:rsidRPr="00087213">
        <w:t>2) вызванное повсеместным распространением интернет-технологий неявное предположение о том</w:t>
      </w:r>
      <w:r>
        <w:t xml:space="preserve">, </w:t>
      </w:r>
      <w:r w:rsidRPr="00087213">
        <w:t>что участники виртуального предприятия взаимодействуют между собой и со своими контрагентами исключительно посредством сети Интернет.</w:t>
      </w:r>
    </w:p>
    <w:p w:rsidR="00E53FDD" w:rsidRDefault="00E53FDD" w:rsidP="00E53FDD">
      <w:pPr>
        <w:spacing w:before="120"/>
        <w:ind w:firstLine="567"/>
        <w:jc w:val="both"/>
      </w:pPr>
      <w:r w:rsidRPr="00087213">
        <w:t>Обе эти посылки неверны: виртуальное предприятие может вести свою деятельность как в интернет-пространстве</w:t>
      </w:r>
      <w:r>
        <w:t xml:space="preserve">, </w:t>
      </w:r>
      <w:r w:rsidRPr="00087213">
        <w:t>так и в традиционной бизнес-среде</w:t>
      </w:r>
      <w:r>
        <w:t xml:space="preserve">, </w:t>
      </w:r>
      <w:r w:rsidRPr="00087213">
        <w:t>а для взаимодействия между участниками использовать любые средства связи. Примером неэлектронного виртуального предприятия может стать бригада</w:t>
      </w:r>
      <w:r>
        <w:t xml:space="preserve">, </w:t>
      </w:r>
      <w:r w:rsidRPr="00087213">
        <w:t>осуществляющая чей-либо переезд с квартиры на квартиру. Подобные бригады (включающие в себя водителя грузового автомобиля и нескольких грузчиков)</w:t>
      </w:r>
      <w:r>
        <w:t xml:space="preserve">, </w:t>
      </w:r>
      <w:r w:rsidRPr="00087213">
        <w:t>как правило</w:t>
      </w:r>
      <w:r>
        <w:t xml:space="preserve">, </w:t>
      </w:r>
      <w:r w:rsidRPr="00087213">
        <w:t>не имеют постоянного состава: если кому-либо из грузчиков поступает заказ</w:t>
      </w:r>
      <w:r>
        <w:t xml:space="preserve">, </w:t>
      </w:r>
      <w:r w:rsidRPr="00087213">
        <w:t>ориентированный на определенную дату</w:t>
      </w:r>
      <w:r>
        <w:t xml:space="preserve">, </w:t>
      </w:r>
      <w:r w:rsidRPr="00087213">
        <w:t>он обзванивает своих знакомых грузчиков и водителей</w:t>
      </w:r>
      <w:r>
        <w:t xml:space="preserve">, </w:t>
      </w:r>
      <w:r w:rsidRPr="00087213">
        <w:t>выясняя</w:t>
      </w:r>
      <w:r>
        <w:t xml:space="preserve">, </w:t>
      </w:r>
      <w:r w:rsidRPr="00087213">
        <w:t>кто из них свободен в этот день</w:t>
      </w:r>
      <w:r>
        <w:t xml:space="preserve">, </w:t>
      </w:r>
      <w:r w:rsidRPr="00087213">
        <w:t>и таким образом формирует разовую бригаду – наглядный образец виртуального предприятия. Грузчик</w:t>
      </w:r>
      <w:r>
        <w:t xml:space="preserve">, </w:t>
      </w:r>
      <w:r w:rsidRPr="00087213">
        <w:t>принявший заказ</w:t>
      </w:r>
      <w:r>
        <w:t xml:space="preserve">, </w:t>
      </w:r>
      <w:r w:rsidRPr="00087213">
        <w:t>становится координатором переезда и берет на себя переговоры с заказчиком и расчеты с ним. На следующий день заказ на переезд может поступить к другому грузчику из этой разовой бригады</w:t>
      </w:r>
      <w:r>
        <w:t xml:space="preserve">, </w:t>
      </w:r>
      <w:r w:rsidRPr="00087213">
        <w:t>который станет новым координатором</w:t>
      </w:r>
      <w:r>
        <w:t xml:space="preserve">, </w:t>
      </w:r>
      <w:r w:rsidRPr="00087213">
        <w:t>а прошлый координатор может быть включен в новую разовую бригаду в качестве обычного исполнителя (или вообще не войдет в нее</w:t>
      </w:r>
      <w:r>
        <w:t xml:space="preserve">, </w:t>
      </w:r>
      <w:r w:rsidRPr="00087213">
        <w:t>если в этот день он занят другим заказом).</w:t>
      </w:r>
    </w:p>
    <w:p w:rsidR="00E53FDD" w:rsidRDefault="00E53FDD" w:rsidP="00E53FDD">
      <w:pPr>
        <w:spacing w:before="120"/>
        <w:ind w:firstLine="567"/>
        <w:jc w:val="both"/>
      </w:pPr>
      <w:r w:rsidRPr="00087213">
        <w:t>Иными словами</w:t>
      </w:r>
      <w:r>
        <w:t xml:space="preserve">, </w:t>
      </w:r>
      <w:r w:rsidRPr="00087213">
        <w:t>виртуальный характер предприятия обуславливается не техническим средствами</w:t>
      </w:r>
      <w:r>
        <w:t xml:space="preserve">, </w:t>
      </w:r>
      <w:r w:rsidRPr="00087213">
        <w:t>обеспечивающими его функционирование</w:t>
      </w:r>
      <w:r>
        <w:t xml:space="preserve">, </w:t>
      </w:r>
      <w:r w:rsidRPr="00087213">
        <w:t>а характером его отношений с внешней средой и его участников между собой. Для виртуального предприятия характерно сетевое взаимодействие</w:t>
      </w:r>
      <w:r>
        <w:t xml:space="preserve">, </w:t>
      </w:r>
      <w:r w:rsidRPr="00087213">
        <w:t>при котором большое количество агентов знакомы друг с другом (формируют сеть) и образуют разовое (целевое) предприятие для реализации какого-либо проекта</w:t>
      </w:r>
      <w:r>
        <w:t xml:space="preserve">, </w:t>
      </w:r>
      <w:r w:rsidRPr="00087213">
        <w:t>не осуществляя при этом юридического контроля над активами друг друга. В отличие от виртуального</w:t>
      </w:r>
      <w:r>
        <w:t xml:space="preserve">, </w:t>
      </w:r>
      <w:r w:rsidRPr="00087213">
        <w:t>традиционное предприятие контролирует используемые им активы (арендует их или владеет ими на правах собственника).</w:t>
      </w:r>
    </w:p>
    <w:p w:rsidR="00E53FDD" w:rsidRPr="00087213" w:rsidRDefault="00E53FDD" w:rsidP="00E53FDD">
      <w:pPr>
        <w:spacing w:before="120"/>
        <w:ind w:firstLine="567"/>
        <w:jc w:val="both"/>
      </w:pPr>
      <w:r w:rsidRPr="00087213">
        <w:t>Под виртуализацией предпринимательской деятельности понимается частичный или полный переход от традиционных предприятий к виртуальным с целью повышения эффективности бизнеса.</w:t>
      </w:r>
    </w:p>
    <w:p w:rsidR="00E53FDD" w:rsidRDefault="00E53FDD" w:rsidP="00E53FDD">
      <w:pPr>
        <w:spacing w:before="120"/>
        <w:ind w:firstLine="567"/>
        <w:jc w:val="both"/>
      </w:pPr>
      <w:r w:rsidRPr="00087213">
        <w:t>В своей основополагающей работе В. Н. Бугорский</w:t>
      </w:r>
      <w:r>
        <w:t xml:space="preserve"> </w:t>
      </w:r>
      <w:r w:rsidRPr="00087213">
        <w:t>[1] трактует понятие (модель) сетевой экономики как экономики</w:t>
      </w:r>
      <w:r>
        <w:t xml:space="preserve">, </w:t>
      </w:r>
      <w:r w:rsidRPr="00087213">
        <w:t>основанной на использовании традиционных активов в сочетании с современными информационными технологиями</w:t>
      </w:r>
      <w:r>
        <w:t xml:space="preserve">, </w:t>
      </w:r>
      <w:r w:rsidRPr="00087213">
        <w:t>справедливо констатируя при этом</w:t>
      </w:r>
      <w:r>
        <w:t xml:space="preserve">, </w:t>
      </w:r>
      <w:r w:rsidRPr="00087213">
        <w:t>что будущее – за такими смешанными формами ведения бизнеса</w:t>
      </w:r>
      <w:r>
        <w:t xml:space="preserve">, </w:t>
      </w:r>
      <w:r w:rsidRPr="00087213">
        <w:t>поскольку они позволяют наиболее полно реализовать преимущества каждого типа предприятий</w:t>
      </w:r>
      <w:r>
        <w:t xml:space="preserve">, </w:t>
      </w:r>
      <w:r w:rsidRPr="00087213">
        <w:t>сгладив при этом их недостатки.</w:t>
      </w:r>
    </w:p>
    <w:p w:rsidR="00E53FDD" w:rsidRDefault="00E53FDD" w:rsidP="00E53FDD">
      <w:pPr>
        <w:spacing w:before="120"/>
        <w:ind w:firstLine="567"/>
        <w:jc w:val="both"/>
      </w:pPr>
      <w:r w:rsidRPr="00087213">
        <w:t>Однако</w:t>
      </w:r>
      <w:r>
        <w:t xml:space="preserve">, </w:t>
      </w:r>
      <w:r w:rsidRPr="00087213">
        <w:t>на наш взгляд</w:t>
      </w:r>
      <w:r>
        <w:t xml:space="preserve">, </w:t>
      </w:r>
      <w:r w:rsidRPr="00087213">
        <w:t>применять термин «сетевая экономика» к совокупности смешанных традиционно-электронных компаний (по сути</w:t>
      </w:r>
      <w:r>
        <w:t xml:space="preserve">, </w:t>
      </w:r>
      <w:r w:rsidRPr="00087213">
        <w:t>именно такой смысл заложен в описанной выше трактовке) не совсем оправданно</w:t>
      </w:r>
      <w:r>
        <w:t xml:space="preserve">, </w:t>
      </w:r>
      <w:r w:rsidRPr="00087213">
        <w:t>так как в их деятельности может отсутствовать сетевое взаимодействие. При этом основными чертами современной экономики является не только перевод бизнеса в информационное пространство</w:t>
      </w:r>
      <w:r>
        <w:t xml:space="preserve">, </w:t>
      </w:r>
      <w:r w:rsidRPr="00087213">
        <w:t>но и виртуализация предприятий (переход на целевое взаимодействие с профильными фирмами вместо самостоятельного владения соответствующими активами). По этой причине корректнее проводить классификацию форм ведения бизнеса не по одному критерию (среда ведения бизнеса)</w:t>
      </w:r>
      <w:r>
        <w:t xml:space="preserve">, </w:t>
      </w:r>
      <w:r w:rsidRPr="00087213">
        <w:t>а по двум (среда ведения бизнеса и характер отношений между подразделениями предприятия). Под средой ведения бизнеса понимается коммуникационное пространство (реальное и Интернет)</w:t>
      </w:r>
      <w:r>
        <w:t xml:space="preserve">, </w:t>
      </w:r>
      <w:r w:rsidRPr="00087213">
        <w:t>в котором предприятие осуществляет свое взаимодействие с элементами своей внешней микросреды. Тип взаимодействия между подразделениями показывает</w:t>
      </w:r>
      <w:r>
        <w:t xml:space="preserve">, </w:t>
      </w:r>
      <w:r w:rsidRPr="00087213">
        <w:t>каким образом из этих подразделений формируется единое предприятие (т.е. идет ли речь об административном и/или юридическом контроле одного из подразделений по отношению к другим</w:t>
      </w:r>
      <w:r>
        <w:t xml:space="preserve">, </w:t>
      </w:r>
      <w:r w:rsidRPr="00087213">
        <w:t>или же эти подразделения являются независимыми структурами</w:t>
      </w:r>
      <w:r>
        <w:t xml:space="preserve">, </w:t>
      </w:r>
      <w:r w:rsidRPr="00087213">
        <w:t>добровольно объединившимися по сетевому принципу).</w:t>
      </w:r>
    </w:p>
    <w:p w:rsidR="00E53FDD" w:rsidRDefault="00E53FDD" w:rsidP="00E53FDD">
      <w:pPr>
        <w:spacing w:before="120"/>
        <w:ind w:firstLine="567"/>
        <w:jc w:val="both"/>
      </w:pPr>
      <w:r w:rsidRPr="00087213">
        <w:t>Данная классификация представлена на рис. 1.</w:t>
      </w:r>
    </w:p>
    <w:p w:rsidR="00E53FDD" w:rsidRDefault="00E53FDD" w:rsidP="00E53FDD">
      <w:pPr>
        <w:spacing w:before="120"/>
        <w:ind w:firstLine="567"/>
        <w:jc w:val="both"/>
      </w:pPr>
      <w:r w:rsidRPr="00087213">
        <w:t>Определения электронного</w:t>
      </w:r>
      <w:r>
        <w:t xml:space="preserve">, </w:t>
      </w:r>
      <w:r w:rsidRPr="00087213">
        <w:t>традиционного и виртуального предприятия были предложены выше. Сетевое предприятие – это компания</w:t>
      </w:r>
      <w:r>
        <w:t xml:space="preserve">, </w:t>
      </w:r>
      <w:r w:rsidRPr="00087213">
        <w:t>которая интегрирует в своей среде традиционную</w:t>
      </w:r>
      <w:r>
        <w:t xml:space="preserve">, </w:t>
      </w:r>
      <w:r w:rsidRPr="00087213">
        <w:t>электронную и виртуальную составляющие:</w:t>
      </w:r>
    </w:p>
    <w:p w:rsidR="00E53FDD" w:rsidRDefault="00E53FDD" w:rsidP="00E53FDD">
      <w:pPr>
        <w:spacing w:before="120"/>
        <w:ind w:firstLine="567"/>
        <w:jc w:val="both"/>
      </w:pPr>
      <w:r w:rsidRPr="00087213">
        <w:t>1) обладает традиционными активами</w:t>
      </w:r>
      <w:r>
        <w:t xml:space="preserve">, </w:t>
      </w:r>
      <w:r w:rsidRPr="00087213">
        <w:t>необходимыми для эффективного ведения ее профильной деятельности;</w:t>
      </w:r>
    </w:p>
    <w:p w:rsidR="00E53FDD" w:rsidRDefault="00E53FDD" w:rsidP="00E53FDD">
      <w:pPr>
        <w:spacing w:before="120"/>
        <w:ind w:firstLine="567"/>
        <w:jc w:val="both"/>
      </w:pPr>
      <w:r w:rsidRPr="00087213">
        <w:t>2) ведет бизнес как в традиционной среде</w:t>
      </w:r>
      <w:r>
        <w:t xml:space="preserve">, </w:t>
      </w:r>
      <w:r w:rsidRPr="00087213">
        <w:t>так и в интернет-пространстве;</w:t>
      </w:r>
    </w:p>
    <w:p w:rsidR="00E53FDD" w:rsidRPr="00087213" w:rsidRDefault="00E53FDD" w:rsidP="00E53FDD">
      <w:pPr>
        <w:spacing w:before="120"/>
        <w:ind w:firstLine="567"/>
        <w:jc w:val="both"/>
      </w:pPr>
      <w:r w:rsidRPr="00087213">
        <w:t>3) формирует для реализации проектов виртуальные предприятия с внешними агентами.</w:t>
      </w:r>
    </w:p>
    <w:p w:rsidR="00E53FDD" w:rsidRDefault="00C56768" w:rsidP="00E53FDD">
      <w:pPr>
        <w:spacing w:before="120"/>
        <w:ind w:firstLine="567"/>
        <w:jc w:val="both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03.25pt;height:185.25pt">
            <v:imagedata r:id="rId4" o:title=""/>
          </v:shape>
        </w:pict>
      </w:r>
      <w:r w:rsidR="00E53FDD" w:rsidRPr="00087213">
        <w:t xml:space="preserve"> На наш взгляд</w:t>
      </w:r>
      <w:r w:rsidR="00E53FDD">
        <w:t xml:space="preserve">, </w:t>
      </w:r>
      <w:r w:rsidR="00E53FDD" w:rsidRPr="00087213">
        <w:t>предложенная выше пятиэлементная классификация (см. рис. 1) точнее отражает как особенности современных форм ведения бизнеса</w:t>
      </w:r>
      <w:r w:rsidR="00E53FDD">
        <w:t xml:space="preserve">, </w:t>
      </w:r>
      <w:r w:rsidR="00E53FDD" w:rsidRPr="00087213">
        <w:t>так и сущность сетевой экономики как совокупности сетевых предприятий. Иными словами</w:t>
      </w:r>
      <w:r w:rsidR="00E53FDD">
        <w:t xml:space="preserve">, </w:t>
      </w:r>
      <w:r w:rsidR="00E53FDD" w:rsidRPr="00087213">
        <w:t>дополняя модель В. Н. Бугорского</w:t>
      </w:r>
      <w:r w:rsidR="00E53FDD">
        <w:t xml:space="preserve">, </w:t>
      </w:r>
      <w:r w:rsidR="00E53FDD" w:rsidRPr="00087213">
        <w:t>можно указать</w:t>
      </w:r>
      <w:r w:rsidR="00E53FDD">
        <w:t xml:space="preserve">, </w:t>
      </w:r>
      <w:r w:rsidR="00E53FDD" w:rsidRPr="00087213">
        <w:t>что сетевая экономика включает не только традиционную и информационную (Интернет) составляющую</w:t>
      </w:r>
      <w:r w:rsidR="00E53FDD">
        <w:t xml:space="preserve">, </w:t>
      </w:r>
      <w:r w:rsidR="00E53FDD" w:rsidRPr="00087213">
        <w:t>но и виртуальный компонент.</w:t>
      </w:r>
    </w:p>
    <w:p w:rsidR="00E53FDD" w:rsidRPr="00087213" w:rsidRDefault="00E53FDD" w:rsidP="00E53FDD">
      <w:pPr>
        <w:spacing w:before="120"/>
        <w:ind w:firstLine="567"/>
        <w:jc w:val="both"/>
      </w:pPr>
      <w:r w:rsidRPr="00087213">
        <w:t>Уточненная структура сетевой экономики представлена на рис. 2.</w:t>
      </w:r>
    </w:p>
    <w:p w:rsidR="00E53FDD" w:rsidRPr="00087213" w:rsidRDefault="00C56768" w:rsidP="00E53FDD">
      <w:pPr>
        <w:spacing w:before="120"/>
        <w:ind w:firstLine="567"/>
        <w:jc w:val="both"/>
      </w:pPr>
      <w:r>
        <w:pict>
          <v:shape id="_x0000_i1026" type="#_x0000_t75" style="width:206.25pt;height:99pt">
            <v:imagedata r:id="rId5" o:title=""/>
          </v:shape>
        </w:pict>
      </w:r>
    </w:p>
    <w:p w:rsidR="00E53FDD" w:rsidRDefault="00E53FDD" w:rsidP="00E53FDD">
      <w:pPr>
        <w:spacing w:before="120"/>
        <w:ind w:firstLine="567"/>
        <w:jc w:val="both"/>
      </w:pPr>
      <w:r w:rsidRPr="00087213">
        <w:t>Стрелка на рис. 2 отображает механизм формирования сетевой экономики как процесс взаимодействия и взаимопроникновения традиционной экономики</w:t>
      </w:r>
      <w:r>
        <w:t xml:space="preserve">, </w:t>
      </w:r>
      <w:r w:rsidRPr="00087213">
        <w:t>виртуальных предприятий и глобального информационного пространства. Если несколько упростить ситуацию</w:t>
      </w:r>
      <w:r>
        <w:t xml:space="preserve">, </w:t>
      </w:r>
      <w:r w:rsidRPr="00087213">
        <w:t>можно говорить о наличии трех взаимодополняющих процессов:</w:t>
      </w:r>
    </w:p>
    <w:p w:rsidR="00E53FDD" w:rsidRDefault="00E53FDD" w:rsidP="00E53FDD">
      <w:pPr>
        <w:spacing w:before="120"/>
        <w:ind w:firstLine="567"/>
        <w:jc w:val="both"/>
      </w:pPr>
      <w:r w:rsidRPr="00087213">
        <w:t>1. Предприятия традиционной экономики переводят часть своей деятельности в Интернет</w:t>
      </w:r>
      <w:r>
        <w:t xml:space="preserve">, </w:t>
      </w:r>
      <w:r w:rsidRPr="00087213">
        <w:t>при этом формируя виртуальные предприятия для обслуживания конкретных заказов.</w:t>
      </w:r>
    </w:p>
    <w:p w:rsidR="00E53FDD" w:rsidRDefault="00E53FDD" w:rsidP="00E53FDD">
      <w:pPr>
        <w:spacing w:before="120"/>
        <w:ind w:firstLine="567"/>
        <w:jc w:val="both"/>
      </w:pPr>
      <w:r w:rsidRPr="00087213">
        <w:t>2. Предприятия</w:t>
      </w:r>
      <w:r>
        <w:t xml:space="preserve">, </w:t>
      </w:r>
      <w:r w:rsidRPr="00087213">
        <w:t>изначально позиционировавшие себя как электронные (т.е. ведущие свою деятельность исключительно (или в основном) в Интернете)</w:t>
      </w:r>
      <w:r>
        <w:t xml:space="preserve">, </w:t>
      </w:r>
      <w:r w:rsidRPr="00087213">
        <w:t>приобретают традиционные активы и переводят часть своего взаимодействия с внешней средой в традиционное пространство (пример – реклама поисковика Yandex на растяжках в г. Санкт-Петербурге)</w:t>
      </w:r>
      <w:r>
        <w:t xml:space="preserve">, </w:t>
      </w:r>
      <w:r w:rsidRPr="00087213">
        <w:t>также при этом формируя виртуальные предприятия (как в традиционном пространстве</w:t>
      </w:r>
      <w:r>
        <w:t xml:space="preserve">, </w:t>
      </w:r>
      <w:r w:rsidRPr="00087213">
        <w:t>так и посредством сети Интернет).</w:t>
      </w:r>
    </w:p>
    <w:p w:rsidR="00E53FDD" w:rsidRDefault="00E53FDD" w:rsidP="00E53FDD">
      <w:pPr>
        <w:spacing w:before="120"/>
        <w:ind w:firstLine="567"/>
        <w:jc w:val="both"/>
      </w:pPr>
      <w:r w:rsidRPr="00087213">
        <w:t>3. Бизнес-организации</w:t>
      </w:r>
      <w:r>
        <w:t xml:space="preserve">, </w:t>
      </w:r>
      <w:r w:rsidRPr="00087213">
        <w:t>которые изначально функционировали как виртуальные (т.е. предпочитали для обслуживания заказчиков формировать целевые виртуальные предприятия)</w:t>
      </w:r>
      <w:r>
        <w:t xml:space="preserve">, </w:t>
      </w:r>
      <w:r w:rsidRPr="00087213">
        <w:t>также переносят часть своего взаимодействия с внешней средой в Интернет</w:t>
      </w:r>
      <w:r>
        <w:t xml:space="preserve">, </w:t>
      </w:r>
      <w:r w:rsidRPr="00087213">
        <w:t>но при этом обзаводятся реальными активами.</w:t>
      </w:r>
    </w:p>
    <w:p w:rsidR="00E53FDD" w:rsidRDefault="00E53FDD" w:rsidP="00E53FDD">
      <w:pPr>
        <w:spacing w:before="120"/>
        <w:ind w:firstLine="567"/>
        <w:jc w:val="both"/>
      </w:pPr>
      <w:r w:rsidRPr="00087213">
        <w:t>Именно эти три процесса лежат в основе формирования сетевой экономики в качестве системы ведения хозяйственной деятельности</w:t>
      </w:r>
      <w:r>
        <w:t xml:space="preserve">, </w:t>
      </w:r>
      <w:r w:rsidRPr="00087213">
        <w:t>использующей для своего функционирования как обе бизнес-среды (традиционную и глобальное информационное пространство)</w:t>
      </w:r>
      <w:r>
        <w:t xml:space="preserve">, </w:t>
      </w:r>
      <w:r w:rsidRPr="00087213">
        <w:t>так и обе модели интеграции предприятий (юридический и/или административный контроль над активами и сетевое взаимодействие).</w:t>
      </w:r>
    </w:p>
    <w:p w:rsidR="00E53FDD" w:rsidRDefault="00E53FDD" w:rsidP="00E53FDD">
      <w:pPr>
        <w:spacing w:before="120"/>
        <w:ind w:firstLine="567"/>
        <w:jc w:val="both"/>
      </w:pPr>
      <w:r w:rsidRPr="00087213">
        <w:t>Проблема разграничения традиционных и электронных предприятий В настоящее время в деятельности большинства предприятий в различных комбинациях сочетаются элементы как традиционных</w:t>
      </w:r>
      <w:r>
        <w:t xml:space="preserve">, </w:t>
      </w:r>
      <w:r w:rsidRPr="00087213">
        <w:t>так и электронных технологий бизнеса</w:t>
      </w:r>
      <w:r>
        <w:t xml:space="preserve">, </w:t>
      </w:r>
      <w:r w:rsidRPr="00087213">
        <w:t>что сильно затрудняет разграничение традиционных и электронных предприятий. Для решения проблемы этого разграничения какого-либо общепринятого алгоритма</w:t>
      </w:r>
      <w:r>
        <w:t xml:space="preserve">, </w:t>
      </w:r>
      <w:r w:rsidRPr="00087213">
        <w:t>насколько нам известно</w:t>
      </w:r>
      <w:r>
        <w:t xml:space="preserve">, </w:t>
      </w:r>
      <w:r w:rsidRPr="00087213">
        <w:t>пока предложено не было. На практике чаще всего встречаются два подхода:</w:t>
      </w:r>
    </w:p>
    <w:p w:rsidR="00E53FDD" w:rsidRDefault="00E53FDD" w:rsidP="00E53FDD">
      <w:pPr>
        <w:spacing w:before="120"/>
        <w:ind w:firstLine="567"/>
        <w:jc w:val="both"/>
      </w:pPr>
      <w:r w:rsidRPr="00087213">
        <w:t>1. Выделяются два типа предприятий – традиционные и электронные</w:t>
      </w:r>
      <w:r>
        <w:t xml:space="preserve">, </w:t>
      </w:r>
      <w:r w:rsidRPr="00087213">
        <w:t>при этом все компании</w:t>
      </w:r>
      <w:r>
        <w:t xml:space="preserve">, </w:t>
      </w:r>
      <w:r w:rsidRPr="00087213">
        <w:t>использующие интернет-технологии</w:t>
      </w:r>
      <w:r>
        <w:t xml:space="preserve">, </w:t>
      </w:r>
      <w:r w:rsidRPr="00087213">
        <w:t>автоматически относятся к электронным. Такой подход</w:t>
      </w:r>
      <w:r>
        <w:t xml:space="preserve">, </w:t>
      </w:r>
      <w:r w:rsidRPr="00087213">
        <w:t>на наш взгляд</w:t>
      </w:r>
      <w:r>
        <w:t xml:space="preserve">, </w:t>
      </w:r>
      <w:r w:rsidRPr="00087213">
        <w:t>чрезмерно радикален</w:t>
      </w:r>
      <w:r>
        <w:t xml:space="preserve">, </w:t>
      </w:r>
      <w:r w:rsidRPr="00087213">
        <w:t>так как</w:t>
      </w:r>
      <w:r>
        <w:t xml:space="preserve">, </w:t>
      </w:r>
      <w:r w:rsidRPr="00087213">
        <w:t>во-первых</w:t>
      </w:r>
      <w:r>
        <w:t xml:space="preserve">, </w:t>
      </w:r>
      <w:r w:rsidRPr="00087213">
        <w:t>очевидно</w:t>
      </w:r>
      <w:r>
        <w:t xml:space="preserve">, </w:t>
      </w:r>
      <w:r w:rsidRPr="00087213">
        <w:t>что наличие своего сайта еще не делает компанию интернет-предприятием</w:t>
      </w:r>
      <w:r>
        <w:t xml:space="preserve">, </w:t>
      </w:r>
      <w:r w:rsidRPr="00087213">
        <w:t>а во-вторых</w:t>
      </w:r>
      <w:r>
        <w:t xml:space="preserve">, </w:t>
      </w:r>
      <w:r w:rsidRPr="00087213">
        <w:t>он легко обратим – с равным успехом можно любую интернет-компанию</w:t>
      </w:r>
      <w:r>
        <w:t xml:space="preserve">, </w:t>
      </w:r>
      <w:r w:rsidRPr="00087213">
        <w:t>обладающую реальными активами</w:t>
      </w:r>
      <w:r>
        <w:t xml:space="preserve">, </w:t>
      </w:r>
      <w:r w:rsidRPr="00087213">
        <w:t>отнести к традиционным предприятиям.</w:t>
      </w:r>
    </w:p>
    <w:p w:rsidR="00E53FDD" w:rsidRDefault="00E53FDD" w:rsidP="00E53FDD">
      <w:pPr>
        <w:spacing w:before="120"/>
        <w:ind w:firstLine="567"/>
        <w:jc w:val="both"/>
      </w:pPr>
      <w:r w:rsidRPr="00087213">
        <w:t>2. Выделяются три типа предприятий – традиционные компании</w:t>
      </w:r>
      <w:r>
        <w:t xml:space="preserve">, </w:t>
      </w:r>
      <w:r w:rsidRPr="00087213">
        <w:t>интернет-компании и смешанные компании. Эта классификационная модель более логична</w:t>
      </w:r>
      <w:r>
        <w:t xml:space="preserve">, </w:t>
      </w:r>
      <w:r w:rsidRPr="00087213">
        <w:t>однако обладает тем недостатком</w:t>
      </w:r>
      <w:r>
        <w:t xml:space="preserve">, </w:t>
      </w:r>
      <w:r w:rsidRPr="00087213">
        <w:t>что подавляющее большинство фирм приходится относить к смешанным</w:t>
      </w:r>
      <w:r>
        <w:t xml:space="preserve">, </w:t>
      </w:r>
      <w:r w:rsidRPr="00087213">
        <w:t>что снижает ценность данной классификации.</w:t>
      </w:r>
    </w:p>
    <w:p w:rsidR="00E53FDD" w:rsidRDefault="00E53FDD" w:rsidP="00E53FDD">
      <w:pPr>
        <w:spacing w:before="120"/>
        <w:ind w:firstLine="567"/>
        <w:jc w:val="both"/>
      </w:pPr>
      <w:r w:rsidRPr="00087213">
        <w:t>Из сказанного следует</w:t>
      </w:r>
      <w:r>
        <w:t xml:space="preserve">, </w:t>
      </w:r>
      <w:r w:rsidRPr="00087213">
        <w:t>что проблема классификации предприятий по критерию среды ведения бизнеса требует большей детализации. По мнению автора</w:t>
      </w:r>
      <w:r>
        <w:t xml:space="preserve">, </w:t>
      </w:r>
      <w:r w:rsidRPr="00087213">
        <w:t>целесообразно выделить шесть разновидностей компаний по критерию сочетания традиционных и электронных инструментов ведения бизнеса (табл. 1).</w:t>
      </w:r>
    </w:p>
    <w:p w:rsidR="00E53FDD" w:rsidRDefault="00E53FDD" w:rsidP="00E53FDD">
      <w:pPr>
        <w:spacing w:before="120"/>
        <w:ind w:firstLine="567"/>
        <w:jc w:val="both"/>
      </w:pPr>
      <w:r w:rsidRPr="00087213">
        <w:t>Как нам представляется</w:t>
      </w:r>
      <w:r>
        <w:t xml:space="preserve">, </w:t>
      </w:r>
      <w:r w:rsidRPr="00087213">
        <w:t>данная классификация более точна и лучше отражает специфику предприятий</w:t>
      </w:r>
      <w:r>
        <w:t xml:space="preserve">, </w:t>
      </w:r>
      <w:r w:rsidRPr="00087213">
        <w:t>использующих в своей деятельности традиционные и электронные технологии. Предприятия</w:t>
      </w:r>
      <w:r>
        <w:t xml:space="preserve">, </w:t>
      </w:r>
      <w:r w:rsidRPr="00087213">
        <w:t>отнесенные к первой и второй группе предложенной классификации (традиционные и квазитрадиционные)</w:t>
      </w:r>
      <w:r>
        <w:t xml:space="preserve">, </w:t>
      </w:r>
      <w:r w:rsidRPr="00087213">
        <w:t>принадлежат к традиционной модели ведения бизнеса (с опорой на обладание традиционными активами</w:t>
      </w:r>
      <w:r>
        <w:t xml:space="preserve">, </w:t>
      </w:r>
      <w:r w:rsidRPr="00087213">
        <w:t>торговлю через традиционные каналы распределения и работу с осязаемыми товарами). Традиционно-электронные и электроннотрадиционные предприятия относятся к смешанной модели</w:t>
      </w:r>
      <w:r>
        <w:t xml:space="preserve">, </w:t>
      </w:r>
      <w:r w:rsidRPr="00087213">
        <w:t>сочетая в своей работе как традиционный</w:t>
      </w:r>
      <w:r>
        <w:t xml:space="preserve">, </w:t>
      </w:r>
      <w:r w:rsidRPr="00087213">
        <w:t>так и электронный инструментарий. Эта схема оптимальна для компаний</w:t>
      </w:r>
      <w:r>
        <w:t xml:space="preserve">, </w:t>
      </w:r>
      <w:r w:rsidRPr="00087213">
        <w:t>работающих с реальными товарами</w:t>
      </w:r>
      <w:r>
        <w:t xml:space="preserve">, </w:t>
      </w:r>
      <w:r w:rsidRPr="00087213">
        <w:t>поскольку позволяет использовать достоинства как традиционных</w:t>
      </w:r>
      <w:r>
        <w:t xml:space="preserve">, </w:t>
      </w:r>
      <w:r w:rsidRPr="00087213">
        <w:t>так и электронных магазинов (табл. 2)</w:t>
      </w:r>
      <w:r>
        <w:t xml:space="preserve">, </w:t>
      </w:r>
      <w:r w:rsidRPr="00087213">
        <w:t>при этом в значительной мере уравновесив их недостатки. Наконец</w:t>
      </w:r>
      <w:r>
        <w:t xml:space="preserve">, </w:t>
      </w:r>
      <w:r w:rsidRPr="00087213">
        <w:t>квазиэлектронные и электронные предприятия могут служить примером электронной модели ведения бизнеса.</w:t>
      </w:r>
    </w:p>
    <w:p w:rsidR="00E53FDD" w:rsidRDefault="00E53FDD" w:rsidP="00E53FDD">
      <w:pPr>
        <w:spacing w:before="120"/>
        <w:ind w:firstLine="567"/>
        <w:jc w:val="both"/>
      </w:pPr>
      <w:r w:rsidRPr="00087213">
        <w:t>Легко убедиться в том</w:t>
      </w:r>
      <w:r>
        <w:t xml:space="preserve">, </w:t>
      </w:r>
      <w:r w:rsidRPr="00087213">
        <w:t>что хотя смешанные магазины также обладают недостатками</w:t>
      </w:r>
      <w:r>
        <w:t xml:space="preserve">, </w:t>
      </w:r>
      <w:r w:rsidRPr="00087213">
        <w:t>но в целом этих недостатков меньше</w:t>
      </w:r>
      <w:r>
        <w:t xml:space="preserve">, </w:t>
      </w:r>
      <w:r w:rsidRPr="00087213">
        <w:t>чем у «чистых» традиционных или электронных предприятий. Из табл. 2 также видно</w:t>
      </w:r>
      <w:r>
        <w:t xml:space="preserve">, </w:t>
      </w:r>
      <w:r w:rsidRPr="00087213">
        <w:t>что теоретически традиционно-электронное предприятие более эффективно</w:t>
      </w:r>
      <w:r>
        <w:t xml:space="preserve">, </w:t>
      </w:r>
      <w:r w:rsidRPr="00087213">
        <w:t>чем электронно-традиционное (меньше недостатков и больше достоинств)</w:t>
      </w:r>
      <w:r>
        <w:t xml:space="preserve">, </w:t>
      </w:r>
      <w:r w:rsidRPr="00087213">
        <w:t>и поэтому в принципе оно является предпочтительной формой ведения бизнеса. Однако на пути его повсеместного распространения есть значительные препятствия:</w:t>
      </w:r>
    </w:p>
    <w:p w:rsidR="00E53FDD" w:rsidRDefault="00E53FDD" w:rsidP="00E53FDD">
      <w:pPr>
        <w:spacing w:before="120"/>
        <w:ind w:firstLine="567"/>
        <w:jc w:val="both"/>
      </w:pPr>
      <w:r w:rsidRPr="00087213">
        <w:t>1. Компании</w:t>
      </w:r>
      <w:r>
        <w:t xml:space="preserve">, </w:t>
      </w:r>
      <w:r w:rsidRPr="00087213">
        <w:t>изначально действовавшие как традиционные</w:t>
      </w:r>
      <w:r>
        <w:t xml:space="preserve">, </w:t>
      </w:r>
      <w:r w:rsidRPr="00087213">
        <w:t>а затем открывшие свои интернетмагазины</w:t>
      </w:r>
      <w:r>
        <w:t xml:space="preserve">, </w:t>
      </w:r>
      <w:r w:rsidRPr="00087213">
        <w:t>чаще всего воспринимаются потребителями как традиционные фирмы</w:t>
      </w:r>
      <w:r>
        <w:t xml:space="preserve">, </w:t>
      </w:r>
      <w:r w:rsidRPr="00087213">
        <w:t>и объем их продаж через веб-сайт невелик (веб-сайт используется покупателями как источник информации о наличии товара и цене на него</w:t>
      </w:r>
      <w:r>
        <w:t xml:space="preserve">, </w:t>
      </w:r>
      <w:r w:rsidRPr="00087213">
        <w:t>а не как инструмент для собственно покупки и оплаты). Основная доля продаж приходится на традиционные торговые точки</w:t>
      </w:r>
      <w:r>
        <w:t xml:space="preserve">, </w:t>
      </w:r>
      <w:r w:rsidRPr="00087213">
        <w:t>а перепозиционировать себя в качестве смешанных предприятий эти компании</w:t>
      </w:r>
      <w:r>
        <w:t xml:space="preserve">, </w:t>
      </w:r>
      <w:r w:rsidRPr="00087213">
        <w:t>как правило</w:t>
      </w:r>
      <w:r>
        <w:t xml:space="preserve">, </w:t>
      </w:r>
      <w:r w:rsidRPr="00087213">
        <w:t>не пытаются.</w:t>
      </w:r>
    </w:p>
    <w:p w:rsidR="00E53FDD" w:rsidRDefault="00E53FDD" w:rsidP="00E53FDD">
      <w:pPr>
        <w:spacing w:before="120"/>
        <w:ind w:firstLine="567"/>
        <w:jc w:val="both"/>
      </w:pPr>
      <w:r w:rsidRPr="00087213">
        <w:t>2. Электронно-традиционные компании не заинтересованы в организации традиционных магазинов</w:t>
      </w:r>
      <w:r>
        <w:t xml:space="preserve">, </w:t>
      </w:r>
      <w:r w:rsidRPr="00087213">
        <w:t>поскольку это приведет к увеличению затрат при неясных перспективах окупаемости (в сознании потребителей они являются скорее электронными</w:t>
      </w:r>
      <w:r>
        <w:t xml:space="preserve">, </w:t>
      </w:r>
      <w:r w:rsidRPr="00087213">
        <w:t>чем традиционными предприятиями).</w:t>
      </w:r>
    </w:p>
    <w:p w:rsidR="00E53FDD" w:rsidRDefault="00E53FDD" w:rsidP="00E53FDD">
      <w:pPr>
        <w:spacing w:before="120"/>
        <w:ind w:firstLine="567"/>
        <w:jc w:val="both"/>
      </w:pPr>
      <w:r w:rsidRPr="00087213">
        <w:t>Исходя из этого</w:t>
      </w:r>
      <w:r>
        <w:t xml:space="preserve">, </w:t>
      </w:r>
      <w:r w:rsidRPr="00087213">
        <w:t>можно прогнозировать</w:t>
      </w:r>
      <w:r>
        <w:t xml:space="preserve">, </w:t>
      </w:r>
      <w:r w:rsidRPr="00087213">
        <w:t>что электронно-традиционные компании будут наращивать число своих точек выдачи заказов в местах проживания целевой аудитории (прежде всего – в крупных городах)</w:t>
      </w:r>
      <w:r>
        <w:t xml:space="preserve">, </w:t>
      </w:r>
      <w:r w:rsidRPr="00087213">
        <w:t>но не станут переходить к традиционно-электронной модели. Иными словами</w:t>
      </w:r>
      <w:r>
        <w:t xml:space="preserve">, </w:t>
      </w:r>
      <w:r w:rsidRPr="00087213">
        <w:t>среди смешанных бизнес-стратегий нет универсальной оптимальной: для исторически традиционных компаний больше подходит традиционно-электронная модель</w:t>
      </w:r>
      <w:r>
        <w:t xml:space="preserve">, </w:t>
      </w:r>
      <w:r w:rsidRPr="00087213">
        <w:t>а для исторически квазиэлектронных – электронно-традиционная. По мере совершенствования интернет-технологий можно ожидать роста числа товаров и услуг</w:t>
      </w:r>
      <w:r>
        <w:t xml:space="preserve">, </w:t>
      </w:r>
      <w:r w:rsidRPr="00087213">
        <w:t>которые будут продаваться через электронные магазины (и</w:t>
      </w:r>
      <w:r>
        <w:t xml:space="preserve">, </w:t>
      </w:r>
      <w:r w:rsidRPr="00087213">
        <w:t>соответственно</w:t>
      </w:r>
      <w:r>
        <w:t xml:space="preserve">, </w:t>
      </w:r>
      <w:r w:rsidRPr="00087213">
        <w:t>произойдет переход части квазитрадиционных компаний к смешанной модели ведения бизнеса). В частности</w:t>
      </w:r>
      <w:r>
        <w:t xml:space="preserve">, </w:t>
      </w:r>
      <w:r w:rsidRPr="00087213">
        <w:t>к такому типу услуг может относиться дистанционная медицинская диагностика. Разумеется</w:t>
      </w:r>
      <w:r>
        <w:t xml:space="preserve">, </w:t>
      </w:r>
      <w:r w:rsidRPr="00087213">
        <w:t>включать в свой бизнес электронную составляющую будут только те квазитрадиционные компании</w:t>
      </w:r>
      <w:r>
        <w:t xml:space="preserve">, </w:t>
      </w:r>
      <w:r w:rsidRPr="00087213">
        <w:t>которые заинтересованы в дальнейшем росте продаж</w:t>
      </w:r>
      <w:r>
        <w:t xml:space="preserve">, </w:t>
      </w:r>
      <w:r w:rsidRPr="00087213">
        <w:t>привлечении нелокальной целевой аудитории и повышении известности своей торговой марки.</w:t>
      </w:r>
    </w:p>
    <w:p w:rsidR="00E53FDD" w:rsidRPr="00087213" w:rsidRDefault="00E53FDD" w:rsidP="00E53FDD">
      <w:pPr>
        <w:spacing w:before="120"/>
        <w:ind w:firstLine="567"/>
        <w:jc w:val="both"/>
      </w:pPr>
      <w:r w:rsidRPr="00087213">
        <w:t>В свою очередь</w:t>
      </w:r>
      <w:r>
        <w:t xml:space="preserve">, </w:t>
      </w:r>
      <w:r w:rsidRPr="00087213">
        <w:t>квазиэлектронные магазины будут формировать в своей структуре традиционную составляющую для повышения качества обслуживания потребителей.</w:t>
      </w:r>
    </w:p>
    <w:p w:rsidR="00E53FDD" w:rsidRDefault="00E53FDD" w:rsidP="00E53FDD">
      <w:pPr>
        <w:spacing w:before="120"/>
        <w:ind w:firstLine="567"/>
        <w:jc w:val="both"/>
      </w:pPr>
      <w:r w:rsidRPr="00087213">
        <w:t>По мере повышения интернет-грамотности потребителей чистые традиционные компании будут постепенно вымирать (они останутся лишь в тех сегментах рынка</w:t>
      </w:r>
      <w:r>
        <w:t xml:space="preserve">, </w:t>
      </w:r>
      <w:r w:rsidRPr="00087213">
        <w:t>где создание интернет-представительства экономически нецелесообразно). Этого нельзя сказать о чисто электронных компаниях</w:t>
      </w:r>
      <w:r>
        <w:t xml:space="preserve">, </w:t>
      </w:r>
      <w:r w:rsidRPr="00087213">
        <w:t>которые будут занимать устойчивую нишу на рынке цифровых товаров</w:t>
      </w:r>
      <w:r>
        <w:t xml:space="preserve">, </w:t>
      </w:r>
      <w:r w:rsidRPr="00087213">
        <w:t>и их доля на этом рынке будет постоянно расти вместе с постепенным переходом информационных продуктов от материальных носителей к цифровой форме.</w:t>
      </w:r>
    </w:p>
    <w:p w:rsidR="00E53FDD" w:rsidRDefault="00E53FDD" w:rsidP="00E53FDD">
      <w:pPr>
        <w:spacing w:before="120"/>
        <w:ind w:firstLine="567"/>
        <w:jc w:val="both"/>
      </w:pPr>
      <w:r w:rsidRPr="00087213">
        <w:t>В заключение заметим</w:t>
      </w:r>
      <w:r>
        <w:t xml:space="preserve">, </w:t>
      </w:r>
      <w:r w:rsidRPr="00087213">
        <w:t>что предложенные нами определения и классификации не являются окончательными. Тем не менее автор надеется</w:t>
      </w:r>
      <w:r>
        <w:t xml:space="preserve">, </w:t>
      </w:r>
      <w:r w:rsidRPr="00087213">
        <w:t>что сформулированные в данной статье тезисы</w:t>
      </w:r>
      <w:r>
        <w:t xml:space="preserve">, </w:t>
      </w:r>
      <w:r w:rsidRPr="00087213">
        <w:t>во-первых</w:t>
      </w:r>
      <w:r>
        <w:t xml:space="preserve">, </w:t>
      </w:r>
      <w:r w:rsidRPr="00087213">
        <w:t>позволят специалистам использовать различные термины (виртуальное предприятие</w:t>
      </w:r>
      <w:r>
        <w:t xml:space="preserve">, </w:t>
      </w:r>
      <w:r w:rsidRPr="00087213">
        <w:t>сетевое предприятие и т.д.) для описания разных экономических явлений и лучше понимать разницу между ними (не рассматривать их в качестве синонимов)</w:t>
      </w:r>
      <w:r>
        <w:t xml:space="preserve">, </w:t>
      </w:r>
      <w:r w:rsidRPr="00087213">
        <w:t>а во-вторых</w:t>
      </w:r>
      <w:r>
        <w:t xml:space="preserve">, </w:t>
      </w:r>
      <w:r w:rsidRPr="00087213">
        <w:t>сделают очевидным существование большого числа типов предприятий</w:t>
      </w:r>
      <w:r>
        <w:t xml:space="preserve">, </w:t>
      </w:r>
      <w:r w:rsidRPr="00087213">
        <w:t>сочетающих в своей деятельности традиционные и электронные инструменты ведения бизнеса.</w:t>
      </w:r>
    </w:p>
    <w:p w:rsidR="00E53FDD" w:rsidRPr="00087213" w:rsidRDefault="00E53FDD" w:rsidP="00E53FDD">
      <w:pPr>
        <w:spacing w:before="120"/>
        <w:jc w:val="center"/>
        <w:rPr>
          <w:b/>
          <w:sz w:val="28"/>
        </w:rPr>
      </w:pPr>
      <w:r w:rsidRPr="00087213">
        <w:rPr>
          <w:b/>
          <w:sz w:val="28"/>
        </w:rPr>
        <w:t>Список литературы</w:t>
      </w:r>
    </w:p>
    <w:p w:rsidR="00E53FDD" w:rsidRDefault="00E53FDD" w:rsidP="00E53FDD">
      <w:pPr>
        <w:spacing w:before="120"/>
        <w:ind w:firstLine="567"/>
        <w:jc w:val="both"/>
      </w:pPr>
      <w:r w:rsidRPr="00087213">
        <w:t>1. Бугорский В. Н. Сетевая экономика / В. Н. Бугорский. – М. : Финансы и статистика</w:t>
      </w:r>
      <w:r>
        <w:t xml:space="preserve">, </w:t>
      </w:r>
      <w:r w:rsidRPr="00087213">
        <w:t>2006.</w:t>
      </w:r>
    </w:p>
    <w:p w:rsidR="00E53FDD" w:rsidRDefault="00E53FDD" w:rsidP="00E53FDD">
      <w:pPr>
        <w:spacing w:before="120"/>
        <w:ind w:firstLine="567"/>
        <w:jc w:val="both"/>
      </w:pPr>
      <w:r w:rsidRPr="00087213">
        <w:t>2. Алексунин В. А. Электронная коммерция и маркетинг в Интернете / В. А. Алексунин</w:t>
      </w:r>
      <w:r>
        <w:t xml:space="preserve">, </w:t>
      </w:r>
      <w:r w:rsidRPr="00087213">
        <w:t>В. В. Родигина.</w:t>
      </w:r>
      <w:r>
        <w:t xml:space="preserve"> </w:t>
      </w:r>
      <w:r w:rsidRPr="00087213">
        <w:t>– М. : Дашков и Ко</w:t>
      </w:r>
      <w:r>
        <w:t xml:space="preserve">, </w:t>
      </w:r>
      <w:r w:rsidRPr="00087213">
        <w:t>2007.</w:t>
      </w:r>
    </w:p>
    <w:p w:rsidR="00E53FDD" w:rsidRDefault="00E53FDD" w:rsidP="00E53FDD">
      <w:pPr>
        <w:spacing w:before="120"/>
        <w:ind w:firstLine="567"/>
        <w:jc w:val="both"/>
      </w:pPr>
      <w:r w:rsidRPr="00087213">
        <w:t>3. Курицкий А. Б. Интернет-экономика : закономерности формирования и функционирования / А. Б. Курицкий. – СПб. : Изд-во С.-Петерб. ун-та</w:t>
      </w:r>
      <w:r>
        <w:t xml:space="preserve">, </w:t>
      </w:r>
      <w:r w:rsidRPr="00087213">
        <w:t>2000. 4. Стрелец И. А. Сетевая экономика : учебник / И. А. Стрелец. – М. : Эксмо</w:t>
      </w:r>
      <w:r>
        <w:t xml:space="preserve">, </w:t>
      </w:r>
      <w:r w:rsidRPr="00087213">
        <w:t>2006.</w:t>
      </w:r>
    </w:p>
    <w:p w:rsidR="00811DD4" w:rsidRDefault="00811DD4">
      <w:bookmarkStart w:id="0" w:name="_GoBack"/>
      <w:bookmarkEnd w:id="0"/>
    </w:p>
    <w:sectPr w:rsidR="00811DD4" w:rsidSect="00811DD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53FDD"/>
    <w:rsid w:val="00087213"/>
    <w:rsid w:val="001A35F6"/>
    <w:rsid w:val="00811DD4"/>
    <w:rsid w:val="00924315"/>
    <w:rsid w:val="00C56768"/>
    <w:rsid w:val="00E53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  <w14:defaultImageDpi w14:val="0"/>
  <w15:docId w15:val="{F7DD2A45-A183-4619-A9CF-9B62A4950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3FDD"/>
    <w:pPr>
      <w:spacing w:after="0" w:line="240" w:lineRule="auto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2733</Words>
  <Characters>15579</Characters>
  <Application>Microsoft Office Word</Application>
  <DocSecurity>0</DocSecurity>
  <Lines>129</Lines>
  <Paragraphs>36</Paragraphs>
  <ScaleCrop>false</ScaleCrop>
  <Company>Home</Company>
  <LinksUpToDate>false</LinksUpToDate>
  <CharactersWithSpaces>18276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Ведение предпринимательской деятельности в виртуальном пространстве</dc:title>
  <dc:subject/>
  <dc:creator>User</dc:creator>
  <cp:keywords/>
  <dc:description/>
  <cp:lastModifiedBy>Irina</cp:lastModifiedBy>
  <cp:revision>2</cp:revision>
  <dcterms:created xsi:type="dcterms:W3CDTF">2014-07-19T07:12:00Z</dcterms:created>
  <dcterms:modified xsi:type="dcterms:W3CDTF">2014-07-19T07:12:00Z</dcterms:modified>
</cp:coreProperties>
</file>