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876" w:rsidRPr="00412457" w:rsidRDefault="00A84876" w:rsidP="00A84876">
      <w:pPr>
        <w:spacing w:before="120"/>
        <w:jc w:val="center"/>
        <w:rPr>
          <w:b/>
          <w:sz w:val="32"/>
        </w:rPr>
      </w:pPr>
      <w:r w:rsidRPr="00412457">
        <w:rPr>
          <w:b/>
          <w:sz w:val="32"/>
        </w:rPr>
        <w:t>Аутстаффинг и аутсорсинг</w:t>
      </w:r>
    </w:p>
    <w:p w:rsidR="00A84876" w:rsidRPr="00605D3A" w:rsidRDefault="00A84876" w:rsidP="00A84876">
      <w:pPr>
        <w:spacing w:before="120"/>
        <w:ind w:firstLine="567"/>
        <w:jc w:val="both"/>
      </w:pPr>
      <w:r w:rsidRPr="00605D3A">
        <w:t>Аутстафинг и аутсорсинг — вот два направления</w:t>
      </w:r>
      <w:r>
        <w:t xml:space="preserve">, </w:t>
      </w:r>
      <w:r w:rsidRPr="00605D3A">
        <w:t>которые сейчас активно развивают российские компании. Благодаря им работодатели избавляются от многочисленных расходов</w:t>
      </w:r>
      <w:r>
        <w:t xml:space="preserve">, </w:t>
      </w:r>
      <w:r w:rsidRPr="00605D3A">
        <w:t>связанных с содержанием персонала Компании по мере углубления кризиса активно осваивают новое направление деятельности — аутстафинг. «Аутстафинг</w:t>
      </w:r>
      <w:r>
        <w:t xml:space="preserve">, </w:t>
      </w:r>
      <w:r w:rsidRPr="00605D3A">
        <w:t>или вывод персонала за штат</w:t>
      </w:r>
      <w:r>
        <w:t xml:space="preserve">, </w:t>
      </w:r>
      <w:r w:rsidRPr="00605D3A">
        <w:t>— одна из наиболее востребованных услуг сегодня</w:t>
      </w:r>
      <w:r>
        <w:t xml:space="preserve">, </w:t>
      </w:r>
      <w:r w:rsidRPr="00605D3A">
        <w:t>так как она напрямую связана с сокращением издержек»</w:t>
      </w:r>
      <w:r>
        <w:t xml:space="preserve">, </w:t>
      </w:r>
      <w:r w:rsidRPr="00605D3A">
        <w:t>— поясняет управляющий московским офисом THI Selection Юлия Иванова.</w:t>
      </w:r>
    </w:p>
    <w:p w:rsidR="00A84876" w:rsidRPr="00605D3A" w:rsidRDefault="00A84876" w:rsidP="00A84876">
      <w:pPr>
        <w:spacing w:before="120"/>
        <w:ind w:firstLine="567"/>
        <w:jc w:val="both"/>
      </w:pPr>
      <w:r w:rsidRPr="00605D3A">
        <w:t>Однако аутстафинг отличается от аутсорсинга (на который</w:t>
      </w:r>
      <w:r>
        <w:t xml:space="preserve">, </w:t>
      </w:r>
      <w:r w:rsidRPr="00605D3A">
        <w:t>передают</w:t>
      </w:r>
      <w:r>
        <w:t xml:space="preserve">, </w:t>
      </w:r>
      <w:r w:rsidRPr="00605D3A">
        <w:t>в частности</w:t>
      </w:r>
      <w:r>
        <w:t xml:space="preserve">, </w:t>
      </w:r>
      <w:r w:rsidRPr="00605D3A">
        <w:t>обслуживание IT-инфраструктуры и call-центры) тем</w:t>
      </w:r>
      <w:r>
        <w:t xml:space="preserve">, </w:t>
      </w:r>
      <w:r w:rsidRPr="00605D3A">
        <w:t>что речь идет о выводе персонала «начального уровня»</w:t>
      </w:r>
      <w:r>
        <w:t xml:space="preserve">, </w:t>
      </w:r>
      <w:r w:rsidRPr="00605D3A">
        <w:t>говорит эксперт.</w:t>
      </w:r>
    </w:p>
    <w:p w:rsidR="00A84876" w:rsidRPr="00605D3A" w:rsidRDefault="00A84876" w:rsidP="00A84876">
      <w:pPr>
        <w:spacing w:before="120"/>
        <w:ind w:firstLine="567"/>
        <w:jc w:val="both"/>
      </w:pPr>
      <w:r w:rsidRPr="00605D3A">
        <w:t>«Это могут быть административный и технический персонал</w:t>
      </w:r>
      <w:r>
        <w:t xml:space="preserve">, </w:t>
      </w:r>
      <w:r w:rsidRPr="00605D3A">
        <w:t>торговые представители. Чаще всего это «массовые» позиции»</w:t>
      </w:r>
      <w:r>
        <w:t xml:space="preserve">, </w:t>
      </w:r>
      <w:r w:rsidRPr="00605D3A">
        <w:t>— говорит Юлия Иванова. — В результате компания-работодатель остается без обязательств перед наемным сотрудником. Однако заработная плата выведенного на аутсорсинг сотрудника не сокращается</w:t>
      </w:r>
      <w:r>
        <w:t xml:space="preserve">, </w:t>
      </w:r>
      <w:r w:rsidRPr="00605D3A">
        <w:t>хотя соцпакет становится более скудными или вообще не предусматривается».</w:t>
      </w:r>
    </w:p>
    <w:p w:rsidR="00A84876" w:rsidRPr="00605D3A" w:rsidRDefault="00A84876" w:rsidP="00A84876">
      <w:pPr>
        <w:spacing w:before="120"/>
        <w:ind w:firstLine="567"/>
        <w:jc w:val="both"/>
      </w:pPr>
      <w:r w:rsidRPr="00605D3A">
        <w:t>Соответственно</w:t>
      </w:r>
      <w:r>
        <w:t xml:space="preserve">, </w:t>
      </w:r>
      <w:r w:rsidRPr="00605D3A">
        <w:t>больничные и отпускные</w:t>
      </w:r>
      <w:r>
        <w:t xml:space="preserve">, </w:t>
      </w:r>
      <w:r w:rsidRPr="00605D3A">
        <w:t>предусмотренные российским законодательством</w:t>
      </w:r>
      <w:r>
        <w:t xml:space="preserve">, </w:t>
      </w:r>
      <w:r w:rsidRPr="00605D3A">
        <w:t>оплачивает компания</w:t>
      </w:r>
      <w:r>
        <w:t xml:space="preserve">, </w:t>
      </w:r>
      <w:r w:rsidRPr="00605D3A">
        <w:t>которая предоставляет услуги аутстаффинга</w:t>
      </w:r>
      <w:r>
        <w:t xml:space="preserve">, </w:t>
      </w:r>
      <w:r w:rsidRPr="00605D3A">
        <w:t>добавляет заместитель генерального директора «Велес Персонал» Марина Миронова. «В случае</w:t>
      </w:r>
      <w:r>
        <w:t xml:space="preserve">, </w:t>
      </w:r>
      <w:r w:rsidRPr="00605D3A">
        <w:t>если внештатный секретарь заболел</w:t>
      </w:r>
      <w:r>
        <w:t xml:space="preserve">, </w:t>
      </w:r>
      <w:r w:rsidRPr="00605D3A">
        <w:t>компания предоставляет другого секретаря. Но это не всегда безболезненно для рабочего процесса: на адаптацию нового сотрудника потребуется время»</w:t>
      </w:r>
      <w:r>
        <w:t xml:space="preserve">, </w:t>
      </w:r>
      <w:r w:rsidRPr="00605D3A">
        <w:t>— отмечает эксперт.</w:t>
      </w:r>
    </w:p>
    <w:p w:rsidR="00A84876" w:rsidRPr="00605D3A" w:rsidRDefault="00A84876" w:rsidP="00A84876">
      <w:pPr>
        <w:spacing w:before="120"/>
        <w:ind w:firstLine="567"/>
        <w:jc w:val="both"/>
      </w:pPr>
      <w:r w:rsidRPr="00605D3A">
        <w:t>Стоимость услуг по аутстафингу на российском рынке колеблется от 10 до 25% от всех затрат на человека (туда входят зарплата</w:t>
      </w:r>
      <w:r>
        <w:t xml:space="preserve">, </w:t>
      </w:r>
      <w:r w:rsidRPr="00605D3A">
        <w:t>подоходный налог</w:t>
      </w:r>
      <w:r>
        <w:t xml:space="preserve">, </w:t>
      </w:r>
      <w:r w:rsidRPr="00605D3A">
        <w:t>ЕСН</w:t>
      </w:r>
      <w:r>
        <w:t xml:space="preserve">, </w:t>
      </w:r>
      <w:r w:rsidRPr="00605D3A">
        <w:t>командировочные расходы</w:t>
      </w:r>
      <w:r>
        <w:t xml:space="preserve">, </w:t>
      </w:r>
      <w:r w:rsidRPr="00605D3A">
        <w:t>отпускные и больничные)</w:t>
      </w:r>
      <w:r>
        <w:t xml:space="preserve">, </w:t>
      </w:r>
      <w:r w:rsidRPr="00605D3A">
        <w:t>говорит глава российского отделения THI Selection.</w:t>
      </w:r>
    </w:p>
    <w:p w:rsidR="00A84876" w:rsidRPr="00605D3A" w:rsidRDefault="00A84876" w:rsidP="00A84876">
      <w:pPr>
        <w:spacing w:before="120"/>
        <w:ind w:firstLine="567"/>
        <w:jc w:val="both"/>
      </w:pPr>
      <w:r w:rsidRPr="00605D3A">
        <w:t>Пока аутстафинг остается не слишком распространенной услугой</w:t>
      </w:r>
      <w:r>
        <w:t xml:space="preserve">, </w:t>
      </w:r>
      <w:r w:rsidRPr="00605D3A">
        <w:t>говорят эксперты рынка труда. «Сейчас весь кадровый рынок просел. Раньше объемы услуг по аутстафингу были выше</w:t>
      </w:r>
      <w:r>
        <w:t xml:space="preserve">, </w:t>
      </w:r>
      <w:r w:rsidRPr="00605D3A">
        <w:t>однако с начала кризиса его доля в числе общих услуг кадровых агентств подросла: работодатели</w:t>
      </w:r>
      <w:r>
        <w:t xml:space="preserve">, </w:t>
      </w:r>
      <w:r w:rsidRPr="00605D3A">
        <w:t>напуганные началом финансовой нестабильности и не имеющие возможности расстаться с сотрудниками из-за временных и денежных затрат</w:t>
      </w:r>
      <w:r>
        <w:t xml:space="preserve">, </w:t>
      </w:r>
      <w:r w:rsidRPr="00605D3A">
        <w:t>начали выводить персонал за штат»</w:t>
      </w:r>
      <w:r>
        <w:t xml:space="preserve">, </w:t>
      </w:r>
      <w:r w:rsidRPr="00605D3A">
        <w:t>— говорит Марина Миронова.</w:t>
      </w:r>
    </w:p>
    <w:p w:rsidR="00A84876" w:rsidRPr="00605D3A" w:rsidRDefault="00A84876" w:rsidP="00A84876">
      <w:pPr>
        <w:spacing w:before="120"/>
        <w:ind w:firstLine="567"/>
        <w:jc w:val="both"/>
      </w:pPr>
      <w:r w:rsidRPr="00605D3A">
        <w:t>Основная экономия при аутстафинге предполагается за счет экономии на всем кадровом сопровождении — исключаются потери на выплату отпускных и больничных. Кроме того</w:t>
      </w:r>
      <w:r>
        <w:t xml:space="preserve">, </w:t>
      </w:r>
      <w:r w:rsidRPr="00605D3A">
        <w:t>при найме внештатного персонала сокращаются налоговые выплаты — платится лишь восемнадцатипроцентный НДС</w:t>
      </w:r>
      <w:r>
        <w:t xml:space="preserve">, </w:t>
      </w:r>
      <w:r w:rsidRPr="00605D3A">
        <w:t>а не ЕСН.</w:t>
      </w:r>
    </w:p>
    <w:p w:rsidR="00A84876" w:rsidRPr="00605D3A" w:rsidRDefault="00A84876" w:rsidP="00A84876">
      <w:pPr>
        <w:spacing w:before="120"/>
        <w:ind w:firstLine="567"/>
        <w:jc w:val="both"/>
      </w:pPr>
      <w:r w:rsidRPr="00605D3A">
        <w:t>Кроме того</w:t>
      </w:r>
      <w:r>
        <w:t xml:space="preserve">, </w:t>
      </w:r>
      <w:r w:rsidRPr="00605D3A">
        <w:t>многих работодателей останавливает то</w:t>
      </w:r>
      <w:r>
        <w:t xml:space="preserve">, </w:t>
      </w:r>
      <w:r w:rsidRPr="00605D3A">
        <w:t>что в российском трудовом законодательстве понятие «аутстафинг» вообще отсутствует. «Еще до кризиса был прецедент</w:t>
      </w:r>
      <w:r>
        <w:t xml:space="preserve">, </w:t>
      </w:r>
      <w:r w:rsidRPr="00605D3A">
        <w:t>когда внештатные сотрудники одного крупного банка подали в суд иск с требованием уравнять их в правах со штатными сотрудниками. И этот иск был удовлетворен</w:t>
      </w:r>
      <w:r>
        <w:t xml:space="preserve">, </w:t>
      </w:r>
      <w:r w:rsidRPr="00605D3A">
        <w:t>так как если сотрудник вышел на работу и работает на компанию</w:t>
      </w:r>
      <w:r>
        <w:t xml:space="preserve">, </w:t>
      </w:r>
      <w:r w:rsidRPr="00605D3A">
        <w:t>то с точки зрения трудового законодательства он может быть признан сотрудником компании. И чем дольше сотрудник</w:t>
      </w:r>
      <w:r>
        <w:t xml:space="preserve">, </w:t>
      </w:r>
      <w:r w:rsidRPr="00605D3A">
        <w:t>привлеченный по аустаффингу</w:t>
      </w:r>
      <w:r>
        <w:t xml:space="preserve">, </w:t>
      </w:r>
      <w:r w:rsidRPr="00605D3A">
        <w:t>работает в определенной компании</w:t>
      </w:r>
      <w:r>
        <w:t xml:space="preserve">, </w:t>
      </w:r>
      <w:r w:rsidRPr="00605D3A">
        <w:t>тем больше вероятность</w:t>
      </w:r>
      <w:r>
        <w:t xml:space="preserve">, </w:t>
      </w:r>
      <w:r w:rsidRPr="00605D3A">
        <w:t>что его иск в суд будет удовлетворен»</w:t>
      </w:r>
      <w:r>
        <w:t xml:space="preserve">, </w:t>
      </w:r>
      <w:r w:rsidRPr="00605D3A">
        <w:t>— говорит Марина Миронова.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4876"/>
    <w:rsid w:val="001A35F6"/>
    <w:rsid w:val="00412457"/>
    <w:rsid w:val="00605D3A"/>
    <w:rsid w:val="00811DD4"/>
    <w:rsid w:val="00A84876"/>
    <w:rsid w:val="00C03E6F"/>
    <w:rsid w:val="00C61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174DE65-51B1-406F-ADDE-F20D56C9F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876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479</Words>
  <Characters>2731</Characters>
  <Application>Microsoft Office Word</Application>
  <DocSecurity>0</DocSecurity>
  <Lines>22</Lines>
  <Paragraphs>6</Paragraphs>
  <ScaleCrop>false</ScaleCrop>
  <Company>Home</Company>
  <LinksUpToDate>false</LinksUpToDate>
  <CharactersWithSpaces>3204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Аутстаффинг и аутсорсинг</dc:title>
  <dc:subject/>
  <dc:creator>User</dc:creator>
  <cp:keywords/>
  <dc:description/>
  <cp:lastModifiedBy>Irina</cp:lastModifiedBy>
  <cp:revision>2</cp:revision>
  <dcterms:created xsi:type="dcterms:W3CDTF">2014-07-19T07:24:00Z</dcterms:created>
  <dcterms:modified xsi:type="dcterms:W3CDTF">2014-07-19T07:24:00Z</dcterms:modified>
</cp:coreProperties>
</file>