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387D" w:rsidRDefault="00204EAE">
      <w:pPr>
        <w:pStyle w:val="1"/>
        <w:jc w:val="center"/>
      </w:pPr>
      <w:r>
        <w:t>Олигархия.</w:t>
      </w:r>
    </w:p>
    <w:p w:rsidR="0063387D" w:rsidRPr="00204EAE" w:rsidRDefault="00204EAE">
      <w:pPr>
        <w:pStyle w:val="a3"/>
      </w:pPr>
      <w:r>
        <w:t> </w:t>
      </w:r>
    </w:p>
    <w:p w:rsidR="0063387D" w:rsidRDefault="00204EAE">
      <w:pPr>
        <w:pStyle w:val="a3"/>
      </w:pPr>
      <w:r>
        <w:t>Начавшийся 1998 год совершенно очевидно обозначил, что правительство рулить по-прежнему отказывается, но забрезжило иное решение основной проблемы экономического развития — настало время приватизации менеджмента в структурообразующих секторах экономики. Правительство проснулось и дало собственность менеджерам, которых считало эффективными. Было их в ту пору совсем немного, в большинстве своем они были банкирами, благодаря чему тут же и стали настоящими олигархами. Отдавая должное серьезности новых экономических субъектов, мы пытались провидеть их дальнейшее развитие. Прогноз показал, что новорожденные олигархи в течение 1997 года будут быстро матереть, а их владе</w:t>
      </w:r>
      <w:r>
        <w:softHyphen/>
        <w:t>ния займут главенствующее положение в экономике, поэ</w:t>
      </w:r>
      <w:r>
        <w:softHyphen/>
        <w:t>тому прошлый годовой номер мы и назвали «Тотальная экономика Мы надеялись, что эконо</w:t>
      </w:r>
      <w:r>
        <w:softHyphen/>
        <w:t>мика станет тотальной, значит, в конце концов, найдутся те, кто будет в состоянии с ней управиться и ей управ</w:t>
      </w:r>
      <w:r>
        <w:softHyphen/>
        <w:t xml:space="preserve">лять. Однако вышло не совсем так. Как вышло, почему вышло и что теперь будет, мы напишем ниже. Напишем и о том, во что и в кого мы верим сегодня. </w:t>
      </w:r>
    </w:p>
    <w:p w:rsidR="0063387D" w:rsidRDefault="00204EAE">
      <w:pPr>
        <w:pStyle w:val="a3"/>
      </w:pPr>
      <w:r>
        <w:t> </w:t>
      </w:r>
    </w:p>
    <w:p w:rsidR="0063387D" w:rsidRDefault="00204EAE">
      <w:pPr>
        <w:pStyle w:val="a3"/>
      </w:pPr>
      <w:r>
        <w:rPr>
          <w:b/>
          <w:bCs/>
        </w:rPr>
        <w:t>Ожидания не оправдываются</w:t>
      </w:r>
    </w:p>
    <w:p w:rsidR="0063387D" w:rsidRDefault="00204EAE">
      <w:pPr>
        <w:pStyle w:val="a3"/>
      </w:pPr>
      <w:r>
        <w:rPr>
          <w:b/>
          <w:bCs/>
        </w:rPr>
        <w:t> </w:t>
      </w:r>
    </w:p>
    <w:p w:rsidR="0063387D" w:rsidRDefault="00204EAE">
      <w:pPr>
        <w:pStyle w:val="a3"/>
      </w:pPr>
      <w:r>
        <w:t>Все говорят: олигархи, оли</w:t>
      </w:r>
      <w:r>
        <w:softHyphen/>
        <w:t>гархи. Ну олигархи. Надо же присмотреться к ним повнимательнее — что за люди, как себя ведут, чего хотят.</w:t>
      </w:r>
    </w:p>
    <w:p w:rsidR="0063387D" w:rsidRDefault="00204EAE">
      <w:pPr>
        <w:pStyle w:val="a3"/>
      </w:pPr>
      <w:r>
        <w:t>Про их успехи и достиже</w:t>
      </w:r>
      <w:r>
        <w:softHyphen/>
        <w:t>ния все достаточно хорошо и оперативно осведомляются. Но сегодня интереснее было бы понять, почему этих успе</w:t>
      </w:r>
      <w:r>
        <w:softHyphen/>
        <w:t>хов не так много, как всем хо</w:t>
      </w:r>
      <w:r>
        <w:softHyphen/>
        <w:t>телось бы и как требуется для начала подъема экономики. Вот милая история из жиз</w:t>
      </w:r>
      <w:r>
        <w:softHyphen/>
        <w:t>ни крупного банка (глава — «семибанкир»). Некие аме</w:t>
      </w:r>
      <w:r>
        <w:softHyphen/>
        <w:t>риканцы задумали создать в России СП — инвестицион</w:t>
      </w:r>
      <w:r>
        <w:softHyphen/>
        <w:t>ную компанию с уставным капиталом в 100 тыс. долла</w:t>
      </w:r>
      <w:r>
        <w:softHyphen/>
        <w:t>ров. Приходят в этот банк, говорят: «Откройте нам счет, мы положим туда свои дол</w:t>
      </w:r>
      <w:r>
        <w:softHyphen/>
        <w:t>лары, а вы потом переведете их в уставный капитал наше</w:t>
      </w:r>
      <w:r>
        <w:softHyphen/>
        <w:t>го СП». Те замялись: «Ой, да мы давно этого не делали, да надо искать инструкцию, как это делать. А на черта вам тратить на такие сто тысяч? Продайте друг другу компьютер на эту сум</w:t>
      </w:r>
      <w:r>
        <w:softHyphen/>
        <w:t>му, да и ладно». Американцы удивились: «У нас, мол, нет столько компьютеров» А банкиры говорят: «Нет, вы не поняли! Нужен всего один какой-нибудь подержанный компьютер — мы вас научим, как это делается». Глупые американцы пожали плечам и ушли в другой банк, а умные банкиры, отбоярившись от нудной необходимости крутить в течение несколько: недель сто тысяч зеленых, занялись своими делами. Вот другая милая исторг из жизни крупного банк (глава, естественно, «семибанкир»). Рассказываю в самых общих словах, чтобы, упаси Боже, никто не отгадал имен. Предложили этому банку купить крупный бизнес в одной из стран СНГ. Валютная рентабельность - чуть ли не за тридцать, в реальной перспективе — монопольное положение в важнейшем секторе и в этой стране, и рядом. Все бумаги в порядке, бизнес на ходу, цена умеренная — покупайте! Думать надо. — Давайте думайте. Думали месяца два; отзывы всех экспертов восторженные: хватать не</w:t>
      </w:r>
      <w:r>
        <w:softHyphen/>
        <w:t>медленно! Наконец, принима</w:t>
      </w:r>
      <w:r>
        <w:softHyphen/>
        <w:t>ет продавцов один из зампредов. Те к нему: ну что, бере</w:t>
      </w:r>
      <w:r>
        <w:softHyphen/>
        <w:t>те? — Дело, конечно, хоро</w:t>
      </w:r>
      <w:r>
        <w:softHyphen/>
        <w:t>шее, но как-то все-таки ско</w:t>
      </w:r>
      <w:r>
        <w:softHyphen/>
        <w:t>рее нет. Продавцы удивляют</w:t>
      </w:r>
      <w:r>
        <w:softHyphen/>
        <w:t>ся: если хорошее, почему же не берете? — Да вы поймите, это же кто-то должен взять на себя ответственность!</w:t>
      </w:r>
    </w:p>
    <w:p w:rsidR="0063387D" w:rsidRDefault="00204EAE">
      <w:pPr>
        <w:pStyle w:val="a3"/>
      </w:pPr>
      <w:r>
        <w:t>К великому сожалению, обе истории чрезвычайно характерны. Наши знаменитые олигархи не только не являют примеров предпри</w:t>
      </w:r>
      <w:r>
        <w:softHyphen/>
        <w:t>нимательского духа, но и все более скатываются к роли собак на сене. За считанны</w:t>
      </w:r>
      <w:r>
        <w:softHyphen/>
        <w:t>ми (кажется, двумя) исключениями, они не имеют ника</w:t>
      </w:r>
      <w:r>
        <w:softHyphen/>
        <w:t>кой сколько-нибудь долгов</w:t>
      </w:r>
      <w:r>
        <w:softHyphen/>
        <w:t>ременно рассчитанной стра</w:t>
      </w:r>
      <w:r>
        <w:softHyphen/>
        <w:t>тегии своего огромного биз</w:t>
      </w:r>
      <w:r>
        <w:softHyphen/>
        <w:t>неса, а уж тем более гиган</w:t>
      </w:r>
      <w:r>
        <w:softHyphen/>
        <w:t>тских вассальных владений. В их «генеральные штабы» у нас, естественно, доступа нет, но если судить по внеш</w:t>
      </w:r>
      <w:r>
        <w:softHyphen/>
        <w:t>ним проявлениям, то скла</w:t>
      </w:r>
      <w:r>
        <w:softHyphen/>
        <w:t>дывается впечатление, что на том месте, где должна быть стратегия, у них ровно одна мысль: удержать то, что уже приобретено! Не допустить перемен, посколь</w:t>
      </w:r>
      <w:r>
        <w:softHyphen/>
        <w:t>ку они, наверняка, будут к худшему!</w:t>
      </w:r>
    </w:p>
    <w:p w:rsidR="0063387D" w:rsidRDefault="00204EAE">
      <w:pPr>
        <w:pStyle w:val="a3"/>
      </w:pPr>
      <w:r>
        <w:t>Доминирование этой мысли неизбежно ведет не к подъе</w:t>
      </w:r>
      <w:r>
        <w:softHyphen/>
        <w:t>му, а к стагнации.</w:t>
      </w:r>
    </w:p>
    <w:p w:rsidR="0063387D" w:rsidRDefault="00204EAE">
      <w:r>
        <w:rPr>
          <w:b/>
        </w:rPr>
        <w:t> </w:t>
      </w:r>
      <w:r>
        <w:t xml:space="preserve"> </w:t>
      </w:r>
      <w:r>
        <w:rPr>
          <w:b/>
        </w:rPr>
        <w:t>Их заела среда</w:t>
      </w:r>
      <w:r>
        <w:t xml:space="preserve"> </w:t>
      </w:r>
    </w:p>
    <w:p w:rsidR="0063387D" w:rsidRPr="00204EAE" w:rsidRDefault="00204EAE">
      <w:pPr>
        <w:pStyle w:val="a3"/>
      </w:pPr>
      <w:r>
        <w:t> </w:t>
      </w:r>
    </w:p>
    <w:p w:rsidR="0063387D" w:rsidRDefault="00204EAE">
      <w:pPr>
        <w:pStyle w:val="a3"/>
      </w:pPr>
      <w:r>
        <w:t>Понятно, что вышесказан</w:t>
      </w:r>
      <w:r>
        <w:softHyphen/>
        <w:t>ное невозможно объяснить только особенностями образа мыслей или темперамента наших уважаемых олигархов. Есть, к сожалению, у этой беготни по кругу и вполне объективные причины, которые лежат не в личностных характеристиках ведущих бизнесменов, а гораздо глубже.</w:t>
      </w:r>
    </w:p>
    <w:p w:rsidR="0063387D" w:rsidRDefault="00204EAE">
      <w:pPr>
        <w:pStyle w:val="a3"/>
      </w:pPr>
      <w:r>
        <w:t>Что было основной идеей, на которой возникли практически все киты российского бизнеса? Захват бывшей государственной собственности, которую в данном случае следует понимать широко: это не только промышленные активы и недвижимость, но и права, и привилегии, и финансовые потоки. Именно на огораживании этих угодий и выросли нынешние тузы.</w:t>
      </w:r>
    </w:p>
    <w:p w:rsidR="0063387D" w:rsidRDefault="00204EAE">
      <w:pPr>
        <w:pStyle w:val="a3"/>
      </w:pPr>
      <w:r>
        <w:t>Почему власть пошла на это, а весьма многие наблюдатели это поддерживали? Исходя из здравого убежде</w:t>
      </w:r>
      <w:r>
        <w:softHyphen/>
        <w:t xml:space="preserve">ния, что частная собственность, вообще говоря, эффективнее государственной, и из вполне логичного предположения, что после периода «первоначального хапка» люди, вышедшие победителями из общей свалки, волей-неволей начнут демонстрировать преимущества капиталистического способа производства </w:t>
      </w:r>
    </w:p>
    <w:p w:rsidR="0063387D" w:rsidRDefault="00204EAE">
      <w:pPr>
        <w:pStyle w:val="a3"/>
      </w:pPr>
      <w:r>
        <w:t> Почему эти ожидания не оправдываются в желаемой степени? Да прежде всего потому, что этот самый первоначальный хапок оказался перманентным — и основная угроза потерь нависает над собственниками отнюдь не от конкурентной борьбы на рынках.</w:t>
      </w:r>
    </w:p>
    <w:p w:rsidR="0063387D" w:rsidRDefault="00204EAE">
      <w:pPr>
        <w:pStyle w:val="a3"/>
      </w:pPr>
      <w:r>
        <w:t> </w:t>
      </w:r>
    </w:p>
    <w:p w:rsidR="0063387D" w:rsidRDefault="00204EAE">
      <w:pPr>
        <w:pStyle w:val="a3"/>
      </w:pPr>
      <w:r>
        <w:t>Кризис неплатежей сделал собственность в России текучей — настолько, что ни один владелец среднего и даже достаточно крупного предприятия, ложась спать, не может быть уверен, что и проснется его владельцем. Но 6 целом и кризис неплатежей, и хорошо отработанные схе</w:t>
      </w:r>
      <w:r>
        <w:softHyphen/>
        <w:t>мы юридически чистого отъе</w:t>
      </w:r>
      <w:r>
        <w:softHyphen/>
        <w:t>ма собственности, основанные на неплатежах, олигархам иг</w:t>
      </w:r>
      <w:r>
        <w:softHyphen/>
        <w:t>рали скорее на руку. Именно «крупняк» пользовался этими схемами, без помех увеличивая свои владения. Совсем другое дело — специфическая отрасль неплатежей, неплате</w:t>
      </w:r>
      <w:r>
        <w:softHyphen/>
        <w:t>жи в бюджет. Тут экономи</w:t>
      </w:r>
      <w:r>
        <w:softHyphen/>
        <w:t>ческие тузы оказались в пико</w:t>
      </w:r>
      <w:r>
        <w:softHyphen/>
        <w:t>вом положении. Правительство непрестанно давит именно на крупняк, что вполне ес</w:t>
      </w:r>
      <w:r>
        <w:softHyphen/>
        <w:t>тественно. С одной стороны, у него абсолютные размеры недоимок больше, а с дру</w:t>
      </w:r>
      <w:r>
        <w:softHyphen/>
        <w:t>гой — какой урок мелкоте! Она должна думать: уж если такого слона прижали, то что же они со мной сделают? если такого слона прижали, то что же они со мной сделают абсолютно не уверены 6 прочности своего владения собственностью. Еще полго</w:t>
      </w:r>
      <w:r>
        <w:softHyphen/>
        <w:t>да назад этот тезис пришлось бы как-то обосновывать, но сегодня достаточно сказать: историю с Омским заводом помните? — и все понятно.</w:t>
      </w:r>
    </w:p>
    <w:p w:rsidR="0063387D" w:rsidRDefault="00204EAE">
      <w:pPr>
        <w:pStyle w:val="a3"/>
      </w:pPr>
      <w:r>
        <w:t> </w:t>
      </w:r>
    </w:p>
    <w:p w:rsidR="0063387D" w:rsidRDefault="00204EAE">
      <w:pPr>
        <w:pStyle w:val="a3"/>
      </w:pPr>
      <w:r>
        <w:t>И тут не скажешь, что, мол, так вам и надо — нужно было платить налоги. Сегодня уплата всех налогов без немедленного разорения — счастливый удел очень и очень немногих. И даже любезно предоставляемые правительством ходы для сокращения недоимок вовсе не так приятны, как издали кажется. Вот что рассказал нашему корреспонденту член правлевния РАО «Газпром» Алек</w:t>
      </w:r>
      <w:r>
        <w:softHyphen/>
        <w:t>сандр Семеняка: «Реструктурировать задолженность можно по-разному. Можно, например, составить график погашения долгов или, ска</w:t>
      </w:r>
      <w:r>
        <w:softHyphen/>
        <w:t>жем, провести взаимозачет. Но в последнем случае надо понимать, что долг бюджета перед нами должен быть по крайней мере в два раза больше, чем мы должны бюджету. Потому что, как только мы проводим зачет, тут же получаем новый налог. Наш начальник управления по реструктуризации долгов рассказал мне как-то о за</w:t>
      </w:r>
      <w:r>
        <w:softHyphen/>
        <w:t>дачке, которую ему задали в Минфине. Бюджет вам дол</w:t>
      </w:r>
      <w:r>
        <w:softHyphen/>
        <w:t>жен 10 триллионов, а вы бюджету — 6 триллионов. Кто кому в итоге должен? Мой коллега отвечает: "Ясное дело, вы мне". На что чинов</w:t>
      </w:r>
      <w:r>
        <w:softHyphen/>
        <w:t>ник возразил: "Давай посчи</w:t>
      </w:r>
      <w:r>
        <w:softHyphen/>
        <w:t>таем. Делаем зачет. Я вам ос</w:t>
      </w:r>
      <w:r>
        <w:softHyphen/>
        <w:t>тался должен 4 триллиона, но у вас возникло налогов в размере половины зачтенной суммы, то есть на 3 триллио</w:t>
      </w:r>
      <w:r>
        <w:softHyphen/>
        <w:t>на (налог на прибыль</w:t>
      </w:r>
    </w:p>
    <w:p w:rsidR="0063387D" w:rsidRDefault="00204EAE">
      <w:pPr>
        <w:pStyle w:val="a3"/>
      </w:pPr>
      <w:r>
        <w:t> </w:t>
      </w:r>
    </w:p>
    <w:p w:rsidR="0063387D" w:rsidRDefault="00204EAE">
      <w:pPr>
        <w:pStyle w:val="a3"/>
      </w:pPr>
      <w:r>
        <w:t>Понятно, что в такую игру с таким партнером играть можно, а выиграть нельзя. Единственное счастье крупняка заключается в том, что всех сразу правительство за</w:t>
      </w:r>
      <w:r>
        <w:softHyphen/>
        <w:t>ведомо не пустит под нож отъема собственности — просто не сможет. Улавливаете тонкость: каждого может, но всех сразу — нет. Поэтому как-то недостаточно оздоровили климат новые «честные и открытые правила» приватизации: честные правила приобретения собственности мало кого утешают, если для сохранения этой самой соб</w:t>
      </w:r>
      <w:r>
        <w:softHyphen/>
        <w:t>ственности никаких честных и открытых правил нет, а есть только бесконечное пов</w:t>
      </w:r>
      <w:r>
        <w:softHyphen/>
        <w:t>торение блатного девиза: «умри ты сегодня, а я завтра»,</w:t>
      </w:r>
    </w:p>
    <w:p w:rsidR="0063387D" w:rsidRDefault="00204EAE">
      <w:pPr>
        <w:pStyle w:val="a3"/>
      </w:pPr>
      <w:r>
        <w:t>И вот отсюда все следствия, которые мы бегло перечислили в начале статьи. Руки олигархов день и ночь заняты сохранением собственности, поэтому на эффективное управление ею не хватает ни сил, ни средств.</w:t>
      </w:r>
    </w:p>
    <w:p w:rsidR="0063387D" w:rsidRDefault="00204EAE">
      <w:pPr>
        <w:pStyle w:val="a3"/>
      </w:pPr>
      <w:r>
        <w:t>Чем ты будешь владеть завтра из того, чем ты владеешь сегодня, твердо сказать нель</w:t>
      </w:r>
      <w:r>
        <w:softHyphen/>
        <w:t>зя, поэтому ни о какой стратегии даже и размышлять-то неинтересно. В законных рамках собственность удер</w:t>
      </w:r>
      <w:r>
        <w:softHyphen/>
        <w:t>жать нельзя (всех налогов не заплатишь, а заплатишь — разоришься или развалишься из-за недоинвестирования), поэтому ее удержание ведет</w:t>
      </w:r>
      <w:r>
        <w:softHyphen/>
        <w:t>ся внезаконным порядком — и получаются информационные войны.</w:t>
      </w:r>
    </w:p>
    <w:p w:rsidR="0063387D" w:rsidRDefault="00204EAE">
      <w:pPr>
        <w:pStyle w:val="a3"/>
      </w:pPr>
      <w:r>
        <w:t>На них, пожалуй, стоит остановиться особо.</w:t>
      </w:r>
    </w:p>
    <w:p w:rsidR="0063387D" w:rsidRDefault="00204EAE">
      <w:pPr>
        <w:pStyle w:val="a3"/>
      </w:pPr>
      <w:r>
        <w:t>Вспомним хотя бы уроки историию Олимпийцы всегда старались завоевать народную любовь при помоши маленькой победоносной войны. Карфаген, Пирл-Харбор, Кабул, Багдад, Грозный - вот далеко не полный перечень руин, подтверждающих приведенную версию.</w:t>
      </w:r>
    </w:p>
    <w:p w:rsidR="0063387D" w:rsidRDefault="00204EAE">
      <w:pPr>
        <w:pStyle w:val="a3"/>
      </w:pPr>
      <w:r>
        <w:t>Нынешние олимпийцы, как и все мы, порождены време</w:t>
      </w:r>
      <w:r>
        <w:softHyphen/>
        <w:t>нем и обстоятельствами. Последние сложились так, что они, олимпийцы, вынуж</w:t>
      </w:r>
      <w:r>
        <w:softHyphen/>
        <w:t>дены были ввязаться во «вто</w:t>
      </w:r>
      <w:r>
        <w:softHyphen/>
        <w:t>рую нефтяную» войну. Одна</w:t>
      </w:r>
      <w:r>
        <w:softHyphen/>
        <w:t>ко их имиджмейкерского и агитационного потенциалов не хватило на то, чтобы войне придать хотя бы нормальный статус отечественной. В сознании электоральных масс ключевой вопрос  о собственности и структуре молодой России  остался всего лишь как «московские разборки». (Этот вывод сделан на базе анализа тем региональных изданий.)</w:t>
      </w:r>
    </w:p>
    <w:p w:rsidR="0063387D" w:rsidRDefault="00204EAE">
      <w:pPr>
        <w:pStyle w:val="a3"/>
      </w:pPr>
      <w:r>
        <w:t>Более того, даже собратьям по извлечению прибыл которым, казалось бы, «   вторая нефтяная» должна казаться; войной за гроб Господень, олигархам удалось привить  ассоциацию лишь с бестолковыми «кремлевскими разборками». Действительно, широких предпринимательских масс России до конца въехал, например, в вопрос о прелестях обладания нефтью»? Только «шакалы ротационных машин» и «профит-маньяки фондового рынка». Остальные российские предприниматели, же, уверовали в то, что пакет «Сибнефти» — это не более чем утешительный приз на  теннисном турнире на кубок « Кремля».</w:t>
      </w:r>
    </w:p>
    <w:p w:rsidR="0063387D" w:rsidRDefault="00204EAE">
      <w:pPr>
        <w:pStyle w:val="a3"/>
      </w:pPr>
      <w:r>
        <w:t xml:space="preserve">Короче, олимпийцы удалось выдать действительное за действительное, то есть объяснить, что борьба за  собственность нынче судьбоносный характер ни  широкий,  ни сочувствующий аудиториям. Хотя считай, каждый олимпиец - глава информационной империи. </w:t>
      </w:r>
    </w:p>
    <w:p w:rsidR="0063387D" w:rsidRDefault="00204EAE">
      <w:pPr>
        <w:pStyle w:val="a3"/>
      </w:pPr>
      <w:r>
        <w:t>Вот тут и вспомнили на Олимпе о необходимо маленькой победоносной войны для поднятия полководческого имиджа. Слава Богу, что война на сей раз, получилась «холодной». Эта война компроматов, а наемниками в ней стали популярные журналисты. Полководцы  игнорировали  завет «не судите да не судимы будете», но подняли на знамена лозунг « победителей не судят».</w:t>
      </w:r>
    </w:p>
    <w:p w:rsidR="0063387D" w:rsidRDefault="00204EAE">
      <w:pPr>
        <w:pStyle w:val="a3"/>
      </w:pPr>
      <w:r>
        <w:t>Получилось форменное  безобразие. Как иначе охарактеризовать ситуацию, когда общенациональный канал посвящает целый prime-time разборке  кто старушку порешил. Тем более что ответ очевиден.</w:t>
      </w:r>
    </w:p>
    <w:p w:rsidR="0063387D" w:rsidRDefault="00204EAE">
      <w:pPr>
        <w:pStyle w:val="a3"/>
      </w:pPr>
      <w:r>
        <w:t>При этом, похоже, всем ста</w:t>
      </w:r>
      <w:r>
        <w:softHyphen/>
        <w:t>ло понятно, что в нынешних условиях даже маленькая война не будет победонос</w:t>
      </w:r>
      <w:r>
        <w:softHyphen/>
        <w:t>ной, а осудят всех.</w:t>
      </w:r>
    </w:p>
    <w:p w:rsidR="0063387D" w:rsidRDefault="00204EAE">
      <w:pPr>
        <w:pStyle w:val="a3"/>
      </w:pPr>
      <w:r>
        <w:t>Войн без руин не бывает. Мы возьмем на себя смелость утверждать, что после ны</w:t>
      </w:r>
      <w:r>
        <w:softHyphen/>
        <w:t>нешней маленькой войны в руинах опять лежит Белый дом, да и Кремль с ним. Хозя</w:t>
      </w:r>
      <w:r>
        <w:softHyphen/>
        <w:t>ин Кремля, конечно, пытался урезонить участников малой войны. Но за декларациями не воспоследовали дей</w:t>
      </w:r>
      <w:r>
        <w:softHyphen/>
        <w:t>ствия — и миротворческая функция президента в малой войне (не путать с локаль</w:t>
      </w:r>
      <w:r>
        <w:softHyphen/>
        <w:t>ной!) оказалась какой-то не</w:t>
      </w:r>
      <w:r>
        <w:softHyphen/>
        <w:t>довыполненной. Очень похо</w:t>
      </w:r>
      <w:r>
        <w:softHyphen/>
        <w:t>же, что в данном случае пре</w:t>
      </w:r>
      <w:r>
        <w:softHyphen/>
        <w:t>зидентское миротворчество было не более чем политичес</w:t>
      </w:r>
      <w:r>
        <w:softHyphen/>
        <w:t>ким ходом, чтобы заполучить в свои руки еще одну привод</w:t>
      </w:r>
      <w:r>
        <w:softHyphen/>
        <w:t>ную ниточку в многорычаж</w:t>
      </w:r>
      <w:r>
        <w:softHyphen/>
        <w:t>ной системе сдержек и проти</w:t>
      </w:r>
      <w:r>
        <w:softHyphen/>
        <w:t>вовесов собственной кон</w:t>
      </w:r>
      <w:r>
        <w:softHyphen/>
        <w:t>струкции. Время и место оче</w:t>
      </w:r>
      <w:r>
        <w:softHyphen/>
        <w:t>редного произнесения слов типа «пора и власть употребить для наведения конститу</w:t>
      </w:r>
      <w:r>
        <w:softHyphen/>
        <w:t>ционного порядка» прези</w:t>
      </w:r>
      <w:r>
        <w:softHyphen/>
        <w:t>дент снова оставил в тайне, а его право на употребление власти даже в маленькой вой</w:t>
      </w:r>
      <w:r>
        <w:softHyphen/>
        <w:t>не не оспаривает никто.</w:t>
      </w:r>
    </w:p>
    <w:p w:rsidR="0063387D" w:rsidRDefault="00204EAE">
      <w:pPr>
        <w:pStyle w:val="a3"/>
      </w:pPr>
      <w:r>
        <w:t>(Самое время вспомнить, что в XIX веке слово « под</w:t>
      </w:r>
      <w:r>
        <w:softHyphen/>
        <w:t>става» означало место смены лошадей. А еще говорят, что победителей не судят.)</w:t>
      </w:r>
    </w:p>
    <w:p w:rsidR="0063387D" w:rsidRDefault="00204EAE">
      <w:pPr>
        <w:pStyle w:val="a3"/>
      </w:pPr>
      <w:r>
        <w:rPr>
          <w:b/>
        </w:rPr>
        <w:t>Ситуация на 24.00</w:t>
      </w:r>
    </w:p>
    <w:p w:rsidR="0063387D" w:rsidRDefault="00204EAE">
      <w:pPr>
        <w:pStyle w:val="a3"/>
      </w:pPr>
      <w:r>
        <w:t>Но вернемся к общеэкономической картине.</w:t>
      </w:r>
    </w:p>
    <w:p w:rsidR="0063387D" w:rsidRDefault="00204EAE">
      <w:pPr>
        <w:pStyle w:val="a3"/>
      </w:pPr>
      <w:r>
        <w:t>Итак, с одной стороны, к нашим олигархам может быть предъявлена масса претензий, основная из которых звучит так: они не нашли стратегических ходов не только к подъему экономики страны, но и к устойчивому росту в собственных необъятных доменах.</w:t>
      </w:r>
    </w:p>
    <w:p w:rsidR="0063387D" w:rsidRDefault="00204EAE">
      <w:pPr>
        <w:pStyle w:val="a3"/>
      </w:pPr>
      <w:r>
        <w:t>С другой стороны, олигархи могут выдвинуть встречные претензии к властям, причем такого характера, что их дружно поддержит все деловое сообщество: в нынешних налоговых условиях, при нынешнем уровне неплате</w:t>
      </w:r>
      <w:r>
        <w:softHyphen/>
        <w:t>жей говорить о таких вещах, как стратегия или фронталь</w:t>
      </w:r>
      <w:r>
        <w:softHyphen/>
        <w:t>ный рост, значит, попусту бе</w:t>
      </w:r>
      <w:r>
        <w:softHyphen/>
        <w:t>са тешить.</w:t>
      </w:r>
    </w:p>
    <w:p w:rsidR="0063387D" w:rsidRDefault="00204EAE">
      <w:pPr>
        <w:pStyle w:val="a3"/>
      </w:pPr>
      <w:r>
        <w:t>Обе группы претензий вполне обоснованны и хоро</w:t>
      </w:r>
      <w:r>
        <w:softHyphen/>
        <w:t>шо складываются во всерос</w:t>
      </w:r>
      <w:r>
        <w:softHyphen/>
        <w:t>сийский порочный круг. Выходов из этого круга как всегда два.</w:t>
      </w:r>
    </w:p>
    <w:p w:rsidR="0063387D" w:rsidRDefault="00204EAE">
      <w:pPr>
        <w:pStyle w:val="a3"/>
      </w:pPr>
      <w:r>
        <w:t>(Как всегда — потому, что вспоминается польский анекдот начала 80-х годов. Польша может возродиться двумя путями: первый, более вероятный, — с неба спустятся ангелы, и все для нас сделают; второй, менее вероятный, — мы сами что-нибудь сделаем.)</w:t>
      </w:r>
    </w:p>
    <w:p w:rsidR="0063387D" w:rsidRDefault="00204EAE">
      <w:pPr>
        <w:pStyle w:val="a3"/>
      </w:pPr>
      <w:r>
        <w:t>Выход первый заключается в том, что властям удастся создать приемлемый климат для предпринимательства, что означает, как минимум, резкое сокращение текущего и накопленного налогового бремени, расшивку неплате</w:t>
      </w:r>
      <w:r>
        <w:softHyphen/>
        <w:t>жей и сколько-нибудь приемлемые тарифы на и услуги естественных монополий. Поскольку на: олигархи явно не начнут продуцировать стратегию раньше, чем такой климат  будет создан (да и тогда бабушка надвое сказала), то правительству неминуемо придется взять на себя и разработку стратегии. С этим все чудесно, кроме одного - сроков, когда все это будет.</w:t>
      </w:r>
    </w:p>
    <w:p w:rsidR="0063387D" w:rsidRDefault="00204EAE">
      <w:pPr>
        <w:pStyle w:val="a3"/>
      </w:pPr>
      <w:r>
        <w:t>Выход второй кажется  гораздо менее парадным, но надежд рождает гораздо больше. В стране стремительно растет число менеджеров, справляющихся с объективными и наведенными трудностями. Доказывать это несколькими фразами бессмысленно.</w:t>
      </w:r>
    </w:p>
    <w:p w:rsidR="0063387D" w:rsidRDefault="00204EAE">
      <w:pPr>
        <w:pStyle w:val="a3"/>
      </w:pPr>
      <w:r>
        <w:t> </w:t>
      </w:r>
    </w:p>
    <w:p w:rsidR="0063387D" w:rsidRDefault="00204EAE">
      <w:pPr>
        <w:pStyle w:val="a3"/>
      </w:pPr>
      <w:r>
        <w:t> </w:t>
      </w:r>
    </w:p>
    <w:p w:rsidR="0063387D" w:rsidRDefault="00204EAE">
      <w:pPr>
        <w:pStyle w:val="a3"/>
      </w:pPr>
      <w:r>
        <w:t> </w:t>
      </w:r>
      <w:bookmarkStart w:id="0" w:name="_GoBack"/>
      <w:bookmarkEnd w:id="0"/>
    </w:p>
    <w:sectPr w:rsidR="0063387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4EAE"/>
    <w:rsid w:val="00204EAE"/>
    <w:rsid w:val="0063387D"/>
    <w:rsid w:val="007F5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49FE57-77C1-4521-8A34-47E9ACAF8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2043</Words>
  <Characters>11648</Characters>
  <Application>Microsoft Office Word</Application>
  <DocSecurity>0</DocSecurity>
  <Lines>97</Lines>
  <Paragraphs>27</Paragraphs>
  <ScaleCrop>false</ScaleCrop>
  <Company>diakov.net</Company>
  <LinksUpToDate>false</LinksUpToDate>
  <CharactersWithSpaces>13664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Олигархия.</dc:title>
  <dc:subject/>
  <dc:creator>Irina</dc:creator>
  <cp:keywords/>
  <dc:description/>
  <cp:lastModifiedBy>Irina</cp:lastModifiedBy>
  <cp:revision>2</cp:revision>
  <dcterms:created xsi:type="dcterms:W3CDTF">2014-07-19T03:27:00Z</dcterms:created>
  <dcterms:modified xsi:type="dcterms:W3CDTF">2014-07-19T03:27:00Z</dcterms:modified>
</cp:coreProperties>
</file>