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BFA" w:rsidRDefault="00C403B7">
      <w:pPr>
        <w:pStyle w:val="1"/>
        <w:jc w:val="center"/>
      </w:pPr>
      <w:r>
        <w:t>Классификация стран. Экономическая классификация стран мира</w:t>
      </w:r>
    </w:p>
    <w:p w:rsidR="00C61BFA" w:rsidRPr="00C403B7" w:rsidRDefault="00C403B7">
      <w:pPr>
        <w:pStyle w:val="a3"/>
      </w:pPr>
      <w:r>
        <w:t>Разделение мирового хозяйства на сферы экономической деятельности и определение основных экономических взаимосвязей между ними позволяют не только проанализировать тенденции развития отдельных стран, но и сравнить их между собой. Однако в мире в целом примерно 200 стран, которые очень различны по уровню экономического развития. И знание классификаций чрезвычайно важно для взаимного изучения и обмена опытом экономического развития.</w:t>
      </w:r>
    </w:p>
    <w:p w:rsidR="00C61BFA" w:rsidRDefault="00C403B7">
      <w:pPr>
        <w:pStyle w:val="a3"/>
      </w:pPr>
      <w:r>
        <w:t>Принятое в мировой экономике определение страны отличается от определения, принятого в международном праве или обыденного. В рамках мировой экономики страной считаются не только территориальные единицы, являющиеся государством, но и некоторые территориальные единицы, которые не являются государствами, однако проводя самостоятельную и независимую экономическую политику и ведут отдельный статистический учет своего экономического развития. Это касается некоторых островных зависимых территорий Великобритании, Нидерландов и Франции, которые, не являясь самостоятельными государствами рассматриваются, тем не менее, международной экономикой как отдельные страны.</w:t>
      </w:r>
    </w:p>
    <w:p w:rsidR="00C61BFA" w:rsidRDefault="00C403B7">
      <w:pPr>
        <w:pStyle w:val="a3"/>
      </w:pPr>
      <w:r>
        <w:t>Наиболее полное представление о группах стран в мировой экономике дают данные универсальных международных организаций, членами которых являются большинство стран мира, - Организации Объединенных Наций, Международного валютного фонда и Всемирного банка. Оценка этими организациями групп стран в международной экономике несколько различается, поскольку различно количество стран – членов этих организаций (ООН – 185, МВФ – 181, ВБ – 180), а международные организации наблюдают за экономикой только своих стран – членов. Например, из классификации МВФ выпадают Куба, КНДР и некоторые другие небольшие по размеру страны, которые не являются его членами. Некоторые страны – члены международных организаций не предоставляют полные данные о своей экономике или предоставляют их не современно, в результате чего оценки развития их экономике выпадают из общих оценок международной экономики. Это Сан–Марино из числа развитых и Эритрея из числа развивающихся государств.</w:t>
      </w:r>
    </w:p>
    <w:p w:rsidR="00C61BFA" w:rsidRDefault="00C403B7">
      <w:pPr>
        <w:pStyle w:val="a3"/>
      </w:pPr>
      <w:r>
        <w:t>Наконец, любая классификация составляется из задач каждой организации. Например, Всемирный банк обращает внимания на оценку уровня экономического развития каждой страны, ООН – на социальные и демографические аспекты и т.д.</w:t>
      </w:r>
    </w:p>
    <w:p w:rsidR="00C61BFA" w:rsidRDefault="00C403B7">
      <w:pPr>
        <w:pStyle w:val="a3"/>
      </w:pPr>
      <w:r>
        <w:t>Всего же, в современной литературе можно выделить несколько основных признаков для классификации стран мира: 1. По типу социально-экономической системы во второй половине ХХ века страны делили на капиталистические, социалистические и развивающиеся, или страны «третьего мира». В свою очередь, развивающиеся страны делили на страны социалистической или капиталистической ориентации. Распад Советского Союза и мировой социалистической системы привел к отказу от такой классификации мирового хозяйства.</w:t>
      </w:r>
    </w:p>
    <w:p w:rsidR="00C61BFA" w:rsidRDefault="00C403B7">
      <w:pPr>
        <w:pStyle w:val="a3"/>
      </w:pPr>
      <w:r>
        <w:t>2. По уровню развития страны подразделяются на развитые и развивающиеся. Постсоциалистические государства и страны, все еще официально провозглашающие целью своего развития строительство социализма, оказались в числе развивающихся.</w:t>
      </w:r>
    </w:p>
    <w:p w:rsidR="00C61BFA" w:rsidRDefault="00C403B7">
      <w:pPr>
        <w:pStyle w:val="a3"/>
      </w:pPr>
      <w:r>
        <w:t>3. По степени развитости рыночной экономики в международной практике все страны мира чаще всего подразделяются на три основные группы: развитые страны с рыночной экономикой, страны с переходной экономикой и развивающиеся страны. Такая разбивка на группы была выбрана для удобства анализа в ЭКОСОС (Экономическом и социальном совете ООН). В настоящее время МВФ введен термин «передовые экономики» (или «передовые страны») для обозначения групп стран и территорий, традиционно относимых к развитым (это 23 страны). К передовым экономикам мира относят также четырех восточноазиатских «тигров» (Южная Корея, Сингапур, Гонконг , как особый административный район Китая, и Тайвань), Израиль и Кипр.</w:t>
      </w:r>
    </w:p>
    <w:p w:rsidR="00C61BFA" w:rsidRDefault="00C403B7">
      <w:pPr>
        <w:pStyle w:val="a3"/>
      </w:pPr>
      <w:r>
        <w:t>Среди лидеров мировой экономики находятся страны Северной Америки (США и Канада), Западной Европы (прежде всего Великобритания, Германия, Италия и Франция), Восточной Азии во главе с Японией. За ними следует заметно прогрессирующая группа новых индустриальных экономик, в том числе «азиатские тигры». Все еще на этапе реформирования в рамках перехода к рынку остается ряд государств Центральной и Восточной Европы, а также государств на территории бывшего СССР. Некоторые из них в последние годы были приняты в Европейский Союз, и группа развитых стран возросла до 30. Обширный массив стран – развивающаяся зона – насчитывает свыше 100 стран мира.</w:t>
      </w:r>
    </w:p>
    <w:p w:rsidR="00C61BFA" w:rsidRDefault="00C403B7">
      <w:pPr>
        <w:pStyle w:val="a3"/>
      </w:pPr>
      <w:r>
        <w:t>Для характеристики экономики стран мира используются уже известные показатели: ВВП на душу населения, отраслевая структура экономики и наукоемкие отрасли и уровень и качество жизни населения.</w:t>
      </w:r>
    </w:p>
    <w:p w:rsidR="00C61BFA" w:rsidRDefault="00C403B7">
      <w:pPr>
        <w:pStyle w:val="a3"/>
      </w:pPr>
      <w:r>
        <w:t>Развитые страны</w:t>
      </w:r>
    </w:p>
    <w:p w:rsidR="00C61BFA" w:rsidRDefault="00C403B7">
      <w:pPr>
        <w:pStyle w:val="a3"/>
      </w:pPr>
      <w:r>
        <w:t>Развитые страны (англ. Developed countries) характеризуются высоким уровнем жизни населения. Развитые страны имеют, как правило, большой запас произведённого капитала и население, которое по большей части занято высокоспециализированными видами деятельности. В этой группе стран проживает около 15% населения мира. Развитые страны называют также индустриальными странами или индустриально развитыми.</w:t>
      </w:r>
    </w:p>
    <w:p w:rsidR="00C61BFA" w:rsidRDefault="00C403B7">
      <w:pPr>
        <w:pStyle w:val="a3"/>
      </w:pPr>
      <w:r>
        <w:t>К развитым странам обычно относят 24 промышленно развитые страны Северной Америки, Западной Европы и Тихоокеанского бассейна с высоким уровнем доходов. Среди индустриальных наиболее существенную роль играют страны так называемой Группы 7 (G-7), обеспечивающие 47% мирового ВВП и 51% международной торговли. Эти государства координируют свою экономическую и финансовую политику на ежегодных встречах в верхах, которые проводятся начиная с 1975 года. На Европейском континенте, где находятся 4 из 7 крупнейших развитых стран, наиболее значимым объединением является Европейский союз в составе 15 стран, дающих 21% мирового ВНП и 41% экспорта.</w:t>
      </w:r>
    </w:p>
    <w:p w:rsidR="00C61BFA" w:rsidRDefault="00C403B7">
      <w:pPr>
        <w:pStyle w:val="a3"/>
      </w:pPr>
      <w:r>
        <w:t>ВВП США, млрд. долларов</w:t>
      </w:r>
    </w:p>
    <w:p w:rsidR="00C61BFA" w:rsidRDefault="001A1509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4pt;height:24pt"/>
        </w:pict>
      </w:r>
    </w:p>
    <w:p w:rsidR="00C61BFA" w:rsidRDefault="00C403B7">
      <w:pPr>
        <w:pStyle w:val="a3"/>
      </w:pPr>
      <w:r>
        <w:t>Источник - CIA World Factbook</w:t>
      </w:r>
    </w:p>
    <w:p w:rsidR="00C61BFA" w:rsidRDefault="00C403B7">
      <w:pPr>
        <w:pStyle w:val="a3"/>
      </w:pPr>
      <w:r>
        <w:t>Другие показатели экономики США</w:t>
      </w:r>
    </w:p>
    <w:p w:rsidR="00C61BFA" w:rsidRDefault="00C403B7">
      <w:pPr>
        <w:pStyle w:val="a3"/>
      </w:pPr>
      <w:r>
        <w:t xml:space="preserve">Экономические показатели других развитых стран мира </w:t>
      </w:r>
    </w:p>
    <w:p w:rsidR="00C61BFA" w:rsidRDefault="00C403B7">
      <w:pPr>
        <w:pStyle w:val="a3"/>
      </w:pPr>
      <w:r>
        <w:t>В качестве экономически развитых стран Международный валютный фонд выделяет государства: 1. Страны, квалифицирующиеся ВБ и МВФ как страны с развитой экономикой в конце XX - начале XXI вв.: Австралия, Австрия, Бельгия, Канада, Кипр, Чехия, Дания, Финляндия, Франция, Германия, Греция, Исландия, Ирландия, Израиль, Италия, Япония, Южная Корея, Люксембург, Мальта, Нидерланды, Новая Зеландия, Норвегия, Португалия, Сингапур, Словакия, Словения, Испания, Швеция, Швейцария, Великобритания, США.</w:t>
      </w:r>
    </w:p>
    <w:p w:rsidR="00C61BFA" w:rsidRDefault="00C403B7">
      <w:pPr>
        <w:pStyle w:val="a3"/>
      </w:pPr>
      <w:r>
        <w:t>2. В более полную группу развитых стран включаются также Андорра, Бермудские острова, Фарерские острова, Ватикан, Гонконг, Тайвань, Лихтенштейн, Монако и Сан-Марино.</w:t>
      </w:r>
    </w:p>
    <w:p w:rsidR="00C61BFA" w:rsidRDefault="00C403B7">
      <w:pPr>
        <w:pStyle w:val="a3"/>
      </w:pPr>
      <w:r>
        <w:t>Среди основных признаков развитых стран целесообразно выделить следующие:</w:t>
      </w:r>
    </w:p>
    <w:p w:rsidR="00C61BFA" w:rsidRDefault="00C403B7">
      <w:pPr>
        <w:pStyle w:val="a3"/>
      </w:pPr>
      <w:r>
        <w:t>1. ВВП на душу населения в среднем составляет примерно 20 тыс. долл. и постоянно растет. Это определяет высокий уровень потребления и инвестиций и уровень жизни населения в целом. Социальная опора – «средний класс», разделяющий ценности и основные устои общества.</w:t>
      </w:r>
    </w:p>
    <w:p w:rsidR="00C61BFA" w:rsidRDefault="00C403B7">
      <w:pPr>
        <w:pStyle w:val="a3"/>
      </w:pPr>
      <w:r>
        <w:t>2. Отраслевая структура экономики развитых стран эволюционизирует в сторону доминирования промышленности и ярко выраженной тенденции превращения индустриальной экономики в постиндустриальную. Бурно развивается сфера услуг , и по доле населения, занятой в ней, она лидирует. Научно-технический прогресс оказывает значительное влияние на экономический рост и структуру экономики.</w:t>
      </w:r>
    </w:p>
    <w:p w:rsidR="00C61BFA" w:rsidRDefault="00C403B7">
      <w:pPr>
        <w:pStyle w:val="a3"/>
      </w:pPr>
      <w:r>
        <w:t>3. Структура бизнеса развитых стран неоднородна. Ведущая роль в экономике принадлежит мощным концернам – ТНК (транснациональным корпорациям). Исключение составляет группа некоторых малых стран Европы, где нет ТНК мирового уровня. Однако для экономик развитых стран характерно также широкое распространение среднего и мелкого бизнеса как фактора экономической и социальной стабильности. В этом бизнесе занято до 2/3 экономически активного населения. Во многих странах малый бизнес обеспечивает до 80% новых рабочих мест и воздействует на отраслевую структуру экономики.</w:t>
      </w:r>
    </w:p>
    <w:p w:rsidR="00C61BFA" w:rsidRDefault="00C403B7">
      <w:pPr>
        <w:pStyle w:val="a3"/>
      </w:pPr>
      <w:r>
        <w:t>Хозяйственный механизм развитых стран включает три уровня: спонтанно-рыночный, корпоративный и государственный. Ему соответствуют развитая система рыночных отношений и диверсифицированные методы государственного регулирования. Их сочетание обусловливает гибкость, быструю приспособляемость к меняющимся условиям воспроизводства и в целом высокую эффективность хозяйственной деятельности.</w:t>
      </w:r>
    </w:p>
    <w:p w:rsidR="00C61BFA" w:rsidRDefault="00C403B7">
      <w:pPr>
        <w:pStyle w:val="a3"/>
      </w:pPr>
      <w:r>
        <w:t>4. Государство развитых стран – активный участник хозяйственной деятельности. Целями государственного регулирования являются формирование наиболее благоприятных условий для самовозрастания капитала и поддержание социально-экономической стабильности общества. Важнейшие средства госрегулирования – административно-правовые (развитые системы хозяйственного права), налогово-бюджетные (средства госбюджета и фондов социального страхования), денежно-кредитные и государственная собственность. Общей тенденцией с начала 60-х годов является снижение роли госсобственности в среднем с 9 до 7% в ВВП. Причем она концентрируется, в основном, в сфере инфраструктуры. Различия между странами по степени госрегулирования определяются интенсивностью перераспределительных функций государства через его финансы: наиболее интенсивно – в Западной Европе, в меньшей степени – в США и Японии.</w:t>
      </w:r>
    </w:p>
    <w:p w:rsidR="00C61BFA" w:rsidRDefault="00C403B7">
      <w:pPr>
        <w:pStyle w:val="a3"/>
      </w:pPr>
      <w:r>
        <w:t>5. Экономики развитых стран характеризуются открытостью мировому хозяйству и либеральной организацией внешнеторгового режима. Лидерство в мировом производстве определяет их ведущую роль в мировой торговле, международном движении капитала, международных валютно-расчетных отношениях. В области международной миграции рабочей силы развитые страны выступают как принимающая сторона.</w:t>
      </w:r>
    </w:p>
    <w:p w:rsidR="00C61BFA" w:rsidRDefault="00C403B7">
      <w:pPr>
        <w:pStyle w:val="a3"/>
      </w:pPr>
      <w:r>
        <w:t>Страны с переходной экономикой</w:t>
      </w:r>
    </w:p>
    <w:p w:rsidR="00C61BFA" w:rsidRDefault="00C403B7">
      <w:pPr>
        <w:pStyle w:val="a3"/>
      </w:pPr>
      <w:r>
        <w:t>К странам с переходной экономикой обычно относят 28 государств Центральной и Восточной Европы и бывшего СССР, переходящие от централизованно – планируемой к рыночной экономике, а также, в ряде случаев, Монголию, Китай и Вьетнам. В числе стран с переходной экономикой в силу своей политической значимости обычно отдельно, вне связи с другими группами, рассматривается Россия (2% мирового ВВП и 1% экспорта). Отдельной группой выделяются некогда входившие в социалистический лагерь страны Центральной и Восточной Европы, а также страны бывшего СССР, которые называют странами бывшей «рублевой зоны».</w:t>
      </w:r>
    </w:p>
    <w:p w:rsidR="00C61BFA" w:rsidRDefault="00C403B7">
      <w:pPr>
        <w:pStyle w:val="a3"/>
      </w:pPr>
      <w:r>
        <w:t>ВВП России, млрд. долларов США</w:t>
      </w:r>
    </w:p>
    <w:p w:rsidR="00C61BFA" w:rsidRDefault="001A1509">
      <w:pPr>
        <w:pStyle w:val="a3"/>
      </w:pPr>
      <w:r>
        <w:rPr>
          <w:noProof/>
        </w:rPr>
        <w:pict>
          <v:shape id="_x0000_i1032" type="#_x0000_t75" style="width:24pt;height:24pt"/>
        </w:pict>
      </w:r>
    </w:p>
    <w:p w:rsidR="00C61BFA" w:rsidRDefault="00C403B7">
      <w:pPr>
        <w:pStyle w:val="a3"/>
      </w:pPr>
      <w:r>
        <w:t>Источник - CIA World Factbook</w:t>
      </w:r>
    </w:p>
    <w:p w:rsidR="00C61BFA" w:rsidRDefault="00C403B7">
      <w:pPr>
        <w:pStyle w:val="a3"/>
      </w:pPr>
      <w:r>
        <w:t xml:space="preserve">Другие показатели экономики России </w:t>
      </w:r>
    </w:p>
    <w:p w:rsidR="00C61BFA" w:rsidRDefault="00C403B7">
      <w:pPr>
        <w:pStyle w:val="a3"/>
      </w:pPr>
      <w:r>
        <w:t>Экономические показатели других стран с переходной экономикой</w:t>
      </w:r>
    </w:p>
    <w:p w:rsidR="00C61BFA" w:rsidRDefault="00C403B7">
      <w:pPr>
        <w:pStyle w:val="a3"/>
      </w:pPr>
      <w:r>
        <w:t>К странам с переходной экономикой относятся:</w:t>
      </w:r>
    </w:p>
    <w:p w:rsidR="00C61BFA" w:rsidRDefault="00C403B7">
      <w:pPr>
        <w:pStyle w:val="a3"/>
      </w:pPr>
      <w:r>
        <w:t>1. Бывшие социалистические страны Центральной и Восточной Европы: Албания, Болгария, Венгрия, Польша, Румыния, Словакия, Чешская Республика, преемники Социалистической Федеративной Республики Югославии — Босния и Герцеговина, Республика Македония, Словения, Хорватия, Сербия и Черногория;</w:t>
      </w:r>
    </w:p>
    <w:p w:rsidR="00C61BFA" w:rsidRDefault="00C403B7">
      <w:pPr>
        <w:pStyle w:val="a3"/>
      </w:pPr>
      <w:r>
        <w:t>2. Бывшие советские республики — ныне страны СНГ: Азербайджан, Армения, Белоруссия, Грузия, Казахстан, Киргизия, Молдавия, Российская Федерация, Таджикистан, Туркменистан, Узбекистан, Украина;</w:t>
      </w:r>
    </w:p>
    <w:p w:rsidR="00C61BFA" w:rsidRDefault="00C403B7">
      <w:pPr>
        <w:pStyle w:val="a3"/>
      </w:pPr>
      <w:r>
        <w:t>3. Бывшие прибалтийские республики: Латвия, Литва, Эстония.</w:t>
      </w:r>
    </w:p>
    <w:p w:rsidR="00C61BFA" w:rsidRDefault="00C403B7">
      <w:pPr>
        <w:pStyle w:val="a3"/>
      </w:pPr>
      <w:r>
        <w:t>Особую сложность представляет классификация Китайской Народной Республики, поскольку строительство капитализма, а значит, рыночных отношений, в КНР происходит под руководством Коммунистической партии Китая (КПК). Экономика Китая представляет симбиоз плановой социалистической экономики и свободного предпринимательства. Международный валютный фонд (МВФ) относит Китай, как и Индию, к развивающимся азиатским странам.</w:t>
      </w:r>
    </w:p>
    <w:p w:rsidR="00C61BFA" w:rsidRDefault="00C403B7">
      <w:pPr>
        <w:pStyle w:val="a3"/>
      </w:pPr>
      <w:r>
        <w:t>Для стран Центральной и Восточной Европы, стран Балтии и некоторых Балканских стран, характерен изначально более высокий уровень социально-экономического развития; радикальное и успешное проведение реформ (“бархатные революции”); выраженное стремление войти в состав ЕС. Аутсайдерами в этой группе являются Албания, Болгария и Румыния. Лидеры — Чехия и Словения.</w:t>
      </w:r>
    </w:p>
    <w:p w:rsidR="00C61BFA" w:rsidRDefault="00C403B7">
      <w:pPr>
        <w:pStyle w:val="a3"/>
      </w:pPr>
      <w:r>
        <w:t>Бывшие советские республики, за исключением стран Балтии, с 1993 года объединены в Содружество Независимых Государств (СНГ). Развал СССР привел к разрыву складывающихся десятилетиями хозяйственных связей между предприятиями бывших республик. Единовременная отмена государственного ценообразования (в условиях дефицита товаров и услуг), стихийная приватизация крупнейших экспортно-ориентированных государственных предприятий, введение параллельной валюты (доллара США) и либерализация внешнеторговой деятельности привели к резкому падению производства. ВВП в России снизилось почти в 2 раза. Гиперинфляция достигала 2000% и более в год.</w:t>
      </w:r>
    </w:p>
    <w:p w:rsidR="00C61BFA" w:rsidRDefault="00C403B7">
      <w:pPr>
        <w:pStyle w:val="a3"/>
      </w:pPr>
      <w:r>
        <w:t>Наблюдалось резкое падение курса национальной валюты, дефицит государственного бюджета, резкое расслоение населения при абсолютном обнищании основной его массы. Произошло формирование олигархического варианта капитализма без создания среднего класса. Кредиты МВФ и других международных организаций направлялись на “латание дыр” в государственном бюджете и бесконтрольно разворовывались. Проведение финансовой стабилизации за счет бюджетных ограничений и политики рестрикции или сжатия денежной массы (рост процентных ставок) постепенно снизили инфляцию, но имели серьезные социальные потери (безработицу, рост смертности населения, беспризорные дети и др.). Опыт “шоковой терапии” показал, что само по себе введение частной собственности и рыночных отношений не является гарантом создания эффективной экономики.</w:t>
      </w:r>
    </w:p>
    <w:p w:rsidR="00C61BFA" w:rsidRDefault="00C403B7">
      <w:pPr>
        <w:pStyle w:val="a3"/>
      </w:pPr>
      <w:r>
        <w:t>Если говорить о термине «переходная экономика», то он используется для характеристики преобразований экономики социалистических стран в рыночную. Переход к рынку требовал проведения ряда существенных преобразований, к которым относятся:</w:t>
      </w:r>
    </w:p>
    <w:p w:rsidR="00C61BFA" w:rsidRDefault="00C403B7">
      <w:pPr>
        <w:pStyle w:val="a3"/>
      </w:pPr>
      <w:r>
        <w:t>1) разгосударствление экономики, требующее приватизации и стимулирования развития негосударственных предприятий;</w:t>
      </w:r>
    </w:p>
    <w:p w:rsidR="00C61BFA" w:rsidRDefault="00C403B7">
      <w:pPr>
        <w:pStyle w:val="a3"/>
      </w:pPr>
      <w:r>
        <w:t>2) развитие негосударственных форм собственности, в том числе частной собственности на средства производства; 3) формирование потребительского рынка и насыщение его товарами.</w:t>
      </w:r>
    </w:p>
    <w:p w:rsidR="00C61BFA" w:rsidRDefault="00C403B7">
      <w:pPr>
        <w:pStyle w:val="a3"/>
      </w:pPr>
      <w:r>
        <w:t>Первые программы реформ состояли из наборов стабилизационных мер и приватизации. Монетарные и фискальные ограничения должны были сбить инфляцию и восстановить финансовое равновесие, а либерализация внешних связей – привнести на внутренний рынок необходимую конкуренцию.</w:t>
      </w:r>
    </w:p>
    <w:p w:rsidR="00C61BFA" w:rsidRDefault="00C403B7">
      <w:pPr>
        <w:pStyle w:val="a3"/>
      </w:pPr>
      <w:r>
        <w:t>Экономические и социальные издержки перехода оказались выше, чем ожидалось. Затянувшийся экономический спад, высокий уровень безработицы, упадок системы социального обеспечения, углубление дифференциации доходов и снижение благосостояния населения стали первыми результатами реформ.</w:t>
      </w:r>
    </w:p>
    <w:p w:rsidR="00C61BFA" w:rsidRDefault="00C403B7">
      <w:pPr>
        <w:pStyle w:val="a3"/>
      </w:pPr>
      <w:r>
        <w:t>Практика реформирования в различных странах может быть сведена к двум основным альтернативным путям:</w:t>
      </w:r>
    </w:p>
    <w:p w:rsidR="00C61BFA" w:rsidRDefault="00C403B7">
      <w:pPr>
        <w:pStyle w:val="a3"/>
      </w:pPr>
      <w:r>
        <w:t>1) пути быстрых радикальных реформ («шоковая терапия»), принятому за основу во многих странах, в том числе и в России. Стратегия исторически была сформирована еще в 1980-е годы МВФ для стран-должников. Ее чертами стала обвальная либерализация цен, доходов и хозяйственной деятельности. Макроэкономическая стабилизация достигалась за счет сокращения денежной массы и огромной инфляции как следствия.</w:t>
      </w:r>
    </w:p>
    <w:p w:rsidR="00C61BFA" w:rsidRDefault="00C403B7">
      <w:pPr>
        <w:pStyle w:val="a3"/>
      </w:pPr>
      <w:r>
        <w:t>Срочные системные преобразования включали приватизацию. Во внешнеэкономической деятельности целью стало вовлечение национальной экономики в мировое хозяйство. Результаты «шоковой терапии» скорее негативные, чем позитивные;</w:t>
      </w:r>
    </w:p>
    <w:p w:rsidR="00C61BFA" w:rsidRDefault="00C403B7">
      <w:pPr>
        <w:pStyle w:val="a3"/>
      </w:pPr>
      <w:r>
        <w:t>2) пути постепенного эволюционного преобразования экономики, взятому за основу в Китае.</w:t>
      </w:r>
    </w:p>
    <w:p w:rsidR="00C61BFA" w:rsidRDefault="00C403B7">
      <w:pPr>
        <w:pStyle w:val="a3"/>
      </w:pPr>
      <w:r>
        <w:t>Уже с середины 1990-х годов и с началом стадии оживления страны с переходной экономикой демонстрировали неплохие в целом показатели хозяйственного развития и рыночной экономики. Показатели ВВП постепенно пошли вверх. Однако высоким остается пока уровень безработицы. С учетом неодинаковых стартовых условий разного времени начала преобразований их результаты получились разные. Наибольших успехов добились Польша, Венгрия, Чехия, Словения, Эстония, Словакия.</w:t>
      </w:r>
    </w:p>
    <w:p w:rsidR="00C61BFA" w:rsidRDefault="00C403B7">
      <w:pPr>
        <w:pStyle w:val="a3"/>
      </w:pPr>
      <w:r>
        <w:t>Во многих странах Центральной и Восточной Европы (ЦВЕ) велика доля государственных расходов в ВВП: не менее 30–50 %. В процессе рыночного реформирования снизился уровень жизни населения и увеличилось неравенство в распределении доходов: примерно 1/5 часть населения смогла поднять уровень жизни, а около 30% превратились в неимущих. В одну группу можно выделить бывшие советские республики, которые ныне объединены в СНГ. Их экономики демонстрируют различную скорость рыночных преобразований.</w:t>
      </w:r>
    </w:p>
    <w:p w:rsidR="00C61BFA" w:rsidRDefault="00C403B7">
      <w:pPr>
        <w:pStyle w:val="a3"/>
      </w:pPr>
      <w:r>
        <w:t>Развивающиеся страны</w:t>
      </w:r>
    </w:p>
    <w:p w:rsidR="00C61BFA" w:rsidRDefault="00C403B7">
      <w:pPr>
        <w:pStyle w:val="a3"/>
      </w:pPr>
      <w:r>
        <w:t>Развивающиеся страны – 132 государства Азии, Африки, Латинской Америки, характеризующиеся низким и средним уровнем доходов. В силу большого разнообразия развивающихся стран международной экономике их принято классифицировать как по географическим признакам, так и по различным аналитическим критериям.</w:t>
      </w:r>
    </w:p>
    <w:p w:rsidR="00C61BFA" w:rsidRDefault="00C403B7">
      <w:pPr>
        <w:pStyle w:val="a3"/>
      </w:pPr>
      <w:r>
        <w:t>Существуют определенные основания для выделения вчерашних зависимых и колониальных стран, отставших в своем экономическом и социальном развитии и условно объединенных термином «развивающиеся», в особую группу государств. В этих странах проживает 80% населения мира, и судьба этого региона всегда будет в существенной степени влиять на мировые процессы.</w:t>
      </w:r>
    </w:p>
    <w:p w:rsidR="00C61BFA" w:rsidRDefault="00C403B7">
      <w:pPr>
        <w:pStyle w:val="a3"/>
      </w:pPr>
      <w:r>
        <w:t>Важнейшие критерии выделения развивающихся стран – это особое место в системе экономических и политических связей, уровень экономического развития и специфические черты воспроизводства и особенности социально-экономической структуры.</w:t>
      </w:r>
    </w:p>
    <w:p w:rsidR="00C61BFA" w:rsidRDefault="00C403B7">
      <w:pPr>
        <w:pStyle w:val="a3"/>
      </w:pPr>
      <w:r>
        <w:t>Первой и наиболее существенной чертой развивающихся стран является их место в мировой экономике и политике. Сегодня они являются частью мировой капиталистической системы и в большей или меньшей степени подвержены действию господствующих экономических законов и мировых хозяйственных тенденций. Оставаясь звеном мировой экономики, в этих странах продолжает действовать тенденция к углублению экономической и политической зависимости от экономик развитых стран.</w:t>
      </w:r>
    </w:p>
    <w:p w:rsidR="00C61BFA" w:rsidRDefault="00C403B7">
      <w:pPr>
        <w:pStyle w:val="a3"/>
      </w:pPr>
      <w:r>
        <w:t>Развивающиеся страны по-прежнему являются крупными поставщиками сырья и топлива на мировой рынок, несмотря на то, что доля развивающихся стран в импорте странами Запада топлива за последние годы несколько уменьшилась. Являясь поставщиками сырья, они зависят от импорта готовой продукции, поэтому сегодня удельный вес развивающихся стран в мировом экспорте составляет только около 30%, в том числе в поставках промышленных изделий – 21, 4%.</w:t>
      </w:r>
    </w:p>
    <w:p w:rsidR="00C61BFA" w:rsidRDefault="00C403B7">
      <w:pPr>
        <w:pStyle w:val="a3"/>
      </w:pPr>
      <w:r>
        <w:t>ВВП Бразилии, млрд. долларов США</w:t>
      </w:r>
    </w:p>
    <w:p w:rsidR="00C61BFA" w:rsidRDefault="001A1509">
      <w:pPr>
        <w:pStyle w:val="a3"/>
      </w:pPr>
      <w:r>
        <w:rPr>
          <w:noProof/>
        </w:rPr>
        <w:pict>
          <v:shape id="_x0000_i1035" type="#_x0000_t75" style="width:24pt;height:24pt"/>
        </w:pict>
      </w:r>
    </w:p>
    <w:p w:rsidR="00C61BFA" w:rsidRDefault="00C403B7">
      <w:pPr>
        <w:pStyle w:val="a3"/>
      </w:pPr>
      <w:r>
        <w:t>Источник - CIA World Factbook</w:t>
      </w:r>
    </w:p>
    <w:p w:rsidR="00C61BFA" w:rsidRDefault="00C403B7">
      <w:pPr>
        <w:pStyle w:val="a3"/>
      </w:pPr>
      <w:r>
        <w:t>Другие показатели экономики Бразилии</w:t>
      </w:r>
    </w:p>
    <w:p w:rsidR="00C61BFA" w:rsidRDefault="00C403B7">
      <w:pPr>
        <w:pStyle w:val="a3"/>
      </w:pPr>
      <w:r>
        <w:t xml:space="preserve">Экономические показатели других развивающихся стран </w:t>
      </w:r>
    </w:p>
    <w:p w:rsidR="00C61BFA" w:rsidRDefault="00C403B7">
      <w:pPr>
        <w:pStyle w:val="a3"/>
      </w:pPr>
      <w:r>
        <w:t>Велика зависимость экономики этой группы стран от ТНК, а также финансовая зависимость. ТНК с самой передовой технологией не идут на ее передачу при создании в развивающихся странах совместных предприятий, предпочитая размещать там свои филиалы. В развивающихся странах сосредоточено не менее 1/4 зарубежных вложений ТНК. Частный капитал сегодня стал главным элементом иностранных поступлений в развивающиеся страны. На долю прямых иностранных инвестиций сегодня приходится более половины всех средств, поступающих из частных источников.</w:t>
      </w:r>
    </w:p>
    <w:p w:rsidR="00C61BFA" w:rsidRDefault="00C403B7">
      <w:pPr>
        <w:pStyle w:val="a3"/>
      </w:pPr>
      <w:r>
        <w:t>Уровень экономического развития развивающихся стран можно охарактеризовать как экономическую отсталость от наиболее развитой части мира. Низкий уровень развития производительных сил, отсталость технической оснащенности промышленности, сельского хозяйства и социальной инфраструктуры – основные черты экономики этих стран в целом. Наиболее характерный признак отсталости – аграрный профиль экономики и доля населения, занятого в сельском хозяйстве. Индустриально-аграрный профиль экономики не типичен для развивающихся стран. Он сложился лишь в наиболее развитых странах Латинской Америки и нескольких азиатских государствах. В подавляющем большинстве стран сельскохозяйственная занятость и поныне в 2, 5 раза, а иногда и в 10 раз превышает индустриальную. В этом отношении многие нефтедобывающие страны стоят ближе к развивающимся странам, чем к развитым.</w:t>
      </w:r>
    </w:p>
    <w:p w:rsidR="00C61BFA" w:rsidRDefault="00C403B7">
      <w:pPr>
        <w:pStyle w:val="a3"/>
      </w:pPr>
      <w:r>
        <w:t>Особенности социально-экономической структуры развивающихся стран связаны с многоукладностью экономики. Развивающимся странам присущ значительный набор форм производства: от патриархально-общинной и мелкотоварной до монополистической и кооперативной. Хозяйственные связи между укладами ограничены. Уклады характеризуются своей системой ценностей и образом жизни населения. Патриархальный уклад характерен для сельского хозяйства. Частнокапиталистический уклад включает различные формы собственности и существует в торговле, сфере услуг.</w:t>
      </w:r>
    </w:p>
    <w:p w:rsidR="00C61BFA" w:rsidRDefault="00C403B7">
      <w:pPr>
        <w:pStyle w:val="a3"/>
      </w:pPr>
      <w:r>
        <w:t>Возникновение капиталистического уклада имеет здесь свои особенности. Во-первых, часто он связан с экспортом капитала из более развитых стран, и в условиях неподготовленной экономики носит «анклавный» характер.</w:t>
      </w:r>
    </w:p>
    <w:p w:rsidR="00C61BFA" w:rsidRDefault="00C403B7">
      <w:pPr>
        <w:pStyle w:val="a3"/>
      </w:pPr>
      <w:r>
        <w:t>Во-вторых, капиталистический уклад, развиваясь как зависимый, не может ликвидировать многоукладность и даже ведет к ее расширению. В-третьих, не наблюдается последовательного развития одной формы собственности из другой. Например, монополистическая собственность, чаще всего представленная филиалами ТНК, не является продуктом развития акционерной собственности и т.п.</w:t>
      </w:r>
    </w:p>
    <w:p w:rsidR="00C61BFA" w:rsidRDefault="00C403B7">
      <w:pPr>
        <w:pStyle w:val="a3"/>
      </w:pPr>
      <w:r>
        <w:t>Социальная структура общества отражает многоукладность экономики. Общинный тип доминирует в общественных отношениях, гражданское общество только формируется. Для развивающихся стран характерны бедность, перенаселение, высокий уровень безработицы.</w:t>
      </w:r>
    </w:p>
    <w:p w:rsidR="00C61BFA" w:rsidRDefault="00C403B7">
      <w:pPr>
        <w:pStyle w:val="a3"/>
      </w:pPr>
      <w:r>
        <w:t>Экономическая роль государства в развивающихся странах весьма велика и наряду с традиционными функциями включает: осуществление национального суверенитета над природными ресурсами; контроль над иностранной финансовой помощью, чтобы ее использовать для осуществления проектов, предусмотренных в программах социального и экономического развития государства; аграрные преобразования, связанные с увеличением производства сельскохозяйственной продукции, созданием кооперативов и т.п.; подготовку национальных кадров.</w:t>
      </w:r>
    </w:p>
    <w:p w:rsidR="00C61BFA" w:rsidRDefault="00C403B7">
      <w:pPr>
        <w:pStyle w:val="a3"/>
      </w:pPr>
      <w:r>
        <w:t>Существует классификация развивающихся стран в зависимости от уровня экономического развития, измеряемая показателем ВВП на душу населения:</w:t>
      </w:r>
    </w:p>
    <w:p w:rsidR="00C61BFA" w:rsidRDefault="00C403B7">
      <w:pPr>
        <w:pStyle w:val="a3"/>
      </w:pPr>
      <w:r>
        <w:t>1) cтраны с высокими доходами на душу населения, сопоставимыми с доходами в развитых странах (Бруней, Катар, Кувейт, ОАЭ, Сингапур);</w:t>
      </w:r>
    </w:p>
    <w:p w:rsidR="00C61BFA" w:rsidRDefault="00C403B7">
      <w:pPr>
        <w:pStyle w:val="a3"/>
      </w:pPr>
      <w:r>
        <w:t>2) cтраны со средними показателями ВВП на душу населения (Ливия, Уругвай, Тунис и т.п.);</w:t>
      </w:r>
    </w:p>
    <w:p w:rsidR="00C61BFA" w:rsidRDefault="00C403B7">
      <w:pPr>
        <w:pStyle w:val="a3"/>
      </w:pPr>
      <w:r>
        <w:t>3) бедные страны мира. В эту группу входит большинство стран тропической Африки, страны Южной Азии и Океании, ряд стран Латинской Америки.</w:t>
      </w:r>
    </w:p>
    <w:p w:rsidR="00C61BFA" w:rsidRDefault="00C403B7">
      <w:pPr>
        <w:pStyle w:val="a3"/>
      </w:pPr>
      <w:r>
        <w:t>Другая классификация развивающихся стран связана с уровнем развития капитализма как хозяйственного уклада. С этой точки зрения можно выделить следующие группы развивающихся стран:</w:t>
      </w:r>
    </w:p>
    <w:p w:rsidR="00C61BFA" w:rsidRDefault="00C403B7">
      <w:pPr>
        <w:pStyle w:val="a3"/>
      </w:pPr>
      <w:r>
        <w:t>1) это государства, где государственный, иностранный и местный капитал преобладает. Экономическая активность государства является госкапиталистической по содержанию. В этих странах высока включенность иностранного капитала в местный. К таким странам относятся Мексика, Бразилия, Аргентина, Уругвай, Сингапур, Тайвань, Южная Корея, а также ряд небольших государств Азиатско-Тихоокенского региона.</w:t>
      </w:r>
    </w:p>
    <w:p w:rsidR="00C61BFA" w:rsidRDefault="00C403B7">
      <w:pPr>
        <w:pStyle w:val="a3"/>
      </w:pPr>
      <w:r>
        <w:t>2) вторая группа государств – самая большая. Их особенность в том, что здесь капитализм представлен «анклавами», причем иногда весьма изолированными. К данной группе относятся такие страны как Индия, Пакистан, страны Ближнего Востока, Персидского залива, Северной Африки, нескоторые страны Юго-Восточной Азии (Филиппины, Тайланд, Индонезия).</w:t>
      </w:r>
    </w:p>
    <w:p w:rsidR="00C61BFA" w:rsidRDefault="00C403B7">
      <w:pPr>
        <w:pStyle w:val="a3"/>
      </w:pPr>
      <w:r>
        <w:t>3) третья группа – наименее развитые государства мира, примерно 30 стран с населением около 15% населения развивающегося мира. Капиталистический уклад в них существует в виде фрагментов. Эти капиталистические «анклавы», в основном, представлены иностранным капиталом. 2/3 наименее развитых стран находится в Африке. В докапиталистическом секторе преобладают натуральные связи. Почти все сфер занятости населения – традиционные уклады. Единственная моторная сила развития в большинстве из них – государство. Доля обрабатывающей промышленности в ВВП не более 10%, ВВП на душу населения не более 300 долл., а уровень грамотности – не более 20% взрослого населения. У этих стран мало шансов улучшить свое положение самостоятельно, опираясь лишь на внутренние силы.</w:t>
      </w:r>
      <w:bookmarkStart w:id="0" w:name="_GoBack"/>
      <w:bookmarkEnd w:id="0"/>
    </w:p>
    <w:sectPr w:rsidR="00C61B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3B7"/>
    <w:rsid w:val="001A1509"/>
    <w:rsid w:val="00C403B7"/>
    <w:rsid w:val="00C6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7A03E892-40D5-4290-AAA0-507B5C6CF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3470</Words>
  <Characters>19781</Characters>
  <Application>Microsoft Office Word</Application>
  <DocSecurity>0</DocSecurity>
  <Lines>164</Lines>
  <Paragraphs>46</Paragraphs>
  <ScaleCrop>false</ScaleCrop>
  <Company>diakov.net</Company>
  <LinksUpToDate>false</LinksUpToDate>
  <CharactersWithSpaces>23205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Классификация стран. Экономическая классификация стран мира</dc:title>
  <dc:subject/>
  <dc:creator>Irina</dc:creator>
  <cp:keywords/>
  <dc:description/>
  <cp:lastModifiedBy>Irina</cp:lastModifiedBy>
  <cp:revision>2</cp:revision>
  <dcterms:created xsi:type="dcterms:W3CDTF">2014-07-19T03:24:00Z</dcterms:created>
  <dcterms:modified xsi:type="dcterms:W3CDTF">2014-07-19T03:24:00Z</dcterms:modified>
</cp:coreProperties>
</file>