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618F" w:rsidRDefault="001D0432">
      <w:pPr>
        <w:pStyle w:val="1"/>
        <w:jc w:val="center"/>
      </w:pPr>
      <w:r>
        <w:t>Сущность прогнозирования экономического развития</w:t>
      </w:r>
    </w:p>
    <w:p w:rsidR="00AE618F" w:rsidRPr="001D0432" w:rsidRDefault="001D0432">
      <w:pPr>
        <w:pStyle w:val="a3"/>
      </w:pPr>
      <w:r>
        <w:t>Реферат по дисциплине: Прогнозирование и планирование  в условиях рынка</w:t>
      </w:r>
    </w:p>
    <w:p w:rsidR="00AE618F" w:rsidRDefault="001D0432">
      <w:pPr>
        <w:pStyle w:val="a3"/>
      </w:pPr>
      <w:r>
        <w:t>Выполнила: Степанова Алена Сергеевна</w:t>
      </w:r>
    </w:p>
    <w:p w:rsidR="00AE618F" w:rsidRDefault="001D0432">
      <w:pPr>
        <w:pStyle w:val="a3"/>
      </w:pPr>
      <w:r>
        <w:t>Профессиональный Институт Управления</w:t>
      </w:r>
    </w:p>
    <w:p w:rsidR="00AE618F" w:rsidRDefault="001D0432">
      <w:pPr>
        <w:pStyle w:val="a3"/>
      </w:pPr>
      <w:r>
        <w:t>Понятие прогнозирования</w:t>
      </w:r>
    </w:p>
    <w:p w:rsidR="00AE618F" w:rsidRDefault="001D0432">
      <w:pPr>
        <w:pStyle w:val="a3"/>
      </w:pPr>
      <w:r>
        <w:t>В общем виде под прогнозированием понимается – процесс научных исследований качественного и количественного характера, направленный на выяснение тенденций развития народного хозяйства или его республик, отраслей, регионов и т.п., а также поиск оптимальных путей достижения целей этого развития.</w:t>
      </w:r>
    </w:p>
    <w:p w:rsidR="00AE618F" w:rsidRDefault="001D0432">
      <w:pPr>
        <w:pStyle w:val="a3"/>
      </w:pPr>
      <w:r>
        <w:t>Конечным результатом процесса прогнозирования является система прогнозов.</w:t>
      </w:r>
    </w:p>
    <w:p w:rsidR="00AE618F" w:rsidRDefault="001D0432">
      <w:pPr>
        <w:pStyle w:val="a3"/>
      </w:pPr>
      <w:r>
        <w:t>Прогноз — это комплекс аргументированных предположений, выраженных в  качественной и количественной формах относительно будущих параметров экономического объекта.</w:t>
      </w:r>
    </w:p>
    <w:p w:rsidR="00AE618F" w:rsidRDefault="001D0432">
      <w:pPr>
        <w:pStyle w:val="a3"/>
      </w:pPr>
      <w:r>
        <w:t>Задача прогноза — дать объективное, достоверное  представление о том, что будет при тех или иных условиях.</w:t>
      </w:r>
    </w:p>
    <w:p w:rsidR="00AE618F" w:rsidRDefault="001D0432">
      <w:pPr>
        <w:pStyle w:val="a3"/>
      </w:pPr>
      <w:r>
        <w:t>Для решения этой задачи разрабатывается поисковый прогноз, показывающий, каким может быть развитие экономики (или какой-то ее сферы) при условии, что характер государственного воздействия на нее останется неизменным. В результате появится ответ на вопрос: «что будет», если государство не будет принимать никаких иных мер по регулированию экономики.</w:t>
      </w:r>
    </w:p>
    <w:p w:rsidR="00AE618F" w:rsidRDefault="001D0432">
      <w:pPr>
        <w:pStyle w:val="a3"/>
      </w:pPr>
      <w:r>
        <w:t>Прогнозирование не сводится только к пассивной роли предвидения того, что может произойти в будущем, но и разрабатываются и целевые прогнозы. Они определяют цели, поставленные перед экономикой предприятия, и возможные пути их достижения.</w:t>
      </w:r>
    </w:p>
    <w:p w:rsidR="00AE618F" w:rsidRDefault="001D0432">
      <w:pPr>
        <w:pStyle w:val="a3"/>
      </w:pPr>
      <w:r>
        <w:t>При этом в равной мере опасно как приземлять цели, ссылаясь на дефицит ресурсов, так и ставить нереальные цели как бы они ни были заманчивы. Кроме этого, необходимо учитывать существование противоречий между долго- и краткосрочными целями. Погоня за сиюминутными выгодами, как правило, осложняет движение в стратегическом направлении. Поэтому необходимо наличие определенного баланса между ними.</w:t>
      </w:r>
    </w:p>
    <w:p w:rsidR="00AE618F" w:rsidRDefault="001D0432">
      <w:pPr>
        <w:pStyle w:val="a3"/>
      </w:pPr>
      <w:r>
        <w:t>Прогнозирование применяется на предплановой стадии разработки крупных хозяйственных решений и способствует выработке концепции экономического развития на перспективу.</w:t>
      </w:r>
    </w:p>
    <w:p w:rsidR="00AE618F" w:rsidRDefault="001D0432">
      <w:pPr>
        <w:pStyle w:val="a3"/>
      </w:pPr>
      <w:r>
        <w:t>Экономическое прогнозирование осуществляется по следующим основным направлениям:</w:t>
      </w:r>
    </w:p>
    <w:p w:rsidR="00AE618F" w:rsidRDefault="001D0432">
      <w:pPr>
        <w:pStyle w:val="a3"/>
      </w:pPr>
      <w:r>
        <w:t>прогнозирование роста ресурсов - естественных, демографических, национального  богатства, развитие научно- технического прогресса;</w:t>
      </w:r>
    </w:p>
    <w:p w:rsidR="00AE618F" w:rsidRDefault="001D0432">
      <w:pPr>
        <w:pStyle w:val="a3"/>
      </w:pPr>
      <w:r>
        <w:t>прогнозирование динамики - темпы и факторы роста, структурные сдвиги;</w:t>
      </w:r>
    </w:p>
    <w:p w:rsidR="00AE618F" w:rsidRDefault="001D0432">
      <w:pPr>
        <w:pStyle w:val="a3"/>
      </w:pPr>
      <w:r>
        <w:t>прогнозирование потребностей - общегосударственных производственных, личных,  и др.</w:t>
      </w:r>
    </w:p>
    <w:p w:rsidR="00AE618F" w:rsidRDefault="001D0432">
      <w:pPr>
        <w:pStyle w:val="a3"/>
      </w:pPr>
      <w:r>
        <w:t>прогнозы последствий от вероятного наступления событий в стране и за рубежом;</w:t>
      </w:r>
    </w:p>
    <w:p w:rsidR="00AE618F" w:rsidRDefault="001D0432">
      <w:pPr>
        <w:pStyle w:val="a3"/>
      </w:pPr>
      <w:r>
        <w:t>прогнозы развития отдельных сфер, отраслей экономики, конкретных видов  производств, территорий;</w:t>
      </w:r>
    </w:p>
    <w:p w:rsidR="00AE618F" w:rsidRDefault="001D0432">
      <w:pPr>
        <w:pStyle w:val="a3"/>
      </w:pPr>
      <w:r>
        <w:t>демографические прогнозы;</w:t>
      </w:r>
    </w:p>
    <w:p w:rsidR="00AE618F" w:rsidRDefault="001D0432">
      <w:pPr>
        <w:pStyle w:val="a3"/>
      </w:pPr>
      <w:r>
        <w:t>политологические прогнозы;</w:t>
      </w:r>
    </w:p>
    <w:p w:rsidR="00AE618F" w:rsidRDefault="001D0432">
      <w:pPr>
        <w:pStyle w:val="a3"/>
      </w:pPr>
      <w:r>
        <w:t>социальные прогнозы;</w:t>
      </w:r>
    </w:p>
    <w:p w:rsidR="00AE618F" w:rsidRDefault="001D0432">
      <w:pPr>
        <w:pStyle w:val="a3"/>
      </w:pPr>
      <w:r>
        <w:t>научно-технические прогнозы;</w:t>
      </w:r>
    </w:p>
    <w:p w:rsidR="00AE618F" w:rsidRDefault="001D0432">
      <w:pPr>
        <w:pStyle w:val="a3"/>
      </w:pPr>
      <w:r>
        <w:t>внешнеэкономические прогнозы;</w:t>
      </w:r>
    </w:p>
    <w:p w:rsidR="00AE618F" w:rsidRDefault="001D0432">
      <w:pPr>
        <w:pStyle w:val="a3"/>
      </w:pPr>
      <w:r>
        <w:t>экологические прогнозы и др.</w:t>
      </w:r>
    </w:p>
    <w:p w:rsidR="00AE618F" w:rsidRDefault="001D0432">
      <w:pPr>
        <w:pStyle w:val="a3"/>
      </w:pPr>
      <w:r>
        <w:t>Прогнозы, хотя и разрабатываются отдельно, тесно взаимоувязаны между собой.</w:t>
      </w:r>
    </w:p>
    <w:p w:rsidR="00AE618F" w:rsidRDefault="001D0432">
      <w:pPr>
        <w:pStyle w:val="a3"/>
      </w:pPr>
      <w:r>
        <w:t>В условиях рыночной экономики при разработке любого прогноза учитываются:</w:t>
      </w:r>
    </w:p>
    <w:p w:rsidR="00AE618F" w:rsidRDefault="001D0432">
      <w:pPr>
        <w:pStyle w:val="a3"/>
      </w:pPr>
      <w:r>
        <w:t>1. Формы организации материальных потоков. В связи с тем, что преобладающая часть всех видов продукции реализуется свободно, разработать достоверный прогноз загрузки мощностей в том или ином производстве можно только на основе детальной информации о конъюнктуре на товарных рынках.</w:t>
      </w:r>
    </w:p>
    <w:p w:rsidR="00AE618F" w:rsidRDefault="001D0432">
      <w:pPr>
        <w:pStyle w:val="a3"/>
      </w:pPr>
      <w:r>
        <w:t>2. Способы формирования денежных потоков. Финансовые ресурсы в преобладающей части не являются сферой прямого государственного регулирования, поэтому важно определить, объемов и структуру частного капитала и направления его использования.</w:t>
      </w:r>
    </w:p>
    <w:p w:rsidR="00AE618F" w:rsidRDefault="001D0432">
      <w:pPr>
        <w:pStyle w:val="a3"/>
      </w:pPr>
      <w:r>
        <w:t>3. Динамика цен и их влияние на производство и распределение. Это обстоятельство относится к исходным, т.к. невозможно получить ни одну достоверную прогнозную оценку по производству, не зная конъюнктуры цен.</w:t>
      </w:r>
    </w:p>
    <w:p w:rsidR="00AE618F" w:rsidRDefault="001D0432">
      <w:pPr>
        <w:pStyle w:val="a3"/>
      </w:pPr>
      <w:r>
        <w:t>4. Внутренняя конвертируемость рубля – возможность покупки и продажи иностранной валюты в обмен на национальную внутри страны и наоборот.</w:t>
      </w:r>
    </w:p>
    <w:p w:rsidR="00AE618F" w:rsidRDefault="001D0432">
      <w:pPr>
        <w:pStyle w:val="a3"/>
      </w:pPr>
      <w:r>
        <w:t>Прогнозирование тесно связано с планированием, является необходимой предпосылкой плановых расчетов.</w:t>
      </w:r>
    </w:p>
    <w:p w:rsidR="00AE618F" w:rsidRDefault="001D0432">
      <w:pPr>
        <w:pStyle w:val="a3"/>
      </w:pPr>
      <w:r>
        <w:t>Одна из важных задач прогнозирования - предсказание так называемых пороговых величин процессов развития, выявление возможных сроков крупных сдвигов, знаменующих качественное изменение изучаемых процессов. Например, в прогнозировании развития энергетики такими порогами могут быть появление и распространение качественно новых способов получения энергии и др.</w:t>
      </w:r>
    </w:p>
    <w:p w:rsidR="00AE618F" w:rsidRDefault="001D0432">
      <w:pPr>
        <w:pStyle w:val="a3"/>
      </w:pPr>
      <w:r>
        <w:t>В процессе прогнозирования используются следующие два подхода:</w:t>
      </w:r>
    </w:p>
    <w:p w:rsidR="00AE618F" w:rsidRDefault="001D0432">
      <w:pPr>
        <w:pStyle w:val="a3"/>
      </w:pPr>
      <w:r>
        <w:t>Сущность первого –  прогнозировать, начиная от момента составления прогноза, постепенно проникая от имеющегося базиса информации в будущее.</w:t>
      </w:r>
    </w:p>
    <w:p w:rsidR="00AE618F" w:rsidRDefault="001D0432">
      <w:pPr>
        <w:pStyle w:val="a3"/>
      </w:pPr>
      <w:r>
        <w:t>Сущность второго -  определить будущие цели и ориентиры, а уже от них постепенно двигаться к настоящему.</w:t>
      </w:r>
    </w:p>
    <w:p w:rsidR="00AE618F" w:rsidRDefault="001D0432">
      <w:pPr>
        <w:pStyle w:val="a3"/>
      </w:pPr>
      <w:r>
        <w:t>В первом случае имеем поисковое (генетическое) прогнозирование, во втором - нормативно- целевое прогнозирование. С удлинением периода прогнозирования, как правило, нормативный его характер усиливается, поскольку на развитии в отдаленные сроки меньше сказываются сложившиеся на сегодня условия.</w:t>
      </w:r>
    </w:p>
    <w:p w:rsidR="00AE618F" w:rsidRDefault="001D0432">
      <w:pPr>
        <w:pStyle w:val="a3"/>
      </w:pPr>
      <w:r>
        <w:t>Прогнозирование опирается на математико-статистический инструментарий и использование вычислительной техники.</w:t>
      </w:r>
    </w:p>
    <w:p w:rsidR="00AE618F" w:rsidRDefault="001D0432">
      <w:pPr>
        <w:pStyle w:val="a3"/>
      </w:pPr>
      <w:r>
        <w:t>Цель прогнозирования состоит в создании научных предпосылок, включающих :</w:t>
      </w:r>
    </w:p>
    <w:p w:rsidR="00AE618F" w:rsidRDefault="001D0432">
      <w:pPr>
        <w:pStyle w:val="a3"/>
      </w:pPr>
      <w:r>
        <w:t>научный анализ тенденций развития экономики;</w:t>
      </w:r>
    </w:p>
    <w:p w:rsidR="00AE618F" w:rsidRDefault="001D0432">
      <w:pPr>
        <w:pStyle w:val="a3"/>
      </w:pPr>
      <w:r>
        <w:t>вариантное предвидение предстоящего развития общественного воспроизводства, учитывающее как сложившиеся тенденции, так и намеченные цели;</w:t>
      </w:r>
    </w:p>
    <w:p w:rsidR="00AE618F" w:rsidRDefault="001D0432">
      <w:pPr>
        <w:pStyle w:val="a3"/>
      </w:pPr>
      <w:r>
        <w:t>оценку возможных последствий принимаемых решений;</w:t>
      </w:r>
    </w:p>
    <w:p w:rsidR="00AE618F" w:rsidRDefault="001D0432">
      <w:pPr>
        <w:pStyle w:val="a3"/>
      </w:pPr>
      <w:r>
        <w:t>обоснование направлений социально-экономического и научно-технического развития для принятия управляющих решений.</w:t>
      </w:r>
    </w:p>
    <w:p w:rsidR="00AE618F" w:rsidRDefault="001D0432">
      <w:pPr>
        <w:pStyle w:val="a3"/>
      </w:pPr>
      <w:r>
        <w:t>В зависимости от цели прогнозирования прогнозы делятся на:</w:t>
      </w:r>
    </w:p>
    <w:p w:rsidR="00AE618F" w:rsidRDefault="001D0432">
      <w:pPr>
        <w:pStyle w:val="a3"/>
      </w:pPr>
      <w:r>
        <w:t>- познавательные - подразумевающее описание возможных или желательных перспектив, состояний, будущего;</w:t>
      </w:r>
    </w:p>
    <w:p w:rsidR="00AE618F" w:rsidRDefault="001D0432">
      <w:pPr>
        <w:pStyle w:val="a3"/>
      </w:pPr>
      <w:r>
        <w:t>- управленческие - предполагающее использование информации о будущем при принятии решений.</w:t>
      </w:r>
    </w:p>
    <w:p w:rsidR="00AE618F" w:rsidRDefault="001D0432">
      <w:pPr>
        <w:pStyle w:val="a3"/>
      </w:pPr>
      <w:r>
        <w:t>Процесс разработки прогнозов основывается на научных методах познания социально-экономических явлений и использовании совокупности методов, средств и способов экономической прогностики.</w:t>
      </w:r>
    </w:p>
    <w:p w:rsidR="00AE618F" w:rsidRDefault="001D0432">
      <w:pPr>
        <w:pStyle w:val="a3"/>
      </w:pPr>
      <w:r>
        <w:t>По масштабу прогнозных разработок выделяют:</w:t>
      </w:r>
    </w:p>
    <w:p w:rsidR="00AE618F" w:rsidRDefault="001D0432">
      <w:pPr>
        <w:pStyle w:val="a3"/>
      </w:pPr>
      <w:r>
        <w:t>прогнозы макроэкономические (народнохозяйственные), межрегиональные и</w:t>
      </w:r>
    </w:p>
    <w:p w:rsidR="00AE618F" w:rsidRDefault="001D0432">
      <w:pPr>
        <w:pStyle w:val="a3"/>
      </w:pPr>
      <w:r>
        <w:t>межотраслевые прогнозы развития народнохозяйственных комплексов (топливно-  энергетического, агропромышленного, инвестиционного, инфраструктурного, социального и др.);</w:t>
      </w:r>
    </w:p>
    <w:p w:rsidR="00AE618F" w:rsidRDefault="001D0432">
      <w:pPr>
        <w:pStyle w:val="a3"/>
      </w:pPr>
      <w:r>
        <w:t>прогнозы отраслевые (промышленности, сельского хозяйства, строительства, транспорта, образования, здравоохранения и других отраслей материального производства, непроизводственной сферы)</w:t>
      </w:r>
    </w:p>
    <w:p w:rsidR="00AE618F" w:rsidRDefault="001D0432">
      <w:pPr>
        <w:pStyle w:val="a3"/>
      </w:pPr>
      <w:r>
        <w:t>прогнозы региональные - национально-государственных и административно-территориальных образований в составе Российской Федерации;</w:t>
      </w:r>
    </w:p>
    <w:p w:rsidR="00AE618F" w:rsidRDefault="001D0432">
      <w:pPr>
        <w:pStyle w:val="a3"/>
      </w:pPr>
      <w:r>
        <w:t>прогнозы первичных звеньев народнохозяйственной системы (предприятий и организаций);</w:t>
      </w:r>
    </w:p>
    <w:p w:rsidR="00AE618F" w:rsidRDefault="001D0432">
      <w:pPr>
        <w:pStyle w:val="a3"/>
      </w:pPr>
      <w:r>
        <w:t>прогнозы отдельных производств и продуктов.</w:t>
      </w:r>
    </w:p>
    <w:p w:rsidR="00AE618F" w:rsidRDefault="001D0432">
      <w:pPr>
        <w:pStyle w:val="a3"/>
      </w:pPr>
      <w:r>
        <w:t>По времени упреждения прогнозы подразделяются на:</w:t>
      </w:r>
    </w:p>
    <w:p w:rsidR="00AE618F" w:rsidRDefault="001D0432">
      <w:pPr>
        <w:pStyle w:val="a3"/>
      </w:pPr>
      <w:r>
        <w:t>дальнесрочные (период упреждения свыше 20 лет).</w:t>
      </w:r>
    </w:p>
    <w:p w:rsidR="00AE618F" w:rsidRDefault="001D0432">
      <w:pPr>
        <w:pStyle w:val="a3"/>
      </w:pPr>
      <w:r>
        <w:t>долгосрочные (период упреждения от 5 до 15, 20 лет)</w:t>
      </w:r>
    </w:p>
    <w:p w:rsidR="00AE618F" w:rsidRDefault="001D0432">
      <w:pPr>
        <w:pStyle w:val="a3"/>
      </w:pPr>
      <w:r>
        <w:t>среднесрочные (период упреждения от года до 5 лет);</w:t>
      </w:r>
    </w:p>
    <w:p w:rsidR="00AE618F" w:rsidRDefault="001D0432">
      <w:pPr>
        <w:pStyle w:val="a3"/>
      </w:pPr>
      <w:r>
        <w:t>краткосрочные (период упреждения от одного месяца до года);</w:t>
      </w:r>
    </w:p>
    <w:p w:rsidR="00AE618F" w:rsidRDefault="001D0432">
      <w:pPr>
        <w:pStyle w:val="a3"/>
      </w:pPr>
      <w:r>
        <w:t>оперативные (период упреждения до одного месяца);</w:t>
      </w:r>
    </w:p>
    <w:p w:rsidR="00AE618F" w:rsidRDefault="001D0432">
      <w:pPr>
        <w:pStyle w:val="a3"/>
      </w:pPr>
      <w:r>
        <w:t>Под периодом упреждения понимается отрезок времени от момента, для которого имеются последние статистические данные об изучаемом объекте, до момента, к которому относится прогноз.</w:t>
      </w:r>
    </w:p>
    <w:p w:rsidR="00AE618F" w:rsidRDefault="001D0432">
      <w:pPr>
        <w:pStyle w:val="a3"/>
      </w:pPr>
      <w:r>
        <w:t>Многообразие используемых в практической деятельности прогнозов образует определенную систему. Под системой социально-экономического прогнозирования следует понимать определенное единство методологии, организации и разработки прогнозов, обеспечивающее их согласованность, преемственность и непрерывность.</w:t>
      </w:r>
    </w:p>
    <w:p w:rsidR="00AE618F" w:rsidRDefault="001D0432">
      <w:pPr>
        <w:pStyle w:val="a3"/>
      </w:pPr>
      <w:r>
        <w:t>В зависимости от характера исследуемых объектов выделяют следующие виды</w:t>
      </w:r>
    </w:p>
    <w:p w:rsidR="00AE618F" w:rsidRDefault="001D0432">
      <w:pPr>
        <w:pStyle w:val="a3"/>
      </w:pPr>
      <w:r>
        <w:t>прогнозов:</w:t>
      </w:r>
    </w:p>
    <w:p w:rsidR="00AE618F" w:rsidRDefault="001D0432">
      <w:pPr>
        <w:pStyle w:val="a3"/>
      </w:pPr>
      <w:r>
        <w:t>экономические,</w:t>
      </w:r>
    </w:p>
    <w:p w:rsidR="00AE618F" w:rsidRDefault="001D0432">
      <w:pPr>
        <w:pStyle w:val="a3"/>
      </w:pPr>
      <w:r>
        <w:t>природных ресурсов,</w:t>
      </w:r>
    </w:p>
    <w:p w:rsidR="00AE618F" w:rsidRDefault="001D0432">
      <w:pPr>
        <w:pStyle w:val="a3"/>
      </w:pPr>
      <w:r>
        <w:t>научно-технические,</w:t>
      </w:r>
    </w:p>
    <w:p w:rsidR="00AE618F" w:rsidRDefault="001D0432">
      <w:pPr>
        <w:pStyle w:val="a3"/>
      </w:pPr>
      <w:r>
        <w:t>демографические,</w:t>
      </w:r>
    </w:p>
    <w:p w:rsidR="00AE618F" w:rsidRDefault="001D0432">
      <w:pPr>
        <w:pStyle w:val="a3"/>
      </w:pPr>
      <w:r>
        <w:t>социального развития и др.</w:t>
      </w:r>
    </w:p>
    <w:p w:rsidR="00AE618F" w:rsidRDefault="001D0432">
      <w:pPr>
        <w:pStyle w:val="a3"/>
      </w:pPr>
      <w:r>
        <w:t>Экономические прогнозы исследуют перспективы развития отдельных элементов производительных сил и производственных отношений:</w:t>
      </w:r>
    </w:p>
    <w:p w:rsidR="00AE618F" w:rsidRDefault="001D0432">
      <w:pPr>
        <w:pStyle w:val="a3"/>
      </w:pPr>
      <w:r>
        <w:t>производительность труда;</w:t>
      </w:r>
    </w:p>
    <w:p w:rsidR="00AE618F" w:rsidRDefault="001D0432">
      <w:pPr>
        <w:pStyle w:val="a3"/>
      </w:pPr>
      <w:r>
        <w:t>использование и воспроизводство трудовых ресурсов;</w:t>
      </w:r>
    </w:p>
    <w:p w:rsidR="00AE618F" w:rsidRDefault="001D0432">
      <w:pPr>
        <w:pStyle w:val="a3"/>
      </w:pPr>
      <w:r>
        <w:t>объем и структуру основных фондов;</w:t>
      </w:r>
    </w:p>
    <w:p w:rsidR="00AE618F" w:rsidRDefault="001D0432">
      <w:pPr>
        <w:pStyle w:val="a3"/>
      </w:pPr>
      <w:r>
        <w:t>объем и структуру инвестиций, и их эффективность;</w:t>
      </w:r>
    </w:p>
    <w:p w:rsidR="00AE618F" w:rsidRDefault="001D0432">
      <w:pPr>
        <w:pStyle w:val="a3"/>
      </w:pPr>
      <w:r>
        <w:t>темпы экономического роста: развития отраслей и народнохозяйственных комплексов;</w:t>
      </w:r>
    </w:p>
    <w:p w:rsidR="00AE618F" w:rsidRDefault="001D0432">
      <w:pPr>
        <w:pStyle w:val="a3"/>
      </w:pPr>
      <w:r>
        <w:t>динамику, объем, состав и качество выпускаемой продукции и др.</w:t>
      </w:r>
    </w:p>
    <w:p w:rsidR="00AE618F" w:rsidRDefault="001D0432">
      <w:pPr>
        <w:pStyle w:val="a3"/>
      </w:pPr>
      <w:r>
        <w:t>Прогнозы природных ресурсов - исследуют перспективы вовлечения в</w:t>
      </w:r>
    </w:p>
    <w:p w:rsidR="00AE618F" w:rsidRDefault="001D0432">
      <w:pPr>
        <w:pStyle w:val="a3"/>
      </w:pPr>
      <w:r>
        <w:t>хозяйственный оборот природных ресурсов: топливных и минеральных, ресурсов, Мирового океана, всех видов энергий, растительный и животный мир, а также охрану окружающей среды и др.</w:t>
      </w:r>
    </w:p>
    <w:p w:rsidR="00AE618F" w:rsidRDefault="001D0432">
      <w:pPr>
        <w:pStyle w:val="a3"/>
      </w:pPr>
      <w:r>
        <w:t>Научно-технические прогнозы исследуют перспективы достижений научно-технического прогресса, оказывающие существенное влияние на размещение производства, природные факторы.</w:t>
      </w:r>
    </w:p>
    <w:p w:rsidR="00AE618F" w:rsidRDefault="001D0432">
      <w:pPr>
        <w:pStyle w:val="a3"/>
      </w:pPr>
      <w:r>
        <w:t>Выделяют следующие их виды:</w:t>
      </w:r>
    </w:p>
    <w:p w:rsidR="00AE618F" w:rsidRDefault="001D0432">
      <w:pPr>
        <w:pStyle w:val="a3"/>
      </w:pPr>
      <w:r>
        <w:t>прогнозы развития</w:t>
      </w:r>
    </w:p>
    <w:p w:rsidR="00AE618F" w:rsidRDefault="001D0432">
      <w:pPr>
        <w:pStyle w:val="a3"/>
      </w:pPr>
      <w:r>
        <w:t>науки как одной из сфер человеческой деятельности,</w:t>
      </w:r>
    </w:p>
    <w:p w:rsidR="00AE618F" w:rsidRDefault="001D0432">
      <w:pPr>
        <w:pStyle w:val="a3"/>
      </w:pPr>
      <w:r>
        <w:t>прогнозы фундаментальных и</w:t>
      </w:r>
    </w:p>
    <w:p w:rsidR="00AE618F" w:rsidRDefault="001D0432">
      <w:pPr>
        <w:pStyle w:val="a3"/>
      </w:pPr>
      <w:r>
        <w:t>прикладных исследований;</w:t>
      </w:r>
    </w:p>
    <w:p w:rsidR="00AE618F" w:rsidRDefault="001D0432">
      <w:pPr>
        <w:pStyle w:val="a3"/>
      </w:pPr>
      <w:r>
        <w:t>прогнозы развития и использования достижений научно-технического прогресса в народном хозяйстве;</w:t>
      </w:r>
    </w:p>
    <w:p w:rsidR="00AE618F" w:rsidRDefault="001D0432">
      <w:pPr>
        <w:pStyle w:val="a3"/>
      </w:pPr>
      <w:r>
        <w:t>определение последствий научно-технического прогресса и др.</w:t>
      </w:r>
    </w:p>
    <w:p w:rsidR="00AE618F" w:rsidRDefault="001D0432">
      <w:pPr>
        <w:pStyle w:val="a3"/>
      </w:pPr>
      <w:r>
        <w:t>Демографические прогнозы исследуют перспективы движения народонаселения и воспроизводство трудовых ресурсов, численность и естественное движение населения (рождаемость, смертность), соотношения по половому и возрастному составу, уровень занятости трудоспособного населения, его квалификационный и профессиональный состав и др.</w:t>
      </w:r>
    </w:p>
    <w:p w:rsidR="00AE618F" w:rsidRDefault="001D0432">
      <w:pPr>
        <w:pStyle w:val="a3"/>
      </w:pPr>
      <w:r>
        <w:t>Прогнозы социального развития исследуют перспективы потребления населением продуктов питания и непродовольственных товаров, розничный товарооборот, развитие отраслей непроизводственной сферы: общее и профессиональное образование, культуру и искусство, здравоохранение, жилищно-коммунальное хозяйство, бытовое обслуживание населения и др.</w:t>
      </w:r>
    </w:p>
    <w:p w:rsidR="00AE618F" w:rsidRDefault="001D0432">
      <w:pPr>
        <w:pStyle w:val="a3"/>
      </w:pPr>
      <w:r>
        <w:t>Прогнозирование развития народного хозяйства охватывает все аспекты и уровни его функционирования и основывается на совокупности всех перечисленных выше прогнозов, т.е. носит комплексный характер.</w:t>
      </w:r>
    </w:p>
    <w:p w:rsidR="00AE618F" w:rsidRDefault="001D0432">
      <w:pPr>
        <w:pStyle w:val="a3"/>
      </w:pPr>
      <w:r>
        <w:t>Разработка прогноза – это поиск возможного реалистического и экономически обоснованного развития народного хозяйства.</w:t>
      </w:r>
    </w:p>
    <w:p w:rsidR="00AE618F" w:rsidRDefault="001D0432">
      <w:pPr>
        <w:pStyle w:val="a3"/>
      </w:pPr>
      <w:r>
        <w:t>Любой прогноз имеет варианты развития с определенной степенью вероятности и содержит материалы, необходимые для разработки и принятия обоснованных управленческих решений.</w:t>
      </w:r>
    </w:p>
    <w:p w:rsidR="00AE618F" w:rsidRDefault="001D0432">
      <w:pPr>
        <w:pStyle w:val="a3"/>
      </w:pPr>
      <w:r>
        <w:t>Прогнозирование как процесс основано на использовании прогностических методов.</w:t>
      </w:r>
    </w:p>
    <w:p w:rsidR="00AE618F" w:rsidRDefault="001D0432">
      <w:pPr>
        <w:pStyle w:val="a3"/>
      </w:pPr>
      <w:r>
        <w:t>Прогнозирование - позволяет прогнозировать социально-экономические процессы, поддающиеся и не поддающиеся планированию.</w:t>
      </w:r>
    </w:p>
    <w:p w:rsidR="00AE618F" w:rsidRDefault="001D0432">
      <w:pPr>
        <w:pStyle w:val="a3"/>
      </w:pPr>
      <w:r>
        <w:t>К неподдающимся планированию относятся: демографические процессы, текущий спрос населения на</w:t>
      </w:r>
    </w:p>
    <w:p w:rsidR="00AE618F" w:rsidRDefault="001D0432">
      <w:pPr>
        <w:pStyle w:val="a3"/>
      </w:pPr>
      <w:r>
        <w:t>предметы потребления, уровень развития личного подсобного хозяйства, состав семей и</w:t>
      </w:r>
    </w:p>
    <w:p w:rsidR="00AE618F" w:rsidRDefault="001D0432">
      <w:pPr>
        <w:pStyle w:val="a3"/>
      </w:pPr>
      <w:r>
        <w:t>половозрастная структура населения и некоторые другие.</w:t>
      </w:r>
    </w:p>
    <w:p w:rsidR="00AE618F" w:rsidRDefault="001D0432">
      <w:pPr>
        <w:pStyle w:val="a3"/>
      </w:pPr>
      <w:r>
        <w:t>Прогнозирование базируется на следующих принципах:</w:t>
      </w:r>
    </w:p>
    <w:p w:rsidR="00AE618F" w:rsidRDefault="001D0432">
      <w:pPr>
        <w:pStyle w:val="a3"/>
      </w:pPr>
      <w:r>
        <w:t>системности,</w:t>
      </w:r>
    </w:p>
    <w:p w:rsidR="00AE618F" w:rsidRDefault="001D0432">
      <w:pPr>
        <w:pStyle w:val="a3"/>
      </w:pPr>
      <w:r>
        <w:t>научной обоснованности,</w:t>
      </w:r>
    </w:p>
    <w:p w:rsidR="00AE618F" w:rsidRDefault="001D0432">
      <w:pPr>
        <w:pStyle w:val="a3"/>
      </w:pPr>
      <w:r>
        <w:t>адекватности,</w:t>
      </w:r>
    </w:p>
    <w:p w:rsidR="00AE618F" w:rsidRDefault="001D0432">
      <w:pPr>
        <w:pStyle w:val="a3"/>
      </w:pPr>
      <w:r>
        <w:t>альтернативности,</w:t>
      </w:r>
    </w:p>
    <w:p w:rsidR="00AE618F" w:rsidRDefault="001D0432">
      <w:pPr>
        <w:pStyle w:val="a3"/>
      </w:pPr>
      <w:r>
        <w:t>целенаправленности и др.</w:t>
      </w:r>
    </w:p>
    <w:p w:rsidR="00AE618F" w:rsidRDefault="001D0432">
      <w:pPr>
        <w:pStyle w:val="a3"/>
      </w:pPr>
      <w:r>
        <w:t>Принцип системности - предполагает рассмотрение объекта в его связи и зависимости с другими процессами и явлениями, исследование количественных и качественных закономерностей, построение такой логической цепочки исследования, согласно которой процесс выработки и обоснования любого решения отталкивается от определения общей цели системы и подчинения достижению этой цели деятельности всех входящих в нее подсистем.</w:t>
      </w:r>
    </w:p>
    <w:p w:rsidR="00AE618F" w:rsidRDefault="001D0432">
      <w:pPr>
        <w:pStyle w:val="a3"/>
      </w:pPr>
      <w:r>
        <w:t>При этом данная система рассматривается как часть  более крупной системы, также состоящей из определенного количества подсистем.</w:t>
      </w:r>
    </w:p>
    <w:p w:rsidR="00AE618F" w:rsidRDefault="001D0432">
      <w:pPr>
        <w:pStyle w:val="a3"/>
      </w:pPr>
      <w:r>
        <w:t>Принцип научной обоснованности – основывается на: учете требований экономических законов, применении научного инструментария, изучении достижений отечественного и зарубежного опыта формирования прогнозов, использовании методик и моделей, как условия научного формирования системы прогнозов их обоснованности, действенности и своевременности.</w:t>
      </w:r>
    </w:p>
    <w:p w:rsidR="00AE618F" w:rsidRDefault="001D0432">
      <w:pPr>
        <w:pStyle w:val="a3"/>
      </w:pPr>
      <w:r>
        <w:t>Принцип целенаправленности - предполагает целенаправленный характер прогнозирования, т.е. содержание прогноза не должно сводится только к предвидению, а включать и цели, которые желательно достигнуть.</w:t>
      </w:r>
    </w:p>
    <w:p w:rsidR="00AE618F" w:rsidRDefault="001D0432">
      <w:pPr>
        <w:pStyle w:val="a3"/>
      </w:pPr>
      <w:r>
        <w:t>Принцип адекватности прогноза объективным закономерностям - характеризует не только процесс выявления тенденций развития, но и оценку устойчивости тенденций и взаимосвязей, а также, создание теоретического аналога реальных экономических процессов.</w:t>
      </w:r>
    </w:p>
    <w:p w:rsidR="00AE618F" w:rsidRDefault="001D0432">
      <w:pPr>
        <w:pStyle w:val="a3"/>
      </w:pPr>
      <w:r>
        <w:t>Реализация принципа адекватности предполагает учет вероятностного характера экономических и социальных процессов. Это означает необходимость оценки как господствующих тенденций, так и сложившихся отклонений, определение возможной области их расхождения, а также оценку вероятности их реализации в будущем.</w:t>
      </w:r>
    </w:p>
    <w:p w:rsidR="00AE618F" w:rsidRDefault="001D0432">
      <w:pPr>
        <w:pStyle w:val="a3"/>
      </w:pPr>
      <w:r>
        <w:t>Принцип альтернативности - предполагает выбор вариантов развития по разным траекториям, при разных взаимосвязях и структурных соотношениях. Переход от имитации сложившихся процессов и тенденций к предвидению их будущего развития основан на построении альтернатив, т.е. определения нескольких возможных, а зачастую и противоположных, взаимоисключающих путей развития.</w:t>
      </w:r>
    </w:p>
    <w:p w:rsidR="00AE618F" w:rsidRDefault="001D0432">
      <w:pPr>
        <w:pStyle w:val="a3"/>
      </w:pPr>
      <w:r>
        <w:t>Принцип историчности - предполагает рассмотрение прогнозируемых явлений и процессов во взаимосвязи их исторических форм. Другими словами, в процессе прогнозирования необходимо исходить из того, что состояние исследуемого объекта есть закономерный результат его предшествующего развития, а будущее — закономерный результат его развития в прошлом и настоящем.</w:t>
      </w:r>
    </w:p>
    <w:p w:rsidR="00AE618F" w:rsidRDefault="001D0432">
      <w:pPr>
        <w:pStyle w:val="a3"/>
      </w:pPr>
      <w:r>
        <w:t>Основными задачами прогнозирования являются:</w:t>
      </w:r>
    </w:p>
    <w:p w:rsidR="00AE618F" w:rsidRDefault="001D0432">
      <w:pPr>
        <w:pStyle w:val="a3"/>
      </w:pPr>
      <w:r>
        <w:t>накопление научного материала для обоснованного выбора прогнозных решений;</w:t>
      </w:r>
    </w:p>
    <w:p w:rsidR="00AE618F" w:rsidRDefault="001D0432">
      <w:pPr>
        <w:pStyle w:val="a3"/>
      </w:pPr>
      <w:r>
        <w:t>оценка состояния объекта прогнозирования;</w:t>
      </w:r>
    </w:p>
    <w:p w:rsidR="00AE618F" w:rsidRDefault="001D0432">
      <w:pPr>
        <w:pStyle w:val="a3"/>
      </w:pPr>
      <w:r>
        <w:t>научный анализ экономических, социальных, научно-технических процессов и тенденций;</w:t>
      </w:r>
    </w:p>
    <w:p w:rsidR="00AE618F" w:rsidRDefault="001D0432">
      <w:pPr>
        <w:pStyle w:val="a3"/>
      </w:pPr>
      <w:r>
        <w:t>исследование объективных взаимосвязей социально-экономических явлений развития народного хозяйства в конкретных условиях места и времени;</w:t>
      </w:r>
    </w:p>
    <w:p w:rsidR="00AE618F" w:rsidRDefault="001D0432">
      <w:pPr>
        <w:pStyle w:val="a3"/>
      </w:pPr>
      <w:r>
        <w:t>выявление альтернатив экономического и социального развития;</w:t>
      </w:r>
    </w:p>
    <w:p w:rsidR="00AE618F" w:rsidRDefault="001D0432">
      <w:pPr>
        <w:pStyle w:val="a3"/>
      </w:pPr>
      <w:r>
        <w:t>выбор и обоснование варианта прогноза.</w:t>
      </w:r>
    </w:p>
    <w:p w:rsidR="00AE618F" w:rsidRDefault="001D0432">
      <w:pPr>
        <w:pStyle w:val="a3"/>
      </w:pPr>
      <w:r>
        <w:t>Научный анализ прогнозов осуществляется в три стадии:</w:t>
      </w:r>
    </w:p>
    <w:p w:rsidR="00AE618F" w:rsidRDefault="001D0432">
      <w:pPr>
        <w:pStyle w:val="a3"/>
      </w:pPr>
      <w:r>
        <w:t>Ретроспекция</w:t>
      </w:r>
    </w:p>
    <w:p w:rsidR="00AE618F" w:rsidRDefault="001D0432">
      <w:pPr>
        <w:pStyle w:val="a3"/>
      </w:pPr>
      <w:r>
        <w:t>Диагноз</w:t>
      </w:r>
    </w:p>
    <w:p w:rsidR="00AE618F" w:rsidRDefault="001D0432">
      <w:pPr>
        <w:pStyle w:val="a3"/>
      </w:pPr>
      <w:r>
        <w:t>Проспекция</w:t>
      </w:r>
    </w:p>
    <w:p w:rsidR="00AE618F" w:rsidRDefault="001D0432">
      <w:pPr>
        <w:pStyle w:val="a3"/>
      </w:pPr>
      <w:r>
        <w:t>Под ретроспекцией понимается этап прогнозирования, на котором исследуется история развития объекта для получения его систематизированного описания.</w:t>
      </w:r>
    </w:p>
    <w:p w:rsidR="00AE618F" w:rsidRDefault="001D0432">
      <w:pPr>
        <w:pStyle w:val="a3"/>
      </w:pPr>
      <w:r>
        <w:t>На этой стадии осуществляется сбор и обработка информации, оптимизация состава источников, уточнение и окончательное формирование структуры и состава характеристик объекта прогнозирования.</w:t>
      </w:r>
    </w:p>
    <w:p w:rsidR="00AE618F" w:rsidRDefault="001D0432">
      <w:pPr>
        <w:pStyle w:val="a3"/>
      </w:pPr>
      <w:r>
        <w:t>Диагноз — этап прогнозирования, на котором исследуется систематизированное описание объекта прогнозирования с целью выявления тенденции его развития и выбора моделей, методов прогнозирования.</w:t>
      </w:r>
    </w:p>
    <w:p w:rsidR="00AE618F" w:rsidRDefault="001D0432">
      <w:pPr>
        <w:pStyle w:val="a3"/>
      </w:pPr>
      <w:r>
        <w:t>На стадии диагноза производится анализ объекта  прогнозирования. Анализ заканчивается выбором и обоснованием модели, а также метода прогнозирования.</w:t>
      </w:r>
    </w:p>
    <w:p w:rsidR="00AE618F" w:rsidRDefault="001D0432">
      <w:pPr>
        <w:pStyle w:val="a3"/>
      </w:pPr>
      <w:r>
        <w:t>Проспекция — этап прогнозирования, на котором по данным диагноза  разрабатываются прогнозы будущего развития объекта, и производится оценка достоверности, точности, обоснованности прогноза (верификация).</w:t>
      </w:r>
    </w:p>
    <w:p w:rsidR="00AE618F" w:rsidRDefault="001D0432">
      <w:pPr>
        <w:pStyle w:val="a3"/>
      </w:pPr>
      <w:r>
        <w:t>На стадии проспекции выявляется недостающая информация об объекте прогнозирования, уточняется ранее полученная, вносятся коррективы в модель прогнозируемого объекта в соответствии с вновь поступившей информацией.</w:t>
      </w:r>
    </w:p>
    <w:p w:rsidR="00AE618F" w:rsidRDefault="001D0432">
      <w:pPr>
        <w:pStyle w:val="a3"/>
      </w:pPr>
      <w:r>
        <w:t>Исследование объективных связей социально-экономических явлений осуществляется в процессе разработки механизма использования экономических законов, являющихся отражением существенных причинно-следственных связей явлений, выражающих их повторяемость в определенных условиях.</w:t>
      </w:r>
    </w:p>
    <w:p w:rsidR="00AE618F" w:rsidRDefault="001D0432">
      <w:pPr>
        <w:pStyle w:val="a3"/>
      </w:pPr>
      <w:r>
        <w:t>При прогнозировании необходимо учитывать неопределенность, обусловленную вероятностным действием экономических законов, неполнотой их знания, наличием субъективного фактора при принятии плановых решений, несовершенством и недостаточной надежностью информации.</w:t>
      </w:r>
    </w:p>
    <w:p w:rsidR="00AE618F" w:rsidRDefault="001D0432">
      <w:pPr>
        <w:pStyle w:val="a3"/>
      </w:pPr>
      <w:r>
        <w:t>Оценка объекта прогнозирования базируется на сочетании вероятностного и детерминированного подходов.</w:t>
      </w:r>
    </w:p>
    <w:p w:rsidR="00AE618F" w:rsidRDefault="001D0432">
      <w:pPr>
        <w:pStyle w:val="a3"/>
      </w:pPr>
      <w:r>
        <w:t>Сущность вероятностного подхода основана признании не возможности в социально-экономических системах получить абсолютно точные сведения о всех процессах, которые в данный момент происходят, а тем более в деталях предвидеть будущее.</w:t>
      </w:r>
    </w:p>
    <w:p w:rsidR="00AE618F" w:rsidRDefault="001D0432">
      <w:pPr>
        <w:pStyle w:val="a3"/>
      </w:pPr>
      <w:r>
        <w:t>Детерминированный подход основан на признании социально-экономической системы не вероятностной, а детерминированной. Это означает, что каждое решение вызывает строго определенный результат. Случайными, не предвиденными заранее воздействиями при этом пренебрегают. Этот подход предполагает упрощение реальной действительности, носящей на самом деле вероятностный характер.</w:t>
      </w:r>
    </w:p>
    <w:p w:rsidR="00AE618F" w:rsidRDefault="001D0432">
      <w:pPr>
        <w:pStyle w:val="a3"/>
      </w:pPr>
      <w:r>
        <w:t>При абсолютном детерминизме исчезает возможность альтернативного выбора решений. При абсолютной неопределенности конкретное представление будущего невозможно и в этих случаях прогнозирование теряет смысл.</w:t>
      </w:r>
    </w:p>
    <w:p w:rsidR="00AE618F" w:rsidRDefault="001D0432">
      <w:pPr>
        <w:pStyle w:val="a3"/>
      </w:pPr>
      <w:r>
        <w:t>Выявление объективных альтернатив исследуемого процесса и тенденций его развития на перспективу предполагает необходимость выбора между взаимоисключающими возможностями. Выбор и обоснование варианта прогноза осуществляется на основе генетического (исследовательского, поискового) и нормативного (целевого) подхода.</w:t>
      </w:r>
    </w:p>
    <w:p w:rsidR="00AE618F" w:rsidRDefault="001D0432">
      <w:pPr>
        <w:pStyle w:val="a3"/>
      </w:pPr>
      <w:r>
        <w:t>При генетическом подходе определяются возможные состояния объекта прогнозирования в перспективе, с учетом сохранения существующих тенденций развития этого объекта.</w:t>
      </w:r>
    </w:p>
    <w:p w:rsidR="00AE618F" w:rsidRDefault="001D0432">
      <w:pPr>
        <w:pStyle w:val="a3"/>
      </w:pPr>
      <w:r>
        <w:t>При этом не учитываются условия, которые могут изменить эти тенденции.</w:t>
      </w:r>
    </w:p>
    <w:p w:rsidR="00AE618F" w:rsidRDefault="001D0432">
      <w:pPr>
        <w:pStyle w:val="a3"/>
      </w:pPr>
      <w:r>
        <w:t>При нормативном подходе определяются возможные состояния объекта исходя из выдвинутых рекомендаций желаемого поведения объекта. Например, при прогнозировании спроса и предложения разработку норм потребления, а также мер, стимулирующих применение таких норм (воспитание вкуса потребителей и др.).</w:t>
      </w:r>
    </w:p>
    <w:p w:rsidR="00AE618F" w:rsidRDefault="001D0432">
      <w:pPr>
        <w:pStyle w:val="a3"/>
      </w:pPr>
      <w:r>
        <w:t>Оба подхода связаны между собой, взаимно дополняют друг друга и, как правило, используются в совокупности, обеспечивая комплексное изучение прогнозируемого явления или процесса.</w:t>
      </w:r>
    </w:p>
    <w:p w:rsidR="00AE618F" w:rsidRDefault="001D0432">
      <w:pPr>
        <w:pStyle w:val="a3"/>
      </w:pPr>
      <w:r>
        <w:t>Подводя итог всему вышесказанному, следует отметить, что прогнозирование является сложным сплавом научно-технических, логических и психологических аспектов. Подходить к такому рода занятию нужно всесторонне изучив и собрав материалы по исследуемому объекту.</w:t>
      </w:r>
    </w:p>
    <w:p w:rsidR="00AE618F" w:rsidRDefault="001D0432">
      <w:pPr>
        <w:pStyle w:val="a3"/>
      </w:pPr>
      <w:r>
        <w:t>Список литературы</w:t>
      </w:r>
    </w:p>
    <w:p w:rsidR="00AE618F" w:rsidRDefault="001D0432">
      <w:pPr>
        <w:pStyle w:val="a3"/>
      </w:pPr>
      <w:r>
        <w:t>Сазонов В.Г. Планирование и прогнозирование в условиях рынка: Учебное пособие. - Владивосток: ТИДОТ ДВГУ, 2001.</w:t>
      </w:r>
    </w:p>
    <w:p w:rsidR="00AE618F" w:rsidRDefault="001D0432">
      <w:pPr>
        <w:pStyle w:val="a3"/>
      </w:pPr>
      <w:r>
        <w:t>Прогнозирование и планирование в условиях рынка: Учеб. пособие для вузов / Под ред. Т. Г. Морозовой, А. В. Пикулькина. – М.: ЮНИТИ-ДАНА, 2000.</w:t>
      </w:r>
    </w:p>
    <w:p w:rsidR="00AE618F" w:rsidRDefault="001D0432">
      <w:pPr>
        <w:pStyle w:val="a3"/>
      </w:pPr>
      <w:r>
        <w:t>Бархатов В.И., Горшков А.А., Капкаев Ю.Ш., Усачев М.А.Прогнозирование и планирование в условиях рынка. 2008 год</w:t>
      </w:r>
      <w:bookmarkStart w:id="0" w:name="_GoBack"/>
      <w:bookmarkEnd w:id="0"/>
    </w:p>
    <w:sectPr w:rsidR="00AE618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revisionView w:markup="0"/>
  <w:doNotTrackMoves/>
  <w:doNotTrackFormatting/>
  <w:defaultTabStop w:val="708"/>
  <w:noPunctuationKerning/>
  <w:characterSpacingControl w:val="doNotCompress"/>
  <w:compat>
    <w:doNotSnapToGridInCell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D0432"/>
    <w:rsid w:val="001D0432"/>
    <w:rsid w:val="00AE618F"/>
    <w:rsid w:val="00B73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030EDD2-8897-4A20-B03B-8A8CBE9D36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  <w:ind w:firstLine="480"/>
      <w:jc w:val="both"/>
    </w:pPr>
  </w:style>
  <w:style w:type="character" w:customStyle="1" w:styleId="10">
    <w:name w:val="Заголовок 1 Знак"/>
    <w:link w:val="1"/>
    <w:uiPriority w:val="9"/>
    <w:rPr>
      <w:rFonts w:ascii="Calibri Light" w:eastAsia="Times New Roman" w:hAnsi="Calibri Light" w:cs="Times New Roman"/>
      <w:color w:val="2E74B5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2610</Words>
  <Characters>14880</Characters>
  <Application>Microsoft Office Word</Application>
  <DocSecurity>0</DocSecurity>
  <Lines>124</Lines>
  <Paragraphs>34</Paragraphs>
  <ScaleCrop>false</ScaleCrop>
  <Company>diakov.net</Company>
  <LinksUpToDate>false</LinksUpToDate>
  <CharactersWithSpaces>17456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Сущность прогнозирования экономического развития</dc:title>
  <dc:subject/>
  <dc:creator>Irina</dc:creator>
  <cp:keywords/>
  <dc:description/>
  <cp:lastModifiedBy>Irina</cp:lastModifiedBy>
  <cp:revision>2</cp:revision>
  <dcterms:created xsi:type="dcterms:W3CDTF">2014-07-19T03:23:00Z</dcterms:created>
  <dcterms:modified xsi:type="dcterms:W3CDTF">2014-07-19T03:23:00Z</dcterms:modified>
</cp:coreProperties>
</file>