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DF7" w:rsidRDefault="00576F07">
      <w:pPr>
        <w:pStyle w:val="1"/>
        <w:jc w:val="center"/>
      </w:pPr>
      <w:r>
        <w:t>Формы разделения труда</w:t>
      </w:r>
    </w:p>
    <w:p w:rsidR="00946DF7" w:rsidRPr="00576F07" w:rsidRDefault="00576F07">
      <w:pPr>
        <w:pStyle w:val="a3"/>
      </w:pPr>
      <w:r>
        <w:t>Различают три формы общественного разделения труда:</w:t>
      </w:r>
    </w:p>
    <w:p w:rsidR="00946DF7" w:rsidRDefault="00576F07">
      <w:pPr>
        <w:pStyle w:val="a3"/>
      </w:pPr>
      <w:r>
        <w:t>общая;</w:t>
      </w:r>
    </w:p>
    <w:p w:rsidR="00946DF7" w:rsidRDefault="00576F07">
      <w:pPr>
        <w:pStyle w:val="a3"/>
      </w:pPr>
      <w:r>
        <w:t>частная;</w:t>
      </w:r>
    </w:p>
    <w:p w:rsidR="00946DF7" w:rsidRDefault="00576F07">
      <w:pPr>
        <w:pStyle w:val="a3"/>
      </w:pPr>
      <w:r>
        <w:t>единичная.</w:t>
      </w:r>
    </w:p>
    <w:p w:rsidR="00946DF7" w:rsidRDefault="00576F07">
      <w:pPr>
        <w:pStyle w:val="a3"/>
      </w:pPr>
      <w:r>
        <w:t>Общее разделение труда выражается в разделении общественного производства на крупные сферы: промышленность, сельское хозяйство (с/х), строительство, связь и др.</w:t>
      </w:r>
    </w:p>
    <w:p w:rsidR="00946DF7" w:rsidRDefault="00576F07">
      <w:pPr>
        <w:pStyle w:val="a3"/>
      </w:pPr>
      <w:r>
        <w:t>Частные разделения труда проявляются в образовании различных самостоятельных отраслей внутри: промышленности, с/х и других сфер материального производства.</w:t>
      </w:r>
    </w:p>
    <w:p w:rsidR="00946DF7" w:rsidRDefault="00576F07">
      <w:pPr>
        <w:pStyle w:val="a3"/>
      </w:pPr>
      <w:r>
        <w:t>Единичное разделение находит своё отражение в разделении труда непосредственно на предприятии.</w:t>
      </w:r>
    </w:p>
    <w:p w:rsidR="00946DF7" w:rsidRDefault="00576F07">
      <w:pPr>
        <w:pStyle w:val="a3"/>
      </w:pPr>
      <w:r>
        <w:t>Все формы разделения труда взаимосвязаны.</w:t>
      </w:r>
    </w:p>
    <w:p w:rsidR="00946DF7" w:rsidRDefault="00576F07">
      <w:pPr>
        <w:pStyle w:val="a3"/>
      </w:pPr>
      <w:r>
        <w:t>Под влиянием общего разделения труда осуществляются частные, например, в промышленности выделяются новые отрасли.</w:t>
      </w:r>
    </w:p>
    <w:p w:rsidR="00946DF7" w:rsidRDefault="00576F07">
      <w:pPr>
        <w:pStyle w:val="a3"/>
      </w:pPr>
      <w:r>
        <w:t>Под влиянием частного разделения труда (РТ) в связи со специализацией отдельных отраслей промышленности совершенствуется единичное РТ на предприятии.</w:t>
      </w:r>
    </w:p>
    <w:p w:rsidR="00946DF7" w:rsidRDefault="00576F07">
      <w:pPr>
        <w:pStyle w:val="a3"/>
      </w:pPr>
      <w:r>
        <w:t>В свою очередь, в связи с конкуренцией производства и техническим прогрессом, единичное разделение труда оказывает влияние на возникновение новых отраслей промышленности. Ведущая роль промышленности предполагает создание такой системы разделения труда, которая отвечала бы задачам и сущности расширения воспроизводства, повышения эффективности производства.</w:t>
      </w:r>
    </w:p>
    <w:p w:rsidR="00946DF7" w:rsidRDefault="00576F07">
      <w:pPr>
        <w:pStyle w:val="a3"/>
      </w:pPr>
      <w:r>
        <w:t>Факторы развития разделения труда</w:t>
      </w:r>
    </w:p>
    <w:p w:rsidR="00946DF7" w:rsidRDefault="00576F07">
      <w:pPr>
        <w:pStyle w:val="a3"/>
      </w:pPr>
      <w:r>
        <w:t>На разделение труда оказывают влияние многочисленные факторы:</w:t>
      </w:r>
    </w:p>
    <w:p w:rsidR="00946DF7" w:rsidRDefault="00576F07">
      <w:pPr>
        <w:pStyle w:val="a3"/>
      </w:pPr>
      <w:r>
        <w:t>технический прогресс, который вызывает появление новых видов орудий труда, технологических процессов, новых видов материалов и энергии;</w:t>
      </w:r>
    </w:p>
    <w:p w:rsidR="00946DF7" w:rsidRDefault="00576F07">
      <w:pPr>
        <w:pStyle w:val="a3"/>
      </w:pPr>
      <w:r>
        <w:t>механизация и автоматизация производства приводят к изменению структуры отраслей, а на предприятии — к изменениям технологических процессов и профессиональной структуры кадров;</w:t>
      </w:r>
    </w:p>
    <w:p w:rsidR="00946DF7" w:rsidRDefault="00576F07">
      <w:pPr>
        <w:pStyle w:val="a3"/>
      </w:pPr>
      <w:r>
        <w:t>совершенствование технологий отдельных производств ведёт к изменению орудий труда в производстве и изменение в РТ на предприятии, в цехах и на участках.</w:t>
      </w:r>
    </w:p>
    <w:p w:rsidR="00946DF7" w:rsidRDefault="00576F07">
      <w:pPr>
        <w:pStyle w:val="a3"/>
      </w:pPr>
      <w:r>
        <w:t>Согласованность элементов процесса производства устанавливается определённым соотношением числа машин и их пропускной способностью.</w:t>
      </w:r>
    </w:p>
    <w:p w:rsidR="00946DF7" w:rsidRDefault="00576F07">
      <w:pPr>
        <w:pStyle w:val="a3"/>
      </w:pPr>
      <w:r>
        <w:t>Кооперация машин ставит по-новому вопрос о нормах и пропорциях, главным становится обеспечение пропорциональности в пропускной способности машин, непрерывности производственных процессов, единство частных процессов.</w:t>
      </w:r>
    </w:p>
    <w:p w:rsidR="00946DF7" w:rsidRDefault="00576F07">
      <w:pPr>
        <w:pStyle w:val="a3"/>
      </w:pPr>
      <w:r>
        <w:t>Особенностью спроса на продукцию разного назначения определили необходимость выпуска продукции в различных количествах, что привело к формированию различных типов производства: массового, серийного и единичного.</w:t>
      </w:r>
    </w:p>
    <w:p w:rsidR="00946DF7" w:rsidRDefault="00576F07">
      <w:pPr>
        <w:pStyle w:val="a3"/>
      </w:pPr>
      <w:r>
        <w:t>Выпуск изделия в больших количествах поставил задачи технологического и организационного характера, которые привели к возникновению тенденции стандартизации объектов производства, к дальнейшему углублению специализации и кооперирования.</w:t>
      </w:r>
    </w:p>
    <w:p w:rsidR="00946DF7" w:rsidRDefault="00576F07">
      <w:pPr>
        <w:pStyle w:val="a3"/>
      </w:pPr>
      <w:r>
        <w:t>Автоматизация производства высвобождает человека из производственного процесса, что ведёт к изменениям в разделении труда и к изменению структуры работающих на предприятии.</w:t>
      </w:r>
      <w:bookmarkStart w:id="0" w:name="_GoBack"/>
      <w:bookmarkEnd w:id="0"/>
    </w:p>
    <w:sectPr w:rsidR="00946D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F07"/>
    <w:rsid w:val="00576F07"/>
    <w:rsid w:val="005C1C28"/>
    <w:rsid w:val="0094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ABB8E-BEDE-42DD-9C97-283F09BFC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2306</Characters>
  <Application>Microsoft Office Word</Application>
  <DocSecurity>0</DocSecurity>
  <Lines>19</Lines>
  <Paragraphs>5</Paragraphs>
  <ScaleCrop>false</ScaleCrop>
  <Company>diakov.net</Company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Формы разделения труда</dc:title>
  <dc:subject/>
  <dc:creator>Irina</dc:creator>
  <cp:keywords/>
  <dc:description/>
  <cp:lastModifiedBy>Irina</cp:lastModifiedBy>
  <cp:revision>2</cp:revision>
  <dcterms:created xsi:type="dcterms:W3CDTF">2014-07-19T03:23:00Z</dcterms:created>
  <dcterms:modified xsi:type="dcterms:W3CDTF">2014-07-19T03:23:00Z</dcterms:modified>
</cp:coreProperties>
</file>