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26B" w:rsidRDefault="00824DDE">
      <w:pPr>
        <w:pStyle w:val="1"/>
        <w:jc w:val="center"/>
      </w:pPr>
      <w:r>
        <w:t>Резерв предстоящих отпусков. Как сблизить бухгалтерский и налоговый учет</w:t>
      </w:r>
    </w:p>
    <w:p w:rsidR="0033626B" w:rsidRPr="00824DDE" w:rsidRDefault="00824DDE">
      <w:pPr>
        <w:pStyle w:val="a3"/>
      </w:pPr>
      <w:r>
        <w:t>Елена Романова, ООО "Брасс"</w:t>
      </w:r>
    </w:p>
    <w:p w:rsidR="0033626B" w:rsidRDefault="00824DDE">
      <w:pPr>
        <w:pStyle w:val="a3"/>
      </w:pPr>
      <w:r>
        <w:t>Уже прошло достаточно времени, с того момента, когда все мы осознали необходимость рассчитывать оценочное обязательство предстоящих отпусков. Однако для некоторых бухгалтеров остался ряд вопросов.</w:t>
      </w:r>
    </w:p>
    <w:p w:rsidR="0033626B" w:rsidRDefault="00824DDE">
      <w:pPr>
        <w:pStyle w:val="a3"/>
      </w:pPr>
      <w:r>
        <w:t>В частности, хотелось бы внести ясность в налоговый учет резерва предстоящих отпусков, поскольку многие из нас желают избежать разниц между бухгалтерским и налоговым учетом.</w:t>
      </w:r>
    </w:p>
    <w:p w:rsidR="0033626B" w:rsidRDefault="00824DDE">
      <w:pPr>
        <w:pStyle w:val="a3"/>
      </w:pPr>
      <w:r>
        <w:t>Итак, предположим мы уже прописали в учетной политике для налогового учета необходимость создания резерва предстоящих отпусков и порядок его расчета.</w:t>
      </w:r>
    </w:p>
    <w:p w:rsidR="0033626B" w:rsidRDefault="00824DDE">
      <w:pPr>
        <w:pStyle w:val="a3"/>
      </w:pPr>
      <w:r>
        <w:t>Что у нас в бухучете? Четких правил для создания оценочного обязательства нет. Главное - достоверность показанной в отчетности суммы обязательства перед работниками на отчетную дату.</w:t>
      </w:r>
    </w:p>
    <w:p w:rsidR="0033626B" w:rsidRDefault="00824DDE">
      <w:pPr>
        <w:pStyle w:val="a3"/>
      </w:pPr>
      <w:r>
        <w:t>В налоговом учете есть четкий порядок в ст. 324.1 НК РФ, согласно которому:</w:t>
      </w:r>
    </w:p>
    <w:p w:rsidR="0033626B" w:rsidRDefault="00824DDE">
      <w:pPr>
        <w:pStyle w:val="a3"/>
      </w:pPr>
      <w:r>
        <w:t>«Налогоплательщик … обязан отразить в учетной политике для целей налогообложения принятый им способ резервирования, определить предельную сумму отчислений и ежемесячный процент отчислений в указанный резерв.</w:t>
      </w:r>
    </w:p>
    <w:p w:rsidR="0033626B" w:rsidRDefault="00824DDE">
      <w:pPr>
        <w:pStyle w:val="a3"/>
      </w:pPr>
      <w:r>
        <w:t>Для этих целей налогоплательщик обязансоставить специальный расчет (смету), в котором отражается расчет размера ежемесячных отчислений в указанный резерв…. При этом процент отчислений в указанный резерв определяется как отношение предполагаемой годовой суммы расходов на оплату отпусков к предполагаемому годовому размеру расходов на оплату труда.»</w:t>
      </w:r>
    </w:p>
    <w:p w:rsidR="0033626B" w:rsidRDefault="00824DDE">
      <w:pPr>
        <w:pStyle w:val="a3"/>
      </w:pPr>
      <w:r>
        <w:t>Главная мысль – проводить ежемесячные отчисления и рассчитывать сумму резерва на конец года как того требует НК.</w:t>
      </w:r>
    </w:p>
    <w:p w:rsidR="0033626B" w:rsidRDefault="00824DDE">
      <w:pPr>
        <w:pStyle w:val="a3"/>
      </w:pPr>
      <w:r>
        <w:t>В бухгалтерском учете мы должны каждый квартал пересчитывать наше обязательство (п. 15 ПБУ 8/2010). В налоговом учете пересчитывать резерв нельзя. Как определили коэффициент в смете на начало года, так весь год только на эту сумму и ориентируемся. Даже если кто-то уволиться, или придут новые работники.</w:t>
      </w:r>
    </w:p>
    <w:p w:rsidR="0033626B" w:rsidRDefault="00824DDE">
      <w:pPr>
        <w:pStyle w:val="a3"/>
      </w:pPr>
      <w:r>
        <w:t>То есть необходимость ежеквартально пересчитывать резерв в бухучете не дает нам достигнуть тождества учета. Разницы будут возникать на квартальные отчетные даты.</w:t>
      </w:r>
    </w:p>
    <w:p w:rsidR="0033626B" w:rsidRDefault="00824DDE">
      <w:pPr>
        <w:pStyle w:val="a3"/>
      </w:pPr>
      <w:r>
        <w:t>Однако инвентаризация на конец года сравняет сальдо на счете 96 и накопленную сумму резерва в налоговом регистре. Но только при условии, что сумму резерва мы будем определять по правилам налогового учета.</w:t>
      </w:r>
    </w:p>
    <w:p w:rsidR="0033626B" w:rsidRDefault="00824DDE">
      <w:pPr>
        <w:pStyle w:val="a3"/>
      </w:pPr>
      <w:r>
        <w:t>Пример.</w:t>
      </w:r>
    </w:p>
    <w:p w:rsidR="0033626B" w:rsidRDefault="00824DDE">
      <w:pPr>
        <w:pStyle w:val="a3"/>
      </w:pPr>
      <w:r>
        <w:t>Ретроспективное отражение опускаем – про это много написано.</w:t>
      </w:r>
    </w:p>
    <w:p w:rsidR="0033626B" w:rsidRDefault="00824DDE">
      <w:pPr>
        <w:pStyle w:val="a3"/>
      </w:pPr>
      <w:r>
        <w:t>В 2011 году мы решили, что будем начислять резерв и в бухгалтерском и в налоговом учете. Планируем предполагаемую сумму отпускных с учетом взносов на 2011 год в размере 150 руб.</w:t>
      </w:r>
    </w:p>
    <w:p w:rsidR="0033626B" w:rsidRDefault="00824DDE">
      <w:pPr>
        <w:pStyle w:val="a3"/>
      </w:pPr>
      <w:r>
        <w:t>Расчет ежемесячных отчислений в резерв в НУ</w:t>
      </w:r>
    </w:p>
    <w:p w:rsidR="0033626B" w:rsidRDefault="00824DDE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Показатель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Сумма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Предполагаемый ФОТ на 2011 год + страх взносы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1 800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Предполагаемая сумма расходов на отпуска + страх взносы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150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Предельная сумма отчислений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200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Процент отчислений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150/1800 = 8, 33 %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Ежемесячно = (Факт расходы на оплату труда + взносы) *8, 33% до достижения суммы 200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Возьмем для примера факт расходы на оплату труда</w:t>
            </w:r>
          </w:p>
          <w:p w:rsidR="0033626B" w:rsidRPr="00824DDE" w:rsidRDefault="00824DDE">
            <w:pPr>
              <w:pStyle w:val="a3"/>
            </w:pPr>
            <w:r w:rsidRPr="00824DDE">
              <w:t>январь и апрель = 150 руб.,</w:t>
            </w:r>
          </w:p>
          <w:p w:rsidR="0033626B" w:rsidRPr="00824DDE" w:rsidRDefault="00824DDE">
            <w:pPr>
              <w:pStyle w:val="a3"/>
            </w:pPr>
            <w:r w:rsidRPr="00824DDE">
              <w:t>февраль и май = 180 руб.,</w:t>
            </w:r>
          </w:p>
          <w:p w:rsidR="0033626B" w:rsidRPr="00824DDE" w:rsidRDefault="00824DDE">
            <w:pPr>
              <w:pStyle w:val="a3"/>
            </w:pPr>
            <w:r w:rsidRPr="00824DDE">
              <w:t>март и июнь = 120 руб.,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150*8, 33%= 12, 5 руб.</w:t>
            </w:r>
          </w:p>
          <w:p w:rsidR="0033626B" w:rsidRPr="00824DDE" w:rsidRDefault="00824DDE">
            <w:pPr>
              <w:pStyle w:val="a3"/>
            </w:pPr>
            <w:r w:rsidRPr="00824DDE">
              <w:t>180*8, 33%= 15 руб.</w:t>
            </w:r>
          </w:p>
          <w:p w:rsidR="0033626B" w:rsidRPr="00824DDE" w:rsidRDefault="00824DDE">
            <w:pPr>
              <w:pStyle w:val="a3"/>
            </w:pPr>
            <w:r w:rsidRPr="00824DDE">
              <w:t>120 * 8, 33% = 10 руб.</w:t>
            </w:r>
          </w:p>
        </w:tc>
      </w:tr>
    </w:tbl>
    <w:p w:rsidR="0033626B" w:rsidRPr="00824DDE" w:rsidRDefault="00824DDE">
      <w:pPr>
        <w:pStyle w:val="a3"/>
      </w:pPr>
      <w:r>
        <w:t> </w:t>
      </w:r>
    </w:p>
    <w:p w:rsidR="0033626B" w:rsidRDefault="00824DDE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"/>
        <w:gridCol w:w="320"/>
        <w:gridCol w:w="320"/>
      </w:tblGrid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БУ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НУ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2011 год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В течение года порядок признания расходов совпадает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Выплаты отпускных производятся за счет резерва.</w:t>
            </w:r>
          </w:p>
          <w:p w:rsidR="0033626B" w:rsidRPr="00824DDE" w:rsidRDefault="00824DDE">
            <w:pPr>
              <w:pStyle w:val="a3"/>
            </w:pPr>
            <w:r w:rsidRPr="00824DDE">
              <w:t>Дт 96 К 70, 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В расходы на оплату труда включаются только суммы отчисления в резерв. Фактические расходы на оплату отпусков в течение года учитываются обособленно, но в расходах пока не признаются.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31.01.11 признание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дт 20, 25, 26, 44 и т.д. кт 96</w:t>
            </w:r>
          </w:p>
          <w:p w:rsidR="0033626B" w:rsidRPr="00824DDE" w:rsidRDefault="00824DDE">
            <w:pPr>
              <w:pStyle w:val="a3"/>
            </w:pPr>
            <w:r w:rsidRPr="00824DDE">
              <w:t>сумма рассчитывается по Вашему методу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признание в расходах</w:t>
            </w:r>
          </w:p>
          <w:p w:rsidR="0033626B" w:rsidRPr="00824DDE" w:rsidRDefault="00824DDE">
            <w:pPr>
              <w:pStyle w:val="a3"/>
            </w:pPr>
            <w:r w:rsidRPr="00824DDE">
              <w:t>12, 5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29.02.11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33626B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15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31.03.11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Пересчитываем резерв и оставляем на счете 96 только то, что мы фактически должны работникам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30.04.11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дт 20, 25, 26, 44 и т.д. кт 96</w:t>
            </w:r>
          </w:p>
          <w:p w:rsidR="0033626B" w:rsidRPr="00824DDE" w:rsidRDefault="00824DDE">
            <w:pPr>
              <w:pStyle w:val="a3"/>
            </w:pPr>
            <w:r w:rsidRPr="00824DDE">
              <w:t>сумма рассчитывается по Вашему методу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12, 5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31.05.11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33626B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15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30.06.11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Пересчитываем резерв и оставляем на счете 96 только то, что мы фактически должны работникам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10 руб.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31.12.11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 </w:t>
            </w:r>
          </w:p>
          <w:p w:rsidR="0033626B" w:rsidRPr="00824DDE" w:rsidRDefault="00824DDE">
            <w:pPr>
              <w:pStyle w:val="a3"/>
            </w:pPr>
            <w:r w:rsidRPr="00824DDE">
              <w:t>Пересчитываем резерв и оставляем на счете 96 только то, что мы фактически должны работникам.</w:t>
            </w:r>
          </w:p>
          <w:p w:rsidR="0033626B" w:rsidRPr="00824DDE" w:rsidRDefault="00824DDE">
            <w:pPr>
              <w:pStyle w:val="a3"/>
            </w:pPr>
            <w:r w:rsidRPr="00824DDE">
              <w:t>Рассчитать можно по методу, установленному в НК</w:t>
            </w:r>
          </w:p>
          <w:p w:rsidR="0033626B" w:rsidRPr="00824DDE" w:rsidRDefault="00824DDE">
            <w:pPr>
              <w:pStyle w:val="a3"/>
            </w:pPr>
            <w:r w:rsidRPr="00824DDE">
              <w:t>(пункт «уточнение резерва»)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Инвентаризация</w:t>
            </w:r>
          </w:p>
          <w:p w:rsidR="0033626B" w:rsidRPr="00824DDE" w:rsidRDefault="00824DDE">
            <w:pPr>
              <w:pStyle w:val="a3"/>
            </w:pPr>
            <w:r w:rsidRPr="00824DDE">
              <w:t>Сравниваем сумму начисленного за год резерва и сумму фактически произведенных расходов на оплату отпусков (с учетом взносов).</w:t>
            </w:r>
          </w:p>
          <w:p w:rsidR="0033626B" w:rsidRPr="00824DDE" w:rsidRDefault="00824DDE">
            <w:pPr>
              <w:pStyle w:val="a3"/>
            </w:pPr>
            <w:r w:rsidRPr="00824DDE">
              <w:t>Если отпускных за год начислено больше, чем резерв, то разницу признаем в расходах.</w:t>
            </w:r>
          </w:p>
          <w:p w:rsidR="0033626B" w:rsidRPr="00824DDE" w:rsidRDefault="00824DDE">
            <w:pPr>
              <w:pStyle w:val="a3"/>
            </w:pPr>
            <w:r w:rsidRPr="00824DDE">
              <w:t>Если отпускных за год начислено меньше, чем резерв, тогда прежде чем признавать остаток во внереализационных доходах решаем, будем ли мы переносить резерв на следующий год.</w:t>
            </w:r>
          </w:p>
          <w:p w:rsidR="0033626B" w:rsidRPr="00824DDE" w:rsidRDefault="00824DDE">
            <w:pPr>
              <w:pStyle w:val="a3"/>
            </w:pPr>
            <w:r w:rsidRPr="00824DDE">
              <w:t>Если будем, тогда смотрим уточнение резерва.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33626B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Уточнение резерва.</w:t>
            </w:r>
          </w:p>
          <w:p w:rsidR="0033626B" w:rsidRPr="00824DDE" w:rsidRDefault="00824DDE">
            <w:pPr>
              <w:pStyle w:val="a3"/>
            </w:pPr>
            <w:r w:rsidRPr="00824DDE">
              <w:t>Считаем количество дней неиспользованного отпуска, умножаем на среднедневную сумма расходов на оплату труда и умножаем на ставку страх взносов.</w:t>
            </w:r>
          </w:p>
          <w:p w:rsidR="0033626B" w:rsidRPr="00824DDE" w:rsidRDefault="00824DDE">
            <w:pPr>
              <w:pStyle w:val="a3"/>
            </w:pPr>
            <w:r w:rsidRPr="00824DDE">
              <w:t>Если сумма уточненного резерва превышает фактический остаток неиспользованного резерва на конец года, то сумма превышения включается в состав расходов на оплату труда.</w:t>
            </w:r>
          </w:p>
          <w:p w:rsidR="0033626B" w:rsidRPr="00824DDE" w:rsidRDefault="00824DDE">
            <w:pPr>
              <w:pStyle w:val="a3"/>
            </w:pPr>
            <w:r w:rsidRPr="00824DDE">
              <w:t>Если же сумма уточненного резерва оказывается меньше фактического остатка неиспользованного резерва на конец года, то разница включается в состав внереализационных доходов.</w:t>
            </w:r>
          </w:p>
        </w:tc>
      </w:tr>
    </w:tbl>
    <w:p w:rsidR="0033626B" w:rsidRPr="00824DDE" w:rsidRDefault="00824DDE">
      <w:pPr>
        <w:pStyle w:val="a3"/>
      </w:pPr>
      <w:r>
        <w:t>Внимание! Налоговый кодекс дает нам право переноса неиспользованного на конец налогового периода резерва на следующий налоговый период (п.5 324.1).</w:t>
      </w:r>
    </w:p>
    <w:p w:rsidR="0033626B" w:rsidRDefault="00824DDE">
      <w:pPr>
        <w:pStyle w:val="a3"/>
      </w:pPr>
      <w:r>
        <w:t>Смотрим пример.</w:t>
      </w:r>
    </w:p>
    <w:p w:rsidR="0033626B" w:rsidRDefault="00824DDE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Фактически начислен резерв за 2011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150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Фактические расходы на оплату отпусков за 2011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100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Неиспользованный остаток резерва на 31.12.11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Default="00824DDE">
            <w:r>
              <w:t>50</w:t>
            </w:r>
          </w:p>
        </w:tc>
      </w:tr>
      <w:tr w:rsidR="0033626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26B" w:rsidRPr="00824DDE" w:rsidRDefault="00824DDE">
            <w:pPr>
              <w:pStyle w:val="a3"/>
            </w:pPr>
            <w:r w:rsidRPr="00824DDE">
              <w:t>Уточнение резерва.</w:t>
            </w:r>
          </w:p>
          <w:p w:rsidR="0033626B" w:rsidRPr="00824DDE" w:rsidRDefault="00824DDE">
            <w:pPr>
              <w:pStyle w:val="a3"/>
            </w:pPr>
            <w:r w:rsidRPr="00824DDE">
              <w:t>Допустим, есть 2 сотрудника, которые на 31.12.11 имеют право на отпуск. Если сумма резерва, приходящаяся на них, составляет 30 руб. Тогда во внереализационных доходах признаем только 20 руб.</w:t>
            </w:r>
          </w:p>
          <w:p w:rsidR="0033626B" w:rsidRPr="00824DDE" w:rsidRDefault="00824DDE">
            <w:pPr>
              <w:pStyle w:val="a3"/>
            </w:pPr>
            <w:r w:rsidRPr="00824DDE">
              <w:t>Если сумма резерва, приходящаяся на них, составляет 90 руб. Тогда в расходах на оплату труда признаем дополнительно 40 руб.</w:t>
            </w:r>
          </w:p>
        </w:tc>
      </w:tr>
    </w:tbl>
    <w:p w:rsidR="0033626B" w:rsidRPr="00824DDE" w:rsidRDefault="00824DDE">
      <w:pPr>
        <w:pStyle w:val="a3"/>
      </w:pPr>
      <w:r>
        <w:t>Отступление.</w:t>
      </w:r>
    </w:p>
    <w:p w:rsidR="0033626B" w:rsidRDefault="00824DDE">
      <w:pPr>
        <w:pStyle w:val="a3"/>
      </w:pPr>
      <w:r>
        <w:t>Не забываем, что расходы в налоговом учете должны быть обоснованны (ст. 252 НК РФ).</w:t>
      </w:r>
    </w:p>
    <w:p w:rsidR="0033626B" w:rsidRDefault="00824DDE">
      <w:pPr>
        <w:pStyle w:val="a3"/>
      </w:pPr>
      <w:r>
        <w:t>Расчет предельной суммы основывается на данных, полученных на основании локальных регламентных и первичных документов (положения об оплате труда, штатного расписания на предстоящий год, расчетных ведомостей за предыдущие периоды, графиков отпусков и т.д.), которые являются подтверждением экономической обоснованности расходов.</w:t>
      </w:r>
    </w:p>
    <w:p w:rsidR="0033626B" w:rsidRDefault="00824DDE">
      <w:pPr>
        <w:pStyle w:val="a3"/>
      </w:pPr>
      <w:r>
        <w:t>То есть мы не можете просто «прикинуть» количество дней предполагаемого отпуска.</w:t>
      </w:r>
    </w:p>
    <w:p w:rsidR="0033626B" w:rsidRDefault="00824DDE">
      <w:pPr>
        <w:pStyle w:val="a3"/>
      </w:pPr>
      <w:r>
        <w:t>Вернемся к началу.</w:t>
      </w:r>
    </w:p>
    <w:p w:rsidR="0033626B" w:rsidRDefault="00824DDE">
      <w:pPr>
        <w:pStyle w:val="a3"/>
      </w:pPr>
      <w:r>
        <w:t>Можно ли в бухучете начислять резерв в порядке, аналогичном налоговому? Да, можно, но только в месяцы между отчетными датами.</w:t>
      </w:r>
    </w:p>
    <w:p w:rsidR="0033626B" w:rsidRDefault="00824DDE">
      <w:pPr>
        <w:pStyle w:val="a3"/>
      </w:pPr>
      <w:r>
        <w:t>Можно ли избежать разниц? Да, можно, но только по состоянию на конец года.</w:t>
      </w:r>
    </w:p>
    <w:p w:rsidR="0033626B" w:rsidRDefault="00824DDE">
      <w:pPr>
        <w:pStyle w:val="a3"/>
      </w:pPr>
      <w:r>
        <w:t>Что для этого нужно? Нужно закрепить в учетной политике для целей бухучета и применять порядок расчета резерва на конец года, так как это прописано в п. 4 ст. 324.1 НК РФ "исходя из количества дней неиспользованного отпуска, среднедневной суммы расходов на оплату труда работников (с учетом установленной методики расчета среднего заработка) и обязательных отчислений страховых взносов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 профессиональных заболеваний."</w:t>
      </w:r>
    </w:p>
    <w:p w:rsidR="0033626B" w:rsidRDefault="00824DDE">
      <w:pPr>
        <w:pStyle w:val="a3"/>
      </w:pPr>
      <w:r>
        <w:t>Дополнительно по этому вопросу можно ознакомиться с письмами Минфина России.</w:t>
      </w:r>
    </w:p>
    <w:p w:rsidR="0033626B" w:rsidRDefault="00824DDE">
      <w:pPr>
        <w:pStyle w:val="a3"/>
      </w:pPr>
      <w:r>
        <w:t>Письмо от 15.03.2004 г. N 02-5-10/13</w:t>
      </w:r>
    </w:p>
    <w:p w:rsidR="0033626B" w:rsidRDefault="00824DDE">
      <w:pPr>
        <w:pStyle w:val="a3"/>
      </w:pPr>
      <w:r>
        <w:t>Письмо от 29.11.2010 г. № 03-03-06/4/116</w:t>
      </w:r>
    </w:p>
    <w:p w:rsidR="0033626B" w:rsidRDefault="00824DDE">
      <w:pPr>
        <w:pStyle w:val="a3"/>
      </w:pPr>
      <w:r>
        <w:t>Письмо от 02.04.2012 г. N 03-03-06/4/25</w:t>
      </w:r>
    </w:p>
    <w:p w:rsidR="0033626B" w:rsidRDefault="00824DDE">
      <w:pPr>
        <w:pStyle w:val="a3"/>
      </w:pPr>
      <w:r>
        <w:t>Письмо от 06.06.2012 г. N 03-03-10/62</w:t>
      </w:r>
    </w:p>
    <w:p w:rsidR="0033626B" w:rsidRDefault="00824DDE">
      <w:pPr>
        <w:pStyle w:val="a3"/>
      </w:pPr>
      <w:r>
        <w:t>Письмо от 29.10.2012 г. № 03-03-10/121</w:t>
      </w:r>
    </w:p>
    <w:p w:rsidR="0033626B" w:rsidRDefault="00824DDE">
      <w:pPr>
        <w:pStyle w:val="a3"/>
      </w:pPr>
      <w:r>
        <w:t>Письмо от 29.10.2012 г. № 03-03-10/121</w:t>
      </w:r>
      <w:bookmarkStart w:id="0" w:name="_GoBack"/>
      <w:bookmarkEnd w:id="0"/>
    </w:p>
    <w:sectPr w:rsidR="003362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DDE"/>
    <w:rsid w:val="0033626B"/>
    <w:rsid w:val="00824DDE"/>
    <w:rsid w:val="008A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6ECDA-0A75-4E11-A071-A7298433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1089</Words>
  <Characters>6213</Characters>
  <Application>Microsoft Office Word</Application>
  <DocSecurity>0</DocSecurity>
  <Lines>51</Lines>
  <Paragraphs>14</Paragraphs>
  <ScaleCrop>false</ScaleCrop>
  <Company>diakov.net</Company>
  <LinksUpToDate>false</LinksUpToDate>
  <CharactersWithSpaces>7288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Резерв предстоящих отпусков. Как сблизить бухгалтерский и налоговый учет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