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18EA" w:rsidRDefault="00881743">
      <w:pPr>
        <w:pStyle w:val="1"/>
        <w:jc w:val="center"/>
      </w:pPr>
      <w:r>
        <w:t>Система управления качеством</w:t>
      </w:r>
    </w:p>
    <w:p w:rsidR="007518EA" w:rsidRPr="00881743" w:rsidRDefault="00881743">
      <w:pPr>
        <w:pStyle w:val="a3"/>
      </w:pPr>
      <w:r>
        <w:t> Панасенко Е.В., директор по логистике ГК «Юнитоп»</w:t>
      </w:r>
    </w:p>
    <w:p w:rsidR="007518EA" w:rsidRDefault="00881743">
      <w:pPr>
        <w:pStyle w:val="a3"/>
      </w:pPr>
      <w:r>
        <w:t>Что такое качество и как им управлять</w:t>
      </w:r>
    </w:p>
    <w:p w:rsidR="007518EA" w:rsidRDefault="00881743">
      <w:pPr>
        <w:pStyle w:val="a3"/>
      </w:pPr>
      <w:r>
        <w:t>Спросите любого руководителя предприятия или менеджера – насколько важно для вашей компании качество вашей продукции или услуг?</w:t>
      </w:r>
    </w:p>
    <w:p w:rsidR="007518EA" w:rsidRDefault="00881743">
      <w:pPr>
        <w:pStyle w:val="a3"/>
      </w:pPr>
      <w:r>
        <w:t>И вы услышите – конечно важно! Мы делаем всё, чтобы наша продукция/услуга была как можно качественнее!</w:t>
      </w:r>
    </w:p>
    <w:p w:rsidR="007518EA" w:rsidRDefault="00881743">
      <w:pPr>
        <w:pStyle w:val="a3"/>
      </w:pPr>
      <w:r>
        <w:t>Но если вы зададите вопрос – а какой конкретно уровень качества вы можете обеспечить в настоящее время?</w:t>
      </w:r>
    </w:p>
    <w:p w:rsidR="007518EA" w:rsidRDefault="00881743">
      <w:pPr>
        <w:pStyle w:val="a3"/>
      </w:pPr>
      <w:r>
        <w:t>В ответ очень часто вы можете услышать набор неопределённых фраз - «у нас ошибок очень мало», «у нас высокая ответственность всех и каждого», «бывает, но иногда», «наши клиенты не жалуются» и т.п. Примерно так же нередко обсуждают и проблему качества внутри фирмы – «раньше было лучше», «вот опять ошибки на складе/в закупках/транспортном отделе» и так далее. Нередко, достаточно рядовой случай становится темой для совещаний «на самом верху» только потому, что руководитель «пострадавшей» фирмы-клиента близко знаком с руководителем вашей компании.</w:t>
      </w:r>
    </w:p>
    <w:p w:rsidR="007518EA" w:rsidRDefault="00881743">
      <w:pPr>
        <w:pStyle w:val="a3"/>
      </w:pPr>
      <w:r>
        <w:t>Таким образом, одна из серьёзнейших характеристик работы фирмы попросту заговаривается, тонет в эмоциях и эпизодических усилиях, больше напоминающих имитацию бурной деятельности, нежели системное решение проблемы.</w:t>
      </w:r>
    </w:p>
    <w:p w:rsidR="007518EA" w:rsidRDefault="00881743">
      <w:pPr>
        <w:pStyle w:val="a3"/>
      </w:pPr>
      <w:r>
        <w:t>А между тем, понятие управления качеством имеет свои конкретные и оцифрованные показатели, которые могут быть измерены и экономически обоснованы.</w:t>
      </w:r>
    </w:p>
    <w:p w:rsidR="007518EA" w:rsidRDefault="00881743">
      <w:pPr>
        <w:pStyle w:val="a3"/>
      </w:pPr>
      <w:r>
        <w:t>И если вы не разработаете именно систему управления качеством, вы можете потерять клиентов, несмотря на привлекательные ассортимент и цены.</w:t>
      </w:r>
    </w:p>
    <w:p w:rsidR="007518EA" w:rsidRDefault="00881743">
      <w:pPr>
        <w:pStyle w:val="a3"/>
      </w:pPr>
      <w:r>
        <w:t>По принятой в мировой практике интегрированным показателем качества логистики является доля выполненного заказа (1), которая определяется как отношение количества заказов клиентов, выполненных без каких-либо претензий с их стороны, к общему количеству заказов, сделанных клиентами данной фирмы. Иными словами, если из 100 заказов, ваша фирма выполнила 75 заказов без единой претензии, следовательно, доля выполненного заказа равна 75%. Это главный принцип современного подхода к оценке управления качеством – измеряйте качество ваших услуг или продукции глазами клиента! Если вы разработаете свой корпоративный стандарт качества на основе только ваших внутрикорпоративных измерений, и при этом, забудете оценки ваших клиентов – это будет всего лишь ваш внутренний набор критериев, не более того…</w:t>
      </w:r>
    </w:p>
    <w:p w:rsidR="007518EA" w:rsidRDefault="00881743">
      <w:pPr>
        <w:pStyle w:val="a3"/>
      </w:pPr>
      <w:r>
        <w:t>Таким образом, первое, что предстоит сделать при построении системы управления качеством – это разработать систему показателей качества при производстве товара или услуги в вашей фирме.</w:t>
      </w:r>
    </w:p>
    <w:p w:rsidR="007518EA" w:rsidRDefault="00881743">
      <w:pPr>
        <w:pStyle w:val="a3"/>
      </w:pPr>
      <w:r>
        <w:t>Далее, вам предстоит организовать адекватный, объективный и максимально всесторонний учёт всех претензий ваших клиентов. Затем, разработать технологию отработки претензий клиентов, то есть создать полноценную службу качества. Четвёртое действие – установить конкретные показатели для каждого центра ответственности и желательно для каждого сотрудника, влияющего своими действиями на качество вашего продукта. И, наконец, пятое – сделайте экономический и маркетинговый расчёт уровня качества, приемлемый для вашей компании как с точки зрения затрат, так и с учётом отраслевого уровня качества на данный момент и в перспективе. Разработайте Корпоративный стандарт качества – описание всех требований к качеству бизнес-процессов, товаров и услуг, принятый в вашей фирме на долгосрочную перспективу.</w:t>
      </w:r>
    </w:p>
    <w:p w:rsidR="007518EA" w:rsidRDefault="00881743">
      <w:pPr>
        <w:pStyle w:val="a3"/>
      </w:pPr>
      <w:r>
        <w:t>2. Показатели качества.</w:t>
      </w:r>
    </w:p>
    <w:p w:rsidR="007518EA" w:rsidRDefault="00881743">
      <w:pPr>
        <w:pStyle w:val="a3"/>
      </w:pPr>
      <w:r>
        <w:t>Показатели качества делятся на две основные группы – показатели при продажах (припродажный сервис) и показатели послепродажного сервиса.</w:t>
      </w:r>
    </w:p>
    <w:p w:rsidR="007518EA" w:rsidRDefault="00881743">
      <w:pPr>
        <w:pStyle w:val="a3"/>
      </w:pPr>
      <w:r>
        <w:t>2.1. Показатели качества при продажах.</w:t>
      </w:r>
    </w:p>
    <w:p w:rsidR="007518EA" w:rsidRDefault="00881743">
      <w:pPr>
        <w:pStyle w:val="a3"/>
      </w:pPr>
      <w:r>
        <w:t>Важнейший показатель качества с точки зрения покупателя – удовлетворённый спрос. Это означает, что фирма, продекларировав себя продавцом того или иного товара, должна иметь данный товар постоянно на складе, в необходимом количестве.</w:t>
      </w:r>
    </w:p>
    <w:p w:rsidR="007518EA" w:rsidRDefault="00881743">
      <w:pPr>
        <w:pStyle w:val="a3"/>
      </w:pPr>
      <w:r>
        <w:t>Данный показатель измеряется коэффициентом удовлетворённого спроса (Кспр ). Рассчитывается данный показатель как отношение количества дней наличия данного товара на складе, к общему количеству дней за анализируемый период. Идеальное значение коэффициента = 1. Конечно, задаваясь данным показателем, вы должны первоначально определить группы товаров, для которых вы будете контролировать значение данного коэффициента. К примеру, это может быть тот или иной бренд, или группа А, или группа товаров, реализуемых VIP-клиентам.</w:t>
      </w:r>
    </w:p>
    <w:p w:rsidR="007518EA" w:rsidRDefault="00881743">
      <w:pPr>
        <w:pStyle w:val="a3"/>
      </w:pPr>
      <w:r>
        <w:t>Выбор группы товаров, подпадающих под контроллинг данным показателем – дело достаточно серьёзное, и принимать решение в необходимо совместно с маркетологами и собственниками компании, т.к. поддержание товарного запаса с Кспр = 1, потребует от вашей компании определённых дополнительных затрат.</w:t>
      </w:r>
    </w:p>
    <w:p w:rsidR="007518EA" w:rsidRDefault="00881743">
      <w:pPr>
        <w:pStyle w:val="a3"/>
      </w:pPr>
      <w:r>
        <w:t>Не следует при этом, руководствоваться только желаниями продажников, т.к. заранее известно, что их требованием будет иметь постоянное наличие всех 100% ассортимента на складе. Иногда применяют обратное значение коэффициента удовлетворённого спроса – доля отказов при совершении заказа, которая рассчитывается как 1- Кспр . Чем меньше данный коэффициент, тем качественнее работает отдел поставок с точки зрения клиентов.</w:t>
      </w:r>
    </w:p>
    <w:p w:rsidR="007518EA" w:rsidRDefault="00881743">
      <w:pPr>
        <w:pStyle w:val="a3"/>
      </w:pPr>
      <w:r>
        <w:t>Вспомогательными (внутренними) показателями качества поставок могут являться:</w:t>
      </w:r>
    </w:p>
    <w:p w:rsidR="007518EA" w:rsidRDefault="00881743">
      <w:pPr>
        <w:pStyle w:val="a3"/>
      </w:pPr>
      <w:r>
        <w:t>Коэффициент выполнения графика поставок - доля поставок, выполненных в соответствие с утверждённым графиком;</w:t>
      </w:r>
    </w:p>
    <w:p w:rsidR="007518EA" w:rsidRDefault="00881743">
      <w:pPr>
        <w:pStyle w:val="a3"/>
      </w:pPr>
      <w:r>
        <w:t>Показатель качества товара, поставляемого от поставщика – доля бракованного товара в поставках;</w:t>
      </w:r>
    </w:p>
    <w:p w:rsidR="007518EA" w:rsidRDefault="00881743">
      <w:pPr>
        <w:pStyle w:val="a3"/>
      </w:pPr>
      <w:r>
        <w:t>Коэффициент эффективности претензионной работы с поставщиками – доля удовлетворённых претензий к общему количеству претензий к поставщику по бракам товара при поставке. Доля может измеряться как отношение количества или сумм претензий.</w:t>
      </w:r>
    </w:p>
    <w:p w:rsidR="007518EA" w:rsidRDefault="00881743">
      <w:pPr>
        <w:pStyle w:val="a3"/>
      </w:pPr>
      <w:r>
        <w:t>Далее, следуют показатели, характеризующие качество формирования заказа. Менеджеры отделов продаж допускают ошибки при формировании заказа (задвоение заказа, ошибки по ассортименту или количеству, ошибки в указании адреса или сроков доставки и т.п.). Данные ошибки учитываются долей ошибок при формировании заказов, которая является отношением количества заказов с ошибками менеджеров к общему количеству заказов, обработанных менеджерами данного подразделения продаж.</w:t>
      </w:r>
    </w:p>
    <w:p w:rsidR="007518EA" w:rsidRDefault="00881743">
      <w:pPr>
        <w:pStyle w:val="a3"/>
      </w:pPr>
      <w:r>
        <w:t>Следующий в цепочке работы с заказами клиентов – склад.</w:t>
      </w:r>
    </w:p>
    <w:p w:rsidR="007518EA" w:rsidRDefault="00881743">
      <w:pPr>
        <w:pStyle w:val="a3"/>
      </w:pPr>
      <w:r>
        <w:t>Типичные ошибки, которые допускаются в процессе набора, комплектации и отгрузки заказов:</w:t>
      </w:r>
    </w:p>
    <w:p w:rsidR="007518EA" w:rsidRDefault="00881743">
      <w:pPr>
        <w:pStyle w:val="a3"/>
      </w:pPr>
      <w:r>
        <w:t>пересорт;</w:t>
      </w:r>
    </w:p>
    <w:p w:rsidR="007518EA" w:rsidRDefault="00881743">
      <w:pPr>
        <w:pStyle w:val="a3"/>
      </w:pPr>
      <w:r>
        <w:t>недовложения;</w:t>
      </w:r>
    </w:p>
    <w:p w:rsidR="007518EA" w:rsidRDefault="00881743">
      <w:pPr>
        <w:pStyle w:val="a3"/>
      </w:pPr>
      <w:r>
        <w:t>излишки;</w:t>
      </w:r>
    </w:p>
    <w:p w:rsidR="007518EA" w:rsidRDefault="00881743">
      <w:pPr>
        <w:pStyle w:val="a3"/>
      </w:pPr>
      <w:r>
        <w:t>отказ в наборе по причине ненахождения товара на местах хранения;</w:t>
      </w:r>
    </w:p>
    <w:p w:rsidR="007518EA" w:rsidRDefault="00881743">
      <w:pPr>
        <w:pStyle w:val="a3"/>
      </w:pPr>
      <w:r>
        <w:t>отгрузка товара с минимальным сроком годности;</w:t>
      </w:r>
    </w:p>
    <w:p w:rsidR="007518EA" w:rsidRDefault="00881743">
      <w:pPr>
        <w:pStyle w:val="a3"/>
      </w:pPr>
      <w:r>
        <w:t>повреждения упаковки товара;</w:t>
      </w:r>
    </w:p>
    <w:p w:rsidR="007518EA" w:rsidRDefault="00881743">
      <w:pPr>
        <w:pStyle w:val="a3"/>
      </w:pPr>
      <w:r>
        <w:t>нарушение регламента окончания набора и отгрузки товара;</w:t>
      </w:r>
    </w:p>
    <w:p w:rsidR="007518EA" w:rsidRDefault="00881743">
      <w:pPr>
        <w:pStyle w:val="a3"/>
      </w:pPr>
      <w:r>
        <w:t>невыполнения требований клиента в части предпродажной подготовки товара (стикерование товара, маркировка коробок, некачественная упаковка паллет и т.п.)</w:t>
      </w:r>
    </w:p>
    <w:p w:rsidR="007518EA" w:rsidRDefault="00881743">
      <w:pPr>
        <w:pStyle w:val="a3"/>
      </w:pPr>
      <w:r>
        <w:t>К погрешностям работы склада относят и внутритарные недовложения по вине поставщика.</w:t>
      </w:r>
    </w:p>
    <w:p w:rsidR="007518EA" w:rsidRDefault="00881743">
      <w:pPr>
        <w:pStyle w:val="a3"/>
      </w:pPr>
      <w:r>
        <w:t>Считается, что склад не должен допускать отгрузки товара с отклонениями по отношению к заказу Клиента. Поэтому, рекомендуется при отгрузке отдельным категориям клиентов производить вскрытие коробок с заводской упаковкой и пересчёт товара.</w:t>
      </w:r>
    </w:p>
    <w:p w:rsidR="007518EA" w:rsidRDefault="00881743">
      <w:pPr>
        <w:pStyle w:val="a3"/>
      </w:pPr>
      <w:r>
        <w:t>Интегрированный показатель работы склада – доля наполнения заказа. Определяется как отношение количества заказов, выполненных без каких-либо претензий по причине склада к общему количеству заказов, обработанных складом за анализируемый период. Поскольку для склада наиболее характерным показателем его производительности является количество отработанных позиций (или количество строк в товарных накладных), применяется дополнительный показатель - относительное количество позиций в претензиях клиентов.</w:t>
      </w:r>
    </w:p>
    <w:p w:rsidR="007518EA" w:rsidRDefault="00881743">
      <w:pPr>
        <w:pStyle w:val="a3"/>
      </w:pPr>
      <w:r>
        <w:t>Измеряется в % как отношение количества позиций, по которым поступили претензии от клиентов к общему количеству отгруженных позиций.</w:t>
      </w:r>
    </w:p>
    <w:p w:rsidR="007518EA" w:rsidRDefault="00881743">
      <w:pPr>
        <w:pStyle w:val="a3"/>
      </w:pPr>
      <w:r>
        <w:t>Данный показатель более адекватно отражает качество работы склада с учётом структуры заказов клиентов.</w:t>
      </w:r>
    </w:p>
    <w:p w:rsidR="007518EA" w:rsidRDefault="00881743">
      <w:pPr>
        <w:pStyle w:val="a3"/>
      </w:pPr>
      <w:r>
        <w:t>Если на склад возложена обязанность подготовки товаро-сопроводительной документации (ТСД), то ошибки в данной области группируются в относительное количество ошибок при подготовке ТСД. Измеряется в %-ном отношении количества ТСД с ошибками к общему количеству подготовленных документов.</w:t>
      </w:r>
    </w:p>
    <w:p w:rsidR="007518EA" w:rsidRDefault="00881743">
      <w:pPr>
        <w:pStyle w:val="a3"/>
      </w:pPr>
      <w:r>
        <w:t>Помимо интегрированных показателей, на складе применяется целая система внутренних показателей качества.</w:t>
      </w:r>
    </w:p>
    <w:p w:rsidR="007518EA" w:rsidRDefault="00881743">
      <w:pPr>
        <w:pStyle w:val="a3"/>
      </w:pPr>
      <w:r>
        <w:t>После того, как заказ набран, скомплектован и загружен в транспортное средство, наступает очередь Отдела доставки заказов.</w:t>
      </w:r>
    </w:p>
    <w:p w:rsidR="007518EA" w:rsidRDefault="00881743">
      <w:pPr>
        <w:pStyle w:val="a3"/>
      </w:pPr>
      <w:r>
        <w:t>Основные ошибки при доставке заказов клиенту:</w:t>
      </w:r>
    </w:p>
    <w:p w:rsidR="007518EA" w:rsidRDefault="00881743">
      <w:pPr>
        <w:pStyle w:val="a3"/>
      </w:pPr>
      <w:r>
        <w:t>нарушение регламента доставки (отклонение от времени, указанному в заявке на доставку);</w:t>
      </w:r>
    </w:p>
    <w:p w:rsidR="007518EA" w:rsidRDefault="00881743">
      <w:pPr>
        <w:pStyle w:val="a3"/>
      </w:pPr>
      <w:r>
        <w:t>повреждение товара при доставке;</w:t>
      </w:r>
    </w:p>
    <w:p w:rsidR="007518EA" w:rsidRDefault="00881743">
      <w:pPr>
        <w:pStyle w:val="a3"/>
      </w:pPr>
      <w:r>
        <w:t>неполная передача клиенту товара или комплекта ТСД;</w:t>
      </w:r>
    </w:p>
    <w:p w:rsidR="007518EA" w:rsidRDefault="00881743">
      <w:pPr>
        <w:pStyle w:val="a3"/>
      </w:pPr>
      <w:r>
        <w:t>невыполнение водителями дополнительных заданий (доставка рекламных материалов, подарков, инкассация и т.п.);</w:t>
      </w:r>
    </w:p>
    <w:p w:rsidR="007518EA" w:rsidRDefault="00881743">
      <w:pPr>
        <w:pStyle w:val="a3"/>
      </w:pPr>
      <w:r>
        <w:t>ошибки в оформлении (подписании товарных накладных).</w:t>
      </w:r>
    </w:p>
    <w:p w:rsidR="007518EA" w:rsidRDefault="00881743">
      <w:pPr>
        <w:pStyle w:val="a3"/>
      </w:pPr>
      <w:r>
        <w:t>Ошибки доставки группируются в показатель – доля претензий по причине доставки.</w:t>
      </w:r>
    </w:p>
    <w:p w:rsidR="007518EA" w:rsidRDefault="00881743">
      <w:pPr>
        <w:pStyle w:val="a3"/>
      </w:pPr>
      <w:r>
        <w:t>Определяется как отношение количества заказов с претензиями по доставке к общему количеству заказов, доставляемых Отделом доставки.</w:t>
      </w:r>
    </w:p>
    <w:p w:rsidR="007518EA" w:rsidRDefault="00881743">
      <w:pPr>
        <w:pStyle w:val="a3"/>
      </w:pPr>
      <w:r>
        <w:t>2.2. Показатели качества послепродажного сервиса.</w:t>
      </w:r>
    </w:p>
    <w:p w:rsidR="007518EA" w:rsidRDefault="00881743">
      <w:pPr>
        <w:pStyle w:val="a3"/>
      </w:pPr>
      <w:r>
        <w:t>Данные показатели являются не менее важными чем показатели качества продаж.</w:t>
      </w:r>
    </w:p>
    <w:p w:rsidR="007518EA" w:rsidRDefault="00881743">
      <w:pPr>
        <w:pStyle w:val="a3"/>
      </w:pPr>
      <w:r>
        <w:t>Клиент готов нам простить ошибки. Но если мы затягиваем рассмотрение его претензий, не обеспечиваем обратную связь, раздражение Клиента объективно обоснованно и может привести к разрыву сотрудничества.</w:t>
      </w:r>
    </w:p>
    <w:p w:rsidR="007518EA" w:rsidRDefault="00881743">
      <w:pPr>
        <w:pStyle w:val="a3"/>
      </w:pPr>
      <w:r>
        <w:t>Поэтому, такой показатель как время отработки рекламаций является важнейшим критерием качества.</w:t>
      </w:r>
    </w:p>
    <w:p w:rsidR="007518EA" w:rsidRDefault="00881743">
      <w:pPr>
        <w:pStyle w:val="a3"/>
      </w:pPr>
      <w:r>
        <w:t>Что означает этот показатель?</w:t>
      </w:r>
    </w:p>
    <w:p w:rsidR="007518EA" w:rsidRDefault="00881743">
      <w:pPr>
        <w:pStyle w:val="a3"/>
      </w:pPr>
      <w:r>
        <w:t>Это период времени с момента направления клиентом претензии в форме, установленной договором, до момента получения им ответа на данную претензию.</w:t>
      </w:r>
    </w:p>
    <w:p w:rsidR="007518EA" w:rsidRDefault="00881743">
      <w:pPr>
        <w:pStyle w:val="a3"/>
      </w:pPr>
      <w:r>
        <w:t>И здесь есть два условия.</w:t>
      </w:r>
    </w:p>
    <w:p w:rsidR="007518EA" w:rsidRDefault="00881743">
      <w:pPr>
        <w:pStyle w:val="a3"/>
      </w:pPr>
      <w:r>
        <w:t>Во-первых, ответ отнюдь не означает, что претензия будет удовлетворена полностью. Это значит, что за установленный период времени, на фирме будет проведено исчерпывающее расследование и клиент обязательно получит ответ.</w:t>
      </w:r>
    </w:p>
    <w:p w:rsidR="007518EA" w:rsidRDefault="00881743">
      <w:pPr>
        <w:pStyle w:val="a3"/>
      </w:pPr>
      <w:r>
        <w:t>Во-вторых, время отработки рекламаций также устанавливается в договоре с клиентом и определяется технологическими условиями производства данного товара или услуги. Для компаний-дистрибьютеров, обычно стандартный срок отработки рекламаций – 5 рабочих дней. Для логистических операторов – 3-4 рабочих дня. Причина в том, что компании-дистрибьютору нужно дополнительное время для предварительной экспертизы претензии и «разноски» их по зонам ответственности, к которым могут относиться не только логистические подразделения. Также, необходимо время, чтобы подготовить и отправить официальный ответ клиенту с приложением документов, материалов и т.п. Более подробно, технологический цикл отработки претензий мы рассмотрим ниже.</w:t>
      </w:r>
    </w:p>
    <w:p w:rsidR="007518EA" w:rsidRDefault="00881743">
      <w:pPr>
        <w:pStyle w:val="a3"/>
      </w:pPr>
      <w:r>
        <w:t>Второй показатель послепродажного сервиса – время удовлеторения претензии.</w:t>
      </w:r>
    </w:p>
    <w:p w:rsidR="007518EA" w:rsidRDefault="00881743">
      <w:pPr>
        <w:pStyle w:val="a3"/>
      </w:pPr>
      <w:r>
        <w:t>Это значит, что с момента положительного ответа клиенту на его претензию, вы должны сделать следующий шаг – либо допоставить товар (при недовложении), либо принять возврат (в случае брака товара или излишков), либо обменять (в случае пересорта или брака) товар. И это должно быть сделано также в сроки, зафиксированные в корпоративном стандарте качества и в договоре в вашим клиентом. Сроки, в зависимости от удалённости клиента, устанавливаются разные. Но при этом, стороны стараются соблюсти одно условие – окончание рассмотрения и удовлетворения претензии должно быть в пределах отчётного периода по бухгалтерскому учёту.</w:t>
      </w:r>
    </w:p>
    <w:p w:rsidR="007518EA" w:rsidRDefault="00881743">
      <w:pPr>
        <w:pStyle w:val="a3"/>
      </w:pPr>
      <w:r>
        <w:t>Многие известные по всему миру компании исчисляют цикл рассмотрения и удовлетворения претензий даже не днями, а часами. И именно благодаря этому, они и стали транснациональными…</w:t>
      </w:r>
    </w:p>
    <w:p w:rsidR="007518EA" w:rsidRDefault="00881743">
      <w:pPr>
        <w:pStyle w:val="a3"/>
      </w:pPr>
      <w:r>
        <w:t>Общая схема дерева основных показателей качества приведена на рис.1.</w:t>
      </w:r>
    </w:p>
    <w:p w:rsidR="007518EA" w:rsidRDefault="00B51221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24pt;height:24pt"/>
        </w:pict>
      </w:r>
    </w:p>
    <w:p w:rsidR="007518EA" w:rsidRDefault="00881743">
      <w:pPr>
        <w:pStyle w:val="a3"/>
      </w:pPr>
      <w:r>
        <w:t>3. Технология отработки претензий.</w:t>
      </w:r>
    </w:p>
    <w:p w:rsidR="007518EA" w:rsidRDefault="00881743">
      <w:pPr>
        <w:pStyle w:val="a3"/>
      </w:pPr>
      <w:r>
        <w:t>Для организации отработки претензий клиентов вам понадобится создать специальное подразделение (назовём его Службой качества ), которое должно быть, во-первых, максимально независимым от производственных и коммерческих подразделений компании. Желательно, подчинение либо директору по маркетингу, либо напрямую руководителю компании. Во-вторых, службой качества должно быть укомплектовано наиболее опытными работниками, хорошо знающими, с одной стороны технологию производства товара/услуги, с другой стороны, требования к качеству продукта, установленные законодательством и Корпоративным стандартом качества. В-третьих, службой качества должна руководствоваться регламентами и другими ВНД, разработанными в компании в области качества.</w:t>
      </w:r>
    </w:p>
    <w:p w:rsidR="007518EA" w:rsidRDefault="00881743">
      <w:pPr>
        <w:pStyle w:val="a3"/>
      </w:pPr>
      <w:r>
        <w:t>Переходим к технологии отработки претензий.</w:t>
      </w:r>
    </w:p>
    <w:p w:rsidR="007518EA" w:rsidRDefault="00881743">
      <w:pPr>
        <w:pStyle w:val="a3"/>
      </w:pPr>
      <w:r>
        <w:t>Итак, сотрудник службы качества получил претензию от клиента.</w:t>
      </w:r>
    </w:p>
    <w:p w:rsidR="007518EA" w:rsidRDefault="00881743">
      <w:pPr>
        <w:pStyle w:val="a3"/>
      </w:pPr>
      <w:r>
        <w:t>Типовой бланк претензии может выглядеть примерно следующим образом:</w:t>
      </w:r>
    </w:p>
    <w:p w:rsidR="007518EA" w:rsidRDefault="00B51221">
      <w:pPr>
        <w:pStyle w:val="a3"/>
      </w:pPr>
      <w:r>
        <w:rPr>
          <w:noProof/>
        </w:rPr>
        <w:pict>
          <v:shape id="_x0000_i1033" type="#_x0000_t75" style="width:24pt;height:24pt"/>
        </w:pict>
      </w:r>
    </w:p>
    <w:p w:rsidR="007518EA" w:rsidRDefault="00881743">
      <w:pPr>
        <w:pStyle w:val="a3"/>
      </w:pPr>
      <w:r>
        <w:t>Получив данную претензию, специалист службы качества совершает следующие основные действия:</w:t>
      </w:r>
    </w:p>
    <w:p w:rsidR="007518EA" w:rsidRDefault="00881743">
      <w:pPr>
        <w:pStyle w:val="a3"/>
      </w:pPr>
      <w:r>
        <w:t>вносит информацию о поступившей претензии в мониторинг претензий клиентов;</w:t>
      </w:r>
    </w:p>
    <w:p w:rsidR="007518EA" w:rsidRDefault="00881743">
      <w:pPr>
        <w:pStyle w:val="a3"/>
      </w:pPr>
      <w:r>
        <w:t>проверяет документы, предоставленные клиентом по претензии;</w:t>
      </w:r>
    </w:p>
    <w:p w:rsidR="007518EA" w:rsidRDefault="00881743">
      <w:pPr>
        <w:pStyle w:val="a3"/>
      </w:pPr>
      <w:r>
        <w:t>сверяет распоряжения на набор (РН) и отгрузочные документы;</w:t>
      </w:r>
    </w:p>
    <w:p w:rsidR="007518EA" w:rsidRDefault="00881743">
      <w:pPr>
        <w:pStyle w:val="a3"/>
      </w:pPr>
      <w:r>
        <w:t>Проверяет время поступления РН на предмет соответствия регламенту, а также внесение корректировок по № накладной;</w:t>
      </w:r>
    </w:p>
    <w:p w:rsidR="007518EA" w:rsidRDefault="00881743">
      <w:pPr>
        <w:pStyle w:val="a3"/>
      </w:pPr>
      <w:r>
        <w:t>устанавливает ФИО работников, производивших набор, контроль, упаковку и отгрузку;</w:t>
      </w:r>
    </w:p>
    <w:p w:rsidR="007518EA" w:rsidRDefault="00881743">
      <w:pPr>
        <w:pStyle w:val="a3"/>
      </w:pPr>
      <w:r>
        <w:t>проверяет отметки клиента на отгрузочных документах о порядке приёмки товара, нарушениях упаковки коробок и т.п., сверяет документы по претензии с данными отметками;</w:t>
      </w:r>
    </w:p>
    <w:p w:rsidR="007518EA" w:rsidRDefault="00881743">
      <w:pPr>
        <w:pStyle w:val="a3"/>
      </w:pPr>
      <w:r>
        <w:t>запрашивает объяснительные записки от водителя-экспедитора, в т.ч. наёмного, по порядку приёмки-передачи груза;</w:t>
      </w:r>
    </w:p>
    <w:p w:rsidR="007518EA" w:rsidRDefault="00881743">
      <w:pPr>
        <w:pStyle w:val="a3"/>
      </w:pPr>
      <w:r>
        <w:t>инициирует проведение инвентаризации товарных остатков по наименованию с учётом произведенных за период отгрузок и поставок;</w:t>
      </w:r>
    </w:p>
    <w:p w:rsidR="007518EA" w:rsidRDefault="00881743">
      <w:pPr>
        <w:pStyle w:val="a3"/>
      </w:pPr>
      <w:r>
        <w:t>проверяет фотографии, сделанные при отгрузке (для региональных клиентов и сетей);</w:t>
      </w:r>
    </w:p>
    <w:p w:rsidR="007518EA" w:rsidRDefault="00881743">
      <w:pPr>
        <w:pStyle w:val="a3"/>
      </w:pPr>
      <w:r>
        <w:t>получает объяснительные от сотрудников склада в случае выявления факта нарушения заводской упаковки на складе.</w:t>
      </w:r>
    </w:p>
    <w:p w:rsidR="007518EA" w:rsidRDefault="00881743">
      <w:pPr>
        <w:pStyle w:val="a3"/>
      </w:pPr>
      <w:r>
        <w:t>проверяет документы и фотографии прихода по данной партии</w:t>
      </w:r>
    </w:p>
    <w:p w:rsidR="007518EA" w:rsidRDefault="00881743">
      <w:pPr>
        <w:pStyle w:val="a3"/>
      </w:pPr>
      <w:r>
        <w:t>проверяет соответствие даты и времени, указанной в заявке менеджера ОП, фактическим параметрам доставки и претензии клиента по доставке;</w:t>
      </w:r>
    </w:p>
    <w:p w:rsidR="007518EA" w:rsidRDefault="00881743">
      <w:pPr>
        <w:pStyle w:val="a3"/>
      </w:pPr>
      <w:r>
        <w:t>проверяет наличие в заявке адреса, контактного лица и планового интервала времени доставки;</w:t>
      </w:r>
    </w:p>
    <w:p w:rsidR="007518EA" w:rsidRDefault="00881743">
      <w:pPr>
        <w:pStyle w:val="a3"/>
      </w:pPr>
      <w:r>
        <w:t>производит необходимые перемещения в учётной базе данных;</w:t>
      </w:r>
    </w:p>
    <w:p w:rsidR="007518EA" w:rsidRDefault="00881743">
      <w:pPr>
        <w:pStyle w:val="a3"/>
      </w:pPr>
      <w:r>
        <w:t>проверяет время фактической отгрузки товара складом;</w:t>
      </w:r>
    </w:p>
    <w:p w:rsidR="007518EA" w:rsidRDefault="00881743">
      <w:pPr>
        <w:pStyle w:val="a3"/>
      </w:pPr>
      <w:r>
        <w:t>вносит информацию о результатах рассмотрения претензии в мониторинг претензий клиентов.</w:t>
      </w:r>
    </w:p>
    <w:p w:rsidR="007518EA" w:rsidRDefault="00881743">
      <w:pPr>
        <w:pStyle w:val="a3"/>
      </w:pPr>
      <w:r>
        <w:t>Как видите, даже этот неполный перечень действий показывает, что по каждой претензии нужно проводить достаточно объёмное расследование, если вы действительно хотите разобраться в причинах данной претензии. Эти действия требуют определённых ресурсов. Поэтому, многие крупные фирмы нередко удовлетворяют мелкие претензии (к примеру, до $10) без рассмотрения.</w:t>
      </w:r>
    </w:p>
    <w:p w:rsidR="007518EA" w:rsidRDefault="00881743">
      <w:pPr>
        <w:pStyle w:val="a3"/>
      </w:pPr>
      <w:r>
        <w:t>Закончив расследование, специалист службы качества готовит своё заключение по установленной форме. Данное заключение предоставляется для подготовки обоснованного мнения руководителю подразделения, к которому по результатам расследования отнесена ответственность за допущенные отклонения от технологии. Затем, заключение с соответствующими согласованиями и мнениями направляется должностному лицу, уполномоченному принимать окончательное решение по претензиям клиентов.</w:t>
      </w:r>
    </w:p>
    <w:p w:rsidR="007518EA" w:rsidRDefault="00881743">
      <w:pPr>
        <w:pStyle w:val="a3"/>
      </w:pPr>
      <w:r>
        <w:t>4. Информационное обеспечение процесса отработки претензий клиентов.</w:t>
      </w:r>
    </w:p>
    <w:p w:rsidR="007518EA" w:rsidRDefault="00881743">
      <w:pPr>
        <w:pStyle w:val="a3"/>
      </w:pPr>
      <w:r>
        <w:t>Вы обратили внимание на то, что действия специалиста службы качества при отработке претензии, начинаются и заканчиваются внесением информации в специальный мониторинг? Это важнейший аспект в управлении качеством. Если вы не будете аккумулировать информацию о претензиях, то соответственно, вы не сможете адекватно выявить причины их возникновения. Следовательно, постановка задач по устранению причин из возникновения также может оказаться некорректной.</w:t>
      </w:r>
    </w:p>
    <w:p w:rsidR="007518EA" w:rsidRDefault="00881743">
      <w:pPr>
        <w:pStyle w:val="a3"/>
      </w:pPr>
      <w:r>
        <w:t>Но начнём с самого начала – с подачи претензии клиентом.</w:t>
      </w:r>
    </w:p>
    <w:p w:rsidR="007518EA" w:rsidRDefault="00881743">
      <w:pPr>
        <w:pStyle w:val="a3"/>
      </w:pPr>
      <w:r>
        <w:t>К кому, куда и как должен обратиться клиент с претензией? Может ли он просто позвонить по телефону работающему с ним менеджеру отдела продаж, или для этого требуются дополнительные действия?</w:t>
      </w:r>
    </w:p>
    <w:p w:rsidR="007518EA" w:rsidRDefault="00881743">
      <w:pPr>
        <w:pStyle w:val="a3"/>
      </w:pPr>
      <w:r>
        <w:t>Этот вопрос решается по-разному в зависимости от размеров компании.</w:t>
      </w:r>
    </w:p>
    <w:p w:rsidR="007518EA" w:rsidRDefault="00881743">
      <w:pPr>
        <w:pStyle w:val="a3"/>
      </w:pPr>
      <w:r>
        <w:t>В крупных и малых компаниях претензии принимают и первично обрабатывают менеджеры отделов продаж. Но при этом, руководство компании рискует потерять долю претензий клиентов на самих менеджеров. А таковых бывает не мало - задвоение заказа, ошибки в наименованиях и количестве при формировании заказа, кроме того, жалобы на отсутствие рекламной информации о товаре, информации о проводимых акциях, системе скидок и т.п. Поэтому, в крупных компаниях клиентам предлагается обращаться с претензиями в единый Coll-center, который обычно включен в состав департамента маркетинга.</w:t>
      </w:r>
    </w:p>
    <w:p w:rsidR="007518EA" w:rsidRDefault="00881743">
      <w:pPr>
        <w:pStyle w:val="a3"/>
      </w:pPr>
      <w:r>
        <w:t>При поступлении претензии, она заносится в базу данных, ей присваивается номер, признак (вид претензии), и центр ответственности, куда данная претензия направляется на дальнейшее рассмотрение. В базе данных создаётся карточка претензии, фиксируется время её подачи, необходимая информация для идентификации выполненных операций, а также время её отработки (момент отправки ответа Клиенту). Кроме мониторинга претензий, Coll-center контролирует и время удовлетворения претензий по управленческой базе данных.</w:t>
      </w:r>
    </w:p>
    <w:p w:rsidR="007518EA" w:rsidRDefault="00881743">
      <w:pPr>
        <w:pStyle w:val="a3"/>
      </w:pPr>
      <w:r>
        <w:t>Таким образом, данная структура мониторит полностью весь цикл отработки и удовлетворения претензий клиентов, включая работу сотрудников службы качества. По итогам отчётного периода, готовится отчёт для руководства с соответствующей аналитикой по признакам (видам) претензий и по центрам ответственности в компании.</w:t>
      </w:r>
    </w:p>
    <w:p w:rsidR="007518EA" w:rsidRDefault="00881743">
      <w:pPr>
        <w:pStyle w:val="a3"/>
      </w:pPr>
      <w:r>
        <w:t>Форма отчёта для руководства может выглядеть следующим образом:</w:t>
      </w:r>
    </w:p>
    <w:p w:rsidR="007518EA" w:rsidRDefault="00B51221">
      <w:pPr>
        <w:pStyle w:val="a3"/>
      </w:pPr>
      <w:r>
        <w:rPr>
          <w:noProof/>
        </w:rPr>
        <w:pict>
          <v:shape id="_x0000_i1036" type="#_x0000_t75" style="width:24pt;height:24pt"/>
        </w:pict>
      </w:r>
    </w:p>
    <w:p w:rsidR="007518EA" w:rsidRDefault="00881743">
      <w:pPr>
        <w:pStyle w:val="a3"/>
      </w:pPr>
      <w:r>
        <w:t>5. Распределение показателей качества по центрам ответственности.</w:t>
      </w:r>
    </w:p>
    <w:p w:rsidR="007518EA" w:rsidRDefault="00881743">
      <w:pPr>
        <w:pStyle w:val="a3"/>
      </w:pPr>
      <w:r>
        <w:t>Итак, мы организовали информационное обеспечение отработки претензий, разработали технологию их рассмотрения и показатели измерения качества.</w:t>
      </w:r>
    </w:p>
    <w:p w:rsidR="007518EA" w:rsidRDefault="00881743">
      <w:pPr>
        <w:pStyle w:val="a3"/>
      </w:pPr>
      <w:r>
        <w:t>Но что же дальше? Как включить каждого работника в систему управления качеством?</w:t>
      </w:r>
    </w:p>
    <w:p w:rsidR="007518EA" w:rsidRDefault="00881743">
      <w:pPr>
        <w:pStyle w:val="a3"/>
      </w:pPr>
      <w:r>
        <w:t>Для начала разработайте матрицу качества для своего подразделения. По горизонтали перечислите все технологические операции, выполняемые в подразделении, а по вертикали перечислите все должности, которые находятся в вашем подчинении. В клеточках на пересечении столбцов и строк укажите кто конкретно отвечает за качество каждой операции. Матрица качества позволит вам видеть участие каждого работника в формировании качества продукта на вверенном участке. Это достаточно объёмная работа, но она позволит выявить, где у вас «густо, а где пусто». Нередко, за одну операцию отвечают несколько человек (а это значит – никто), а в другой операции качество контролируется вообще никак и никем… И в том и в другом случае понадобится перераспределение усилий, и возможно, изменение технологий или должностных инструкций.</w:t>
      </w:r>
    </w:p>
    <w:p w:rsidR="007518EA" w:rsidRDefault="00881743">
      <w:pPr>
        <w:pStyle w:val="a3"/>
      </w:pPr>
      <w:r>
        <w:t>Кроме того, благодаря этой матрице, вы сможете точно «диагностировать» источник ошибки и разработать адекватные меры по устранению проблем. Начинает работать разветвлённая система рейтингов и мотивации, направленная на обеспечение заданного уровня качества. Далее, вам понадобится разработать разветвлённую систему внутренних показателей качества.</w:t>
      </w:r>
    </w:p>
    <w:p w:rsidR="007518EA" w:rsidRDefault="00881743">
      <w:pPr>
        <w:pStyle w:val="a3"/>
      </w:pPr>
      <w:r>
        <w:t>К примеру, коэффициент удовлетворённого спроса зависит не только от работы отдела поставок, но и от времени обработки поступившего товара на участке приёмки склада.</w:t>
      </w:r>
    </w:p>
    <w:p w:rsidR="007518EA" w:rsidRDefault="00881743">
      <w:pPr>
        <w:pStyle w:val="a3"/>
      </w:pPr>
      <w:r>
        <w:t>Если вы запланировали на обработку товара при приёмке 8 часов, а по факту товар не был доступен к продаже 24 часа, это естественно отразиться на коэффициенте удовлетворённого спроса не лучшим образом.</w:t>
      </w:r>
    </w:p>
    <w:p w:rsidR="007518EA" w:rsidRDefault="00881743">
      <w:pPr>
        <w:pStyle w:val="a3"/>
      </w:pPr>
      <w:r>
        <w:t>Второй пример – выполнение регламента поступления на склад заказов на набор товара.</w:t>
      </w:r>
    </w:p>
    <w:p w:rsidR="007518EA" w:rsidRDefault="00881743">
      <w:pPr>
        <w:pStyle w:val="a3"/>
      </w:pPr>
      <w:r>
        <w:t>Если заказ не поступил на склад к установленному времени, соответственно появляется риск задержки окончания набора и комплектации.</w:t>
      </w:r>
    </w:p>
    <w:p w:rsidR="007518EA" w:rsidRDefault="00881743">
      <w:pPr>
        <w:pStyle w:val="a3"/>
      </w:pPr>
      <w:r>
        <w:t>Как следствие – поздняя отгрузка и опоздание при доставке заказа клиенту.</w:t>
      </w:r>
    </w:p>
    <w:p w:rsidR="007518EA" w:rsidRDefault="00881743">
      <w:pPr>
        <w:pStyle w:val="a3"/>
      </w:pPr>
      <w:r>
        <w:t>Кто виноват в данном случае? Водитель-экспедитор, склад или менеджер, нарушивший регламент отправки заказов на склад?</w:t>
      </w:r>
    </w:p>
    <w:p w:rsidR="007518EA" w:rsidRDefault="00881743">
      <w:pPr>
        <w:pStyle w:val="a3"/>
      </w:pPr>
      <w:r>
        <w:t>Для того, чтобы получить ответы на эти вопросы, вам понадобится во-первых, чётко разграничить все бизнес-процессы, формализовать их в виде процедур, технологических и должностных инструкций. Во-вторых, регламентировать бизнес-процессы по времени. В-третьих, установить критерии качества выполнения данных операций. В-четвёртых, решить, каким образом вы будете контролировать выполнение установленных регламентов.</w:t>
      </w:r>
    </w:p>
    <w:p w:rsidR="007518EA" w:rsidRDefault="00881743">
      <w:pPr>
        <w:pStyle w:val="a3"/>
      </w:pPr>
      <w:r>
        <w:t>В результате, у вас появится набор внутренних «измерителей» качества вашей работы. Но не потеряйте за деревьями лес! Всё-таки основные критерии качества работы компании – внешние показатели, то есть оценка клиентов.</w:t>
      </w:r>
    </w:p>
    <w:p w:rsidR="007518EA" w:rsidRDefault="00881743">
      <w:pPr>
        <w:pStyle w:val="a3"/>
      </w:pPr>
      <w:r>
        <w:t>Поэтому внутренние показатели и нормативы «затачиваются» именно под достижение этих нескольких макропоказателей.</w:t>
      </w:r>
    </w:p>
    <w:p w:rsidR="007518EA" w:rsidRDefault="00881743">
      <w:pPr>
        <w:pStyle w:val="a3"/>
      </w:pPr>
      <w:r>
        <w:t>6. К чему стремимся?</w:t>
      </w:r>
    </w:p>
    <w:p w:rsidR="007518EA" w:rsidRDefault="00881743">
      <w:pPr>
        <w:pStyle w:val="a3"/>
      </w:pPr>
      <w:r>
        <w:t>После того, как вы создадите систему управления качеством, вы сможете просчитать какие затраты вам понадобиться сделать для того, чтобы достичь желаемого уровня качества. При ручном и механизированном труде, во-многом в этом вам поможет матрица качества. Поскольку вам известна себестоимость каждой технологической операции, вы без труда рассчитаете, например, сколько будет стоить 100%-ный контроль набора заказов. При оценке затрат на качество действует известный принцип Парето – последние 20% на пути к идеальному качеству потребуют от вас 80% всех затрат на этом направлении.</w:t>
      </w:r>
    </w:p>
    <w:p w:rsidR="007518EA" w:rsidRDefault="00881743">
      <w:pPr>
        <w:pStyle w:val="a3"/>
      </w:pPr>
      <w:r>
        <w:t>Рис.2. Диаграмма соотношения затрат на достижение уровня качества.</w:t>
      </w:r>
    </w:p>
    <w:p w:rsidR="007518EA" w:rsidRDefault="00B51221">
      <w:pPr>
        <w:pStyle w:val="a3"/>
      </w:pPr>
      <w:r>
        <w:rPr>
          <w:noProof/>
        </w:rPr>
        <w:pict>
          <v:shape id="_x0000_i1039" type="#_x0000_t75" style="width:24pt;height:24pt"/>
        </w:pict>
      </w:r>
    </w:p>
    <w:p w:rsidR="007518EA" w:rsidRDefault="00881743">
      <w:pPr>
        <w:pStyle w:val="a3"/>
      </w:pPr>
      <w:r>
        <w:t>Поэтому, постановка корректной и достижимой цели для вашей системы управления качеством во многом определит эффективность работ в данном направлении. Как и любая бизнес-цель, она потребует определённого компромисса между желаемым, возможным и необходимым.</w:t>
      </w:r>
    </w:p>
    <w:p w:rsidR="007518EA" w:rsidRDefault="00881743">
      <w:pPr>
        <w:pStyle w:val="a3"/>
      </w:pPr>
      <w:r>
        <w:t>Данная цель ставится на основании во-первых, маркетинговых исследований потребностей рынка в области качества, во-вторых, технико-экономическими расчётами затрат на поддержание качества услуг или продукции, и в-третьих, возможностями компании инвестировать технологическое перевооружение, оплачивать более качественный трудовой ресурс, дополнительное обучение персонала и т.п.</w:t>
      </w:r>
    </w:p>
    <w:p w:rsidR="007518EA" w:rsidRDefault="00881743">
      <w:pPr>
        <w:pStyle w:val="a3"/>
      </w:pPr>
      <w:r>
        <w:t>По своему опыту могу сказать – работник, работающий на данной операции более одного года, совершает ошибок в 4 раза меньше чем новичок. Но самое интересное, что проработав на одном месте более 3-х лет, количество ошибок у него вновь начинает расти! А это значит, что наступает момент переобучения ветерана. Причина понятна – за три года произошли изменения в технологиях, да и «глаз замылился». Поэтому, на предприятии должна работать постоянно действующая система обучения, повышения квалификации и аттестации. Самый главный враг качества – застой!</w:t>
      </w:r>
    </w:p>
    <w:p w:rsidR="007518EA" w:rsidRDefault="00881743">
      <w:pPr>
        <w:pStyle w:val="a3"/>
      </w:pPr>
      <w:r>
        <w:t>7. Заключение.</w:t>
      </w:r>
    </w:p>
    <w:p w:rsidR="007518EA" w:rsidRDefault="00881743">
      <w:pPr>
        <w:pStyle w:val="a3"/>
      </w:pPr>
      <w:r>
        <w:t>По мере роста конкуренции, требования к качеству выходят на первый план. И без системного, компетентного выстраивания систем управления качеством, наработок технологий решения этих вопросов, мы не продвинемся вперёд. Многие компании уже научились работать быстро. Но работать ещё и качественно пока удаётся единицам…</w:t>
      </w:r>
    </w:p>
    <w:p w:rsidR="007518EA" w:rsidRDefault="00881743">
      <w:pPr>
        <w:pStyle w:val="a3"/>
      </w:pPr>
      <w:r>
        <w:t>Изложенное выше – это скорее только технология «постановки правильного диагноза» процесса качества в вашей фирме. Безусловно, постановка диагноза важна. Он во-многом определит пути преодоления проблемы. Но далее, следует целый комплекс работ, в который включаются как технологические вопросы, так и работа с персоналом.</w:t>
      </w:r>
    </w:p>
    <w:p w:rsidR="007518EA" w:rsidRDefault="00881743">
      <w:pPr>
        <w:pStyle w:val="a3"/>
      </w:pPr>
      <w:r>
        <w:t>Список литературы</w:t>
      </w:r>
    </w:p>
    <w:p w:rsidR="007518EA" w:rsidRDefault="00881743">
      <w:pPr>
        <w:pStyle w:val="a3"/>
      </w:pPr>
      <w:r>
        <w:t>1. Дональд Дж. Бауэрсокс, Дейвид Дж. Клосс. Логистика: интегрированная цепь поставок. 2-е изд. ЗАО «Олимп-Бизнес», М., 2006.</w:t>
      </w:r>
      <w:bookmarkStart w:id="0" w:name="_GoBack"/>
      <w:bookmarkEnd w:id="0"/>
    </w:p>
    <w:sectPr w:rsidR="007518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1743"/>
    <w:rsid w:val="007518EA"/>
    <w:rsid w:val="00881743"/>
    <w:rsid w:val="00B5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AC9EE69-4E31-4EEC-9FC1-798176622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3345</Words>
  <Characters>19068</Characters>
  <Application>Microsoft Office Word</Application>
  <DocSecurity>0</DocSecurity>
  <Lines>158</Lines>
  <Paragraphs>44</Paragraphs>
  <ScaleCrop>false</ScaleCrop>
  <Company>diakov.net</Company>
  <LinksUpToDate>false</LinksUpToDate>
  <CharactersWithSpaces>22369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Система управления качеством</dc:title>
  <dc:subject/>
  <dc:creator>Irina</dc:creator>
  <cp:keywords/>
  <dc:description/>
  <cp:lastModifiedBy>Irina</cp:lastModifiedBy>
  <cp:revision>2</cp:revision>
  <dcterms:created xsi:type="dcterms:W3CDTF">2014-07-19T03:18:00Z</dcterms:created>
  <dcterms:modified xsi:type="dcterms:W3CDTF">2014-07-19T03:18:00Z</dcterms:modified>
</cp:coreProperties>
</file>