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2DE" w:rsidRDefault="00F925C4" w:rsidP="00F925C4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457F93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ПРИЗНАКИ И ПРИНЦИПЫ ОРГАНИЗАЦИИ ПРЕДПРИЯТИЯ</w:t>
      </w:r>
    </w:p>
    <w:p w:rsidR="00F925C4" w:rsidRDefault="00F925C4" w:rsidP="00F925C4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</w:p>
    <w:p w:rsidR="005177F9" w:rsidRPr="005177F9" w:rsidRDefault="005177F9" w:rsidP="005177F9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5177F9">
        <w:rPr>
          <w:rFonts w:ascii="Times New Roman" w:hAnsi="Times New Roman"/>
          <w:sz w:val="28"/>
          <w:szCs w:val="28"/>
        </w:rPr>
        <w:t xml:space="preserve">Предприятие является первичным звеном в народном хозяйстве страны. На предприятии производятся товары, выполняются работы, оказываются услуги; создаются рабочие места, которые обеспечивают занятость трудоспособного населения и потребительский спрос. Предприятие является основным налогоплательщиком, пополняет доходную </w:t>
      </w:r>
      <w:r>
        <w:rPr>
          <w:rFonts w:ascii="Times New Roman" w:hAnsi="Times New Roman"/>
          <w:sz w:val="28"/>
          <w:szCs w:val="28"/>
        </w:rPr>
        <w:t>часть государственного и местного</w:t>
      </w:r>
      <w:r w:rsidRPr="005177F9">
        <w:rPr>
          <w:rFonts w:ascii="Times New Roman" w:hAnsi="Times New Roman"/>
          <w:sz w:val="28"/>
          <w:szCs w:val="28"/>
        </w:rPr>
        <w:t xml:space="preserve"> бюджетов. Эффективная работа предприятий – важнейшее условие благосостояния нации и процветания государства. </w:t>
      </w:r>
    </w:p>
    <w:p w:rsidR="005177F9" w:rsidRDefault="005177F9" w:rsidP="005177F9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5177F9">
        <w:rPr>
          <w:rFonts w:ascii="Times New Roman" w:hAnsi="Times New Roman"/>
          <w:sz w:val="28"/>
          <w:szCs w:val="28"/>
        </w:rPr>
        <w:t>Предприятие - это самостоятельная производственно-хозяйственная единица, обладающая правами юридического лица, производящая продукцию или оказывающая услуги потребителям, имеющая в собственности, хозяйственном ведении или оперативном управлении обособленное имущество и несущая ответственность по своим обязательствам.</w:t>
      </w:r>
    </w:p>
    <w:p w:rsidR="008C2297" w:rsidRPr="008C2297" w:rsidRDefault="008C2297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sz w:val="28"/>
          <w:szCs w:val="28"/>
        </w:rPr>
        <w:t xml:space="preserve">В процессе своей деятельности предприятие выполняет следующие </w:t>
      </w:r>
      <w:r w:rsidRPr="008C2297">
        <w:rPr>
          <w:rFonts w:ascii="Times New Roman" w:hAnsi="Times New Roman"/>
          <w:bCs/>
          <w:sz w:val="28"/>
          <w:szCs w:val="28"/>
        </w:rPr>
        <w:t>функции</w:t>
      </w:r>
      <w:r w:rsidRPr="008C2297">
        <w:rPr>
          <w:rFonts w:ascii="Times New Roman" w:hAnsi="Times New Roman"/>
          <w:sz w:val="28"/>
          <w:szCs w:val="28"/>
        </w:rPr>
        <w:t>:</w:t>
      </w:r>
    </w:p>
    <w:p w:rsidR="008C2297" w:rsidRPr="008C2297" w:rsidRDefault="008C2297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bCs/>
          <w:sz w:val="28"/>
          <w:szCs w:val="28"/>
        </w:rPr>
        <w:t>1. Управление финансами.</w:t>
      </w:r>
      <w:r w:rsidRPr="008C2297">
        <w:rPr>
          <w:rFonts w:ascii="Times New Roman" w:hAnsi="Times New Roman"/>
          <w:sz w:val="28"/>
          <w:szCs w:val="28"/>
        </w:rPr>
        <w:t xml:space="preserve"> Забота о финансах является отправным моментом и конечным результатом работы любого предприятия. Его цель - обеспечение финансовой устойчивости и ликвидности. В условиях рыночной экономики эта функция выдвигается на первый план. Резко повышается значимость финансовых ресурсов, с помощью которых осуществляется формирование оптимальной структуры капитала и наращивание производственного потенциала предприятия, а также финансирование текущей хозяйственной деятельности. От того, каким капиталом располагает субъект хозяйствования, насколько оптимальна его структура, насколько целесообразно он трансформируется в основные и оборотные средства, зависит финансовое благополучие предприятия и результаты его деятельности.</w:t>
      </w:r>
    </w:p>
    <w:p w:rsidR="008C2297" w:rsidRPr="008C2297" w:rsidRDefault="008C2297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bCs/>
          <w:sz w:val="28"/>
          <w:szCs w:val="28"/>
        </w:rPr>
        <w:t>2.</w:t>
      </w:r>
      <w:r w:rsidRPr="008C2297">
        <w:rPr>
          <w:rFonts w:ascii="Times New Roman" w:hAnsi="Times New Roman"/>
          <w:sz w:val="28"/>
          <w:szCs w:val="28"/>
        </w:rPr>
        <w:t xml:space="preserve"> </w:t>
      </w:r>
      <w:r w:rsidRPr="008C2297">
        <w:rPr>
          <w:rFonts w:ascii="Times New Roman" w:hAnsi="Times New Roman"/>
          <w:bCs/>
          <w:sz w:val="28"/>
          <w:szCs w:val="28"/>
        </w:rPr>
        <w:t>Управление персоналом</w:t>
      </w:r>
      <w:r w:rsidRPr="008C2297">
        <w:rPr>
          <w:rFonts w:ascii="Times New Roman" w:hAnsi="Times New Roman"/>
          <w:sz w:val="28"/>
          <w:szCs w:val="28"/>
        </w:rPr>
        <w:t>. Выражается в отборе и приеме на работу, подготовке и переподготовке персонала в соответствии с потребностями бизнеса, решении всех вопросов, касающихся его эффективного использования.</w:t>
      </w:r>
    </w:p>
    <w:p w:rsidR="008C2297" w:rsidRPr="008C2297" w:rsidRDefault="008C2297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bCs/>
          <w:sz w:val="28"/>
          <w:szCs w:val="28"/>
        </w:rPr>
        <w:t>3. Исследования и разработки</w:t>
      </w:r>
      <w:r w:rsidRPr="008C2297">
        <w:rPr>
          <w:rFonts w:ascii="Times New Roman" w:hAnsi="Times New Roman"/>
          <w:sz w:val="28"/>
          <w:szCs w:val="28"/>
        </w:rPr>
        <w:t>. Деятельность по созданию новых видов продукции и технологических процессов, улучшению существующих с целью повышения эффективности производства и расширения рынка сбыта.</w:t>
      </w:r>
    </w:p>
    <w:p w:rsidR="008C2297" w:rsidRPr="008C2297" w:rsidRDefault="008C2297" w:rsidP="008C2297">
      <w:pPr>
        <w:shd w:val="clear" w:color="auto" w:fill="FFFFFF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bCs/>
          <w:sz w:val="28"/>
          <w:szCs w:val="28"/>
        </w:rPr>
        <w:t>4. Маркетинг</w:t>
      </w:r>
      <w:r w:rsidRPr="008C2297">
        <w:rPr>
          <w:rFonts w:ascii="Times New Roman" w:hAnsi="Times New Roman"/>
          <w:sz w:val="28"/>
          <w:szCs w:val="28"/>
        </w:rPr>
        <w:t>, обеспечивающий исследование рынка, определение нужд и запросов потребителей, реальные заказы на продукцию и успешную ее реализацию.</w:t>
      </w:r>
    </w:p>
    <w:p w:rsidR="008C2297" w:rsidRPr="008C2297" w:rsidRDefault="008C2297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bCs/>
          <w:sz w:val="28"/>
          <w:szCs w:val="28"/>
        </w:rPr>
        <w:t>5. Производственная</w:t>
      </w:r>
      <w:r w:rsidRPr="008C2297">
        <w:rPr>
          <w:rFonts w:ascii="Times New Roman" w:hAnsi="Times New Roman"/>
          <w:sz w:val="28"/>
          <w:szCs w:val="28"/>
        </w:rPr>
        <w:t>, которая вытекает из главной задачи предприятия - получение прибыли. Это возможно только за счет производства продукции, работ и услуг, необходимых обществу.</w:t>
      </w:r>
    </w:p>
    <w:p w:rsidR="008C2297" w:rsidRPr="008C2297" w:rsidRDefault="008C2297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bCs/>
          <w:sz w:val="28"/>
          <w:szCs w:val="28"/>
        </w:rPr>
        <w:t>6. Материально-техническое обеспечение</w:t>
      </w:r>
      <w:r w:rsidRPr="008C2297">
        <w:rPr>
          <w:rFonts w:ascii="Times New Roman" w:hAnsi="Times New Roman"/>
          <w:sz w:val="28"/>
          <w:szCs w:val="28"/>
        </w:rPr>
        <w:t>. Данная функция реализуется в результате приобретения сырья, комплектующих, машин, оборудования и других материальных ценностей, необходимых для хозяйственной деятельности.</w:t>
      </w:r>
    </w:p>
    <w:p w:rsidR="008C2297" w:rsidRPr="008C2297" w:rsidRDefault="008C2297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bCs/>
          <w:sz w:val="28"/>
          <w:szCs w:val="28"/>
        </w:rPr>
        <w:t>7. Экологическая функция</w:t>
      </w:r>
      <w:r w:rsidRPr="008C2297">
        <w:rPr>
          <w:rFonts w:ascii="Times New Roman" w:hAnsi="Times New Roman"/>
          <w:sz w:val="28"/>
          <w:szCs w:val="28"/>
        </w:rPr>
        <w:t>, предусматривающая выпуск экологически чистой продукции и снижение ее природоемкости. Экологическая деятельность предприятия направлена на снижение и компенсацию отрицательного воздействия его производства на окружающую среду.</w:t>
      </w:r>
    </w:p>
    <w:p w:rsidR="008C2297" w:rsidRPr="008C2297" w:rsidRDefault="008C2297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8C2297">
        <w:rPr>
          <w:rFonts w:ascii="Times New Roman" w:hAnsi="Times New Roman"/>
          <w:bCs/>
          <w:sz w:val="28"/>
          <w:szCs w:val="28"/>
        </w:rPr>
        <w:t>8. Социальная функция.</w:t>
      </w:r>
      <w:r w:rsidRPr="008C2297">
        <w:rPr>
          <w:rFonts w:ascii="Times New Roman" w:hAnsi="Times New Roman"/>
          <w:sz w:val="28"/>
          <w:szCs w:val="28"/>
        </w:rPr>
        <w:t xml:space="preserve"> Обеспечивает условия для воспроизводства рабочей силы, материальную заинтересованность в результатах труда. Предприятие несет ответственность за производственный травматизм, обязано обеспечить безопасные условия труда своим работникам. Важной составляющей социальной деятельности является обеспечение подготовки, переподготовки и повышение квалификации персонала.</w:t>
      </w:r>
    </w:p>
    <w:p w:rsidR="008C2297" w:rsidRPr="008C2297" w:rsidRDefault="004F404B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Предприятие</w:t>
      </w:r>
      <w:r w:rsidR="008C2297" w:rsidRPr="008C2297">
        <w:rPr>
          <w:rFonts w:ascii="Times New Roman" w:hAnsi="Times New Roman"/>
          <w:sz w:val="28"/>
          <w:szCs w:val="28"/>
        </w:rPr>
        <w:t xml:space="preserve"> обладает следующими </w:t>
      </w:r>
      <w:r w:rsidR="008C2297" w:rsidRPr="008C2297">
        <w:rPr>
          <w:rFonts w:ascii="Times New Roman" w:hAnsi="Times New Roman"/>
          <w:bCs/>
          <w:sz w:val="28"/>
          <w:szCs w:val="28"/>
        </w:rPr>
        <w:t>признаками</w:t>
      </w:r>
      <w:r w:rsidR="008C2297" w:rsidRPr="008C2297">
        <w:rPr>
          <w:rFonts w:ascii="Times New Roman" w:hAnsi="Times New Roman"/>
          <w:sz w:val="28"/>
          <w:szCs w:val="28"/>
        </w:rPr>
        <w:t>:</w:t>
      </w:r>
    </w:p>
    <w:p w:rsidR="008C2297" w:rsidRPr="008C2297" w:rsidRDefault="004F404B" w:rsidP="004F404B">
      <w:pPr>
        <w:tabs>
          <w:tab w:val="num" w:pos="1276"/>
        </w:tabs>
        <w:autoSpaceDE w:val="0"/>
        <w:autoSpaceDN w:val="0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</w:t>
      </w:r>
      <w:r w:rsidR="008C2297" w:rsidRPr="008C2297">
        <w:rPr>
          <w:rFonts w:ascii="Times New Roman" w:hAnsi="Times New Roman"/>
          <w:sz w:val="28"/>
          <w:szCs w:val="28"/>
        </w:rPr>
        <w:t>должно иметь в своей собственности, хозяйственном ведении или оперативном управлении обособленное имущество, которое обеспечивает материально-техническую возможность функционирования предприятия;</w:t>
      </w:r>
    </w:p>
    <w:p w:rsidR="008C2297" w:rsidRPr="008C2297" w:rsidRDefault="004F404B" w:rsidP="004F404B">
      <w:pPr>
        <w:tabs>
          <w:tab w:val="num" w:pos="1276"/>
        </w:tabs>
        <w:autoSpaceDE w:val="0"/>
        <w:autoSpaceDN w:val="0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C2297" w:rsidRPr="008C2297">
        <w:rPr>
          <w:rFonts w:ascii="Times New Roman" w:hAnsi="Times New Roman"/>
          <w:sz w:val="28"/>
          <w:szCs w:val="28"/>
        </w:rPr>
        <w:t>отвечает своим имуществом по обязательствам, которые возникают у него во взаимоотношениях с кредиторами, в том числе и перед бюджетом;</w:t>
      </w:r>
    </w:p>
    <w:p w:rsidR="008C2297" w:rsidRPr="008C2297" w:rsidRDefault="004F404B" w:rsidP="004F404B">
      <w:pPr>
        <w:tabs>
          <w:tab w:val="num" w:pos="1276"/>
        </w:tabs>
        <w:autoSpaceDE w:val="0"/>
        <w:autoSpaceDN w:val="0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C2297" w:rsidRPr="008C2297">
        <w:rPr>
          <w:rFonts w:ascii="Times New Roman" w:hAnsi="Times New Roman"/>
          <w:sz w:val="28"/>
          <w:szCs w:val="28"/>
        </w:rPr>
        <w:t>выступает в хозяйственном обороте от своего имени и имеет право заключать все виды гражданско-правовых договоров с юридическими и физическими лицами;</w:t>
      </w:r>
    </w:p>
    <w:p w:rsidR="008C2297" w:rsidRPr="008C2297" w:rsidRDefault="004F404B" w:rsidP="004F404B">
      <w:pPr>
        <w:tabs>
          <w:tab w:val="num" w:pos="1276"/>
        </w:tabs>
        <w:autoSpaceDE w:val="0"/>
        <w:autoSpaceDN w:val="0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C2297" w:rsidRPr="008C2297">
        <w:rPr>
          <w:rFonts w:ascii="Times New Roman" w:hAnsi="Times New Roman"/>
          <w:sz w:val="28"/>
          <w:szCs w:val="28"/>
        </w:rPr>
        <w:t>имеет право быть истцом и ответчиком в суде;</w:t>
      </w:r>
    </w:p>
    <w:p w:rsidR="008C2297" w:rsidRPr="008C2297" w:rsidRDefault="004F404B" w:rsidP="004F404B">
      <w:pPr>
        <w:tabs>
          <w:tab w:val="num" w:pos="1276"/>
        </w:tabs>
        <w:autoSpaceDE w:val="0"/>
        <w:autoSpaceDN w:val="0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C2297" w:rsidRPr="008C2297">
        <w:rPr>
          <w:rFonts w:ascii="Times New Roman" w:hAnsi="Times New Roman"/>
          <w:sz w:val="28"/>
          <w:szCs w:val="28"/>
        </w:rPr>
        <w:t>должно иметь самостоятельный баланс и своевременно представлять установленную государственными органами отчетность;</w:t>
      </w:r>
    </w:p>
    <w:p w:rsidR="008C2297" w:rsidRPr="008C2297" w:rsidRDefault="004F404B" w:rsidP="004F404B">
      <w:pPr>
        <w:tabs>
          <w:tab w:val="num" w:pos="1276"/>
        </w:tabs>
        <w:autoSpaceDE w:val="0"/>
        <w:autoSpaceDN w:val="0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C2297" w:rsidRPr="008C2297">
        <w:rPr>
          <w:rFonts w:ascii="Times New Roman" w:hAnsi="Times New Roman"/>
          <w:sz w:val="28"/>
          <w:szCs w:val="28"/>
        </w:rPr>
        <w:t>должно иметь свое наименование, содержащее указание на его организационно-правовую форму.</w:t>
      </w:r>
    </w:p>
    <w:p w:rsidR="00FF0F1A" w:rsidRPr="00FF0F1A" w:rsidRDefault="00FF0F1A" w:rsidP="008C2297">
      <w:pPr>
        <w:spacing w:before="0" w:beforeAutospacing="0" w:after="0" w:afterAutospacing="0"/>
        <w:ind w:firstLine="709"/>
        <w:rPr>
          <w:rFonts w:ascii="Times New Roman" w:hAnsi="Times New Roman"/>
          <w:sz w:val="28"/>
        </w:rPr>
      </w:pPr>
      <w:r w:rsidRPr="00FF0F1A">
        <w:rPr>
          <w:rFonts w:ascii="Times New Roman" w:hAnsi="Times New Roman"/>
          <w:b/>
          <w:bCs/>
          <w:i/>
          <w:iCs/>
          <w:sz w:val="28"/>
        </w:rPr>
        <w:t xml:space="preserve"> </w:t>
      </w:r>
      <w:r w:rsidRPr="00FF0F1A">
        <w:rPr>
          <w:rFonts w:ascii="Times New Roman" w:hAnsi="Times New Roman"/>
          <w:sz w:val="28"/>
        </w:rPr>
        <w:t>К характерным особенностям предприятия можно отнести следующее:</w:t>
      </w:r>
    </w:p>
    <w:p w:rsidR="00FF0F1A" w:rsidRPr="00FF0F1A" w:rsidRDefault="00FF0F1A" w:rsidP="00FF0F1A">
      <w:pPr>
        <w:spacing w:before="0" w:beforeAutospacing="0" w:after="0" w:afterAutospacing="0"/>
        <w:rPr>
          <w:rFonts w:ascii="Times New Roman" w:hAnsi="Times New Roman"/>
          <w:sz w:val="28"/>
        </w:rPr>
      </w:pPr>
      <w:r w:rsidRPr="00FF0F1A">
        <w:rPr>
          <w:rFonts w:ascii="Times New Roman" w:hAnsi="Times New Roman"/>
          <w:iCs/>
          <w:sz w:val="28"/>
        </w:rPr>
        <w:t xml:space="preserve"> 1. Экономическая обособленность</w:t>
      </w:r>
    </w:p>
    <w:p w:rsidR="00FF0F1A" w:rsidRPr="00457F93" w:rsidRDefault="00457F93" w:rsidP="00457F93">
      <w:pPr>
        <w:spacing w:before="0" w:beforeAutospacing="0" w:after="0" w:afterAutospacing="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FF0F1A" w:rsidRPr="00FF0F1A">
        <w:rPr>
          <w:rFonts w:ascii="Times New Roman" w:hAnsi="Times New Roman"/>
          <w:sz w:val="28"/>
        </w:rPr>
        <w:t xml:space="preserve">Она проявляется, во-первых, в имущественной обособленности. Предприятие </w:t>
      </w:r>
      <w:bookmarkStart w:id="0" w:name="OCRUncertain030"/>
      <w:r w:rsidR="00FF0F1A" w:rsidRPr="00FF0F1A">
        <w:rPr>
          <w:rFonts w:ascii="Times New Roman" w:hAnsi="Times New Roman"/>
          <w:sz w:val="28"/>
        </w:rPr>
        <w:t xml:space="preserve">располагает </w:t>
      </w:r>
      <w:bookmarkEnd w:id="0"/>
      <w:r w:rsidR="00FF0F1A" w:rsidRPr="00FF0F1A">
        <w:rPr>
          <w:rFonts w:ascii="Times New Roman" w:hAnsi="Times New Roman"/>
          <w:sz w:val="28"/>
        </w:rPr>
        <w:t>собственн</w:t>
      </w:r>
      <w:bookmarkStart w:id="1" w:name="OCRUncertain031"/>
      <w:r w:rsidR="00FF0F1A" w:rsidRPr="00FF0F1A">
        <w:rPr>
          <w:rFonts w:ascii="Times New Roman" w:hAnsi="Times New Roman"/>
          <w:sz w:val="28"/>
        </w:rPr>
        <w:t>ы</w:t>
      </w:r>
      <w:bookmarkEnd w:id="1"/>
      <w:r w:rsidR="00FF0F1A" w:rsidRPr="00FF0F1A">
        <w:rPr>
          <w:rFonts w:ascii="Times New Roman" w:hAnsi="Times New Roman"/>
          <w:sz w:val="28"/>
        </w:rPr>
        <w:t>м имуществом владельцев, а также может арендовать или на иных договорных началах использовать различные ресурсные элементы</w:t>
      </w:r>
      <w:r w:rsidR="00FF0F1A" w:rsidRPr="00FF0F1A">
        <w:rPr>
          <w:rFonts w:ascii="Times New Roman" w:hAnsi="Times New Roman"/>
          <w:noProof/>
          <w:sz w:val="28"/>
        </w:rPr>
        <w:t xml:space="preserve"> –</w:t>
      </w:r>
      <w:r w:rsidR="00FF0F1A" w:rsidRPr="00FF0F1A">
        <w:rPr>
          <w:rFonts w:ascii="Times New Roman" w:hAnsi="Times New Roman"/>
          <w:sz w:val="28"/>
        </w:rPr>
        <w:t xml:space="preserve"> землю, капитал и другие. Во-вторых, </w:t>
      </w:r>
      <w:bookmarkStart w:id="2" w:name="OCRUncertain037"/>
      <w:r w:rsidR="00FF0F1A" w:rsidRPr="00FF0F1A">
        <w:rPr>
          <w:rFonts w:ascii="Times New Roman" w:hAnsi="Times New Roman"/>
          <w:sz w:val="28"/>
        </w:rPr>
        <w:t>предприятие имеет за</w:t>
      </w:r>
      <w:bookmarkEnd w:id="2"/>
      <w:r w:rsidR="00FF0F1A" w:rsidRPr="00FF0F1A">
        <w:rPr>
          <w:rFonts w:ascii="Times New Roman" w:hAnsi="Times New Roman"/>
          <w:sz w:val="28"/>
        </w:rPr>
        <w:t>вершенный воспроизводстве</w:t>
      </w:r>
      <w:bookmarkStart w:id="3" w:name="OCRUncertain038"/>
      <w:r w:rsidR="00FF0F1A" w:rsidRPr="00FF0F1A">
        <w:rPr>
          <w:rFonts w:ascii="Times New Roman" w:hAnsi="Times New Roman"/>
          <w:sz w:val="28"/>
        </w:rPr>
        <w:t>н</w:t>
      </w:r>
      <w:bookmarkEnd w:id="3"/>
      <w:r w:rsidR="00FF0F1A" w:rsidRPr="00FF0F1A">
        <w:rPr>
          <w:rFonts w:ascii="Times New Roman" w:hAnsi="Times New Roman"/>
          <w:sz w:val="28"/>
        </w:rPr>
        <w:t xml:space="preserve">ный цикл: оно мобилизует </w:t>
      </w:r>
      <w:bookmarkStart w:id="4" w:name="OCRUncertain039"/>
      <w:r w:rsidR="00FF0F1A" w:rsidRPr="00FF0F1A">
        <w:rPr>
          <w:rFonts w:ascii="Times New Roman" w:hAnsi="Times New Roman"/>
          <w:sz w:val="28"/>
        </w:rPr>
        <w:t xml:space="preserve">ресурсы, </w:t>
      </w:r>
      <w:bookmarkEnd w:id="4"/>
      <w:r w:rsidR="00FF0F1A" w:rsidRPr="00FF0F1A">
        <w:rPr>
          <w:rFonts w:ascii="Times New Roman" w:hAnsi="Times New Roman"/>
          <w:sz w:val="28"/>
        </w:rPr>
        <w:t>преобразует их и получает готовый продукт, реализует его и пол</w:t>
      </w:r>
      <w:bookmarkStart w:id="5" w:name="OCRUncertain040"/>
      <w:r w:rsidR="00FF0F1A" w:rsidRPr="00FF0F1A">
        <w:rPr>
          <w:rFonts w:ascii="Times New Roman" w:hAnsi="Times New Roman"/>
          <w:sz w:val="28"/>
        </w:rPr>
        <w:t>ученную</w:t>
      </w:r>
      <w:bookmarkEnd w:id="5"/>
      <w:r w:rsidR="00FF0F1A" w:rsidRPr="00FF0F1A">
        <w:rPr>
          <w:rFonts w:ascii="Times New Roman" w:hAnsi="Times New Roman"/>
          <w:sz w:val="28"/>
        </w:rPr>
        <w:t xml:space="preserve"> выруч</w:t>
      </w:r>
      <w:bookmarkStart w:id="6" w:name="OCRUncertain041"/>
      <w:r w:rsidR="00FF0F1A" w:rsidRPr="00FF0F1A">
        <w:rPr>
          <w:rFonts w:ascii="Times New Roman" w:hAnsi="Times New Roman"/>
          <w:sz w:val="28"/>
        </w:rPr>
        <w:t>к</w:t>
      </w:r>
      <w:bookmarkEnd w:id="6"/>
      <w:r w:rsidR="00FF0F1A" w:rsidRPr="00FF0F1A">
        <w:rPr>
          <w:rFonts w:ascii="Times New Roman" w:hAnsi="Times New Roman"/>
          <w:sz w:val="28"/>
        </w:rPr>
        <w:t xml:space="preserve">у использует вновь для приобретения ресурсов. </w:t>
      </w:r>
      <w:bookmarkStart w:id="7" w:name="OCRUncertain042"/>
      <w:r w:rsidR="00FF0F1A" w:rsidRPr="00FF0F1A">
        <w:rPr>
          <w:rFonts w:ascii="Times New Roman" w:hAnsi="Times New Roman"/>
          <w:sz w:val="28"/>
        </w:rPr>
        <w:t xml:space="preserve">Предприятие в </w:t>
      </w:r>
      <w:bookmarkEnd w:id="7"/>
      <w:r w:rsidR="00FF0F1A" w:rsidRPr="00FF0F1A">
        <w:rPr>
          <w:rFonts w:ascii="Times New Roman" w:hAnsi="Times New Roman"/>
          <w:sz w:val="28"/>
        </w:rPr>
        <w:t xml:space="preserve">большинстве случаев является самовоспроизводящимся </w:t>
      </w:r>
      <w:bookmarkStart w:id="8" w:name="OCRUncertain043"/>
      <w:r w:rsidR="00FF0F1A" w:rsidRPr="00FF0F1A">
        <w:rPr>
          <w:rFonts w:ascii="Times New Roman" w:hAnsi="Times New Roman"/>
          <w:sz w:val="28"/>
        </w:rPr>
        <w:t>инс</w:t>
      </w:r>
      <w:bookmarkEnd w:id="8"/>
      <w:r w:rsidR="00B716FD">
        <w:rPr>
          <w:rFonts w:ascii="Times New Roman" w:hAnsi="Times New Roman"/>
          <w:sz w:val="28"/>
        </w:rPr>
        <w:t>титутом. В</w:t>
      </w:r>
      <w:r w:rsidR="00B716FD" w:rsidRPr="00BD5D0C">
        <w:rPr>
          <w:rFonts w:ascii="Times New Roman" w:hAnsi="Times New Roman"/>
          <w:sz w:val="28"/>
        </w:rPr>
        <w:t>-</w:t>
      </w:r>
      <w:r w:rsidR="00FF0F1A" w:rsidRPr="00FF0F1A">
        <w:rPr>
          <w:rFonts w:ascii="Times New Roman" w:hAnsi="Times New Roman"/>
          <w:sz w:val="28"/>
        </w:rPr>
        <w:t xml:space="preserve">третьих, предприятие имеет самостоятельные </w:t>
      </w:r>
      <w:bookmarkStart w:id="9" w:name="OCRUncertain044"/>
      <w:r w:rsidR="00FF0F1A" w:rsidRPr="00FF0F1A">
        <w:rPr>
          <w:rFonts w:ascii="Times New Roman" w:hAnsi="Times New Roman"/>
          <w:sz w:val="28"/>
        </w:rPr>
        <w:t>экономические интересы.</w:t>
      </w:r>
      <w:bookmarkEnd w:id="9"/>
      <w:r w:rsidR="00FF0F1A" w:rsidRPr="00FF0F1A">
        <w:rPr>
          <w:rFonts w:ascii="Times New Roman" w:hAnsi="Times New Roman"/>
          <w:sz w:val="28"/>
        </w:rPr>
        <w:t xml:space="preserve"> Конечно же, интересы наемных работников и предпринимателей не могут во всем совпадать. Но, вместе с тем, всех </w:t>
      </w:r>
      <w:bookmarkStart w:id="10" w:name="OCRUncertain046"/>
      <w:r w:rsidR="00FF0F1A" w:rsidRPr="00FF0F1A">
        <w:rPr>
          <w:rFonts w:ascii="Times New Roman" w:hAnsi="Times New Roman"/>
          <w:sz w:val="28"/>
        </w:rPr>
        <w:t>действующих</w:t>
      </w:r>
      <w:bookmarkEnd w:id="10"/>
      <w:r w:rsidR="00FF0F1A" w:rsidRPr="00FF0F1A">
        <w:rPr>
          <w:rFonts w:ascii="Times New Roman" w:hAnsi="Times New Roman"/>
          <w:sz w:val="28"/>
        </w:rPr>
        <w:t xml:space="preserve"> лиц предприятия обычно объединяет наличие </w:t>
      </w:r>
      <w:bookmarkStart w:id="11" w:name="OCRUncertain047"/>
      <w:r w:rsidR="00FF0F1A" w:rsidRPr="00FF0F1A">
        <w:rPr>
          <w:rFonts w:ascii="Times New Roman" w:hAnsi="Times New Roman"/>
          <w:sz w:val="28"/>
        </w:rPr>
        <w:t>весомого общего интереса</w:t>
      </w:r>
      <w:bookmarkEnd w:id="11"/>
      <w:r w:rsidR="00FF0F1A" w:rsidRPr="00FF0F1A">
        <w:rPr>
          <w:rFonts w:ascii="Times New Roman" w:hAnsi="Times New Roman"/>
          <w:noProof/>
          <w:sz w:val="28"/>
        </w:rPr>
        <w:t xml:space="preserve"> –</w:t>
      </w:r>
      <w:r w:rsidR="00FF0F1A" w:rsidRPr="00FF0F1A">
        <w:rPr>
          <w:rFonts w:ascii="Times New Roman" w:hAnsi="Times New Roman"/>
          <w:sz w:val="28"/>
        </w:rPr>
        <w:t xml:space="preserve"> произв</w:t>
      </w:r>
      <w:bookmarkStart w:id="12" w:name="OCRUncertain048"/>
      <w:r w:rsidR="00FF0F1A" w:rsidRPr="00FF0F1A">
        <w:rPr>
          <w:rFonts w:ascii="Times New Roman" w:hAnsi="Times New Roman"/>
          <w:sz w:val="28"/>
        </w:rPr>
        <w:t>е</w:t>
      </w:r>
      <w:bookmarkEnd w:id="12"/>
      <w:r w:rsidR="00FF0F1A" w:rsidRPr="00FF0F1A">
        <w:rPr>
          <w:rFonts w:ascii="Times New Roman" w:hAnsi="Times New Roman"/>
          <w:sz w:val="28"/>
        </w:rPr>
        <w:t>сти продукцию, про</w:t>
      </w:r>
      <w:bookmarkStart w:id="13" w:name="OCRUncertain049"/>
      <w:r w:rsidR="00FF0F1A" w:rsidRPr="00FF0F1A">
        <w:rPr>
          <w:rFonts w:ascii="Times New Roman" w:hAnsi="Times New Roman"/>
          <w:sz w:val="28"/>
        </w:rPr>
        <w:t xml:space="preserve">дать ее и получить </w:t>
      </w:r>
      <w:bookmarkEnd w:id="13"/>
      <w:r w:rsidR="00FF0F1A" w:rsidRPr="00FF0F1A">
        <w:rPr>
          <w:rFonts w:ascii="Times New Roman" w:hAnsi="Times New Roman"/>
          <w:sz w:val="28"/>
        </w:rPr>
        <w:t>денежный доход.</w:t>
      </w:r>
    </w:p>
    <w:p w:rsidR="00FF0F1A" w:rsidRPr="00FF0F1A" w:rsidRDefault="00FF0F1A" w:rsidP="00FF0F1A">
      <w:pPr>
        <w:spacing w:before="0" w:beforeAutospacing="0" w:after="0" w:afterAutospacing="0"/>
        <w:rPr>
          <w:rFonts w:ascii="Times New Roman" w:hAnsi="Times New Roman"/>
          <w:iCs/>
          <w:sz w:val="28"/>
        </w:rPr>
      </w:pPr>
      <w:r w:rsidRPr="00FF0F1A">
        <w:rPr>
          <w:rFonts w:ascii="Times New Roman" w:hAnsi="Times New Roman"/>
          <w:iCs/>
          <w:sz w:val="28"/>
        </w:rPr>
        <w:t>2. Технологическая обособленность.</w:t>
      </w:r>
    </w:p>
    <w:p w:rsidR="00FF0F1A" w:rsidRPr="00FF0F1A" w:rsidRDefault="00457F93" w:rsidP="00457F93">
      <w:pPr>
        <w:spacing w:before="0" w:beforeAutospacing="0" w:after="0" w:afterAutospacing="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FF0F1A" w:rsidRPr="00FF0F1A">
        <w:rPr>
          <w:rFonts w:ascii="Times New Roman" w:hAnsi="Times New Roman"/>
          <w:sz w:val="28"/>
        </w:rPr>
        <w:t>Предприятие име</w:t>
      </w:r>
      <w:bookmarkStart w:id="14" w:name="OCRUncertain051"/>
      <w:r w:rsidR="00FF0F1A" w:rsidRPr="00FF0F1A">
        <w:rPr>
          <w:rFonts w:ascii="Times New Roman" w:hAnsi="Times New Roman"/>
          <w:sz w:val="28"/>
        </w:rPr>
        <w:t>ет завершенный</w:t>
      </w:r>
      <w:bookmarkEnd w:id="14"/>
      <w:r w:rsidR="00FF0F1A" w:rsidRPr="00FF0F1A">
        <w:rPr>
          <w:rFonts w:ascii="Times New Roman" w:hAnsi="Times New Roman"/>
          <w:sz w:val="28"/>
        </w:rPr>
        <w:t xml:space="preserve"> технологический цикл производства. Это означает, что его </w:t>
      </w:r>
      <w:bookmarkStart w:id="15" w:name="OCRUncertain052"/>
      <w:r w:rsidR="00FF0F1A" w:rsidRPr="00FF0F1A">
        <w:rPr>
          <w:rFonts w:ascii="Times New Roman" w:hAnsi="Times New Roman"/>
          <w:sz w:val="28"/>
        </w:rPr>
        <w:t>техническая</w:t>
      </w:r>
      <w:bookmarkEnd w:id="15"/>
      <w:r w:rsidR="00FF0F1A" w:rsidRPr="00FF0F1A">
        <w:rPr>
          <w:rFonts w:ascii="Times New Roman" w:hAnsi="Times New Roman"/>
          <w:sz w:val="28"/>
        </w:rPr>
        <w:t xml:space="preserve"> или технологическая «начинка» рассчитана на осуществление технологически завершенного производственного </w:t>
      </w:r>
      <w:bookmarkStart w:id="16" w:name="OCRUncertain054"/>
      <w:r w:rsidR="00FF0F1A" w:rsidRPr="00FF0F1A">
        <w:rPr>
          <w:rFonts w:ascii="Times New Roman" w:hAnsi="Times New Roman"/>
          <w:sz w:val="28"/>
        </w:rPr>
        <w:t>процесса. Его результатом</w:t>
      </w:r>
      <w:bookmarkEnd w:id="16"/>
      <w:r w:rsidR="00FF0F1A" w:rsidRPr="00FF0F1A">
        <w:rPr>
          <w:rFonts w:ascii="Times New Roman" w:hAnsi="Times New Roman"/>
          <w:sz w:val="28"/>
        </w:rPr>
        <w:t xml:space="preserve"> может быть конечный товар или промежуточны</w:t>
      </w:r>
      <w:bookmarkStart w:id="17" w:name="OCRUncertain055"/>
      <w:r w:rsidR="00FF0F1A" w:rsidRPr="00FF0F1A">
        <w:rPr>
          <w:rFonts w:ascii="Times New Roman" w:hAnsi="Times New Roman"/>
          <w:sz w:val="28"/>
        </w:rPr>
        <w:t>й</w:t>
      </w:r>
      <w:bookmarkEnd w:id="17"/>
      <w:r w:rsidR="00FF0F1A" w:rsidRPr="00FF0F1A">
        <w:rPr>
          <w:rFonts w:ascii="Times New Roman" w:hAnsi="Times New Roman"/>
          <w:sz w:val="28"/>
        </w:rPr>
        <w:t xml:space="preserve"> продукт,</w:t>
      </w:r>
      <w:r w:rsidR="00FF0F1A" w:rsidRPr="00FF0F1A">
        <w:rPr>
          <w:rFonts w:ascii="Times New Roman" w:hAnsi="Times New Roman"/>
          <w:noProof/>
          <w:sz w:val="28"/>
        </w:rPr>
        <w:t xml:space="preserve"> </w:t>
      </w:r>
      <w:bookmarkStart w:id="18" w:name="OCRUncertain056"/>
      <w:r w:rsidR="00FF0F1A" w:rsidRPr="00FF0F1A">
        <w:rPr>
          <w:rFonts w:ascii="Times New Roman" w:hAnsi="Times New Roman"/>
          <w:noProof/>
          <w:sz w:val="28"/>
        </w:rPr>
        <w:t>пре</w:t>
      </w:r>
      <w:r w:rsidR="00FF0F1A" w:rsidRPr="00FF0F1A">
        <w:rPr>
          <w:rFonts w:ascii="Times New Roman" w:hAnsi="Times New Roman"/>
          <w:sz w:val="28"/>
        </w:rPr>
        <w:t>дназначенный</w:t>
      </w:r>
      <w:bookmarkEnd w:id="18"/>
      <w:r w:rsidR="00FF0F1A" w:rsidRPr="00FF0F1A">
        <w:rPr>
          <w:rFonts w:ascii="Times New Roman" w:hAnsi="Times New Roman"/>
          <w:sz w:val="28"/>
        </w:rPr>
        <w:t xml:space="preserve"> для производственного потребления.</w:t>
      </w:r>
    </w:p>
    <w:p w:rsidR="00FF0F1A" w:rsidRPr="00FF0F1A" w:rsidRDefault="00FF0F1A" w:rsidP="00FF0F1A">
      <w:pPr>
        <w:spacing w:before="0" w:beforeAutospacing="0" w:after="0" w:afterAutospacing="0"/>
        <w:rPr>
          <w:rFonts w:ascii="Times New Roman" w:hAnsi="Times New Roman"/>
          <w:iCs/>
          <w:sz w:val="28"/>
        </w:rPr>
      </w:pPr>
      <w:r w:rsidRPr="00FF0F1A">
        <w:rPr>
          <w:rFonts w:ascii="Times New Roman" w:hAnsi="Times New Roman"/>
          <w:iCs/>
          <w:sz w:val="28"/>
        </w:rPr>
        <w:t>3. Юридическое оформление обособленности.</w:t>
      </w:r>
    </w:p>
    <w:p w:rsidR="00FF0F1A" w:rsidRPr="00FF0F1A" w:rsidRDefault="00457F93" w:rsidP="00457F93">
      <w:pPr>
        <w:spacing w:before="0" w:beforeAutospacing="0" w:after="0" w:afterAutospacing="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FF0F1A" w:rsidRPr="00FF0F1A">
        <w:rPr>
          <w:rFonts w:ascii="Times New Roman" w:hAnsi="Times New Roman"/>
          <w:sz w:val="28"/>
        </w:rPr>
        <w:t>Оно находит свое выражение в наличии устава предприятия (для отдельных видов предприятий</w:t>
      </w:r>
      <w:r w:rsidR="00FF0F1A" w:rsidRPr="00FF0F1A">
        <w:rPr>
          <w:rFonts w:ascii="Times New Roman" w:hAnsi="Times New Roman"/>
          <w:noProof/>
          <w:sz w:val="28"/>
        </w:rPr>
        <w:t xml:space="preserve"> –</w:t>
      </w:r>
      <w:r w:rsidR="00FF0F1A" w:rsidRPr="00FF0F1A">
        <w:rPr>
          <w:rFonts w:ascii="Times New Roman" w:hAnsi="Times New Roman"/>
          <w:sz w:val="28"/>
        </w:rPr>
        <w:t xml:space="preserve"> только учредительного договора), счета в коммерческом банке, ведении бухгалтерского баланса, наличии права договорных отношений и найма работников, определенной имущественной ответственности во взаимоотношениях с другими предприятиями и отдельными гражданами. Многие предприятия также стремятся разработать и зарегистрировать  свой товарный знак. </w:t>
      </w:r>
    </w:p>
    <w:p w:rsidR="00A279F5" w:rsidRPr="00A279F5" w:rsidRDefault="00457F93" w:rsidP="004A4F18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</w:t>
      </w:r>
      <w:r w:rsidR="00A279F5" w:rsidRPr="00A279F5">
        <w:rPr>
          <w:rFonts w:ascii="Times New Roman" w:hAnsi="Times New Roman"/>
          <w:sz w:val="28"/>
          <w:szCs w:val="28"/>
        </w:rPr>
        <w:t>Предприятия в рыночной экономике можно классифицировать по различным признакам.</w:t>
      </w:r>
    </w:p>
    <w:p w:rsidR="00A279F5" w:rsidRPr="00A279F5" w:rsidRDefault="00A279F5" w:rsidP="00A279F5">
      <w:p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A279F5">
        <w:rPr>
          <w:rFonts w:ascii="Times New Roman" w:hAnsi="Times New Roman"/>
          <w:i/>
          <w:sz w:val="28"/>
          <w:szCs w:val="28"/>
        </w:rPr>
        <w:t xml:space="preserve">       </w:t>
      </w:r>
      <w:r>
        <w:rPr>
          <w:rFonts w:ascii="Times New Roman" w:hAnsi="Times New Roman"/>
          <w:i/>
          <w:sz w:val="28"/>
          <w:szCs w:val="28"/>
        </w:rPr>
        <w:t xml:space="preserve">    </w:t>
      </w:r>
      <w:r w:rsidRPr="00A279F5">
        <w:rPr>
          <w:rFonts w:ascii="Times New Roman" w:hAnsi="Times New Roman"/>
          <w:sz w:val="28"/>
          <w:szCs w:val="28"/>
        </w:rPr>
        <w:t>По формам собственности</w:t>
      </w:r>
      <w:r w:rsidRPr="00A279F5">
        <w:rPr>
          <w:rFonts w:ascii="Times New Roman" w:hAnsi="Times New Roman"/>
          <w:i/>
          <w:sz w:val="28"/>
          <w:szCs w:val="28"/>
        </w:rPr>
        <w:t xml:space="preserve"> </w:t>
      </w:r>
      <w:r w:rsidRPr="00A279F5">
        <w:rPr>
          <w:rFonts w:ascii="Times New Roman" w:hAnsi="Times New Roman"/>
          <w:sz w:val="28"/>
          <w:szCs w:val="28"/>
        </w:rPr>
        <w:t>предприятия бывают государственными и частными. Если в уставном капитале субъекта хозяйствования есть доля государственной и частной собственности, то такое предприятие имеет смешанную форму собственности. Коммунальная и республиканская – это разновидности государственной формы собственности. Есть собственность общественных и религиозных организаций. Предприятия с такими формами собственности имеют основную цель не получение прибыли и приращения капитала, а выполнение уставных функций творческих союзов, конфессий  и других подобных структур.</w:t>
      </w:r>
    </w:p>
    <w:p w:rsidR="00A279F5" w:rsidRPr="00A279F5" w:rsidRDefault="00A279F5" w:rsidP="00A279F5">
      <w:p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A279F5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279F5">
        <w:rPr>
          <w:rFonts w:ascii="Times New Roman" w:hAnsi="Times New Roman"/>
          <w:sz w:val="28"/>
          <w:szCs w:val="28"/>
        </w:rPr>
        <w:t>По размерам</w:t>
      </w:r>
      <w:r w:rsidRPr="00A279F5">
        <w:rPr>
          <w:rFonts w:ascii="Times New Roman" w:hAnsi="Times New Roman"/>
          <w:i/>
          <w:sz w:val="28"/>
          <w:szCs w:val="28"/>
        </w:rPr>
        <w:t xml:space="preserve"> </w:t>
      </w:r>
      <w:r w:rsidRPr="00A279F5">
        <w:rPr>
          <w:rFonts w:ascii="Times New Roman" w:hAnsi="Times New Roman"/>
          <w:sz w:val="28"/>
          <w:szCs w:val="28"/>
        </w:rPr>
        <w:t>предприятия  группируются как крупные, средние и малые. Признаки отнесения предприятий к одной из подгрупп указываются в законодательных или подзаконных актах. Малые предприятия с н</w:t>
      </w:r>
      <w:r w:rsidR="00D80EE1">
        <w:rPr>
          <w:rFonts w:ascii="Times New Roman" w:hAnsi="Times New Roman"/>
          <w:sz w:val="28"/>
          <w:szCs w:val="28"/>
        </w:rPr>
        <w:t>ебольшой численностью персонала,</w:t>
      </w:r>
      <w:r w:rsidRPr="00A279F5">
        <w:rPr>
          <w:rFonts w:ascii="Times New Roman" w:hAnsi="Times New Roman"/>
          <w:sz w:val="28"/>
          <w:szCs w:val="28"/>
        </w:rPr>
        <w:t xml:space="preserve"> прибылью или продажами имеют стимулы</w:t>
      </w:r>
      <w:r w:rsidR="00D80EE1">
        <w:rPr>
          <w:rFonts w:ascii="Times New Roman" w:hAnsi="Times New Roman"/>
          <w:sz w:val="28"/>
          <w:szCs w:val="28"/>
        </w:rPr>
        <w:t>,</w:t>
      </w:r>
      <w:r w:rsidRPr="00A279F5">
        <w:rPr>
          <w:rFonts w:ascii="Times New Roman" w:hAnsi="Times New Roman"/>
          <w:sz w:val="28"/>
          <w:szCs w:val="28"/>
        </w:rPr>
        <w:t xml:space="preserve"> по сравнению с крупными</w:t>
      </w:r>
      <w:r w:rsidR="00D80EE1">
        <w:rPr>
          <w:rFonts w:ascii="Times New Roman" w:hAnsi="Times New Roman"/>
          <w:sz w:val="28"/>
          <w:szCs w:val="28"/>
        </w:rPr>
        <w:t>,</w:t>
      </w:r>
      <w:r w:rsidRPr="00A279F5">
        <w:rPr>
          <w:rFonts w:ascii="Times New Roman" w:hAnsi="Times New Roman"/>
          <w:sz w:val="28"/>
          <w:szCs w:val="28"/>
        </w:rPr>
        <w:t xml:space="preserve"> в виде налоговых льгот или других мотивационных механизмов, способствующих развитию и укреплению малого предпринимательства.</w:t>
      </w:r>
    </w:p>
    <w:p w:rsidR="00A279F5" w:rsidRPr="00A279F5" w:rsidRDefault="00A279F5" w:rsidP="00A279F5">
      <w:p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A279F5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279F5">
        <w:rPr>
          <w:rFonts w:ascii="Times New Roman" w:hAnsi="Times New Roman"/>
          <w:sz w:val="28"/>
          <w:szCs w:val="28"/>
        </w:rPr>
        <w:t>По отраслевому признаку</w:t>
      </w:r>
      <w:r w:rsidRPr="00A279F5">
        <w:rPr>
          <w:rFonts w:ascii="Times New Roman" w:hAnsi="Times New Roman"/>
          <w:i/>
          <w:sz w:val="28"/>
          <w:szCs w:val="28"/>
        </w:rPr>
        <w:t xml:space="preserve"> </w:t>
      </w:r>
      <w:r w:rsidRPr="00A279F5">
        <w:rPr>
          <w:rFonts w:ascii="Times New Roman" w:hAnsi="Times New Roman"/>
          <w:sz w:val="28"/>
          <w:szCs w:val="28"/>
        </w:rPr>
        <w:t>предприятия относятся к сфере материального производства – промышленность, строительство, сельское хозяйство, связь, транспорт; и нематериального производства – здравоохранение, образование, торговля, наука, культура и другие. В свою очередь каждая отрасль подразделяется на подотрасли. Отраслевая  классификация может быть укрупненной и детализированной. Она применяется для статистической характеристики структуры предприятий и показателей их деятельности.</w:t>
      </w:r>
    </w:p>
    <w:p w:rsidR="00A279F5" w:rsidRDefault="00A279F5" w:rsidP="00A279F5">
      <w:p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A279F5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279F5">
        <w:rPr>
          <w:rFonts w:ascii="Times New Roman" w:hAnsi="Times New Roman"/>
          <w:sz w:val="28"/>
          <w:szCs w:val="28"/>
        </w:rPr>
        <w:t>По видам объединений</w:t>
      </w:r>
      <w:r w:rsidRPr="00A279F5">
        <w:rPr>
          <w:rFonts w:ascii="Times New Roman" w:hAnsi="Times New Roman"/>
          <w:i/>
          <w:sz w:val="28"/>
          <w:szCs w:val="28"/>
        </w:rPr>
        <w:t xml:space="preserve"> </w:t>
      </w:r>
      <w:r w:rsidRPr="00A279F5">
        <w:rPr>
          <w:rFonts w:ascii="Times New Roman" w:hAnsi="Times New Roman"/>
          <w:sz w:val="28"/>
          <w:szCs w:val="28"/>
        </w:rPr>
        <w:t>предприятия входят в производственные, республиканские, региональные, национальные. Есть такие разновидности – концерн, консорциум, холдинг.</w:t>
      </w:r>
      <w:r w:rsidRPr="00A279F5">
        <w:rPr>
          <w:rFonts w:ascii="Times New Roman" w:hAnsi="Times New Roman"/>
        </w:rPr>
        <w:t xml:space="preserve"> </w:t>
      </w:r>
      <w:r w:rsidRPr="00A279F5">
        <w:rPr>
          <w:rFonts w:ascii="Times New Roman" w:hAnsi="Times New Roman"/>
          <w:sz w:val="28"/>
          <w:szCs w:val="28"/>
        </w:rPr>
        <w:t xml:space="preserve">Концерн – одна из сложных форм объединений, включающая предприятия промышленности, торговли, транспорта и банковской сферы. Консорциум – временное соглашение между промышленными предприятиями и банками для совместного решения какого-то капиталоемкого проекта. Холдинг – акционерная компания, использующая свой капитал для приобретения контрольных пакетов акций других предприятий с целью установления контроля над ними. </w:t>
      </w:r>
    </w:p>
    <w:p w:rsidR="00A279F5" w:rsidRPr="00A279F5" w:rsidRDefault="00A279F5" w:rsidP="00A279F5">
      <w:pPr>
        <w:spacing w:before="0" w:beforeAutospacing="0" w:after="0" w:afterAutospacing="0"/>
        <w:ind w:firstLine="851"/>
        <w:rPr>
          <w:rFonts w:ascii="Times New Roman" w:hAnsi="Times New Roman"/>
          <w:sz w:val="28"/>
          <w:szCs w:val="28"/>
        </w:rPr>
      </w:pPr>
      <w:r w:rsidRPr="00A279F5">
        <w:rPr>
          <w:rFonts w:ascii="Times New Roman" w:hAnsi="Times New Roman"/>
          <w:sz w:val="28"/>
          <w:szCs w:val="28"/>
        </w:rPr>
        <w:t xml:space="preserve"> По видам дробления</w:t>
      </w:r>
      <w:r w:rsidRPr="00A279F5">
        <w:rPr>
          <w:rFonts w:ascii="Times New Roman" w:hAnsi="Times New Roman"/>
          <w:i/>
          <w:sz w:val="28"/>
          <w:szCs w:val="28"/>
        </w:rPr>
        <w:t xml:space="preserve"> </w:t>
      </w:r>
      <w:r w:rsidRPr="00A279F5">
        <w:rPr>
          <w:rFonts w:ascii="Times New Roman" w:hAnsi="Times New Roman"/>
          <w:sz w:val="28"/>
          <w:szCs w:val="28"/>
        </w:rPr>
        <w:t>выделяются дочерние предприятия, филиалы и другие структуры с расчетным счетом и обособленным балансом или без оных, с правом или без права юридического лица.</w:t>
      </w:r>
    </w:p>
    <w:p w:rsidR="00A279F5" w:rsidRPr="00A279F5" w:rsidRDefault="00A279F5" w:rsidP="00A279F5">
      <w:p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A279F5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A279F5">
        <w:rPr>
          <w:rFonts w:ascii="Times New Roman" w:hAnsi="Times New Roman"/>
          <w:sz w:val="28"/>
          <w:szCs w:val="28"/>
        </w:rPr>
        <w:t>По цели деятельности</w:t>
      </w:r>
      <w:r w:rsidRPr="00A279F5">
        <w:rPr>
          <w:rFonts w:ascii="Times New Roman" w:hAnsi="Times New Roman"/>
          <w:i/>
          <w:sz w:val="28"/>
          <w:szCs w:val="28"/>
        </w:rPr>
        <w:t xml:space="preserve"> </w:t>
      </w:r>
      <w:r w:rsidRPr="00A279F5">
        <w:rPr>
          <w:rFonts w:ascii="Times New Roman" w:hAnsi="Times New Roman"/>
          <w:sz w:val="28"/>
          <w:szCs w:val="28"/>
        </w:rPr>
        <w:t>предприятия подразделяются на коммерческие (ориентированные на увеличение прибыли и капитала), некоммерческие (выполняющие другие уставные задачи) или смешанные.</w:t>
      </w:r>
    </w:p>
    <w:p w:rsidR="00A279F5" w:rsidRPr="00A279F5" w:rsidRDefault="00A279F5" w:rsidP="00A279F5">
      <w:p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A279F5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279F5">
        <w:rPr>
          <w:rFonts w:ascii="Times New Roman" w:hAnsi="Times New Roman"/>
          <w:sz w:val="28"/>
          <w:szCs w:val="28"/>
        </w:rPr>
        <w:t>По участию иностранного капитала</w:t>
      </w:r>
      <w:r w:rsidRPr="00A279F5">
        <w:rPr>
          <w:rFonts w:ascii="Times New Roman" w:hAnsi="Times New Roman"/>
          <w:i/>
          <w:sz w:val="28"/>
          <w:szCs w:val="28"/>
        </w:rPr>
        <w:t xml:space="preserve"> </w:t>
      </w:r>
      <w:r w:rsidRPr="00A279F5">
        <w:rPr>
          <w:rFonts w:ascii="Times New Roman" w:hAnsi="Times New Roman"/>
          <w:sz w:val="28"/>
          <w:szCs w:val="28"/>
        </w:rPr>
        <w:t>предприятия подразделяются на совместные, зарубежные и иностранные. Совместное предприятие расположено на территории страны, имеет в уставном капитале долю, принадлежащую иностранным инвесторам. Зарубежное предприятие представлено национальным капиталом, вывезенным из государства в качестве вклада в уставный капитал предприятия, зарегистрированного в другой стране. Иностранное предприятие имеет сто процентов уставного капитала, принадлежащего юридическим или физическим лицам других государств.</w:t>
      </w:r>
    </w:p>
    <w:p w:rsidR="00A279F5" w:rsidRPr="00A279F5" w:rsidRDefault="00A279F5" w:rsidP="00A279F5">
      <w:p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A279F5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A279F5">
        <w:rPr>
          <w:rFonts w:ascii="Times New Roman" w:hAnsi="Times New Roman"/>
          <w:sz w:val="28"/>
          <w:szCs w:val="28"/>
        </w:rPr>
        <w:t>По формам хозяйствования. Рыночная экономика предполагает значительное разнообразие организационно-правовых форм предприятия. Это объясняется тем, что одна часть национального хозяйства страны принадлежит частным гражданам либо индивидам, либо коллективам. Другая часть управляется учрежденным правительством либо местными органами власти организациями.</w:t>
      </w:r>
    </w:p>
    <w:p w:rsidR="00FF0F1A" w:rsidRPr="00FF0F1A" w:rsidRDefault="00457F93" w:rsidP="00A279F5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0F1A" w:rsidRPr="00FF0F1A">
        <w:rPr>
          <w:rFonts w:ascii="Times New Roman" w:hAnsi="Times New Roman"/>
          <w:sz w:val="28"/>
          <w:szCs w:val="28"/>
        </w:rPr>
        <w:t>Развитие экономики государства зависит от того, насколько успешно функционируют в ней предприятия всех отраслей и всех форм собственности. Обособление предприятия предполагает его ответственность за результаты деятельности, на которые оказывают влияние внешние и внутренние факторы. Воздействие внешних факторов обусловлено тем, что каждое предприятие – это частичка всего национального хозяйства. Внутренние факторы – это способность управленческого персонала предприятия обеспечить выпуск продукции, соответствующей требованиям конкурентоспособности.</w:t>
      </w:r>
    </w:p>
    <w:p w:rsidR="00FF0F1A" w:rsidRPr="00FF0F1A" w:rsidRDefault="00FF0F1A" w:rsidP="00457F93">
      <w:pPr>
        <w:spacing w:before="0" w:beforeAutospacing="0" w:after="0" w:afterAutospacing="0"/>
        <w:ind w:right="29" w:firstLine="709"/>
        <w:rPr>
          <w:rFonts w:ascii="Times New Roman" w:hAnsi="Times New Roman"/>
          <w:sz w:val="28"/>
          <w:szCs w:val="28"/>
        </w:rPr>
      </w:pPr>
      <w:r w:rsidRPr="00FF0F1A">
        <w:rPr>
          <w:rFonts w:ascii="Times New Roman" w:hAnsi="Times New Roman"/>
          <w:sz w:val="28"/>
          <w:szCs w:val="28"/>
        </w:rPr>
        <w:t>Главной задачей предприятия является хозяйственная деятельность, направленная на получение прибыли для удовлетворения социальных и экономических интересов  членов трудового коллектива и интересов собственника  имущества предприятия. Удовлетворение общественных потребностей в его продукции, работах, услугах регулируется государством экономическими методами. Рыночная экономика, базируясь на многообразии форм собственности, предполагает функционирование предприятий различных хозяйственно-правовых форм. Хозяйственно-правовая форма предприятия определяется многими признаками: порядком формирования устав</w:t>
      </w:r>
      <w:r w:rsidRPr="00FF0F1A">
        <w:rPr>
          <w:rFonts w:ascii="Times New Roman" w:hAnsi="Times New Roman"/>
          <w:sz w:val="28"/>
          <w:szCs w:val="28"/>
        </w:rPr>
        <w:softHyphen/>
        <w:t>ного фонда, степенью ответственности по обязательствам  предприятия и другими. Однако важнейшим из них явля</w:t>
      </w:r>
      <w:r w:rsidRPr="00FF0F1A">
        <w:rPr>
          <w:rFonts w:ascii="Times New Roman" w:hAnsi="Times New Roman"/>
          <w:sz w:val="28"/>
          <w:szCs w:val="28"/>
        </w:rPr>
        <w:softHyphen/>
        <w:t xml:space="preserve">ется форма собственности. </w:t>
      </w:r>
    </w:p>
    <w:p w:rsidR="00FF0F1A" w:rsidRPr="00FF0F1A" w:rsidRDefault="00FF0F1A" w:rsidP="00457F93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FF0F1A">
        <w:rPr>
          <w:rFonts w:ascii="Times New Roman" w:hAnsi="Times New Roman"/>
          <w:sz w:val="28"/>
          <w:szCs w:val="28"/>
        </w:rPr>
        <w:t>Государственные органы управления задают правила экономического поведения предприятий через систему законов и нормативных документов, регулирующих и регламентирующих их деятельность. Есть две основные модели функционирования субъектов хозяйствования – директивная и социально-экономическая экономика. Сущность и особенности деятельности предприятий в различных условиях состоят в следующем.</w:t>
      </w:r>
    </w:p>
    <w:p w:rsidR="00FF0F1A" w:rsidRPr="00FF0F1A" w:rsidRDefault="00FF0F1A" w:rsidP="00457F93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FF0F1A">
        <w:rPr>
          <w:rFonts w:ascii="Times New Roman" w:hAnsi="Times New Roman"/>
          <w:sz w:val="28"/>
          <w:szCs w:val="28"/>
        </w:rPr>
        <w:t xml:space="preserve">В централизованной,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0F1A">
        <w:rPr>
          <w:rFonts w:ascii="Times New Roman" w:hAnsi="Times New Roman"/>
          <w:sz w:val="28"/>
          <w:szCs w:val="28"/>
        </w:rPr>
        <w:t xml:space="preserve">директивной системе хозяйствования предприятием является хозяйствующий субъект, обладающий правами юридического  лица, который на основе использования трудовым коллективом имущества производит и реализует продукцию, развивается по плану, работает на основе хозяйственного расчета.  </w:t>
      </w:r>
    </w:p>
    <w:p w:rsidR="00FF0F1A" w:rsidRPr="00FF0F1A" w:rsidRDefault="00457F93" w:rsidP="00457F93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0F1A" w:rsidRPr="00FF0F1A">
        <w:rPr>
          <w:rFonts w:ascii="Times New Roman" w:hAnsi="Times New Roman"/>
          <w:sz w:val="28"/>
          <w:szCs w:val="28"/>
        </w:rPr>
        <w:t>В социально-рыночной экономике предприятием является хозяйствующий субъект, обладающий правами юридического  лица, деятельность которого направлена на получение прибыли, осуществляется на свой риск и под свою имущественную ответственность.</w:t>
      </w:r>
    </w:p>
    <w:p w:rsidR="002812EA" w:rsidRDefault="00FF0F1A" w:rsidP="00FF0F1A">
      <w:pPr>
        <w:spacing w:before="0" w:beforeAutospacing="0" w:after="0" w:afterAutospacing="0"/>
        <w:rPr>
          <w:rFonts w:ascii="Times New Roman" w:hAnsi="Times New Roman"/>
          <w:sz w:val="28"/>
          <w:szCs w:val="28"/>
          <w:lang w:val="en-US"/>
        </w:rPr>
      </w:pPr>
      <w:r w:rsidRPr="00FF0F1A">
        <w:rPr>
          <w:rFonts w:ascii="Times New Roman" w:hAnsi="Times New Roman"/>
          <w:sz w:val="28"/>
          <w:szCs w:val="28"/>
        </w:rPr>
        <w:t xml:space="preserve">       Период преобразования административно-командной модели хозяйствования в социально-рыночную систему называется переходной экономикой.</w:t>
      </w:r>
    </w:p>
    <w:p w:rsidR="00FF0F1A" w:rsidRPr="00A279F5" w:rsidRDefault="00FF0F1A" w:rsidP="002812EA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  <w:r w:rsidRPr="00FF0F1A">
        <w:rPr>
          <w:rFonts w:ascii="Times New Roman" w:hAnsi="Times New Roman"/>
          <w:sz w:val="28"/>
          <w:szCs w:val="28"/>
        </w:rPr>
        <w:t xml:space="preserve">В переходной экономике на предприятие влияют как рыночные факторы, так и директивные методы регулирования. </w:t>
      </w:r>
    </w:p>
    <w:p w:rsidR="00457F93" w:rsidRDefault="00457F93" w:rsidP="00457F93">
      <w:pPr>
        <w:pStyle w:val="a3"/>
        <w:spacing w:line="360" w:lineRule="auto"/>
        <w:ind w:firstLine="720"/>
        <w:jc w:val="both"/>
        <w:rPr>
          <w:sz w:val="28"/>
        </w:rPr>
      </w:pPr>
      <w:r>
        <w:rPr>
          <w:sz w:val="28"/>
          <w:szCs w:val="28"/>
        </w:rPr>
        <w:t xml:space="preserve">Таким образом, </w:t>
      </w:r>
      <w:r>
        <w:rPr>
          <w:sz w:val="28"/>
        </w:rPr>
        <w:t>под предприятием понимается самостоятельный хозяйствующий субъект, созданный в порядке, установленном законом, для производства продукции, выполнения работ и оказания услуг в целях удовлетворения общественных потребностей и получения прибыли. Предприятие самостоятельно осуществляет свою деятельность, распоряжается выпускаемой продукцией, полученной прибылью, остающейся после уплаты налогов и других обязательных платежей.</w:t>
      </w:r>
      <w:bookmarkStart w:id="19" w:name="_GoBack"/>
      <w:bookmarkEnd w:id="19"/>
    </w:p>
    <w:sectPr w:rsidR="00457F93" w:rsidSect="006E4C7D">
      <w:headerReference w:type="default" r:id="rId7"/>
      <w:pgSz w:w="11906" w:h="16838"/>
      <w:pgMar w:top="567" w:right="851" w:bottom="1134" w:left="1701" w:header="709" w:footer="709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161" w:rsidRDefault="00B25161" w:rsidP="006E4C7D">
      <w:pPr>
        <w:spacing w:before="0" w:after="0" w:line="240" w:lineRule="auto"/>
      </w:pPr>
      <w:r>
        <w:separator/>
      </w:r>
    </w:p>
  </w:endnote>
  <w:endnote w:type="continuationSeparator" w:id="0">
    <w:p w:rsidR="00B25161" w:rsidRDefault="00B25161" w:rsidP="006E4C7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161" w:rsidRDefault="00B25161" w:rsidP="006E4C7D">
      <w:pPr>
        <w:spacing w:before="0" w:after="0" w:line="240" w:lineRule="auto"/>
      </w:pPr>
      <w:r>
        <w:separator/>
      </w:r>
    </w:p>
  </w:footnote>
  <w:footnote w:type="continuationSeparator" w:id="0">
    <w:p w:rsidR="00B25161" w:rsidRDefault="00B25161" w:rsidP="006E4C7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C7D" w:rsidRDefault="005B399F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A4F18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297F3A"/>
    <w:multiLevelType w:val="hybridMultilevel"/>
    <w:tmpl w:val="1746452A"/>
    <w:lvl w:ilvl="0" w:tplc="62F4BC0E">
      <w:start w:val="1"/>
      <w:numFmt w:val="bullet"/>
      <w:lvlText w:val=""/>
      <w:lvlJc w:val="left"/>
      <w:pPr>
        <w:tabs>
          <w:tab w:val="num" w:pos="2367"/>
        </w:tabs>
        <w:ind w:left="2367" w:hanging="567"/>
      </w:pPr>
      <w:rPr>
        <w:rFonts w:ascii="Symbol" w:hAnsi="Symbol" w:hint="default"/>
        <w:b/>
        <w:i w:val="0"/>
        <w:color w:val="auto"/>
        <w:sz w:val="32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5C4"/>
    <w:rsid w:val="00113638"/>
    <w:rsid w:val="002812EA"/>
    <w:rsid w:val="003472DE"/>
    <w:rsid w:val="00457F93"/>
    <w:rsid w:val="004A4F18"/>
    <w:rsid w:val="004F3DDD"/>
    <w:rsid w:val="004F404B"/>
    <w:rsid w:val="005177F9"/>
    <w:rsid w:val="005B399F"/>
    <w:rsid w:val="006E4C7D"/>
    <w:rsid w:val="0071517F"/>
    <w:rsid w:val="00811C80"/>
    <w:rsid w:val="008172E1"/>
    <w:rsid w:val="00825C32"/>
    <w:rsid w:val="008C2297"/>
    <w:rsid w:val="00A279F5"/>
    <w:rsid w:val="00B21F7F"/>
    <w:rsid w:val="00B25161"/>
    <w:rsid w:val="00B716FD"/>
    <w:rsid w:val="00BD5D0C"/>
    <w:rsid w:val="00D80EE1"/>
    <w:rsid w:val="00F925C4"/>
    <w:rsid w:val="00FF0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32D445-11B7-4D36-95DF-049264345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2DE"/>
    <w:pPr>
      <w:spacing w:before="100" w:beforeAutospacing="1" w:after="100" w:afterAutospacing="1" w:line="360" w:lineRule="auto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7F93"/>
    <w:pPr>
      <w:spacing w:before="0" w:beforeAutospacing="0" w:after="0" w:afterAutospacing="0" w:line="240" w:lineRule="auto"/>
      <w:jc w:val="left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4">
    <w:name w:val="Основний текст Знак"/>
    <w:link w:val="a3"/>
    <w:rsid w:val="00457F9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E4C7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6E4C7D"/>
  </w:style>
  <w:style w:type="paragraph" w:styleId="a7">
    <w:name w:val="footer"/>
    <w:basedOn w:val="a"/>
    <w:link w:val="a8"/>
    <w:uiPriority w:val="99"/>
    <w:semiHidden/>
    <w:unhideWhenUsed/>
    <w:rsid w:val="006E4C7D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6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1821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Irina</cp:lastModifiedBy>
  <cp:revision>2</cp:revision>
  <dcterms:created xsi:type="dcterms:W3CDTF">2014-07-18T21:19:00Z</dcterms:created>
  <dcterms:modified xsi:type="dcterms:W3CDTF">2014-07-18T21:19:00Z</dcterms:modified>
</cp:coreProperties>
</file>